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8A734B" w:rsidRPr="001B7099" w:rsidTr="00796A83">
        <w:tc>
          <w:tcPr>
            <w:tcW w:w="3369" w:type="dxa"/>
          </w:tcPr>
          <w:bookmarkStart w:id="0" w:name="_GoBack"/>
          <w:bookmarkEnd w:id="0"/>
          <w:p w:rsidR="008A734B" w:rsidRPr="00796A83" w:rsidRDefault="00E42EB5" w:rsidP="00D914F9">
            <w:pPr>
              <w:tabs>
                <w:tab w:val="left" w:pos="709"/>
              </w:tabs>
              <w:jc w:val="center"/>
              <w:rPr>
                <w:b/>
                <w:sz w:val="26"/>
                <w:szCs w:val="26"/>
              </w:rPr>
            </w:pPr>
            <w:r w:rsidRPr="00796A83">
              <w:rPr>
                <w:noProof/>
                <w:sz w:val="26"/>
                <w:szCs w:val="26"/>
              </w:rPr>
              <mc:AlternateContent>
                <mc:Choice Requires="wps">
                  <w:drawing>
                    <wp:anchor distT="4294967295" distB="4294967295" distL="114300" distR="114300" simplePos="0" relativeHeight="251660288" behindDoc="0" locked="0" layoutInCell="1" allowOverlap="1" wp14:anchorId="464CEB40" wp14:editId="0FE9CD2C">
                      <wp:simplePos x="0" y="0"/>
                      <wp:positionH relativeFrom="column">
                        <wp:align>center</wp:align>
                      </wp:positionH>
                      <wp:positionV relativeFrom="paragraph">
                        <wp:posOffset>365759</wp:posOffset>
                      </wp:positionV>
                      <wp:extent cx="610870" cy="0"/>
                      <wp:effectExtent l="0" t="0" r="1778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from="0,28.8pt" to="48.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" strokecolor="black [3040]">
                      <o:lock v:ext="edit" shapetype="f"/>
                    </v:line>
                  </w:pict>
                </mc:Fallback>
              </mc:AlternateContent>
            </w:r>
            <w:r w:rsidR="002A270E" w:rsidRPr="00796A83">
              <w:rPr>
                <w:b/>
                <w:sz w:val="26"/>
                <w:szCs w:val="26"/>
              </w:rPr>
              <w:t>HỘI ĐỒNG</w:t>
            </w:r>
            <w:r w:rsidR="008A734B" w:rsidRPr="00796A83">
              <w:rPr>
                <w:b/>
                <w:sz w:val="26"/>
                <w:szCs w:val="26"/>
              </w:rPr>
              <w:t xml:space="preserve"> NHÂN DÂN</w:t>
            </w:r>
            <w:r w:rsidR="008A734B" w:rsidRPr="00796A83">
              <w:rPr>
                <w:b/>
                <w:sz w:val="26"/>
                <w:szCs w:val="26"/>
              </w:rPr>
              <w:br/>
              <w:t>TỈNH HÀ TĨNH</w:t>
            </w:r>
          </w:p>
        </w:tc>
        <w:tc>
          <w:tcPr>
            <w:tcW w:w="6237" w:type="dxa"/>
          </w:tcPr>
          <w:p w:rsidR="008A734B" w:rsidRPr="00796A83" w:rsidRDefault="00E42EB5" w:rsidP="00796A83">
            <w:pPr>
              <w:tabs>
                <w:tab w:val="left" w:pos="709"/>
              </w:tabs>
              <w:spacing w:after="240"/>
              <w:jc w:val="left"/>
              <w:rPr>
                <w:b/>
                <w:sz w:val="28"/>
                <w:szCs w:val="28"/>
              </w:rPr>
            </w:pPr>
            <w:r w:rsidRPr="00796A83">
              <w:rPr>
                <w:b/>
                <w:noProof/>
                <w:sz w:val="28"/>
                <w:szCs w:val="28"/>
              </w:rPr>
              <mc:AlternateContent>
                <mc:Choice Requires="wps">
                  <w:drawing>
                    <wp:anchor distT="4294967295" distB="4294967295" distL="114300" distR="114300" simplePos="0" relativeHeight="251661312" behindDoc="0" locked="0" layoutInCell="1" allowOverlap="1" wp14:anchorId="1770B913" wp14:editId="5A78C832">
                      <wp:simplePos x="0" y="0"/>
                      <wp:positionH relativeFrom="column">
                        <wp:align>center</wp:align>
                      </wp:positionH>
                      <wp:positionV relativeFrom="paragraph">
                        <wp:posOffset>375284</wp:posOffset>
                      </wp:positionV>
                      <wp:extent cx="19812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from="0,29.55pt" to="15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" strokecolor="black [3040]">
                      <o:lock v:ext="edit" shapetype="f"/>
                    </v:line>
                  </w:pict>
                </mc:Fallback>
              </mc:AlternateContent>
            </w:r>
            <w:r w:rsidR="00796A83">
              <w:rPr>
                <w:b/>
                <w:sz w:val="28"/>
                <w:szCs w:val="28"/>
              </w:rPr>
              <w:t xml:space="preserve">     </w:t>
            </w:r>
            <w:r w:rsidR="008A734B" w:rsidRPr="00796A83">
              <w:rPr>
                <w:b/>
                <w:sz w:val="26"/>
                <w:szCs w:val="26"/>
              </w:rPr>
              <w:t>CỘNG HÒA XÃ HỘI CHỦ NGHĨA VIỆT NAM</w:t>
            </w:r>
            <w:r w:rsidR="008A734B" w:rsidRPr="00796A83">
              <w:rPr>
                <w:b/>
                <w:sz w:val="28"/>
                <w:szCs w:val="28"/>
              </w:rPr>
              <w:br/>
            </w:r>
            <w:r w:rsidR="00796A83">
              <w:rPr>
                <w:b/>
                <w:sz w:val="28"/>
                <w:szCs w:val="28"/>
              </w:rPr>
              <w:t xml:space="preserve">                   </w:t>
            </w:r>
            <w:r w:rsidR="008A734B" w:rsidRPr="00796A83">
              <w:rPr>
                <w:b/>
                <w:sz w:val="28"/>
                <w:szCs w:val="28"/>
              </w:rPr>
              <w:t>Độc lập - Tự do - Hạnh phúc</w:t>
            </w:r>
          </w:p>
        </w:tc>
      </w:tr>
      <w:tr w:rsidR="008A734B" w:rsidRPr="001B7099" w:rsidTr="00796A83">
        <w:tc>
          <w:tcPr>
            <w:tcW w:w="3369" w:type="dxa"/>
          </w:tcPr>
          <w:p w:rsidR="008A734B" w:rsidRPr="00796A83" w:rsidRDefault="008A734B" w:rsidP="002A270E">
            <w:pPr>
              <w:tabs>
                <w:tab w:val="left" w:pos="709"/>
              </w:tabs>
              <w:jc w:val="center"/>
              <w:rPr>
                <w:sz w:val="28"/>
                <w:szCs w:val="28"/>
              </w:rPr>
            </w:pPr>
            <w:r w:rsidRPr="00796A83">
              <w:rPr>
                <w:sz w:val="28"/>
                <w:szCs w:val="28"/>
              </w:rPr>
              <w:t>Số:</w:t>
            </w:r>
            <w:r w:rsidR="002A270E" w:rsidRPr="00796A83">
              <w:rPr>
                <w:sz w:val="28"/>
                <w:szCs w:val="28"/>
              </w:rPr>
              <w:t xml:space="preserve">        </w:t>
            </w:r>
            <w:r w:rsidRPr="00796A83">
              <w:rPr>
                <w:sz w:val="28"/>
                <w:szCs w:val="28"/>
              </w:rPr>
              <w:t>/</w:t>
            </w:r>
            <w:r w:rsidR="002A270E" w:rsidRPr="00796A83">
              <w:rPr>
                <w:sz w:val="28"/>
                <w:szCs w:val="28"/>
              </w:rPr>
              <w:t>2018/NQ-HĐND</w:t>
            </w:r>
          </w:p>
        </w:tc>
        <w:tc>
          <w:tcPr>
            <w:tcW w:w="6237" w:type="dxa"/>
          </w:tcPr>
          <w:p w:rsidR="008A734B" w:rsidRPr="00796A83" w:rsidRDefault="00CA5315" w:rsidP="00D914F9">
            <w:pPr>
              <w:tabs>
                <w:tab w:val="left" w:pos="709"/>
              </w:tabs>
              <w:jc w:val="center"/>
              <w:rPr>
                <w:i/>
                <w:sz w:val="28"/>
                <w:szCs w:val="28"/>
              </w:rPr>
            </w:pPr>
            <w:r>
              <w:rPr>
                <w:i/>
                <w:sz w:val="26"/>
                <w:szCs w:val="26"/>
              </w:rPr>
              <w:t xml:space="preserve">               </w:t>
            </w:r>
            <w:r w:rsidR="008A734B" w:rsidRPr="00796A83">
              <w:rPr>
                <w:i/>
                <w:sz w:val="28"/>
                <w:szCs w:val="28"/>
              </w:rPr>
              <w:t>Hà Tĩnh, ngày        tháng 10 năm 2018</w:t>
            </w:r>
          </w:p>
        </w:tc>
      </w:tr>
      <w:tr w:rsidR="003E474C" w:rsidRPr="001B7099" w:rsidTr="00796A83">
        <w:trPr>
          <w:trHeight w:val="80"/>
        </w:trPr>
        <w:tc>
          <w:tcPr>
            <w:tcW w:w="3369" w:type="dxa"/>
          </w:tcPr>
          <w:p w:rsidR="003E474C" w:rsidRPr="000D603F" w:rsidRDefault="00E42EB5" w:rsidP="000652EC">
            <w:pPr>
              <w:tabs>
                <w:tab w:val="left" w:pos="709"/>
              </w:tabs>
            </w:pPr>
            <w:r>
              <w:rPr>
                <w:noProof/>
              </w:rPr>
              <mc:AlternateContent>
                <mc:Choice Requires="wps">
                  <w:drawing>
                    <wp:anchor distT="0" distB="0" distL="114300" distR="114300" simplePos="0" relativeHeight="251658240" behindDoc="0" locked="0" layoutInCell="1" allowOverlap="1" wp14:anchorId="2F9811EC" wp14:editId="77F46505">
                      <wp:simplePos x="0" y="0"/>
                      <wp:positionH relativeFrom="column">
                        <wp:posOffset>390525</wp:posOffset>
                      </wp:positionH>
                      <wp:positionV relativeFrom="paragraph">
                        <wp:posOffset>17780</wp:posOffset>
                      </wp:positionV>
                      <wp:extent cx="1238250" cy="3333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734B" w:rsidRPr="00DB764D" w:rsidRDefault="008A734B" w:rsidP="008A734B">
                                  <w:pPr>
                                    <w:jc w:val="center"/>
                                    <w:rPr>
                                      <w:b/>
                                    </w:rPr>
                                  </w:pPr>
                                  <w:r w:rsidRPr="00DB764D">
                                    <w:rPr>
                                      <w:b/>
                                      <w:sz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0.75pt;margin-top:1.4pt;width:9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" fillcolor="white [3201]" strokecolor="black [3213]" strokeweight=".25pt">
                      <v:path arrowok="t"/>
                      <v:textbox>
                        <w:txbxContent>
                          <w:p w:rsidR="008A734B" w:rsidRPr="00DB764D" w:rsidRDefault="008A734B" w:rsidP="008A734B">
                            <w:pPr>
                              <w:jc w:val="center"/>
                              <w:rPr>
                                <w:b/>
                              </w:rPr>
                            </w:pPr>
                            <w:r w:rsidRPr="00DB764D">
                              <w:rPr>
                                <w:b/>
                                <w:sz w:val="26"/>
                              </w:rPr>
                              <w:t>DỰ THẢO</w:t>
                            </w:r>
                          </w:p>
                        </w:txbxContent>
                      </v:textbox>
                    </v:rect>
                  </w:pict>
                </mc:Fallback>
              </mc:AlternateContent>
            </w:r>
          </w:p>
        </w:tc>
        <w:tc>
          <w:tcPr>
            <w:tcW w:w="6237" w:type="dxa"/>
          </w:tcPr>
          <w:p w:rsidR="003E474C" w:rsidRPr="001B7099" w:rsidRDefault="003E474C" w:rsidP="00CE0547">
            <w:pPr>
              <w:tabs>
                <w:tab w:val="left" w:pos="709"/>
              </w:tabs>
              <w:spacing w:after="240"/>
              <w:jc w:val="left"/>
              <w:rPr>
                <w:b/>
              </w:rPr>
            </w:pPr>
          </w:p>
        </w:tc>
      </w:tr>
      <w:tr w:rsidR="003E474C" w:rsidRPr="001B7099" w:rsidTr="00796A83">
        <w:tc>
          <w:tcPr>
            <w:tcW w:w="3369" w:type="dxa"/>
          </w:tcPr>
          <w:p w:rsidR="003E474C" w:rsidRPr="000D603F" w:rsidRDefault="003E474C" w:rsidP="000652EC">
            <w:pPr>
              <w:tabs>
                <w:tab w:val="left" w:pos="709"/>
              </w:tabs>
            </w:pPr>
          </w:p>
        </w:tc>
        <w:tc>
          <w:tcPr>
            <w:tcW w:w="6237" w:type="dxa"/>
          </w:tcPr>
          <w:p w:rsidR="003E474C" w:rsidRPr="00CA5315" w:rsidRDefault="003E474C" w:rsidP="00CE0547">
            <w:pPr>
              <w:tabs>
                <w:tab w:val="left" w:pos="709"/>
              </w:tabs>
              <w:jc w:val="left"/>
              <w:rPr>
                <w:i/>
                <w:sz w:val="14"/>
                <w:szCs w:val="26"/>
              </w:rPr>
            </w:pPr>
          </w:p>
        </w:tc>
      </w:tr>
    </w:tbl>
    <w:p w:rsidR="002F58ED" w:rsidRPr="006A41F8" w:rsidRDefault="002F58ED" w:rsidP="00CA5315">
      <w:pPr>
        <w:jc w:val="center"/>
        <w:rPr>
          <w:sz w:val="28"/>
          <w:szCs w:val="28"/>
        </w:rPr>
      </w:pPr>
      <w:r w:rsidRPr="006A41F8">
        <w:rPr>
          <w:b/>
          <w:bCs/>
          <w:sz w:val="28"/>
          <w:szCs w:val="28"/>
          <w:lang w:val="vi-VN"/>
        </w:rPr>
        <w:t>NGHỊ QUYẾT</w:t>
      </w:r>
    </w:p>
    <w:p w:rsidR="00EF3808" w:rsidRDefault="00E42EB5" w:rsidP="00CA5315">
      <w:pPr>
        <w:spacing w:line="288" w:lineRule="auto"/>
        <w:jc w:val="center"/>
        <w:rPr>
          <w:b/>
          <w:sz w:val="28"/>
          <w:szCs w:val="28"/>
        </w:rPr>
      </w:pPr>
      <w:r>
        <w:rPr>
          <w:b/>
          <w:noProof/>
          <w:sz w:val="28"/>
          <w:szCs w:val="28"/>
        </w:rPr>
        <mc:AlternateContent>
          <mc:Choice Requires="wps">
            <w:drawing>
              <wp:anchor distT="4294967295" distB="4294967295" distL="114300" distR="114300" simplePos="0" relativeHeight="251662336" behindDoc="0" locked="0" layoutInCell="1" allowOverlap="1" wp14:anchorId="32C57548" wp14:editId="5C311A0E">
                <wp:simplePos x="0" y="0"/>
                <wp:positionH relativeFrom="column">
                  <wp:posOffset>2092325</wp:posOffset>
                </wp:positionH>
                <wp:positionV relativeFrom="paragraph">
                  <wp:posOffset>960120</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4.75pt,75.6pt" to="320.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" strokecolor="black [3040]">
                <o:lock v:ext="edit" shapetype="f"/>
              </v:line>
            </w:pict>
          </mc:Fallback>
        </mc:AlternateContent>
      </w:r>
      <w:r w:rsidR="00652A86" w:rsidRPr="00652A86">
        <w:rPr>
          <w:b/>
          <w:sz w:val="28"/>
          <w:szCs w:val="28"/>
        </w:rPr>
        <w:t xml:space="preserve">Sửa đổi </w:t>
      </w:r>
      <w:r w:rsidR="00EA52E4">
        <w:rPr>
          <w:b/>
          <w:sz w:val="28"/>
          <w:szCs w:val="28"/>
        </w:rPr>
        <w:t>điểm</w:t>
      </w:r>
      <w:r w:rsidR="008A7884">
        <w:rPr>
          <w:b/>
          <w:sz w:val="28"/>
          <w:szCs w:val="28"/>
        </w:rPr>
        <w:t xml:space="preserve"> đ, điểm</w:t>
      </w:r>
      <w:r w:rsidR="00EA52E4">
        <w:rPr>
          <w:b/>
          <w:sz w:val="28"/>
          <w:szCs w:val="28"/>
        </w:rPr>
        <w:t xml:space="preserve"> g khoản 2 Điều 5</w:t>
      </w:r>
      <w:r w:rsidR="00652A86" w:rsidRPr="00652A86">
        <w:rPr>
          <w:b/>
          <w:sz w:val="28"/>
          <w:szCs w:val="28"/>
        </w:rPr>
        <w:t xml:space="preserve"> của Nghị quyết số </w:t>
      </w:r>
      <w:r w:rsidR="0034048C">
        <w:rPr>
          <w:b/>
          <w:sz w:val="28"/>
          <w:szCs w:val="28"/>
        </w:rPr>
        <w:t>26/2016</w:t>
      </w:r>
      <w:r w:rsidR="002F58ED" w:rsidRPr="00652A86">
        <w:rPr>
          <w:b/>
          <w:sz w:val="28"/>
          <w:szCs w:val="28"/>
          <w:lang w:val="vi-VN"/>
        </w:rPr>
        <w:t>/NQ-HĐND</w:t>
      </w:r>
    </w:p>
    <w:p w:rsidR="00652A86" w:rsidRDefault="002F58ED" w:rsidP="00CA5315">
      <w:pPr>
        <w:spacing w:line="288" w:lineRule="auto"/>
        <w:jc w:val="center"/>
        <w:rPr>
          <w:b/>
          <w:sz w:val="28"/>
          <w:szCs w:val="28"/>
        </w:rPr>
      </w:pPr>
      <w:r w:rsidRPr="00652A86">
        <w:rPr>
          <w:b/>
          <w:sz w:val="28"/>
          <w:szCs w:val="28"/>
          <w:lang w:val="vi-VN"/>
        </w:rPr>
        <w:t xml:space="preserve"> </w:t>
      </w:r>
      <w:r w:rsidR="00652A86" w:rsidRPr="00652A86">
        <w:rPr>
          <w:b/>
          <w:sz w:val="28"/>
          <w:szCs w:val="28"/>
        </w:rPr>
        <w:t>ngày 1</w:t>
      </w:r>
      <w:r w:rsidR="0034048C">
        <w:rPr>
          <w:b/>
          <w:sz w:val="28"/>
          <w:szCs w:val="28"/>
        </w:rPr>
        <w:t>5 tháng 12 năm 2016</w:t>
      </w:r>
      <w:r w:rsidR="00652A86" w:rsidRPr="00652A86">
        <w:rPr>
          <w:b/>
          <w:sz w:val="28"/>
          <w:szCs w:val="28"/>
        </w:rPr>
        <w:t xml:space="preserve"> của Hội đồng nhân dân tỉnh </w:t>
      </w:r>
      <w:r w:rsidR="00EF3808">
        <w:rPr>
          <w:b/>
          <w:sz w:val="28"/>
          <w:szCs w:val="28"/>
        </w:rPr>
        <w:t>quy định về mức thu, miễn, giảm, thu, nộp, quản lý và sử dụng các khoản phí, lệ phí thuộc thẩm quyền của Hội đồng nhân dân tỉnh trên địa bàn tỉnh Hà Tĩnh</w:t>
      </w:r>
    </w:p>
    <w:p w:rsidR="00CA5315" w:rsidRPr="00CA5315" w:rsidRDefault="00CA5315" w:rsidP="00652A86">
      <w:pPr>
        <w:spacing w:before="120" w:after="120" w:line="288" w:lineRule="auto"/>
        <w:jc w:val="center"/>
        <w:rPr>
          <w:b/>
          <w:bCs/>
          <w:sz w:val="8"/>
          <w:szCs w:val="28"/>
        </w:rPr>
      </w:pPr>
    </w:p>
    <w:p w:rsidR="002F58ED" w:rsidRDefault="002F58ED" w:rsidP="00652A86">
      <w:pPr>
        <w:spacing w:before="120" w:after="120" w:line="288" w:lineRule="auto"/>
        <w:jc w:val="center"/>
        <w:rPr>
          <w:b/>
          <w:bCs/>
          <w:sz w:val="28"/>
          <w:szCs w:val="28"/>
        </w:rPr>
      </w:pPr>
      <w:r w:rsidRPr="006A41F8">
        <w:rPr>
          <w:b/>
          <w:bCs/>
          <w:sz w:val="28"/>
          <w:szCs w:val="28"/>
        </w:rPr>
        <w:t>HỘI ĐỒNG NHÂN DÂN TỈNH HÀ TĨNH</w:t>
      </w:r>
      <w:r w:rsidRPr="006A41F8">
        <w:rPr>
          <w:b/>
          <w:bCs/>
          <w:sz w:val="28"/>
          <w:szCs w:val="28"/>
        </w:rPr>
        <w:br/>
        <w:t xml:space="preserve">KHÓA </w:t>
      </w:r>
      <w:r w:rsidR="003331FC">
        <w:rPr>
          <w:b/>
          <w:bCs/>
          <w:sz w:val="28"/>
          <w:szCs w:val="28"/>
        </w:rPr>
        <w:t>XVII</w:t>
      </w:r>
      <w:r w:rsidR="006A41F8" w:rsidRPr="006A41F8">
        <w:rPr>
          <w:b/>
          <w:bCs/>
          <w:sz w:val="28"/>
          <w:szCs w:val="28"/>
        </w:rPr>
        <w:t xml:space="preserve"> </w:t>
      </w:r>
      <w:r w:rsidRPr="006A41F8">
        <w:rPr>
          <w:b/>
          <w:bCs/>
          <w:sz w:val="28"/>
          <w:szCs w:val="28"/>
        </w:rPr>
        <w:t xml:space="preserve">, KỲ HỌP THỨ </w:t>
      </w:r>
    </w:p>
    <w:p w:rsidR="00CA5315" w:rsidRPr="00CA5315" w:rsidRDefault="00CA5315" w:rsidP="003331FC">
      <w:pPr>
        <w:spacing w:before="80" w:after="160"/>
        <w:ind w:firstLine="720"/>
        <w:jc w:val="both"/>
        <w:rPr>
          <w:i/>
          <w:iCs/>
          <w:sz w:val="16"/>
          <w:szCs w:val="28"/>
        </w:rPr>
      </w:pPr>
    </w:p>
    <w:p w:rsidR="002F58ED" w:rsidRPr="006A41F8" w:rsidRDefault="00F81423" w:rsidP="003331FC">
      <w:pPr>
        <w:spacing w:before="80" w:after="160"/>
        <w:ind w:firstLine="720"/>
        <w:jc w:val="both"/>
        <w:rPr>
          <w:sz w:val="28"/>
          <w:szCs w:val="28"/>
        </w:rPr>
      </w:pPr>
      <w:r>
        <w:rPr>
          <w:i/>
          <w:iCs/>
          <w:sz w:val="28"/>
          <w:szCs w:val="28"/>
          <w:lang w:val="vi-VN"/>
        </w:rPr>
        <w:t xml:space="preserve">Căn cứ Luật </w:t>
      </w:r>
      <w:r>
        <w:rPr>
          <w:i/>
          <w:iCs/>
          <w:sz w:val="28"/>
          <w:szCs w:val="28"/>
        </w:rPr>
        <w:t>T</w:t>
      </w:r>
      <w:r w:rsidR="002F58ED" w:rsidRPr="006A41F8">
        <w:rPr>
          <w:i/>
          <w:iCs/>
          <w:sz w:val="28"/>
          <w:szCs w:val="28"/>
          <w:lang w:val="vi-VN"/>
        </w:rPr>
        <w:t xml:space="preserve">ổ chức chính quyền địa phương </w:t>
      </w:r>
      <w:r>
        <w:rPr>
          <w:i/>
          <w:iCs/>
          <w:sz w:val="28"/>
          <w:szCs w:val="28"/>
        </w:rPr>
        <w:t>ngày 19/6/</w:t>
      </w:r>
      <w:r w:rsidR="002F58ED" w:rsidRPr="006A41F8">
        <w:rPr>
          <w:i/>
          <w:iCs/>
          <w:sz w:val="28"/>
          <w:szCs w:val="28"/>
          <w:lang w:val="vi-VN"/>
        </w:rPr>
        <w:t>2015;</w:t>
      </w:r>
    </w:p>
    <w:p w:rsidR="002F58ED" w:rsidRDefault="00F81423" w:rsidP="003331FC">
      <w:pPr>
        <w:spacing w:before="80" w:after="160"/>
        <w:ind w:firstLine="720"/>
        <w:jc w:val="both"/>
        <w:rPr>
          <w:i/>
          <w:iCs/>
          <w:sz w:val="28"/>
          <w:szCs w:val="28"/>
        </w:rPr>
      </w:pPr>
      <w:r>
        <w:rPr>
          <w:i/>
          <w:iCs/>
          <w:sz w:val="28"/>
          <w:szCs w:val="28"/>
          <w:lang w:val="vi-VN"/>
        </w:rPr>
        <w:t xml:space="preserve">Căn cứ Luật </w:t>
      </w:r>
      <w:r>
        <w:rPr>
          <w:i/>
          <w:iCs/>
          <w:sz w:val="28"/>
          <w:szCs w:val="28"/>
        </w:rPr>
        <w:t>B</w:t>
      </w:r>
      <w:r w:rsidR="002F58ED" w:rsidRPr="006A41F8">
        <w:rPr>
          <w:i/>
          <w:iCs/>
          <w:sz w:val="28"/>
          <w:szCs w:val="28"/>
          <w:lang w:val="vi-VN"/>
        </w:rPr>
        <w:t xml:space="preserve">an hành văn bản quy phạm pháp luật </w:t>
      </w:r>
      <w:r>
        <w:rPr>
          <w:i/>
          <w:iCs/>
          <w:sz w:val="28"/>
          <w:szCs w:val="28"/>
        </w:rPr>
        <w:t>ngày 22/6/</w:t>
      </w:r>
      <w:r w:rsidR="002F58ED" w:rsidRPr="006A41F8">
        <w:rPr>
          <w:i/>
          <w:iCs/>
          <w:sz w:val="28"/>
          <w:szCs w:val="28"/>
          <w:lang w:val="vi-VN"/>
        </w:rPr>
        <w:t>2015;</w:t>
      </w:r>
    </w:p>
    <w:p w:rsidR="00F81423" w:rsidRPr="00F81423" w:rsidRDefault="00F81423" w:rsidP="003331FC">
      <w:pPr>
        <w:spacing w:before="80" w:after="160"/>
        <w:ind w:firstLine="720"/>
        <w:jc w:val="both"/>
        <w:rPr>
          <w:sz w:val="28"/>
          <w:szCs w:val="28"/>
        </w:rPr>
      </w:pPr>
      <w:r>
        <w:rPr>
          <w:i/>
          <w:iCs/>
          <w:sz w:val="28"/>
          <w:szCs w:val="28"/>
        </w:rPr>
        <w:t>Căn cứ Luật Phí và lệ phí ngày 25/11/2015;</w:t>
      </w:r>
    </w:p>
    <w:p w:rsidR="002F58ED" w:rsidRPr="006A41F8" w:rsidRDefault="002F58ED" w:rsidP="003331FC">
      <w:pPr>
        <w:spacing w:before="80" w:after="160"/>
        <w:ind w:firstLine="720"/>
        <w:jc w:val="both"/>
        <w:rPr>
          <w:i/>
          <w:iCs/>
          <w:sz w:val="28"/>
          <w:szCs w:val="28"/>
        </w:rPr>
      </w:pPr>
      <w:r w:rsidRPr="006A41F8">
        <w:rPr>
          <w:i/>
          <w:iCs/>
          <w:sz w:val="28"/>
          <w:szCs w:val="28"/>
          <w:lang w:val="vi-VN"/>
        </w:rPr>
        <w:t>Căn</w:t>
      </w:r>
      <w:r w:rsidR="00F81423">
        <w:rPr>
          <w:i/>
          <w:iCs/>
          <w:sz w:val="28"/>
          <w:szCs w:val="28"/>
          <w:lang w:val="vi-VN"/>
        </w:rPr>
        <w:t xml:space="preserve"> cứ Nghị định số 34/2016/NĐ-CP</w:t>
      </w:r>
      <w:r w:rsidR="00F81423">
        <w:rPr>
          <w:i/>
          <w:iCs/>
          <w:sz w:val="28"/>
          <w:szCs w:val="28"/>
        </w:rPr>
        <w:t xml:space="preserve"> </w:t>
      </w:r>
      <w:r w:rsidR="00F81423">
        <w:rPr>
          <w:i/>
          <w:iCs/>
          <w:sz w:val="28"/>
          <w:szCs w:val="28"/>
          <w:lang w:val="vi-VN"/>
        </w:rPr>
        <w:t>ngày 14</w:t>
      </w:r>
      <w:r w:rsidR="00F81423">
        <w:rPr>
          <w:i/>
          <w:iCs/>
          <w:sz w:val="28"/>
          <w:szCs w:val="28"/>
        </w:rPr>
        <w:t>/</w:t>
      </w:r>
      <w:r w:rsidRPr="006A41F8">
        <w:rPr>
          <w:i/>
          <w:iCs/>
          <w:sz w:val="28"/>
          <w:szCs w:val="28"/>
          <w:lang w:val="vi-VN"/>
        </w:rPr>
        <w:t>5</w:t>
      </w:r>
      <w:r w:rsidR="00F81423">
        <w:rPr>
          <w:i/>
          <w:iCs/>
          <w:sz w:val="28"/>
          <w:szCs w:val="28"/>
        </w:rPr>
        <w:t>/</w:t>
      </w:r>
      <w:r w:rsidRPr="006A41F8">
        <w:rPr>
          <w:i/>
          <w:iCs/>
          <w:sz w:val="28"/>
          <w:szCs w:val="28"/>
          <w:lang w:val="vi-VN"/>
        </w:rPr>
        <w:t xml:space="preserve">2016 của Chính phủ quy định chi tiết một số điều và biện pháp thi hành Luật </w:t>
      </w:r>
      <w:r w:rsidR="00F81423">
        <w:rPr>
          <w:i/>
          <w:iCs/>
          <w:sz w:val="28"/>
          <w:szCs w:val="28"/>
        </w:rPr>
        <w:t>B</w:t>
      </w:r>
      <w:r w:rsidRPr="006A41F8">
        <w:rPr>
          <w:i/>
          <w:iCs/>
          <w:sz w:val="28"/>
          <w:szCs w:val="28"/>
          <w:lang w:val="vi-VN"/>
        </w:rPr>
        <w:t>an hành văn bản quy phạm pháp luật;</w:t>
      </w:r>
    </w:p>
    <w:p w:rsidR="00F81423" w:rsidRDefault="00F81423" w:rsidP="003331FC">
      <w:pPr>
        <w:spacing w:before="80" w:after="160"/>
        <w:ind w:firstLine="720"/>
        <w:jc w:val="both"/>
        <w:rPr>
          <w:i/>
          <w:sz w:val="28"/>
          <w:szCs w:val="28"/>
        </w:rPr>
      </w:pPr>
      <w:r>
        <w:rPr>
          <w:i/>
          <w:sz w:val="28"/>
          <w:szCs w:val="28"/>
        </w:rPr>
        <w:t xml:space="preserve">Căn cứ Nghị định số 120/2016/NĐ-CP ngày 23/8/2016 của Chính phủ quy định chi tiết và hướng dẫn thi hành một số điều của </w:t>
      </w:r>
      <w:r>
        <w:rPr>
          <w:i/>
          <w:iCs/>
          <w:sz w:val="28"/>
          <w:szCs w:val="28"/>
        </w:rPr>
        <w:t>Luật Phí và lệ phí;</w:t>
      </w:r>
    </w:p>
    <w:p w:rsidR="006A41F8" w:rsidRPr="006A41F8" w:rsidRDefault="00F81423" w:rsidP="003331FC">
      <w:pPr>
        <w:spacing w:before="80" w:after="160"/>
        <w:ind w:firstLine="720"/>
        <w:jc w:val="both"/>
        <w:rPr>
          <w:i/>
          <w:sz w:val="28"/>
          <w:szCs w:val="28"/>
        </w:rPr>
      </w:pPr>
      <w:r>
        <w:rPr>
          <w:i/>
          <w:sz w:val="28"/>
          <w:szCs w:val="28"/>
        </w:rPr>
        <w:t xml:space="preserve">Căn cứ </w:t>
      </w:r>
      <w:r w:rsidR="006A41F8" w:rsidRPr="006A41F8">
        <w:rPr>
          <w:i/>
          <w:sz w:val="28"/>
          <w:szCs w:val="28"/>
        </w:rPr>
        <w:t>Thông tư số</w:t>
      </w:r>
      <w:r>
        <w:rPr>
          <w:i/>
          <w:sz w:val="28"/>
          <w:szCs w:val="28"/>
        </w:rPr>
        <w:t xml:space="preserve"> 250/2016/TT-BTC ngày 11/11/2016 của Bộ Tài chính hướng dẫn về phí và lệ phí thuộc thẩm quyền quyết định của Hội đồng nhân dân tỉnh, thành phố trực thuộc Trung ương</w:t>
      </w:r>
      <w:r w:rsidR="00BC206E">
        <w:rPr>
          <w:i/>
          <w:sz w:val="28"/>
          <w:szCs w:val="28"/>
        </w:rPr>
        <w:t>;</w:t>
      </w:r>
    </w:p>
    <w:p w:rsidR="0062380C" w:rsidRPr="0062380C" w:rsidRDefault="00F81423" w:rsidP="003331FC">
      <w:pPr>
        <w:spacing w:before="80" w:after="160"/>
        <w:ind w:firstLine="720"/>
        <w:jc w:val="both"/>
        <w:rPr>
          <w:i/>
          <w:iCs/>
          <w:sz w:val="28"/>
          <w:szCs w:val="28"/>
        </w:rPr>
      </w:pPr>
      <w:r>
        <w:rPr>
          <w:i/>
          <w:iCs/>
          <w:sz w:val="28"/>
          <w:szCs w:val="28"/>
        </w:rPr>
        <w:t>Xét</w:t>
      </w:r>
      <w:r w:rsidR="002F58ED" w:rsidRPr="006A41F8">
        <w:rPr>
          <w:i/>
          <w:iCs/>
          <w:sz w:val="28"/>
          <w:szCs w:val="28"/>
          <w:lang w:val="vi-VN"/>
        </w:rPr>
        <w:t xml:space="preserve"> Tờ trình số </w:t>
      </w:r>
      <w:r w:rsidR="006A41F8" w:rsidRPr="006A41F8">
        <w:rPr>
          <w:i/>
          <w:iCs/>
          <w:sz w:val="28"/>
          <w:szCs w:val="28"/>
        </w:rPr>
        <w:t xml:space="preserve">       </w:t>
      </w:r>
      <w:r w:rsidR="002F58ED" w:rsidRPr="006A41F8">
        <w:rPr>
          <w:i/>
          <w:iCs/>
          <w:sz w:val="28"/>
          <w:szCs w:val="28"/>
          <w:lang w:val="vi-VN"/>
        </w:rPr>
        <w:t>/TTr-UBND,</w:t>
      </w:r>
      <w:r>
        <w:rPr>
          <w:i/>
          <w:iCs/>
          <w:sz w:val="28"/>
          <w:szCs w:val="28"/>
        </w:rPr>
        <w:t xml:space="preserve"> ngày</w:t>
      </w:r>
      <w:r w:rsidR="002F58ED" w:rsidRPr="006A41F8">
        <w:rPr>
          <w:i/>
          <w:iCs/>
          <w:sz w:val="28"/>
          <w:szCs w:val="28"/>
          <w:lang w:val="vi-VN"/>
        </w:rPr>
        <w:t xml:space="preserve"> </w:t>
      </w:r>
      <w:r>
        <w:rPr>
          <w:i/>
          <w:iCs/>
          <w:sz w:val="28"/>
          <w:szCs w:val="28"/>
        </w:rPr>
        <w:t>//</w:t>
      </w:r>
      <w:r w:rsidR="002F58ED" w:rsidRPr="006A41F8">
        <w:rPr>
          <w:i/>
          <w:iCs/>
          <w:sz w:val="28"/>
          <w:szCs w:val="28"/>
          <w:lang w:val="vi-VN"/>
        </w:rPr>
        <w:t>201</w:t>
      </w:r>
      <w:r w:rsidR="006A41F8" w:rsidRPr="006A41F8">
        <w:rPr>
          <w:i/>
          <w:iCs/>
          <w:sz w:val="28"/>
          <w:szCs w:val="28"/>
        </w:rPr>
        <w:t>8</w:t>
      </w:r>
      <w:r w:rsidR="002F58ED" w:rsidRPr="006A41F8">
        <w:rPr>
          <w:i/>
          <w:iCs/>
          <w:sz w:val="28"/>
          <w:szCs w:val="28"/>
          <w:lang w:val="vi-VN"/>
        </w:rPr>
        <w:t xml:space="preserve"> của Ủy ban nhân dân tỉnh về việc </w:t>
      </w:r>
      <w:r>
        <w:rPr>
          <w:i/>
          <w:iCs/>
          <w:sz w:val="28"/>
          <w:szCs w:val="28"/>
        </w:rPr>
        <w:t>…</w:t>
      </w:r>
      <w:r w:rsidR="002F58ED" w:rsidRPr="006A41F8">
        <w:rPr>
          <w:i/>
          <w:iCs/>
          <w:sz w:val="28"/>
          <w:szCs w:val="28"/>
          <w:lang w:val="vi-VN"/>
        </w:rPr>
        <w:t xml:space="preserve">; </w:t>
      </w:r>
      <w:r>
        <w:rPr>
          <w:i/>
          <w:iCs/>
          <w:sz w:val="28"/>
          <w:szCs w:val="28"/>
        </w:rPr>
        <w:t>B</w:t>
      </w:r>
      <w:r w:rsidR="002F58ED" w:rsidRPr="006A41F8">
        <w:rPr>
          <w:i/>
          <w:iCs/>
          <w:sz w:val="28"/>
          <w:szCs w:val="28"/>
          <w:lang w:val="vi-VN"/>
        </w:rPr>
        <w:t xml:space="preserve">áo cáo thẩm tra của Ban </w:t>
      </w:r>
      <w:r>
        <w:rPr>
          <w:i/>
          <w:iCs/>
          <w:sz w:val="28"/>
          <w:szCs w:val="28"/>
        </w:rPr>
        <w:t>…</w:t>
      </w:r>
      <w:r w:rsidR="00A67588">
        <w:rPr>
          <w:i/>
          <w:iCs/>
          <w:sz w:val="28"/>
          <w:szCs w:val="28"/>
        </w:rPr>
        <w:t xml:space="preserve">Hội đồng nhân dân tỉnh </w:t>
      </w:r>
      <w:r w:rsidR="006A41F8" w:rsidRPr="006A41F8">
        <w:rPr>
          <w:i/>
          <w:iCs/>
          <w:sz w:val="28"/>
          <w:szCs w:val="28"/>
        </w:rPr>
        <w:t>và</w:t>
      </w:r>
      <w:r w:rsidR="002F58ED" w:rsidRPr="006A41F8">
        <w:rPr>
          <w:i/>
          <w:iCs/>
          <w:sz w:val="28"/>
          <w:szCs w:val="28"/>
          <w:lang w:val="vi-VN"/>
        </w:rPr>
        <w:t xml:space="preserve"> ý kiến của đại biểu Hội đồng nhân dân tỉnh tại kỳ họp.</w:t>
      </w:r>
    </w:p>
    <w:p w:rsidR="002F58ED" w:rsidRPr="006A41F8" w:rsidRDefault="002F58ED" w:rsidP="003331FC">
      <w:pPr>
        <w:spacing w:before="80" w:after="160"/>
        <w:jc w:val="center"/>
        <w:rPr>
          <w:sz w:val="28"/>
          <w:szCs w:val="28"/>
        </w:rPr>
      </w:pPr>
      <w:r w:rsidRPr="006A41F8">
        <w:rPr>
          <w:b/>
          <w:bCs/>
          <w:sz w:val="28"/>
          <w:szCs w:val="28"/>
        </w:rPr>
        <w:t>QUYẾT NGHỊ:</w:t>
      </w:r>
    </w:p>
    <w:p w:rsidR="002F58ED" w:rsidRDefault="002F58ED" w:rsidP="003331FC">
      <w:pPr>
        <w:spacing w:before="80" w:after="160"/>
        <w:ind w:firstLine="720"/>
        <w:jc w:val="both"/>
        <w:rPr>
          <w:sz w:val="28"/>
          <w:szCs w:val="28"/>
        </w:rPr>
      </w:pPr>
      <w:r w:rsidRPr="006A41F8">
        <w:rPr>
          <w:b/>
          <w:bCs/>
          <w:sz w:val="28"/>
          <w:szCs w:val="28"/>
          <w:lang w:val="vi-VN"/>
        </w:rPr>
        <w:t>Điều 1.</w:t>
      </w:r>
      <w:r w:rsidRPr="006A41F8">
        <w:rPr>
          <w:sz w:val="28"/>
          <w:szCs w:val="28"/>
          <w:lang w:val="vi-VN"/>
        </w:rPr>
        <w:t xml:space="preserve"> Sửa đổi </w:t>
      </w:r>
      <w:r w:rsidR="00EF3808">
        <w:rPr>
          <w:sz w:val="28"/>
          <w:szCs w:val="28"/>
        </w:rPr>
        <w:t xml:space="preserve">điểm </w:t>
      </w:r>
      <w:r w:rsidR="008A7884">
        <w:rPr>
          <w:sz w:val="28"/>
          <w:szCs w:val="28"/>
        </w:rPr>
        <w:t xml:space="preserve">đ, điểm </w:t>
      </w:r>
      <w:r w:rsidR="00EF3808">
        <w:rPr>
          <w:sz w:val="28"/>
          <w:szCs w:val="28"/>
        </w:rPr>
        <w:t xml:space="preserve">g khoản 2 </w:t>
      </w:r>
      <w:r w:rsidRPr="006A41F8">
        <w:rPr>
          <w:sz w:val="28"/>
          <w:szCs w:val="28"/>
          <w:lang w:val="vi-VN"/>
        </w:rPr>
        <w:t xml:space="preserve">Điều </w:t>
      </w:r>
      <w:r w:rsidR="00EF3808">
        <w:rPr>
          <w:sz w:val="28"/>
          <w:szCs w:val="28"/>
        </w:rPr>
        <w:t>5</w:t>
      </w:r>
      <w:r w:rsidRPr="006A41F8">
        <w:rPr>
          <w:sz w:val="28"/>
          <w:szCs w:val="28"/>
          <w:lang w:val="vi-VN"/>
        </w:rPr>
        <w:t xml:space="preserve"> của </w:t>
      </w:r>
      <w:r w:rsidR="006A41F8" w:rsidRPr="006A41F8">
        <w:rPr>
          <w:iCs/>
          <w:sz w:val="28"/>
          <w:szCs w:val="28"/>
          <w:lang w:val="vi-VN"/>
        </w:rPr>
        <w:t xml:space="preserve">Nghị quyết số </w:t>
      </w:r>
      <w:r w:rsidR="00EF3808">
        <w:rPr>
          <w:iCs/>
          <w:sz w:val="28"/>
          <w:szCs w:val="28"/>
        </w:rPr>
        <w:t>2</w:t>
      </w:r>
      <w:r w:rsidR="006A41F8" w:rsidRPr="006A41F8">
        <w:rPr>
          <w:iCs/>
          <w:sz w:val="28"/>
          <w:szCs w:val="28"/>
        </w:rPr>
        <w:t>6/201</w:t>
      </w:r>
      <w:r w:rsidR="00EF3808">
        <w:rPr>
          <w:iCs/>
          <w:sz w:val="28"/>
          <w:szCs w:val="28"/>
        </w:rPr>
        <w:t>6</w:t>
      </w:r>
      <w:r w:rsidR="006A41F8" w:rsidRPr="006A41F8">
        <w:rPr>
          <w:iCs/>
          <w:sz w:val="28"/>
          <w:szCs w:val="28"/>
        </w:rPr>
        <w:t>/</w:t>
      </w:r>
      <w:r w:rsidR="006A41F8" w:rsidRPr="006A41F8">
        <w:rPr>
          <w:iCs/>
          <w:sz w:val="28"/>
          <w:szCs w:val="28"/>
          <w:lang w:val="vi-VN"/>
        </w:rPr>
        <w:t xml:space="preserve">NQ-HĐND </w:t>
      </w:r>
      <w:r w:rsidR="00763B94" w:rsidRPr="00763B94">
        <w:rPr>
          <w:sz w:val="28"/>
          <w:szCs w:val="28"/>
        </w:rPr>
        <w:t>ngày 15 tháng 12 năm 2016 của Hội đồng nhân dân tỉnh quy định về mức thu, miễn, giảm, thu, nộp, quản lý và sử dụng các khoản phí, lệ phí thuộc thẩm quyền của Hội đồng nhân dân tỉnh trên địa bàn tỉnh Hà Tĩnh</w:t>
      </w:r>
      <w:r w:rsidRPr="006A41F8">
        <w:rPr>
          <w:sz w:val="28"/>
          <w:szCs w:val="28"/>
          <w:lang w:val="vi-VN"/>
        </w:rPr>
        <w:t>:</w:t>
      </w:r>
    </w:p>
    <w:p w:rsidR="00796A83" w:rsidRDefault="00796A83" w:rsidP="008A7884">
      <w:pPr>
        <w:shd w:val="clear" w:color="auto" w:fill="FFFFFF"/>
        <w:spacing w:before="120" w:line="288" w:lineRule="auto"/>
        <w:ind w:firstLine="709"/>
        <w:jc w:val="both"/>
        <w:rPr>
          <w:sz w:val="28"/>
          <w:szCs w:val="28"/>
        </w:rPr>
      </w:pPr>
      <w:r>
        <w:rPr>
          <w:sz w:val="28"/>
          <w:szCs w:val="28"/>
        </w:rPr>
        <w:t>1. Điểm đ được sửa đổi như sau:</w:t>
      </w:r>
    </w:p>
    <w:p w:rsidR="008A7884" w:rsidRPr="008A7884" w:rsidRDefault="008A7884" w:rsidP="008A7884">
      <w:pPr>
        <w:shd w:val="clear" w:color="auto" w:fill="FFFFFF"/>
        <w:spacing w:before="120" w:line="288" w:lineRule="auto"/>
        <w:ind w:firstLine="709"/>
        <w:jc w:val="both"/>
        <w:rPr>
          <w:color w:val="000000"/>
          <w:spacing w:val="-4"/>
          <w:sz w:val="28"/>
          <w:szCs w:val="28"/>
          <w:shd w:val="clear" w:color="auto" w:fill="FFFFFF"/>
        </w:rPr>
      </w:pPr>
      <w:r>
        <w:rPr>
          <w:sz w:val="28"/>
          <w:szCs w:val="28"/>
        </w:rPr>
        <w:t xml:space="preserve">“đ) </w:t>
      </w:r>
      <w:r w:rsidRPr="008A7884">
        <w:rPr>
          <w:color w:val="000000"/>
          <w:spacing w:val="-4"/>
          <w:sz w:val="28"/>
          <w:szCs w:val="28"/>
          <w:shd w:val="clear" w:color="auto" w:fill="FFFFFF"/>
          <w:lang w:val="vi-VN"/>
        </w:rPr>
        <w:t xml:space="preserve">Đơn vị tổ chức thu phí: </w:t>
      </w:r>
      <w:r w:rsidRPr="008A7884">
        <w:rPr>
          <w:color w:val="000000"/>
          <w:spacing w:val="-4"/>
          <w:sz w:val="28"/>
          <w:szCs w:val="28"/>
          <w:shd w:val="clear" w:color="auto" w:fill="FFFFFF"/>
        </w:rPr>
        <w:t>Trung tâm Xúc tiến đầu tư và Cung ứng dịch vụ</w:t>
      </w:r>
      <w:r w:rsidRPr="008A7884">
        <w:rPr>
          <w:color w:val="000000"/>
          <w:spacing w:val="-4"/>
          <w:sz w:val="28"/>
          <w:szCs w:val="28"/>
          <w:shd w:val="clear" w:color="auto" w:fill="FFFFFF"/>
          <w:lang w:val="vi-VN"/>
        </w:rPr>
        <w:t xml:space="preserve"> Khu kinh tế tỉnh Hà Tĩnh</w:t>
      </w:r>
      <w:r w:rsidR="00EC4011">
        <w:rPr>
          <w:color w:val="000000"/>
          <w:spacing w:val="-4"/>
          <w:sz w:val="28"/>
          <w:szCs w:val="28"/>
          <w:shd w:val="clear" w:color="auto" w:fill="FFFFFF"/>
        </w:rPr>
        <w:t xml:space="preserve"> thuộc Ban Quản lý Khu kinh tế tỉnh</w:t>
      </w:r>
      <w:r w:rsidR="006248E9">
        <w:rPr>
          <w:color w:val="000000"/>
          <w:spacing w:val="-4"/>
          <w:sz w:val="28"/>
          <w:szCs w:val="28"/>
          <w:shd w:val="clear" w:color="auto" w:fill="FFFFFF"/>
        </w:rPr>
        <w:t xml:space="preserve"> Hà Tĩnh</w:t>
      </w:r>
      <w:r w:rsidRPr="008A7884">
        <w:rPr>
          <w:color w:val="000000"/>
          <w:spacing w:val="-4"/>
          <w:sz w:val="28"/>
          <w:szCs w:val="28"/>
          <w:shd w:val="clear" w:color="auto" w:fill="FFFFFF"/>
        </w:rPr>
        <w:t>”.</w:t>
      </w:r>
    </w:p>
    <w:p w:rsidR="00796A83" w:rsidRDefault="00763B94" w:rsidP="00763B94">
      <w:pPr>
        <w:spacing w:before="80" w:after="160"/>
        <w:ind w:firstLine="720"/>
        <w:jc w:val="both"/>
        <w:rPr>
          <w:sz w:val="28"/>
          <w:szCs w:val="28"/>
          <w:lang w:val="de-DE"/>
        </w:rPr>
      </w:pPr>
      <w:r>
        <w:rPr>
          <w:sz w:val="28"/>
          <w:szCs w:val="28"/>
          <w:lang w:val="de-DE"/>
        </w:rPr>
        <w:lastRenderedPageBreak/>
        <w:t xml:space="preserve"> </w:t>
      </w:r>
      <w:r w:rsidR="00796A83">
        <w:rPr>
          <w:sz w:val="28"/>
          <w:szCs w:val="28"/>
          <w:lang w:val="de-DE"/>
        </w:rPr>
        <w:t>2. Điểm g được sửa đổi như sau:</w:t>
      </w:r>
    </w:p>
    <w:p w:rsidR="006A41F8" w:rsidRPr="00D53834" w:rsidRDefault="00D53834" w:rsidP="00763B94">
      <w:pPr>
        <w:spacing w:before="80" w:after="160"/>
        <w:ind w:firstLine="720"/>
        <w:jc w:val="both"/>
        <w:rPr>
          <w:spacing w:val="-4"/>
          <w:sz w:val="28"/>
          <w:szCs w:val="28"/>
          <w:vertAlign w:val="subscript"/>
        </w:rPr>
      </w:pPr>
      <w:r>
        <w:rPr>
          <w:sz w:val="28"/>
          <w:szCs w:val="28"/>
          <w:lang w:val="de-DE"/>
        </w:rPr>
        <w:t xml:space="preserve">“g) Tỷ lệ để lại cho tổ chức thu phí: </w:t>
      </w:r>
      <w:r w:rsidR="00F50B27">
        <w:rPr>
          <w:sz w:val="28"/>
          <w:szCs w:val="28"/>
          <w:lang w:val="de-DE"/>
        </w:rPr>
        <w:t>18</w:t>
      </w:r>
      <w:r>
        <w:rPr>
          <w:sz w:val="28"/>
          <w:szCs w:val="28"/>
          <w:lang w:val="de-DE"/>
        </w:rPr>
        <w:t>% số tiền phí thu được.</w:t>
      </w:r>
      <w:r w:rsidRPr="00D53834">
        <w:rPr>
          <w:color w:val="000000"/>
          <w:sz w:val="28"/>
          <w:szCs w:val="28"/>
          <w:shd w:val="clear" w:color="auto" w:fill="FFFFFF"/>
        </w:rPr>
        <w:t>”</w:t>
      </w:r>
    </w:p>
    <w:p w:rsidR="0052729B" w:rsidRDefault="002F58ED" w:rsidP="003331FC">
      <w:pPr>
        <w:spacing w:before="80" w:after="160"/>
        <w:ind w:firstLine="720"/>
        <w:jc w:val="both"/>
        <w:rPr>
          <w:sz w:val="28"/>
          <w:szCs w:val="28"/>
        </w:rPr>
      </w:pPr>
      <w:r w:rsidRPr="006A41F8">
        <w:rPr>
          <w:b/>
          <w:bCs/>
          <w:sz w:val="28"/>
          <w:szCs w:val="28"/>
          <w:lang w:val="vi-VN"/>
        </w:rPr>
        <w:t xml:space="preserve">Điều 2. </w:t>
      </w:r>
      <w:r w:rsidR="00763B94">
        <w:rPr>
          <w:b/>
          <w:bCs/>
          <w:sz w:val="28"/>
          <w:szCs w:val="28"/>
        </w:rPr>
        <w:t>Trách nhiệm t</w:t>
      </w:r>
      <w:r w:rsidRPr="006A41F8">
        <w:rPr>
          <w:b/>
          <w:bCs/>
          <w:sz w:val="28"/>
          <w:szCs w:val="28"/>
          <w:lang w:val="vi-VN"/>
        </w:rPr>
        <w:t>ổ chức thực hiện</w:t>
      </w:r>
    </w:p>
    <w:p w:rsidR="002F58ED" w:rsidRPr="006A41F8" w:rsidRDefault="002F58ED" w:rsidP="003331FC">
      <w:pPr>
        <w:spacing w:before="80" w:after="160"/>
        <w:ind w:firstLine="720"/>
        <w:jc w:val="both"/>
        <w:rPr>
          <w:sz w:val="28"/>
          <w:szCs w:val="28"/>
        </w:rPr>
      </w:pPr>
      <w:r w:rsidRPr="006A41F8">
        <w:rPr>
          <w:sz w:val="28"/>
          <w:szCs w:val="28"/>
          <w:lang w:val="vi-VN"/>
        </w:rPr>
        <w:t>1. Giao Ủy ban nhân dân tỉnh chỉ đạo, tổ chức thực hiện Nghị quyết này.</w:t>
      </w:r>
    </w:p>
    <w:p w:rsidR="002F58ED" w:rsidRPr="006A41F8" w:rsidRDefault="002F58ED" w:rsidP="003331FC">
      <w:pPr>
        <w:spacing w:before="80" w:after="160"/>
        <w:ind w:firstLine="720"/>
        <w:jc w:val="both"/>
        <w:rPr>
          <w:sz w:val="28"/>
          <w:szCs w:val="28"/>
        </w:rPr>
      </w:pPr>
      <w:r w:rsidRPr="006A41F8">
        <w:rPr>
          <w:sz w:val="28"/>
          <w:szCs w:val="28"/>
          <w:lang w:val="vi-VN"/>
        </w:rPr>
        <w:t xml:space="preserve">2. Thường trực Hội đồng nhân dân, các </w:t>
      </w:r>
      <w:r w:rsidR="00E46974">
        <w:rPr>
          <w:sz w:val="28"/>
          <w:szCs w:val="28"/>
        </w:rPr>
        <w:t>B</w:t>
      </w:r>
      <w:r w:rsidRPr="006A41F8">
        <w:rPr>
          <w:sz w:val="28"/>
          <w:szCs w:val="28"/>
          <w:lang w:val="vi-VN"/>
        </w:rPr>
        <w:t>an Hội đồng nhân dân và đại biểu Hội đồng nhân dân tỉnh giám sát việc thực hiện Nghị quyết.</w:t>
      </w:r>
    </w:p>
    <w:p w:rsidR="00763B94" w:rsidRDefault="00763B94" w:rsidP="003331FC">
      <w:pPr>
        <w:spacing w:before="80" w:after="160"/>
        <w:ind w:firstLine="720"/>
        <w:jc w:val="both"/>
        <w:rPr>
          <w:b/>
          <w:sz w:val="28"/>
          <w:szCs w:val="28"/>
        </w:rPr>
      </w:pPr>
      <w:r>
        <w:rPr>
          <w:b/>
          <w:sz w:val="28"/>
          <w:szCs w:val="28"/>
        </w:rPr>
        <w:t>Điều 3. Điều khoản thi hành</w:t>
      </w:r>
    </w:p>
    <w:p w:rsidR="002F58ED" w:rsidRPr="00472C9B" w:rsidRDefault="002F58ED" w:rsidP="003331FC">
      <w:pPr>
        <w:spacing w:before="80" w:after="160"/>
        <w:ind w:firstLine="720"/>
        <w:jc w:val="both"/>
        <w:rPr>
          <w:sz w:val="28"/>
          <w:szCs w:val="28"/>
        </w:rPr>
      </w:pPr>
      <w:r w:rsidRPr="006A41F8">
        <w:rPr>
          <w:sz w:val="28"/>
          <w:szCs w:val="28"/>
          <w:lang w:val="vi-VN"/>
        </w:rPr>
        <w:t xml:space="preserve">Nghị quyết này </w:t>
      </w:r>
      <w:r w:rsidR="00652A86">
        <w:rPr>
          <w:sz w:val="28"/>
          <w:szCs w:val="28"/>
          <w:lang w:val="vi-VN"/>
        </w:rPr>
        <w:t>có hiệu lực từ ngày</w:t>
      </w:r>
      <w:r w:rsidR="00652A86">
        <w:rPr>
          <w:sz w:val="28"/>
          <w:szCs w:val="28"/>
        </w:rPr>
        <w:t xml:space="preserve"> </w:t>
      </w:r>
      <w:r w:rsidR="00763B94">
        <w:rPr>
          <w:sz w:val="28"/>
          <w:szCs w:val="28"/>
        </w:rPr>
        <w:t xml:space="preserve"> </w:t>
      </w:r>
      <w:r w:rsidRPr="006A41F8">
        <w:rPr>
          <w:sz w:val="28"/>
          <w:szCs w:val="28"/>
          <w:lang w:val="vi-VN"/>
        </w:rPr>
        <w:t xml:space="preserve"> tháng </w:t>
      </w:r>
      <w:r w:rsidR="00763B94">
        <w:rPr>
          <w:sz w:val="28"/>
          <w:szCs w:val="28"/>
        </w:rPr>
        <w:t xml:space="preserve">  </w:t>
      </w:r>
      <w:r w:rsidR="00472C9B">
        <w:rPr>
          <w:sz w:val="28"/>
          <w:szCs w:val="28"/>
        </w:rPr>
        <w:t xml:space="preserve">    </w:t>
      </w:r>
      <w:r w:rsidR="00472C9B">
        <w:rPr>
          <w:sz w:val="28"/>
          <w:szCs w:val="28"/>
          <w:lang w:val="vi-VN"/>
        </w:rPr>
        <w:t xml:space="preserve"> năm 201</w:t>
      </w:r>
      <w:r w:rsidR="00763B94">
        <w:rPr>
          <w:sz w:val="28"/>
          <w:szCs w:val="28"/>
        </w:rPr>
        <w:t>8</w:t>
      </w:r>
      <w:r w:rsidRPr="006A41F8">
        <w:rPr>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2F58ED">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763B94" w:rsidRDefault="002F58ED" w:rsidP="00763B94">
            <w:r w:rsidRPr="00472C9B">
              <w:rPr>
                <w:b/>
                <w:bCs/>
                <w:i/>
                <w:iCs/>
                <w:lang w:val="vi-VN"/>
              </w:rPr>
              <w:t>Nơi nhận:</w:t>
            </w:r>
            <w:r w:rsidRPr="00472C9B">
              <w:rPr>
                <w:b/>
                <w:bCs/>
                <w:i/>
                <w:iCs/>
                <w:lang w:val="vi-VN"/>
              </w:rPr>
              <w:br/>
            </w:r>
            <w:r w:rsidRPr="00472C9B">
              <w:rPr>
                <w:lang w:val="vi-VN"/>
              </w:rPr>
              <w:t>- Ủy ban Thường vụ Quốc hội;</w:t>
            </w:r>
            <w:r w:rsidRPr="00472C9B">
              <w:br/>
            </w:r>
            <w:r w:rsidRPr="00472C9B">
              <w:rPr>
                <w:lang w:val="vi-VN"/>
              </w:rPr>
              <w:t>- Ban Công tác đại biểu UBTVQH;</w:t>
            </w:r>
            <w:r w:rsidRPr="00472C9B">
              <w:br/>
            </w:r>
            <w:r w:rsidRPr="00472C9B">
              <w:rPr>
                <w:lang w:val="vi-VN"/>
              </w:rPr>
              <w:t>- Văn phòng Quốc hội;</w:t>
            </w:r>
            <w:r w:rsidRPr="00472C9B">
              <w:br/>
            </w:r>
            <w:r w:rsidRPr="00472C9B">
              <w:rPr>
                <w:lang w:val="vi-VN"/>
              </w:rPr>
              <w:t>- Văn phòng Chủ tịch nước;</w:t>
            </w:r>
            <w:r w:rsidRPr="00472C9B">
              <w:br/>
            </w:r>
            <w:r w:rsidRPr="00472C9B">
              <w:rPr>
                <w:lang w:val="vi-VN"/>
              </w:rPr>
              <w:t>- Văn phòng Chính phủ, Website Chính phủ;</w:t>
            </w:r>
            <w:r w:rsidRPr="00472C9B">
              <w:br/>
            </w:r>
            <w:r w:rsidRPr="00472C9B">
              <w:rPr>
                <w:lang w:val="vi-VN"/>
              </w:rPr>
              <w:t xml:space="preserve">- Bộ </w:t>
            </w:r>
            <w:r w:rsidR="00763B94">
              <w:t>Tài chính</w:t>
            </w:r>
            <w:r w:rsidRPr="00472C9B">
              <w:rPr>
                <w:lang w:val="vi-VN"/>
              </w:rPr>
              <w:t>;</w:t>
            </w:r>
            <w:r w:rsidRPr="00472C9B">
              <w:br/>
            </w:r>
            <w:r w:rsidRPr="00472C9B">
              <w:rPr>
                <w:lang w:val="vi-VN"/>
              </w:rPr>
              <w:t>- Kiểm toán nhà nước khu vực II;</w:t>
            </w:r>
            <w:r w:rsidRPr="00472C9B">
              <w:br/>
            </w:r>
            <w:r w:rsidRPr="00472C9B">
              <w:rPr>
                <w:lang w:val="vi-VN"/>
              </w:rPr>
              <w:t>- Bộ Tư lệnh Quân khu IV;</w:t>
            </w:r>
            <w:r w:rsidRPr="00472C9B">
              <w:br/>
            </w:r>
            <w:r w:rsidRPr="00472C9B">
              <w:rPr>
                <w:lang w:val="vi-VN"/>
              </w:rPr>
              <w:t xml:space="preserve">- Cục kiểm tra văn bản </w:t>
            </w:r>
            <w:r w:rsidR="00763B94">
              <w:t>QPPL</w:t>
            </w:r>
            <w:r w:rsidRPr="00472C9B">
              <w:rPr>
                <w:lang w:val="vi-VN"/>
              </w:rPr>
              <w:t>- Bộ Tư pháp;</w:t>
            </w:r>
            <w:r w:rsidRPr="00472C9B">
              <w:br/>
            </w:r>
            <w:r w:rsidRPr="00472C9B">
              <w:rPr>
                <w:lang w:val="vi-VN"/>
              </w:rPr>
              <w:t xml:space="preserve">- TT Tỉnh </w:t>
            </w:r>
            <w:r w:rsidRPr="00472C9B">
              <w:t>ủy</w:t>
            </w:r>
            <w:r w:rsidRPr="00472C9B">
              <w:rPr>
                <w:lang w:val="vi-VN"/>
              </w:rPr>
              <w:t>, HĐND, UBND, UBMTTQ tỉnh;</w:t>
            </w:r>
            <w:r w:rsidRPr="00472C9B">
              <w:br/>
            </w:r>
            <w:r w:rsidRPr="00472C9B">
              <w:rPr>
                <w:lang w:val="vi-VN"/>
              </w:rPr>
              <w:t>- Đoàn Đại biểu Quốc hội tỉnh;</w:t>
            </w:r>
            <w:r w:rsidRPr="00472C9B">
              <w:br/>
            </w:r>
            <w:r w:rsidRPr="00472C9B">
              <w:rPr>
                <w:lang w:val="vi-VN"/>
              </w:rPr>
              <w:t>- Đại biểu HĐND tỉnh;</w:t>
            </w:r>
            <w:r w:rsidRPr="00472C9B">
              <w:br/>
            </w:r>
            <w:r w:rsidR="00763B94" w:rsidRPr="00472C9B">
              <w:rPr>
                <w:lang w:val="vi-VN"/>
              </w:rPr>
              <w:t>- Các Văn phòng: T</w:t>
            </w:r>
            <w:r w:rsidR="00763B94" w:rsidRPr="00472C9B">
              <w:t>ỉ</w:t>
            </w:r>
            <w:r w:rsidR="00763B94" w:rsidRPr="00472C9B">
              <w:rPr>
                <w:lang w:val="vi-VN"/>
              </w:rPr>
              <w:t>nh ủy, HĐND, UBND, Đoàn ĐBQH t</w:t>
            </w:r>
            <w:r w:rsidR="00763B94" w:rsidRPr="00472C9B">
              <w:t>ỉ</w:t>
            </w:r>
            <w:r w:rsidR="00763B94" w:rsidRPr="00472C9B">
              <w:rPr>
                <w:lang w:val="vi-VN"/>
              </w:rPr>
              <w:t>nh;</w:t>
            </w:r>
          </w:p>
          <w:p w:rsidR="002F58ED" w:rsidRPr="00472C9B" w:rsidRDefault="002F58ED" w:rsidP="00763B94">
            <w:r w:rsidRPr="00472C9B">
              <w:rPr>
                <w:lang w:val="vi-VN"/>
              </w:rPr>
              <w:t>- Các sở, ban, ngành, đoàn thể cấp t</w:t>
            </w:r>
            <w:r w:rsidRPr="00472C9B">
              <w:t>ỉ</w:t>
            </w:r>
            <w:r w:rsidRPr="00472C9B">
              <w:rPr>
                <w:lang w:val="vi-VN"/>
              </w:rPr>
              <w:t>nh;</w:t>
            </w:r>
            <w:r w:rsidRPr="00472C9B">
              <w:br/>
            </w:r>
            <w:r w:rsidRPr="00472C9B">
              <w:rPr>
                <w:lang w:val="vi-VN"/>
              </w:rPr>
              <w:t>- Thường trực HĐND, UBND các huyện, thành phố, thị xã;</w:t>
            </w:r>
            <w:r w:rsidRPr="00472C9B">
              <w:br/>
            </w:r>
            <w:r w:rsidRPr="00472C9B">
              <w:rPr>
                <w:lang w:val="vi-VN"/>
              </w:rPr>
              <w:t>- Trung tâm CB-TH VP UBND tỉnh;</w:t>
            </w:r>
            <w:r w:rsidRPr="00472C9B">
              <w:br/>
            </w:r>
            <w:r w:rsidRPr="00472C9B">
              <w:rPr>
                <w:lang w:val="vi-VN"/>
              </w:rPr>
              <w:t>- Trang thông tin điện tử tỉnh;</w:t>
            </w:r>
            <w:r w:rsidRPr="00472C9B">
              <w:br/>
            </w:r>
            <w:r w:rsidRPr="00472C9B">
              <w:rPr>
                <w:lang w:val="vi-VN"/>
              </w:rPr>
              <w:t>- Trung tâm Thông tin VP HĐND tỉnh;</w:t>
            </w:r>
            <w:r w:rsidRPr="00472C9B">
              <w:br/>
              <w:t>- Lưu: VT.</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763B94" w:rsidRDefault="00472C9B">
            <w:pPr>
              <w:spacing w:before="120"/>
              <w:jc w:val="center"/>
              <w:rPr>
                <w:b/>
                <w:bCs/>
                <w:sz w:val="28"/>
                <w:szCs w:val="28"/>
              </w:rPr>
            </w:pPr>
            <w:r>
              <w:rPr>
                <w:b/>
                <w:bCs/>
                <w:sz w:val="28"/>
                <w:szCs w:val="28"/>
              </w:rPr>
              <w:t xml:space="preserve">                </w:t>
            </w:r>
            <w:r w:rsidR="00763B94">
              <w:rPr>
                <w:b/>
                <w:bCs/>
                <w:sz w:val="28"/>
                <w:szCs w:val="28"/>
              </w:rPr>
              <w:t xml:space="preserve">    </w:t>
            </w:r>
            <w:r>
              <w:rPr>
                <w:b/>
                <w:bCs/>
                <w:sz w:val="28"/>
                <w:szCs w:val="28"/>
              </w:rPr>
              <w:t xml:space="preserve"> </w:t>
            </w:r>
            <w:r w:rsidR="002F58ED" w:rsidRPr="00472C9B">
              <w:rPr>
                <w:b/>
                <w:bCs/>
                <w:sz w:val="28"/>
                <w:szCs w:val="28"/>
              </w:rPr>
              <w:t>CHỦ TỊCH</w:t>
            </w:r>
            <w:r w:rsidR="002F58ED" w:rsidRPr="00472C9B">
              <w:rPr>
                <w:b/>
                <w:bCs/>
                <w:sz w:val="28"/>
                <w:szCs w:val="28"/>
              </w:rPr>
              <w:br/>
            </w:r>
            <w:r w:rsidR="002F58ED" w:rsidRPr="00472C9B">
              <w:rPr>
                <w:b/>
                <w:bCs/>
                <w:sz w:val="28"/>
                <w:szCs w:val="28"/>
              </w:rPr>
              <w:br/>
            </w:r>
            <w:r w:rsidR="002F58ED" w:rsidRPr="00472C9B">
              <w:rPr>
                <w:b/>
                <w:bCs/>
                <w:sz w:val="28"/>
                <w:szCs w:val="28"/>
              </w:rPr>
              <w:br/>
            </w:r>
          </w:p>
          <w:p w:rsidR="002F58ED" w:rsidRPr="00472C9B" w:rsidRDefault="002F58ED">
            <w:pPr>
              <w:spacing w:before="120"/>
              <w:jc w:val="center"/>
              <w:rPr>
                <w:sz w:val="28"/>
                <w:szCs w:val="28"/>
              </w:rPr>
            </w:pPr>
            <w:r w:rsidRPr="00472C9B">
              <w:rPr>
                <w:b/>
                <w:bCs/>
                <w:sz w:val="28"/>
                <w:szCs w:val="28"/>
              </w:rPr>
              <w:br/>
            </w:r>
            <w:r w:rsidR="00472C9B">
              <w:rPr>
                <w:b/>
                <w:bCs/>
                <w:sz w:val="28"/>
                <w:szCs w:val="28"/>
              </w:rPr>
              <w:t xml:space="preserve">                    </w:t>
            </w:r>
            <w:r w:rsidRPr="00472C9B">
              <w:rPr>
                <w:b/>
                <w:bCs/>
                <w:sz w:val="28"/>
                <w:szCs w:val="28"/>
              </w:rPr>
              <w:t>Lê Đình Sơn</w:t>
            </w:r>
          </w:p>
        </w:tc>
      </w:tr>
    </w:tbl>
    <w:p w:rsidR="002F58ED" w:rsidRDefault="002F58ED">
      <w:pPr>
        <w:spacing w:before="120" w:after="280" w:afterAutospacing="1"/>
      </w:pPr>
      <w:r>
        <w:t> </w:t>
      </w:r>
    </w:p>
    <w:p w:rsidR="002F58ED" w:rsidRDefault="002F58ED">
      <w:pPr>
        <w:spacing w:before="120" w:after="280" w:afterAutospacing="1"/>
      </w:pPr>
      <w:r>
        <w:t> </w:t>
      </w:r>
    </w:p>
    <w:sectPr w:rsidR="002F58ED" w:rsidSect="003E474C">
      <w:pgSz w:w="11909" w:h="16834" w:code="9"/>
      <w:pgMar w:top="1138" w:right="1008" w:bottom="1138"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F" w:rsidRDefault="00BF794F" w:rsidP="00BD7D65">
      <w:r>
        <w:separator/>
      </w:r>
    </w:p>
  </w:endnote>
  <w:endnote w:type="continuationSeparator" w:id="0">
    <w:p w:rsidR="00BF794F" w:rsidRDefault="00BF794F" w:rsidP="00BD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F" w:rsidRDefault="00BF794F" w:rsidP="00BD7D65">
      <w:r>
        <w:separator/>
      </w:r>
    </w:p>
  </w:footnote>
  <w:footnote w:type="continuationSeparator" w:id="0">
    <w:p w:rsidR="00BF794F" w:rsidRDefault="00BF794F" w:rsidP="00BD7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D1"/>
    <w:rsid w:val="000100C2"/>
    <w:rsid w:val="000C5DB4"/>
    <w:rsid w:val="00140915"/>
    <w:rsid w:val="0015461B"/>
    <w:rsid w:val="001866AA"/>
    <w:rsid w:val="001C5CDC"/>
    <w:rsid w:val="001D01A2"/>
    <w:rsid w:val="00264BEC"/>
    <w:rsid w:val="002858B2"/>
    <w:rsid w:val="002A270E"/>
    <w:rsid w:val="002A27D1"/>
    <w:rsid w:val="002D14D4"/>
    <w:rsid w:val="002F58ED"/>
    <w:rsid w:val="003331FC"/>
    <w:rsid w:val="0034048C"/>
    <w:rsid w:val="00384D92"/>
    <w:rsid w:val="003E474C"/>
    <w:rsid w:val="00472C9B"/>
    <w:rsid w:val="0052729B"/>
    <w:rsid w:val="00563AA8"/>
    <w:rsid w:val="005804FD"/>
    <w:rsid w:val="0062380C"/>
    <w:rsid w:val="006248E9"/>
    <w:rsid w:val="00636127"/>
    <w:rsid w:val="00652A86"/>
    <w:rsid w:val="006A41F8"/>
    <w:rsid w:val="00763B94"/>
    <w:rsid w:val="00796A83"/>
    <w:rsid w:val="0081734D"/>
    <w:rsid w:val="008676D1"/>
    <w:rsid w:val="008A734B"/>
    <w:rsid w:val="008A7884"/>
    <w:rsid w:val="00A33893"/>
    <w:rsid w:val="00A67588"/>
    <w:rsid w:val="00A92326"/>
    <w:rsid w:val="00AE212C"/>
    <w:rsid w:val="00B80F74"/>
    <w:rsid w:val="00B91B05"/>
    <w:rsid w:val="00BC206E"/>
    <w:rsid w:val="00BD7D65"/>
    <w:rsid w:val="00BF794F"/>
    <w:rsid w:val="00C32048"/>
    <w:rsid w:val="00C5751C"/>
    <w:rsid w:val="00CA5315"/>
    <w:rsid w:val="00CB5FA5"/>
    <w:rsid w:val="00CE0547"/>
    <w:rsid w:val="00CF2A40"/>
    <w:rsid w:val="00D53834"/>
    <w:rsid w:val="00E01926"/>
    <w:rsid w:val="00E42EB5"/>
    <w:rsid w:val="00E46974"/>
    <w:rsid w:val="00E56490"/>
    <w:rsid w:val="00EA52E4"/>
    <w:rsid w:val="00EC4011"/>
    <w:rsid w:val="00ED6ED4"/>
    <w:rsid w:val="00EF3808"/>
    <w:rsid w:val="00F50B27"/>
    <w:rsid w:val="00F5245B"/>
    <w:rsid w:val="00F81423"/>
    <w:rsid w:val="00FD2C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uiPriority="59"/>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D65"/>
    <w:pPr>
      <w:tabs>
        <w:tab w:val="center" w:pos="4680"/>
        <w:tab w:val="right" w:pos="9360"/>
      </w:tabs>
    </w:pPr>
  </w:style>
  <w:style w:type="character" w:customStyle="1" w:styleId="HeaderChar">
    <w:name w:val="Header Char"/>
    <w:basedOn w:val="DefaultParagraphFont"/>
    <w:link w:val="Header"/>
    <w:uiPriority w:val="99"/>
    <w:semiHidden/>
    <w:rsid w:val="00BD7D65"/>
    <w:rPr>
      <w:sz w:val="24"/>
      <w:szCs w:val="24"/>
    </w:rPr>
  </w:style>
  <w:style w:type="paragraph" w:styleId="Footer">
    <w:name w:val="footer"/>
    <w:basedOn w:val="Normal"/>
    <w:link w:val="FooterChar"/>
    <w:uiPriority w:val="99"/>
    <w:semiHidden/>
    <w:unhideWhenUsed/>
    <w:rsid w:val="00BD7D65"/>
    <w:pPr>
      <w:tabs>
        <w:tab w:val="center" w:pos="4680"/>
        <w:tab w:val="right" w:pos="9360"/>
      </w:tabs>
    </w:pPr>
  </w:style>
  <w:style w:type="character" w:customStyle="1" w:styleId="FooterChar">
    <w:name w:val="Footer Char"/>
    <w:basedOn w:val="DefaultParagraphFont"/>
    <w:link w:val="Footer"/>
    <w:uiPriority w:val="99"/>
    <w:semiHidden/>
    <w:rsid w:val="00BD7D65"/>
    <w:rPr>
      <w:sz w:val="24"/>
      <w:szCs w:val="24"/>
    </w:rPr>
  </w:style>
  <w:style w:type="table" w:styleId="TableGrid">
    <w:name w:val="Table Grid"/>
    <w:basedOn w:val="TableNormal"/>
    <w:uiPriority w:val="59"/>
    <w:rsid w:val="00CE0547"/>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96A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uiPriority="59"/>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D65"/>
    <w:pPr>
      <w:tabs>
        <w:tab w:val="center" w:pos="4680"/>
        <w:tab w:val="right" w:pos="9360"/>
      </w:tabs>
    </w:pPr>
  </w:style>
  <w:style w:type="character" w:customStyle="1" w:styleId="HeaderChar">
    <w:name w:val="Header Char"/>
    <w:basedOn w:val="DefaultParagraphFont"/>
    <w:link w:val="Header"/>
    <w:uiPriority w:val="99"/>
    <w:semiHidden/>
    <w:rsid w:val="00BD7D65"/>
    <w:rPr>
      <w:sz w:val="24"/>
      <w:szCs w:val="24"/>
    </w:rPr>
  </w:style>
  <w:style w:type="paragraph" w:styleId="Footer">
    <w:name w:val="footer"/>
    <w:basedOn w:val="Normal"/>
    <w:link w:val="FooterChar"/>
    <w:uiPriority w:val="99"/>
    <w:semiHidden/>
    <w:unhideWhenUsed/>
    <w:rsid w:val="00BD7D65"/>
    <w:pPr>
      <w:tabs>
        <w:tab w:val="center" w:pos="4680"/>
        <w:tab w:val="right" w:pos="9360"/>
      </w:tabs>
    </w:pPr>
  </w:style>
  <w:style w:type="character" w:customStyle="1" w:styleId="FooterChar">
    <w:name w:val="Footer Char"/>
    <w:basedOn w:val="DefaultParagraphFont"/>
    <w:link w:val="Footer"/>
    <w:uiPriority w:val="99"/>
    <w:semiHidden/>
    <w:rsid w:val="00BD7D65"/>
    <w:rPr>
      <w:sz w:val="24"/>
      <w:szCs w:val="24"/>
    </w:rPr>
  </w:style>
  <w:style w:type="table" w:styleId="TableGrid">
    <w:name w:val="Table Grid"/>
    <w:basedOn w:val="TableNormal"/>
    <w:uiPriority w:val="59"/>
    <w:rsid w:val="00CE0547"/>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96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Windows User</cp:lastModifiedBy>
  <cp:revision>2</cp:revision>
  <cp:lastPrinted>2018-10-08T08:35:00Z</cp:lastPrinted>
  <dcterms:created xsi:type="dcterms:W3CDTF">2018-11-13T02:08:00Z</dcterms:created>
  <dcterms:modified xsi:type="dcterms:W3CDTF">2018-11-13T02:08:00Z</dcterms:modified>
</cp:coreProperties>
</file>