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Look w:val="01E0" w:firstRow="1" w:lastRow="1" w:firstColumn="1" w:lastColumn="1" w:noHBand="0" w:noVBand="0"/>
      </w:tblPr>
      <w:tblGrid>
        <w:gridCol w:w="3403"/>
        <w:gridCol w:w="5812"/>
      </w:tblGrid>
      <w:tr w:rsidR="00192BCC" w:rsidRPr="00F074D5" w:rsidTr="004F4A99">
        <w:trPr>
          <w:trHeight w:val="1302"/>
        </w:trPr>
        <w:tc>
          <w:tcPr>
            <w:tcW w:w="3403" w:type="dxa"/>
          </w:tcPr>
          <w:p w:rsidR="00FC2A0F" w:rsidRPr="00F074D5" w:rsidRDefault="005D2256" w:rsidP="00B93800">
            <w:pPr>
              <w:ind w:left="34"/>
              <w:jc w:val="center"/>
              <w:rPr>
                <w:rFonts w:ascii="Times New Roman" w:hAnsi="Times New Roman"/>
                <w:b/>
                <w:sz w:val="26"/>
                <w:szCs w:val="26"/>
              </w:rPr>
            </w:pPr>
            <w:r w:rsidRPr="00F074D5">
              <w:rPr>
                <w:rFonts w:ascii="Times New Roman" w:hAnsi="Times New Roman"/>
                <w:b/>
                <w:sz w:val="26"/>
                <w:szCs w:val="26"/>
              </w:rPr>
              <w:t>ỦY BAN NHÂN DÂN</w:t>
            </w:r>
          </w:p>
          <w:p w:rsidR="00280A76" w:rsidRPr="00F074D5" w:rsidRDefault="00280A76" w:rsidP="00B93800">
            <w:pPr>
              <w:ind w:firstLine="34"/>
              <w:jc w:val="center"/>
              <w:rPr>
                <w:rFonts w:ascii="Times New Roman" w:hAnsi="Times New Roman"/>
                <w:b/>
                <w:sz w:val="26"/>
                <w:szCs w:val="26"/>
              </w:rPr>
            </w:pPr>
            <w:r w:rsidRPr="00F074D5">
              <w:rPr>
                <w:rFonts w:ascii="Times New Roman" w:hAnsi="Times New Roman"/>
                <w:b/>
                <w:sz w:val="26"/>
                <w:szCs w:val="26"/>
              </w:rPr>
              <w:t>TỈNH HÀ TĨNH</w:t>
            </w:r>
          </w:p>
          <w:p w:rsidR="00FC2A0F" w:rsidRPr="00F074D5" w:rsidRDefault="00DA3A0F" w:rsidP="00B93800">
            <w:pPr>
              <w:ind w:firstLine="34"/>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8752" behindDoc="0" locked="0" layoutInCell="1" allowOverlap="1" wp14:anchorId="4BE66EF2" wp14:editId="623B2150">
                      <wp:simplePos x="0" y="0"/>
                      <wp:positionH relativeFrom="column">
                        <wp:posOffset>696913</wp:posOffset>
                      </wp:positionH>
                      <wp:positionV relativeFrom="paragraph">
                        <wp:posOffset>31115</wp:posOffset>
                      </wp:positionV>
                      <wp:extent cx="623570" cy="635"/>
                      <wp:effectExtent l="0" t="0" r="24130" b="3746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54.9pt;margin-top:2.45pt;width:49.1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" strokecolor="black [3040]"/>
                  </w:pict>
                </mc:Fallback>
              </mc:AlternateContent>
            </w:r>
          </w:p>
          <w:p w:rsidR="00FC2A0F" w:rsidRPr="00F074D5" w:rsidRDefault="00520D61" w:rsidP="009023D9">
            <w:pPr>
              <w:jc w:val="center"/>
              <w:rPr>
                <w:rFonts w:ascii="Times New Roman" w:hAnsi="Times New Roman"/>
              </w:rPr>
            </w:pPr>
            <w:r w:rsidRPr="00F074D5">
              <w:rPr>
                <w:rFonts w:ascii="Times New Roman" w:hAnsi="Times New Roman"/>
                <w:sz w:val="26"/>
                <w:szCs w:val="26"/>
              </w:rPr>
              <w:t xml:space="preserve">Số: </w:t>
            </w:r>
            <w:r w:rsidR="009023D9">
              <w:rPr>
                <w:rFonts w:ascii="Times New Roman" w:hAnsi="Times New Roman"/>
                <w:sz w:val="26"/>
                <w:szCs w:val="26"/>
              </w:rPr>
              <w:t>375</w:t>
            </w:r>
            <w:r w:rsidR="00EA735A" w:rsidRPr="00F074D5">
              <w:rPr>
                <w:rFonts w:ascii="Times New Roman" w:hAnsi="Times New Roman"/>
                <w:sz w:val="26"/>
                <w:szCs w:val="26"/>
              </w:rPr>
              <w:t>/BC-</w:t>
            </w:r>
            <w:r w:rsidR="000A6F0B" w:rsidRPr="00F074D5">
              <w:rPr>
                <w:rFonts w:ascii="Times New Roman" w:hAnsi="Times New Roman"/>
                <w:sz w:val="26"/>
                <w:szCs w:val="26"/>
              </w:rPr>
              <w:t>UBND</w:t>
            </w:r>
          </w:p>
        </w:tc>
        <w:tc>
          <w:tcPr>
            <w:tcW w:w="5812" w:type="dxa"/>
          </w:tcPr>
          <w:p w:rsidR="00FC2A0F" w:rsidRPr="00F074D5" w:rsidRDefault="00FC2A0F" w:rsidP="00B93800">
            <w:pPr>
              <w:jc w:val="center"/>
              <w:rPr>
                <w:rFonts w:ascii="Times New Roman" w:hAnsi="Times New Roman"/>
                <w:b/>
                <w:sz w:val="26"/>
                <w:szCs w:val="26"/>
              </w:rPr>
            </w:pPr>
            <w:r w:rsidRPr="00F074D5">
              <w:rPr>
                <w:rFonts w:ascii="Times New Roman" w:hAnsi="Times New Roman"/>
                <w:b/>
                <w:sz w:val="26"/>
                <w:szCs w:val="26"/>
              </w:rPr>
              <w:t>CỘNG H</w:t>
            </w:r>
            <w:r w:rsidR="00B933A7" w:rsidRPr="00F074D5">
              <w:rPr>
                <w:rFonts w:ascii="Times New Roman" w:hAnsi="Times New Roman"/>
                <w:b/>
                <w:sz w:val="26"/>
                <w:szCs w:val="26"/>
              </w:rPr>
              <w:t>ÒA</w:t>
            </w:r>
            <w:r w:rsidRPr="00F074D5">
              <w:rPr>
                <w:rFonts w:ascii="Times New Roman" w:hAnsi="Times New Roman"/>
                <w:b/>
                <w:sz w:val="26"/>
                <w:szCs w:val="26"/>
              </w:rPr>
              <w:t xml:space="preserve"> XÃ HỘI CHỦ NGHĨA VIỆT NAM</w:t>
            </w:r>
          </w:p>
          <w:p w:rsidR="00FC2A0F" w:rsidRPr="00F074D5" w:rsidRDefault="00FC2A0F" w:rsidP="00B93800">
            <w:pPr>
              <w:ind w:firstLine="34"/>
              <w:jc w:val="center"/>
              <w:rPr>
                <w:rFonts w:ascii="Times New Roman" w:hAnsi="Times New Roman"/>
                <w:b/>
              </w:rPr>
            </w:pPr>
            <w:r w:rsidRPr="00F074D5">
              <w:rPr>
                <w:rFonts w:ascii="Times New Roman" w:hAnsi="Times New Roman"/>
                <w:b/>
              </w:rPr>
              <w:t xml:space="preserve">Độc lập </w:t>
            </w:r>
            <w:r w:rsidR="00B933A7" w:rsidRPr="00F074D5">
              <w:rPr>
                <w:rFonts w:ascii="Times New Roman" w:hAnsi="Times New Roman"/>
                <w:b/>
              </w:rPr>
              <w:t>-</w:t>
            </w:r>
            <w:r w:rsidRPr="00F074D5">
              <w:rPr>
                <w:rFonts w:ascii="Times New Roman" w:hAnsi="Times New Roman"/>
                <w:b/>
              </w:rPr>
              <w:t xml:space="preserve"> Tự do </w:t>
            </w:r>
            <w:r w:rsidR="00B933A7" w:rsidRPr="00F074D5">
              <w:rPr>
                <w:rFonts w:ascii="Times New Roman" w:hAnsi="Times New Roman"/>
                <w:b/>
              </w:rPr>
              <w:t>-</w:t>
            </w:r>
            <w:r w:rsidRPr="00F074D5">
              <w:rPr>
                <w:rFonts w:ascii="Times New Roman" w:hAnsi="Times New Roman"/>
                <w:b/>
              </w:rPr>
              <w:t xml:space="preserve"> Hạnh phúc</w:t>
            </w:r>
          </w:p>
          <w:p w:rsidR="00FC2A0F" w:rsidRPr="00F074D5" w:rsidRDefault="00DA3A0F" w:rsidP="00B93800">
            <w:pPr>
              <w:ind w:firstLine="709"/>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776" behindDoc="0" locked="0" layoutInCell="1" allowOverlap="1" wp14:anchorId="1179ED61" wp14:editId="0D946A9F">
                      <wp:simplePos x="0" y="0"/>
                      <wp:positionH relativeFrom="column">
                        <wp:posOffset>769302</wp:posOffset>
                      </wp:positionH>
                      <wp:positionV relativeFrom="paragraph">
                        <wp:posOffset>26670</wp:posOffset>
                      </wp:positionV>
                      <wp:extent cx="2072957"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295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2.1pt" to="22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" strokecolor="black [3040]">
                      <o:lock v:ext="edit" shapetype="f"/>
                    </v:line>
                  </w:pict>
                </mc:Fallback>
              </mc:AlternateContent>
            </w:r>
          </w:p>
          <w:p w:rsidR="00FC2A0F" w:rsidRPr="00F074D5" w:rsidRDefault="000E485B" w:rsidP="009023D9">
            <w:pPr>
              <w:jc w:val="center"/>
              <w:rPr>
                <w:rFonts w:ascii="Times New Roman" w:hAnsi="Times New Roman"/>
                <w:i/>
              </w:rPr>
            </w:pPr>
            <w:r w:rsidRPr="00F074D5">
              <w:rPr>
                <w:rFonts w:ascii="Times New Roman" w:hAnsi="Times New Roman"/>
                <w:i/>
              </w:rPr>
              <w:t xml:space="preserve">            </w:t>
            </w:r>
            <w:r w:rsidR="00547BE1" w:rsidRPr="00F074D5">
              <w:rPr>
                <w:rFonts w:ascii="Times New Roman" w:hAnsi="Times New Roman"/>
                <w:i/>
              </w:rPr>
              <w:t xml:space="preserve">Hà Tĩnh, ngày </w:t>
            </w:r>
            <w:r w:rsidR="009023D9">
              <w:rPr>
                <w:rFonts w:ascii="Times New Roman" w:hAnsi="Times New Roman"/>
                <w:i/>
              </w:rPr>
              <w:t>27</w:t>
            </w:r>
            <w:r w:rsidR="00DE0038" w:rsidRPr="00F074D5">
              <w:rPr>
                <w:rFonts w:ascii="Times New Roman" w:hAnsi="Times New Roman"/>
                <w:i/>
              </w:rPr>
              <w:t xml:space="preserve"> </w:t>
            </w:r>
            <w:r w:rsidR="00FC2A0F" w:rsidRPr="00F074D5">
              <w:rPr>
                <w:rFonts w:ascii="Times New Roman" w:hAnsi="Times New Roman"/>
                <w:i/>
              </w:rPr>
              <w:t xml:space="preserve">tháng </w:t>
            </w:r>
            <w:r w:rsidR="00D00CDE" w:rsidRPr="00F074D5">
              <w:rPr>
                <w:rFonts w:ascii="Times New Roman" w:hAnsi="Times New Roman"/>
                <w:i/>
              </w:rPr>
              <w:t>1</w:t>
            </w:r>
            <w:r w:rsidR="005D2256" w:rsidRPr="00F074D5">
              <w:rPr>
                <w:rFonts w:ascii="Times New Roman" w:hAnsi="Times New Roman"/>
                <w:i/>
              </w:rPr>
              <w:t>1</w:t>
            </w:r>
            <w:r w:rsidRPr="00F074D5">
              <w:rPr>
                <w:rFonts w:ascii="Times New Roman" w:hAnsi="Times New Roman"/>
                <w:i/>
              </w:rPr>
              <w:t xml:space="preserve"> </w:t>
            </w:r>
            <w:r w:rsidR="00FC2A0F" w:rsidRPr="00F074D5">
              <w:rPr>
                <w:rFonts w:ascii="Times New Roman" w:hAnsi="Times New Roman"/>
                <w:i/>
              </w:rPr>
              <w:t xml:space="preserve">năm </w:t>
            </w:r>
            <w:r w:rsidR="00C53627" w:rsidRPr="00F074D5">
              <w:rPr>
                <w:rFonts w:ascii="Times New Roman" w:hAnsi="Times New Roman"/>
                <w:i/>
              </w:rPr>
              <w:t>201</w:t>
            </w:r>
            <w:r w:rsidR="00264FA6" w:rsidRPr="00F074D5">
              <w:rPr>
                <w:rFonts w:ascii="Times New Roman" w:hAnsi="Times New Roman"/>
                <w:i/>
              </w:rPr>
              <w:t>8</w:t>
            </w:r>
          </w:p>
        </w:tc>
      </w:tr>
    </w:tbl>
    <w:p w:rsidR="00BE0D68" w:rsidRPr="00F074D5" w:rsidRDefault="003C1510" w:rsidP="00B93800">
      <w:pPr>
        <w:spacing w:before="100" w:after="40"/>
        <w:ind w:firstLine="709"/>
        <w:rPr>
          <w:rFonts w:ascii="Times New Roman" w:hAnsi="Times New Roman"/>
          <w:b/>
          <w:sz w:val="16"/>
        </w:rPr>
      </w:pPr>
      <w:r w:rsidRPr="00F074D5">
        <w:rPr>
          <w:rFonts w:ascii="Times New Roman" w:hAnsi="Times New Roman"/>
          <w:b/>
          <w:sz w:val="16"/>
        </w:rPr>
        <w:tab/>
      </w:r>
    </w:p>
    <w:p w:rsidR="00FC2A0F" w:rsidRPr="00F074D5" w:rsidRDefault="00FC2A0F" w:rsidP="00ED1347">
      <w:pPr>
        <w:spacing w:before="240"/>
        <w:jc w:val="center"/>
        <w:rPr>
          <w:rFonts w:ascii="Times New Roman" w:hAnsi="Times New Roman"/>
          <w:b/>
        </w:rPr>
      </w:pPr>
      <w:r w:rsidRPr="00F074D5">
        <w:rPr>
          <w:rFonts w:ascii="Times New Roman" w:hAnsi="Times New Roman"/>
          <w:b/>
        </w:rPr>
        <w:t>BÁO CÁO</w:t>
      </w:r>
    </w:p>
    <w:p w:rsidR="005D2256" w:rsidRPr="00F074D5" w:rsidRDefault="00264FA6" w:rsidP="00ED1347">
      <w:pPr>
        <w:jc w:val="center"/>
        <w:rPr>
          <w:rFonts w:ascii="Times New Roman" w:hAnsi="Times New Roman"/>
          <w:b/>
        </w:rPr>
      </w:pPr>
      <w:r w:rsidRPr="00F074D5">
        <w:rPr>
          <w:rFonts w:ascii="Times New Roman" w:hAnsi="Times New Roman"/>
          <w:b/>
        </w:rPr>
        <w:t>Kết quả c</w:t>
      </w:r>
      <w:r w:rsidR="008821B2" w:rsidRPr="00F074D5">
        <w:rPr>
          <w:rFonts w:ascii="Times New Roman" w:hAnsi="Times New Roman"/>
          <w:b/>
        </w:rPr>
        <w:t xml:space="preserve">ông tác phòng, chống vi phạm pháp luật </w:t>
      </w:r>
      <w:r w:rsidR="00EE5757" w:rsidRPr="00F074D5">
        <w:rPr>
          <w:rFonts w:ascii="Times New Roman" w:hAnsi="Times New Roman"/>
          <w:b/>
        </w:rPr>
        <w:t xml:space="preserve">                                                           </w:t>
      </w:r>
      <w:r w:rsidR="008821B2" w:rsidRPr="00F074D5">
        <w:rPr>
          <w:rFonts w:ascii="Times New Roman" w:hAnsi="Times New Roman"/>
          <w:b/>
        </w:rPr>
        <w:t>và t</w:t>
      </w:r>
      <w:r w:rsidR="005D6640" w:rsidRPr="00F074D5">
        <w:rPr>
          <w:rFonts w:ascii="Times New Roman" w:hAnsi="Times New Roman"/>
          <w:b/>
        </w:rPr>
        <w:t>ộ</w:t>
      </w:r>
      <w:r w:rsidR="008821B2" w:rsidRPr="00F074D5">
        <w:rPr>
          <w:rFonts w:ascii="Times New Roman" w:hAnsi="Times New Roman"/>
          <w:b/>
        </w:rPr>
        <w:t>i phạm</w:t>
      </w:r>
      <w:r w:rsidR="00584A23" w:rsidRPr="00F074D5">
        <w:rPr>
          <w:rFonts w:ascii="Times New Roman" w:hAnsi="Times New Roman"/>
          <w:b/>
        </w:rPr>
        <w:t xml:space="preserve"> </w:t>
      </w:r>
      <w:r w:rsidRPr="00F074D5">
        <w:rPr>
          <w:rFonts w:ascii="Times New Roman" w:hAnsi="Times New Roman"/>
          <w:b/>
        </w:rPr>
        <w:t>năm 2018</w:t>
      </w:r>
      <w:r w:rsidR="005D2256" w:rsidRPr="00F074D5">
        <w:rPr>
          <w:rFonts w:ascii="Times New Roman" w:hAnsi="Times New Roman"/>
          <w:b/>
        </w:rPr>
        <w:t>,</w:t>
      </w:r>
      <w:r w:rsidR="00560A02">
        <w:rPr>
          <w:rFonts w:ascii="Times New Roman" w:hAnsi="Times New Roman"/>
          <w:b/>
        </w:rPr>
        <w:t xml:space="preserve"> </w:t>
      </w:r>
      <w:r w:rsidR="005D2256" w:rsidRPr="00F074D5">
        <w:rPr>
          <w:rFonts w:ascii="Times New Roman" w:hAnsi="Times New Roman"/>
          <w:b/>
        </w:rPr>
        <w:t>phương hướng nhiệm vụ năm 2019</w:t>
      </w:r>
    </w:p>
    <w:p w:rsidR="00AC62DE" w:rsidRPr="00F074D5" w:rsidRDefault="00AC62DE" w:rsidP="00B93800">
      <w:pPr>
        <w:jc w:val="center"/>
        <w:rPr>
          <w:rFonts w:ascii="Times New Roman" w:hAnsi="Times New Roman"/>
          <w:i/>
        </w:rPr>
      </w:pPr>
      <w:r w:rsidRPr="00F074D5">
        <w:rPr>
          <w:rFonts w:ascii="Times New Roman" w:hAnsi="Times New Roman"/>
          <w:i/>
        </w:rPr>
        <w:t>(</w:t>
      </w:r>
      <w:r w:rsidR="00560A02">
        <w:rPr>
          <w:rFonts w:ascii="Times New Roman" w:hAnsi="Times New Roman"/>
          <w:i/>
        </w:rPr>
        <w:t>P</w:t>
      </w:r>
      <w:r w:rsidR="005D2256" w:rsidRPr="00F074D5">
        <w:rPr>
          <w:rFonts w:ascii="Times New Roman" w:hAnsi="Times New Roman"/>
          <w:i/>
        </w:rPr>
        <w:t>hục vụ kỳ họp thứ 8, HĐND tỉnh khóa XVII</w:t>
      </w:r>
      <w:r w:rsidRPr="00F074D5">
        <w:rPr>
          <w:rFonts w:ascii="Times New Roman" w:hAnsi="Times New Roman"/>
          <w:i/>
        </w:rPr>
        <w:t>)</w:t>
      </w:r>
    </w:p>
    <w:p w:rsidR="002676A4" w:rsidRPr="00F074D5" w:rsidRDefault="00DA3A0F" w:rsidP="00B93800">
      <w:pPr>
        <w:spacing w:before="120"/>
        <w:rPr>
          <w:rFonts w:ascii="Times New Roman" w:hAnsi="Times New Roman"/>
          <w:sz w:val="20"/>
        </w:rPr>
      </w:pPr>
      <w:r>
        <w:rPr>
          <w:rFonts w:ascii="Times New Roman" w:hAnsi="Times New Roman"/>
          <w:noProof/>
          <w:sz w:val="20"/>
        </w:rPr>
        <mc:AlternateContent>
          <mc:Choice Requires="wps">
            <w:drawing>
              <wp:anchor distT="4294967295" distB="4294967295" distL="114300" distR="114300" simplePos="0" relativeHeight="251657728" behindDoc="0" locked="0" layoutInCell="1" allowOverlap="1" wp14:anchorId="4FD1FD3A" wp14:editId="45EC7482">
                <wp:simplePos x="0" y="0"/>
                <wp:positionH relativeFrom="column">
                  <wp:posOffset>2232660</wp:posOffset>
                </wp:positionH>
                <wp:positionV relativeFrom="paragraph">
                  <wp:posOffset>34289</wp:posOffset>
                </wp:positionV>
                <wp:extent cx="1582420" cy="0"/>
                <wp:effectExtent l="0" t="0" r="17780" b="190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75.8pt;margin-top:2.7pt;width:124.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ljHgIAADw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"/>
            </w:pict>
          </mc:Fallback>
        </mc:AlternateContent>
      </w:r>
    </w:p>
    <w:p w:rsidR="00C06B17" w:rsidRPr="00F074D5" w:rsidRDefault="00C06B17" w:rsidP="00B93800">
      <w:pPr>
        <w:spacing w:before="120"/>
        <w:ind w:firstLine="709"/>
        <w:jc w:val="both"/>
        <w:rPr>
          <w:rFonts w:ascii="Times New Roman" w:hAnsi="Times New Roman"/>
          <w:b/>
          <w:sz w:val="26"/>
        </w:rPr>
      </w:pPr>
      <w:r w:rsidRPr="00F074D5">
        <w:rPr>
          <w:rFonts w:ascii="Times New Roman" w:hAnsi="Times New Roman"/>
          <w:b/>
          <w:sz w:val="26"/>
        </w:rPr>
        <w:t xml:space="preserve">I. </w:t>
      </w:r>
      <w:r w:rsidR="00D00CDE" w:rsidRPr="00F074D5">
        <w:rPr>
          <w:rFonts w:ascii="Times New Roman" w:hAnsi="Times New Roman"/>
          <w:b/>
          <w:sz w:val="26"/>
        </w:rPr>
        <w:t xml:space="preserve">CÔNG TÁC PHÒNG NGỪA </w:t>
      </w:r>
      <w:r w:rsidRPr="00F074D5">
        <w:rPr>
          <w:rFonts w:ascii="Times New Roman" w:hAnsi="Times New Roman"/>
          <w:b/>
          <w:sz w:val="26"/>
        </w:rPr>
        <w:t>TỘI PHẠM VÀ VI PHẠM PHÁP LUẬT</w:t>
      </w:r>
    </w:p>
    <w:p w:rsidR="0005732F" w:rsidRPr="00F074D5" w:rsidRDefault="0005732F" w:rsidP="00B93800">
      <w:pPr>
        <w:spacing w:before="120"/>
        <w:ind w:firstLine="709"/>
        <w:jc w:val="both"/>
        <w:rPr>
          <w:rFonts w:ascii="Times New Roman" w:hAnsi="Times New Roman"/>
          <w:b/>
        </w:rPr>
      </w:pPr>
      <w:r w:rsidRPr="00F074D5">
        <w:rPr>
          <w:rFonts w:ascii="Times New Roman" w:hAnsi="Times New Roman"/>
          <w:b/>
        </w:rPr>
        <w:t>1. Công tác phòng ngừa xã hội</w:t>
      </w:r>
    </w:p>
    <w:p w:rsidR="00500FC8" w:rsidRPr="00F074D5" w:rsidRDefault="00500FC8" w:rsidP="00B93800">
      <w:pPr>
        <w:spacing w:before="120"/>
        <w:ind w:firstLine="709"/>
        <w:jc w:val="both"/>
        <w:rPr>
          <w:rFonts w:ascii="Times New Roman" w:hAnsi="Times New Roman"/>
          <w:lang w:val="de-DE"/>
        </w:rPr>
      </w:pPr>
      <w:r w:rsidRPr="00F074D5">
        <w:rPr>
          <w:rFonts w:ascii="Times New Roman" w:eastAsia="Calibri" w:hAnsi="Times New Roman"/>
          <w:szCs w:val="22"/>
          <w:lang w:val="de-DE"/>
        </w:rPr>
        <w:t xml:space="preserve">- Tỉnh ủy, </w:t>
      </w:r>
      <w:r w:rsidR="000E485B" w:rsidRPr="00F074D5">
        <w:rPr>
          <w:rFonts w:ascii="Times New Roman" w:eastAsia="Calibri" w:hAnsi="Times New Roman"/>
          <w:szCs w:val="22"/>
          <w:lang w:val="de-DE"/>
        </w:rPr>
        <w:t>UBND</w:t>
      </w:r>
      <w:r w:rsidRPr="00F074D5">
        <w:rPr>
          <w:rFonts w:ascii="Times New Roman" w:eastAsia="Calibri" w:hAnsi="Times New Roman"/>
          <w:szCs w:val="22"/>
          <w:lang w:val="de-DE"/>
        </w:rPr>
        <w:t xml:space="preserve"> tỉnh tiếp tục tập trung chỉ đạ</w:t>
      </w:r>
      <w:r w:rsidR="00FE795E" w:rsidRPr="00F074D5">
        <w:rPr>
          <w:rFonts w:ascii="Times New Roman" w:eastAsia="Calibri" w:hAnsi="Times New Roman"/>
          <w:szCs w:val="22"/>
          <w:lang w:val="de-DE"/>
        </w:rPr>
        <w:t>o</w:t>
      </w:r>
      <w:r w:rsidRPr="00F074D5">
        <w:rPr>
          <w:rFonts w:ascii="Times New Roman" w:eastAsia="Calibri" w:hAnsi="Times New Roman"/>
          <w:szCs w:val="22"/>
          <w:lang w:val="de-DE"/>
        </w:rPr>
        <w:t xml:space="preserve"> triển khai, thực hiện nghiêm túc, quyết liệt các chủ trương</w:t>
      </w:r>
      <w:r w:rsidR="00D55833" w:rsidRPr="00F074D5">
        <w:rPr>
          <w:rFonts w:ascii="Times New Roman" w:eastAsia="Calibri" w:hAnsi="Times New Roman"/>
          <w:szCs w:val="22"/>
          <w:lang w:val="de-DE"/>
        </w:rPr>
        <w:t>, chính sách</w:t>
      </w:r>
      <w:r w:rsidRPr="00F074D5">
        <w:rPr>
          <w:rFonts w:ascii="Times New Roman" w:eastAsia="Calibri" w:hAnsi="Times New Roman"/>
          <w:szCs w:val="22"/>
          <w:lang w:val="de-DE"/>
        </w:rPr>
        <w:t xml:space="preserve"> của Đảng, Quốc hội, Chính phủ về công tác phòng, chống tội phạm và vi phạm pháp luật </w:t>
      </w:r>
      <w:r w:rsidRPr="00F074D5">
        <w:rPr>
          <w:rFonts w:ascii="Times New Roman" w:eastAsia="Calibri" w:hAnsi="Times New Roman"/>
          <w:szCs w:val="22"/>
          <w:vertAlign w:val="superscript"/>
          <w:lang w:val="de-DE"/>
        </w:rPr>
        <w:t>(</w:t>
      </w:r>
      <w:r w:rsidRPr="00F074D5">
        <w:rPr>
          <w:rStyle w:val="FootnoteReference"/>
          <w:rFonts w:ascii="Times New Roman" w:eastAsia="Calibri" w:hAnsi="Times New Roman"/>
          <w:szCs w:val="22"/>
          <w:lang w:val="de-DE"/>
        </w:rPr>
        <w:footnoteReference w:id="1"/>
      </w:r>
      <w:r w:rsidRPr="00F074D5">
        <w:rPr>
          <w:rFonts w:ascii="Times New Roman" w:eastAsia="Calibri" w:hAnsi="Times New Roman"/>
          <w:szCs w:val="22"/>
          <w:vertAlign w:val="superscript"/>
          <w:lang w:val="de-DE"/>
        </w:rPr>
        <w:t>)</w:t>
      </w:r>
      <w:r w:rsidRPr="00F074D5">
        <w:rPr>
          <w:rFonts w:ascii="Times New Roman" w:eastAsia="Calibri" w:hAnsi="Times New Roman"/>
          <w:szCs w:val="22"/>
          <w:lang w:val="de-DE"/>
        </w:rPr>
        <w:t>; đồng thời ban hành nhiều văn bản lãnh đạo, chỉ đạo các sở, ban, ngành cấp tỉnh, UBND các huyện, thành phố, thị xã theo chức năng, nhiệm vụ thực hiện đồng bộ, hiệu quả các giải pháp nhằm khắc phục những sơ hở, thiếu sót trong quản lý nhà nước, quản lý xã hội, nhất là quản lý tài chính, ngân hàng, xây dựng cơ bản, thị trường, đầu tư công, tài nguyên, môi trường,</w:t>
      </w:r>
      <w:r w:rsidR="00560752" w:rsidRPr="00F074D5">
        <w:rPr>
          <w:rFonts w:ascii="Times New Roman" w:eastAsia="Calibri" w:hAnsi="Times New Roman"/>
          <w:szCs w:val="22"/>
          <w:lang w:val="de-DE"/>
        </w:rPr>
        <w:t xml:space="preserve"> đất đai,</w:t>
      </w:r>
      <w:r w:rsidRPr="00F074D5">
        <w:rPr>
          <w:rFonts w:ascii="Times New Roman" w:eastAsia="Calibri" w:hAnsi="Times New Roman"/>
          <w:szCs w:val="22"/>
          <w:lang w:val="de-DE"/>
        </w:rPr>
        <w:t xml:space="preserve"> thông tin và truyền thông, vệ sinh an toàn thực phẩm, lao động, trật tự, </w:t>
      </w:r>
      <w:r w:rsidR="006C115F" w:rsidRPr="00F074D5">
        <w:rPr>
          <w:rFonts w:ascii="Times New Roman" w:eastAsia="Calibri" w:hAnsi="Times New Roman"/>
          <w:szCs w:val="22"/>
          <w:lang w:val="de-DE"/>
        </w:rPr>
        <w:t>an toàn giao thông (</w:t>
      </w:r>
      <w:r w:rsidR="00D55833" w:rsidRPr="00F074D5">
        <w:rPr>
          <w:rFonts w:ascii="Times New Roman" w:eastAsia="Calibri" w:hAnsi="Times New Roman"/>
          <w:szCs w:val="22"/>
          <w:lang w:val="de-DE"/>
        </w:rPr>
        <w:t>ATGT</w:t>
      </w:r>
      <w:r w:rsidR="006C115F" w:rsidRPr="00F074D5">
        <w:rPr>
          <w:rFonts w:ascii="Times New Roman" w:eastAsia="Calibri" w:hAnsi="Times New Roman"/>
          <w:szCs w:val="22"/>
          <w:lang w:val="de-DE"/>
        </w:rPr>
        <w:t>)</w:t>
      </w:r>
      <w:r w:rsidRPr="00F074D5">
        <w:rPr>
          <w:rFonts w:ascii="Times New Roman" w:eastAsia="Calibri" w:hAnsi="Times New Roman"/>
          <w:szCs w:val="22"/>
          <w:lang w:val="de-DE"/>
        </w:rPr>
        <w:t xml:space="preserve">, tệ nạn xã hội </w:t>
      </w:r>
      <w:r w:rsidRPr="00F074D5">
        <w:rPr>
          <w:rFonts w:ascii="Times New Roman" w:hAnsi="Times New Roman"/>
          <w:vertAlign w:val="superscript"/>
          <w:lang w:val="de-DE"/>
        </w:rPr>
        <w:t>(</w:t>
      </w:r>
      <w:r w:rsidRPr="00F074D5">
        <w:rPr>
          <w:rStyle w:val="FootnoteReference"/>
          <w:rFonts w:ascii="Times New Roman" w:hAnsi="Times New Roman"/>
        </w:rPr>
        <w:footnoteReference w:id="2"/>
      </w:r>
      <w:r w:rsidRPr="00F074D5">
        <w:rPr>
          <w:rFonts w:ascii="Times New Roman" w:hAnsi="Times New Roman"/>
          <w:vertAlign w:val="superscript"/>
          <w:lang w:val="de-DE"/>
        </w:rPr>
        <w:t>)</w:t>
      </w:r>
      <w:r w:rsidRPr="00F074D5">
        <w:rPr>
          <w:rFonts w:ascii="Times New Roman" w:hAnsi="Times New Roman"/>
          <w:lang w:val="de-DE"/>
        </w:rPr>
        <w:t>...</w:t>
      </w:r>
    </w:p>
    <w:p w:rsidR="00500FC8" w:rsidRPr="00F074D5" w:rsidRDefault="00500FC8" w:rsidP="00B93800">
      <w:pPr>
        <w:spacing w:before="120"/>
        <w:ind w:firstLine="709"/>
        <w:jc w:val="both"/>
        <w:rPr>
          <w:rFonts w:ascii="Times New Roman" w:hAnsi="Times New Roman"/>
          <w:lang w:val="de-DE"/>
        </w:rPr>
      </w:pPr>
      <w:r w:rsidRPr="00F074D5">
        <w:rPr>
          <w:rFonts w:ascii="Times New Roman" w:eastAsia="Calibri" w:hAnsi="Times New Roman"/>
          <w:lang w:val="de-DE"/>
        </w:rPr>
        <w:t>- Chỉ đạo tăng cường công tác tuyên truyền, phổ biến, giáo dục pháp luật</w:t>
      </w:r>
      <w:r w:rsidRPr="00F074D5">
        <w:rPr>
          <w:rFonts w:ascii="Times New Roman" w:hAnsi="Times New Roman"/>
          <w:lang w:val="de-DE"/>
        </w:rPr>
        <w:t xml:space="preserve">; </w:t>
      </w:r>
      <w:r w:rsidRPr="00F074D5">
        <w:rPr>
          <w:rFonts w:ascii="Times New Roman" w:eastAsia="Calibri" w:hAnsi="Times New Roman"/>
          <w:szCs w:val="22"/>
          <w:lang w:val="de-DE"/>
        </w:rPr>
        <w:t xml:space="preserve">các cơ quan báo, đài xây dựng nhiều chuyên trang, chuyên mục, phóng sự, bài </w:t>
      </w:r>
      <w:r w:rsidRPr="00F074D5">
        <w:rPr>
          <w:rFonts w:ascii="Times New Roman" w:eastAsia="Calibri" w:hAnsi="Times New Roman"/>
          <w:szCs w:val="22"/>
          <w:lang w:val="de-DE"/>
        </w:rPr>
        <w:lastRenderedPageBreak/>
        <w:t>viết và duy trì thời lượng đưa tin về công tác phòng, chống vi phạm pháp luật và tội phạm</w:t>
      </w:r>
      <w:r w:rsidRPr="00F074D5">
        <w:rPr>
          <w:rFonts w:ascii="Times New Roman" w:hAnsi="Times New Roman"/>
          <w:lang w:val="de-DE"/>
        </w:rPr>
        <w:t xml:space="preserve">; </w:t>
      </w:r>
      <w:r w:rsidRPr="00F074D5">
        <w:rPr>
          <w:rFonts w:ascii="Times New Roman" w:eastAsia="Calibri" w:hAnsi="Times New Roman"/>
          <w:szCs w:val="22"/>
          <w:lang w:val="de-DE"/>
        </w:rPr>
        <w:t xml:space="preserve">phòng, chống và cai nghiện ma túy, HIV/AIDS, mại dâm; chống buôn lậu, gian lận thương mại; bảo vệ môi trường, xử lý rác thải; chấn chỉnh hoạt động khai thác, kinh doanh cát, sỏi lòng sông, các vi phạm trong công tác </w:t>
      </w:r>
      <w:r w:rsidR="000613C6" w:rsidRPr="00F074D5">
        <w:rPr>
          <w:rFonts w:ascii="Times New Roman" w:eastAsia="Calibri" w:hAnsi="Times New Roman"/>
          <w:szCs w:val="22"/>
          <w:lang w:val="de-DE"/>
        </w:rPr>
        <w:t>phòng cháy ch</w:t>
      </w:r>
      <w:r w:rsidR="000613C6" w:rsidRPr="00ED1347">
        <w:rPr>
          <w:rFonts w:ascii="Times New Roman" w:eastAsia="Calibri" w:hAnsi="Times New Roman"/>
          <w:spacing w:val="-2"/>
          <w:szCs w:val="22"/>
          <w:lang w:val="de-DE"/>
        </w:rPr>
        <w:t>ữa cháy</w:t>
      </w:r>
      <w:r w:rsidR="00853E2E" w:rsidRPr="00ED1347">
        <w:rPr>
          <w:rFonts w:ascii="Times New Roman" w:eastAsia="Calibri" w:hAnsi="Times New Roman"/>
          <w:spacing w:val="-2"/>
          <w:szCs w:val="22"/>
          <w:lang w:val="de-DE"/>
        </w:rPr>
        <w:t>, vi phạm trật tự ATGT</w:t>
      </w:r>
      <w:r w:rsidRPr="00ED1347">
        <w:rPr>
          <w:rFonts w:ascii="Times New Roman" w:eastAsia="Calibri" w:hAnsi="Times New Roman"/>
          <w:spacing w:val="-2"/>
          <w:szCs w:val="22"/>
          <w:lang w:val="de-DE"/>
        </w:rPr>
        <w:t xml:space="preserve">... </w:t>
      </w:r>
      <w:r w:rsidR="00072875" w:rsidRPr="00ED1347">
        <w:rPr>
          <w:rFonts w:ascii="Times New Roman" w:eastAsia="Calibri" w:hAnsi="Times New Roman"/>
          <w:spacing w:val="-2"/>
          <w:szCs w:val="22"/>
          <w:lang w:val="de-DE"/>
        </w:rPr>
        <w:t xml:space="preserve">Các cơ quan </w:t>
      </w:r>
      <w:r w:rsidR="006C115F" w:rsidRPr="00ED1347">
        <w:rPr>
          <w:rFonts w:ascii="Times New Roman" w:eastAsia="Calibri" w:hAnsi="Times New Roman"/>
          <w:spacing w:val="-2"/>
          <w:szCs w:val="22"/>
          <w:lang w:val="de-DE"/>
        </w:rPr>
        <w:t>Tòa án nhân dân</w:t>
      </w:r>
      <w:r w:rsidR="00072875" w:rsidRPr="00ED1347">
        <w:rPr>
          <w:rFonts w:ascii="Times New Roman" w:eastAsia="Calibri" w:hAnsi="Times New Roman"/>
          <w:spacing w:val="-2"/>
          <w:szCs w:val="22"/>
          <w:lang w:val="de-DE"/>
        </w:rPr>
        <w:t>,</w:t>
      </w:r>
      <w:r w:rsidR="006C115F" w:rsidRPr="00ED1347">
        <w:rPr>
          <w:rFonts w:ascii="Times New Roman" w:eastAsia="Calibri" w:hAnsi="Times New Roman"/>
          <w:spacing w:val="-2"/>
          <w:szCs w:val="22"/>
          <w:lang w:val="de-DE"/>
        </w:rPr>
        <w:t xml:space="preserve"> Viện kiểm sát nhân dân</w:t>
      </w:r>
      <w:r w:rsidR="00072875" w:rsidRPr="00ED1347">
        <w:rPr>
          <w:rFonts w:ascii="Times New Roman" w:eastAsia="Calibri" w:hAnsi="Times New Roman"/>
          <w:spacing w:val="-2"/>
          <w:szCs w:val="22"/>
          <w:lang w:val="de-DE"/>
        </w:rPr>
        <w:t xml:space="preserve"> </w:t>
      </w:r>
      <w:r w:rsidR="00697760" w:rsidRPr="00ED1347">
        <w:rPr>
          <w:rFonts w:ascii="Times New Roman" w:eastAsia="Calibri" w:hAnsi="Times New Roman"/>
          <w:spacing w:val="-2"/>
          <w:szCs w:val="22"/>
          <w:lang w:val="de-DE"/>
        </w:rPr>
        <w:t>hai</w:t>
      </w:r>
      <w:r w:rsidR="00072875" w:rsidRPr="00ED1347">
        <w:rPr>
          <w:rFonts w:ascii="Times New Roman" w:eastAsia="Calibri" w:hAnsi="Times New Roman"/>
          <w:spacing w:val="-2"/>
          <w:szCs w:val="22"/>
          <w:lang w:val="de-DE"/>
        </w:rPr>
        <w:t xml:space="preserve"> cấp thông qua việc tổ chức 15 phiên tòa lưu động, 47 phiên tòa rút kinh nghiệm</w:t>
      </w:r>
      <w:r w:rsidR="00072875" w:rsidRPr="00ED1347">
        <w:rPr>
          <w:rFonts w:ascii="Times New Roman" w:hAnsi="Times New Roman"/>
          <w:spacing w:val="-2"/>
          <w:lang w:val="de-DE"/>
        </w:rPr>
        <w:t xml:space="preserve"> </w:t>
      </w:r>
      <w:r w:rsidR="00E35F6F" w:rsidRPr="00ED1347">
        <w:rPr>
          <w:rFonts w:ascii="Times New Roman" w:hAnsi="Times New Roman"/>
          <w:spacing w:val="-2"/>
          <w:lang w:val="de-DE"/>
        </w:rPr>
        <w:t xml:space="preserve">đã </w:t>
      </w:r>
      <w:r w:rsidR="003A0E33" w:rsidRPr="00ED1347">
        <w:rPr>
          <w:rFonts w:ascii="Times New Roman" w:hAnsi="Times New Roman"/>
          <w:spacing w:val="-2"/>
          <w:lang w:val="de-DE"/>
        </w:rPr>
        <w:t>tuyên truyền, vận động cán bộ và Nhân dân tham gia phòng ngừa, phát hi</w:t>
      </w:r>
      <w:r w:rsidR="00E35F6F" w:rsidRPr="00ED1347">
        <w:rPr>
          <w:rFonts w:ascii="Times New Roman" w:hAnsi="Times New Roman"/>
          <w:spacing w:val="-2"/>
          <w:lang w:val="de-DE"/>
        </w:rPr>
        <w:t>ện, đấu tranh t</w:t>
      </w:r>
      <w:r w:rsidR="00560A02">
        <w:rPr>
          <w:rFonts w:ascii="Times New Roman" w:hAnsi="Times New Roman"/>
          <w:spacing w:val="-2"/>
          <w:lang w:val="de-DE"/>
        </w:rPr>
        <w:t>ố</w:t>
      </w:r>
      <w:r w:rsidR="00E35F6F" w:rsidRPr="00ED1347">
        <w:rPr>
          <w:rFonts w:ascii="Times New Roman" w:hAnsi="Times New Roman"/>
          <w:spacing w:val="-2"/>
          <w:lang w:val="de-DE"/>
        </w:rPr>
        <w:t xml:space="preserve"> giác tội phạm</w:t>
      </w:r>
      <w:r w:rsidR="003A0E33" w:rsidRPr="00ED1347">
        <w:rPr>
          <w:rFonts w:ascii="Times New Roman" w:hAnsi="Times New Roman"/>
          <w:spacing w:val="-2"/>
          <w:lang w:val="de-DE"/>
        </w:rPr>
        <w:t xml:space="preserve">, tạo thế trận Nhân dân phối hợp, đồng hành cùng chính quyền thực hiện nhiệm vụ đảm bảo trật tự </w:t>
      </w:r>
      <w:r w:rsidR="006C115F" w:rsidRPr="00ED1347">
        <w:rPr>
          <w:rFonts w:ascii="Times New Roman" w:hAnsi="Times New Roman"/>
          <w:spacing w:val="-2"/>
          <w:lang w:val="de-DE"/>
        </w:rPr>
        <w:t>an toàn xã hội</w:t>
      </w:r>
      <w:r w:rsidR="003A0E33" w:rsidRPr="00ED1347">
        <w:rPr>
          <w:rFonts w:ascii="Times New Roman" w:hAnsi="Times New Roman"/>
          <w:spacing w:val="-2"/>
          <w:lang w:val="de-DE"/>
        </w:rPr>
        <w:t xml:space="preserve"> trên địa bàn</w:t>
      </w:r>
      <w:r w:rsidR="003A0E33" w:rsidRPr="00ED1347">
        <w:rPr>
          <w:rFonts w:ascii="Times New Roman" w:eastAsia="Calibri" w:hAnsi="Times New Roman"/>
          <w:spacing w:val="-2"/>
          <w:szCs w:val="22"/>
          <w:lang w:val="de-DE"/>
        </w:rPr>
        <w:t>.</w:t>
      </w:r>
    </w:p>
    <w:p w:rsidR="00500FC8" w:rsidRPr="00F074D5" w:rsidRDefault="00500FC8"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szCs w:val="22"/>
          <w:lang w:val="de-DE"/>
        </w:rPr>
        <w:t xml:space="preserve">- </w:t>
      </w:r>
      <w:r w:rsidR="00706DC5" w:rsidRPr="00F074D5">
        <w:rPr>
          <w:rFonts w:ascii="Times New Roman" w:eastAsia="Calibri" w:hAnsi="Times New Roman"/>
          <w:szCs w:val="22"/>
          <w:lang w:val="de-DE"/>
        </w:rPr>
        <w:t>Hoạch định chính sách phát triển kinh tế - xã hội gắn liền với bảo đảm an sinh xã hội, giải quyết việc làm, xóa đói giảm nghèo bền vững</w:t>
      </w:r>
      <w:r w:rsidR="001E45EF" w:rsidRPr="00F074D5">
        <w:rPr>
          <w:rFonts w:ascii="Times New Roman" w:eastAsia="Calibri" w:hAnsi="Times New Roman"/>
          <w:szCs w:val="22"/>
          <w:lang w:val="de-DE"/>
        </w:rPr>
        <w:t xml:space="preserve">. </w:t>
      </w:r>
      <w:r w:rsidRPr="00F074D5">
        <w:rPr>
          <w:rFonts w:ascii="Times New Roman" w:eastAsia="Calibri" w:hAnsi="Times New Roman"/>
          <w:szCs w:val="22"/>
          <w:lang w:val="de-DE"/>
        </w:rPr>
        <w:t>Tập trung giải quyết công tác bồi thường, hỗ trợ thiệt hại do sự cố môi trường cho người dân vùng bị ảnh hưởng</w:t>
      </w:r>
      <w:r w:rsidR="001E45EF" w:rsidRPr="00F074D5">
        <w:rPr>
          <w:rFonts w:ascii="Times New Roman" w:eastAsia="Calibri" w:hAnsi="Times New Roman"/>
          <w:szCs w:val="22"/>
          <w:lang w:val="de-DE"/>
        </w:rPr>
        <w:t>;</w:t>
      </w:r>
      <w:r w:rsidRPr="00F074D5">
        <w:rPr>
          <w:rFonts w:ascii="Times New Roman" w:eastAsia="Calibri" w:hAnsi="Times New Roman"/>
          <w:szCs w:val="22"/>
          <w:lang w:val="de-DE"/>
        </w:rPr>
        <w:t xml:space="preserve"> </w:t>
      </w:r>
      <w:r w:rsidR="001E45EF" w:rsidRPr="00F074D5">
        <w:rPr>
          <w:rFonts w:ascii="Times New Roman" w:eastAsia="Calibri" w:hAnsi="Times New Roman"/>
          <w:szCs w:val="22"/>
          <w:lang w:val="de-DE"/>
        </w:rPr>
        <w:t>đ</w:t>
      </w:r>
      <w:r w:rsidRPr="00F074D5">
        <w:rPr>
          <w:rFonts w:ascii="Times New Roman" w:eastAsia="Calibri" w:hAnsi="Times New Roman"/>
          <w:szCs w:val="22"/>
          <w:lang w:val="de-DE"/>
        </w:rPr>
        <w:t xml:space="preserve">ến nay, cơ bản </w:t>
      </w:r>
      <w:r w:rsidR="005E52D9" w:rsidRPr="00F074D5">
        <w:rPr>
          <w:rFonts w:ascii="Times New Roman" w:eastAsia="Calibri" w:hAnsi="Times New Roman"/>
          <w:szCs w:val="22"/>
          <w:lang w:val="de-DE"/>
        </w:rPr>
        <w:t xml:space="preserve">đã </w:t>
      </w:r>
      <w:r w:rsidRPr="00F074D5">
        <w:rPr>
          <w:rFonts w:ascii="Times New Roman" w:eastAsia="Calibri" w:hAnsi="Times New Roman"/>
          <w:szCs w:val="22"/>
          <w:lang w:val="de-DE"/>
        </w:rPr>
        <w:t xml:space="preserve">hoàn thành việc chi trả </w:t>
      </w:r>
      <w:r w:rsidRPr="00F074D5">
        <w:rPr>
          <w:rFonts w:ascii="Times New Roman" w:eastAsia="Calibri" w:hAnsi="Times New Roman"/>
          <w:i/>
          <w:szCs w:val="22"/>
          <w:lang w:val="de-DE"/>
        </w:rPr>
        <w:t>(với 1.734/1.748 tỷ đồng, đạt 99,1%)</w:t>
      </w:r>
      <w:r w:rsidRPr="00F074D5">
        <w:rPr>
          <w:rFonts w:ascii="Times New Roman" w:eastAsia="Calibri" w:hAnsi="Times New Roman"/>
          <w:szCs w:val="22"/>
          <w:lang w:val="de-DE"/>
        </w:rPr>
        <w:t>, số còn lại chưa chi trả do đối tượng đi lao động nước ngoài hoặc dừng chi trả để giải quyết đơn thư phản ánh sau công khai.</w:t>
      </w:r>
    </w:p>
    <w:p w:rsidR="00500FC8" w:rsidRPr="00F074D5" w:rsidRDefault="00500FC8"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szCs w:val="22"/>
          <w:lang w:val="de-DE"/>
        </w:rPr>
        <w:t xml:space="preserve">- Các sở, ban, ngành cấp tỉnh, UBND các huyện, thành phố, thị xã đã tăng cường công tác quản lý nhà nước, thanh tra, kiểm tra, xử lý nghiêm các hành vi vi phạm trên các lĩnh vực thuộc ngành quản lý... Tiếp tục </w:t>
      </w:r>
      <w:r w:rsidR="003F3393" w:rsidRPr="00F074D5">
        <w:rPr>
          <w:rFonts w:ascii="Times New Roman" w:eastAsia="Calibri" w:hAnsi="Times New Roman"/>
          <w:szCs w:val="22"/>
          <w:lang w:val="de-DE"/>
        </w:rPr>
        <w:t xml:space="preserve">quán triệt, </w:t>
      </w:r>
      <w:r w:rsidRPr="00F074D5">
        <w:rPr>
          <w:rFonts w:ascii="Times New Roman" w:eastAsia="Calibri" w:hAnsi="Times New Roman"/>
          <w:szCs w:val="22"/>
          <w:lang w:val="de-DE"/>
        </w:rPr>
        <w:t xml:space="preserve">triển khai thực hiện nghiêm túc các bộ luật, luật, nghị quyết liên tịch, chương trình, quy chế phối hợp liên quan </w:t>
      </w:r>
      <w:r w:rsidR="00AD3E83">
        <w:rPr>
          <w:rFonts w:ascii="Times New Roman" w:eastAsia="Calibri" w:hAnsi="Times New Roman"/>
          <w:szCs w:val="22"/>
          <w:lang w:val="de-DE"/>
        </w:rPr>
        <w:t xml:space="preserve">đến </w:t>
      </w:r>
      <w:r w:rsidRPr="00F074D5">
        <w:rPr>
          <w:rFonts w:ascii="Times New Roman" w:eastAsia="Calibri" w:hAnsi="Times New Roman"/>
          <w:szCs w:val="22"/>
          <w:lang w:val="de-DE"/>
        </w:rPr>
        <w:t xml:space="preserve">công tác phòng chống tội phạm và vi phạm pháp luật; tổ chức tập huấn chuyên sâu </w:t>
      </w:r>
      <w:r w:rsidRPr="00F074D5">
        <w:rPr>
          <w:rFonts w:ascii="Times New Roman" w:eastAsia="Calibri" w:hAnsi="Times New Roman"/>
          <w:szCs w:val="22"/>
          <w:lang w:val="nl-NL"/>
        </w:rPr>
        <w:t>Bộ luật hình sự năm 2015 (sửa đổi, bổ sung năm 2017), Bộ luật Tố tụng hình sự</w:t>
      </w:r>
      <w:r w:rsidR="00096D33" w:rsidRPr="00F074D5">
        <w:rPr>
          <w:rFonts w:ascii="Times New Roman" w:eastAsia="Calibri" w:hAnsi="Times New Roman"/>
          <w:szCs w:val="22"/>
          <w:lang w:val="nl-NL"/>
        </w:rPr>
        <w:t xml:space="preserve"> năm 2015</w:t>
      </w:r>
      <w:r w:rsidR="008F7E16" w:rsidRPr="00F074D5">
        <w:rPr>
          <w:rFonts w:ascii="Times New Roman" w:eastAsia="Calibri" w:hAnsi="Times New Roman"/>
          <w:szCs w:val="22"/>
          <w:lang w:val="de-DE"/>
        </w:rPr>
        <w:t>,</w:t>
      </w:r>
      <w:r w:rsidR="006E5E73" w:rsidRPr="00F074D5">
        <w:rPr>
          <w:rFonts w:ascii="Times New Roman" w:eastAsia="Calibri" w:hAnsi="Times New Roman"/>
          <w:szCs w:val="22"/>
          <w:lang w:val="de-DE"/>
        </w:rPr>
        <w:t xml:space="preserve"> </w:t>
      </w:r>
      <w:r w:rsidR="006E5E73" w:rsidRPr="00F074D5">
        <w:rPr>
          <w:rFonts w:ascii="Times New Roman" w:hAnsi="Times New Roman"/>
          <w:lang w:val="nl-NL"/>
        </w:rPr>
        <w:t xml:space="preserve">Luật Tiếp cận thông tin, Luật quản lý, sử dụng vũ khí, vật liệu nổ, công cụ hỗ trợ, Luật </w:t>
      </w:r>
      <w:r w:rsidR="00E80E84" w:rsidRPr="00F074D5">
        <w:rPr>
          <w:rFonts w:ascii="Times New Roman" w:hAnsi="Times New Roman"/>
          <w:lang w:val="nl-NL"/>
        </w:rPr>
        <w:t>T</w:t>
      </w:r>
      <w:r w:rsidR="006E5E73" w:rsidRPr="00F074D5">
        <w:rPr>
          <w:rFonts w:ascii="Times New Roman" w:hAnsi="Times New Roman"/>
          <w:lang w:val="nl-NL"/>
        </w:rPr>
        <w:t>rợ giúp pháp lý</w:t>
      </w:r>
      <w:r w:rsidR="002F42D6" w:rsidRPr="00F074D5">
        <w:rPr>
          <w:rFonts w:ascii="Times New Roman" w:hAnsi="Times New Roman"/>
          <w:lang w:val="nl-NL"/>
        </w:rPr>
        <w:t>,</w:t>
      </w:r>
      <w:r w:rsidR="0006277B" w:rsidRPr="00F074D5">
        <w:rPr>
          <w:rFonts w:ascii="Times New Roman" w:eastAsia="Calibri" w:hAnsi="Times New Roman"/>
          <w:szCs w:val="22"/>
          <w:lang w:val="de-DE"/>
        </w:rPr>
        <w:t>...</w:t>
      </w:r>
    </w:p>
    <w:p w:rsidR="00F605EF" w:rsidRPr="00F074D5" w:rsidRDefault="00EB762F"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szCs w:val="22"/>
          <w:lang w:val="de-DE"/>
        </w:rPr>
        <w:t xml:space="preserve">- </w:t>
      </w:r>
      <w:r w:rsidR="00102028" w:rsidRPr="00F074D5">
        <w:rPr>
          <w:rFonts w:ascii="Times New Roman" w:eastAsia="Calibri" w:hAnsi="Times New Roman"/>
          <w:szCs w:val="22"/>
          <w:lang w:val="de-DE"/>
        </w:rPr>
        <w:t>Các cơ quan</w:t>
      </w:r>
      <w:r w:rsidR="002F42D6" w:rsidRPr="00F074D5">
        <w:rPr>
          <w:rFonts w:ascii="Times New Roman" w:eastAsia="Calibri" w:hAnsi="Times New Roman"/>
          <w:szCs w:val="22"/>
          <w:lang w:val="de-DE"/>
        </w:rPr>
        <w:t>:</w:t>
      </w:r>
      <w:r w:rsidR="00102028" w:rsidRPr="00F074D5">
        <w:rPr>
          <w:rFonts w:ascii="Times New Roman" w:eastAsia="Calibri" w:hAnsi="Times New Roman"/>
          <w:szCs w:val="22"/>
          <w:lang w:val="de-DE"/>
        </w:rPr>
        <w:t xml:space="preserve"> Thanh tra tỉnh, </w:t>
      </w:r>
      <w:r w:rsidR="00C44D7A" w:rsidRPr="00F074D5">
        <w:rPr>
          <w:rFonts w:ascii="Times New Roman" w:eastAsia="Calibri" w:hAnsi="Times New Roman"/>
          <w:szCs w:val="22"/>
          <w:lang w:val="de-DE"/>
        </w:rPr>
        <w:t>Ban Nội chính Tỉnh ủy, Ủy ban kiểm tra Tỉnh ủy đã tích cực</w:t>
      </w:r>
      <w:r w:rsidR="00102028" w:rsidRPr="00F074D5">
        <w:rPr>
          <w:rFonts w:ascii="Times New Roman" w:eastAsia="Calibri" w:hAnsi="Times New Roman"/>
          <w:szCs w:val="22"/>
          <w:lang w:val="de-DE"/>
        </w:rPr>
        <w:t xml:space="preserve"> </w:t>
      </w:r>
      <w:r w:rsidR="007F0BE5" w:rsidRPr="00F074D5">
        <w:rPr>
          <w:rFonts w:ascii="Times New Roman" w:eastAsia="Calibri" w:hAnsi="Times New Roman"/>
          <w:szCs w:val="22"/>
          <w:lang w:val="de-DE"/>
        </w:rPr>
        <w:t xml:space="preserve">tham mưu Tỉnh ủy, UBND tỉnh </w:t>
      </w:r>
      <w:r w:rsidR="00102028" w:rsidRPr="00F074D5">
        <w:rPr>
          <w:rFonts w:ascii="Times New Roman" w:eastAsia="Calibri" w:hAnsi="Times New Roman"/>
          <w:szCs w:val="22"/>
          <w:lang w:val="de-DE"/>
        </w:rPr>
        <w:t xml:space="preserve">tăng cường công tác </w:t>
      </w:r>
      <w:r w:rsidR="00C73AFF" w:rsidRPr="00F074D5">
        <w:rPr>
          <w:rFonts w:ascii="Times New Roman" w:eastAsia="Calibri" w:hAnsi="Times New Roman"/>
          <w:szCs w:val="22"/>
          <w:lang w:val="de-DE"/>
        </w:rPr>
        <w:t xml:space="preserve">thanh tra, </w:t>
      </w:r>
      <w:r w:rsidR="000D28C9" w:rsidRPr="00F074D5">
        <w:rPr>
          <w:rFonts w:ascii="Times New Roman" w:eastAsia="Calibri" w:hAnsi="Times New Roman"/>
          <w:szCs w:val="22"/>
          <w:lang w:val="de-DE"/>
        </w:rPr>
        <w:t>phòng chống tham nhũng, lãng phí</w:t>
      </w:r>
      <w:r w:rsidR="002518CA" w:rsidRPr="00F074D5">
        <w:rPr>
          <w:rFonts w:ascii="Times New Roman" w:eastAsia="Calibri" w:hAnsi="Times New Roman"/>
          <w:szCs w:val="22"/>
          <w:lang w:val="de-DE"/>
        </w:rPr>
        <w:t xml:space="preserve"> </w:t>
      </w:r>
      <w:r w:rsidR="002518CA" w:rsidRPr="00F074D5">
        <w:rPr>
          <w:rFonts w:ascii="Times New Roman" w:eastAsia="Calibri" w:hAnsi="Times New Roman"/>
          <w:szCs w:val="22"/>
          <w:vertAlign w:val="superscript"/>
          <w:lang w:val="de-DE"/>
        </w:rPr>
        <w:t>(</w:t>
      </w:r>
      <w:r w:rsidR="002518CA" w:rsidRPr="00F074D5">
        <w:rPr>
          <w:rStyle w:val="FootnoteReference"/>
          <w:rFonts w:ascii="Times New Roman" w:eastAsia="Calibri" w:hAnsi="Times New Roman"/>
          <w:szCs w:val="22"/>
          <w:lang w:val="de-DE"/>
        </w:rPr>
        <w:footnoteReference w:id="3"/>
      </w:r>
      <w:r w:rsidR="002518CA" w:rsidRPr="00F074D5">
        <w:rPr>
          <w:rFonts w:ascii="Times New Roman" w:eastAsia="Calibri" w:hAnsi="Times New Roman"/>
          <w:szCs w:val="22"/>
          <w:vertAlign w:val="superscript"/>
          <w:lang w:val="de-DE"/>
        </w:rPr>
        <w:t>)</w:t>
      </w:r>
      <w:r w:rsidR="000D28C9" w:rsidRPr="00F074D5">
        <w:rPr>
          <w:rFonts w:ascii="Times New Roman" w:eastAsia="Calibri" w:hAnsi="Times New Roman"/>
          <w:szCs w:val="22"/>
          <w:lang w:val="de-DE"/>
        </w:rPr>
        <w:t xml:space="preserve">; </w:t>
      </w:r>
      <w:r w:rsidR="00AE0ACF" w:rsidRPr="00F074D5">
        <w:rPr>
          <w:rFonts w:ascii="Times New Roman" w:eastAsia="Calibri" w:hAnsi="Times New Roman"/>
          <w:szCs w:val="22"/>
          <w:lang w:val="de-DE"/>
        </w:rPr>
        <w:t xml:space="preserve">tập trung giải quyết khiếu nại, tố cáo và </w:t>
      </w:r>
      <w:r w:rsidR="000D28C9" w:rsidRPr="00F074D5">
        <w:rPr>
          <w:rFonts w:ascii="Times New Roman" w:eastAsia="Calibri" w:hAnsi="Times New Roman"/>
          <w:szCs w:val="22"/>
          <w:lang w:val="de-DE"/>
        </w:rPr>
        <w:t xml:space="preserve">tổ chức </w:t>
      </w:r>
      <w:r w:rsidR="00102028" w:rsidRPr="00F074D5">
        <w:rPr>
          <w:rFonts w:ascii="Times New Roman" w:eastAsia="Calibri" w:hAnsi="Times New Roman"/>
          <w:szCs w:val="22"/>
          <w:lang w:val="de-DE"/>
        </w:rPr>
        <w:t>kiểm tra, giám sát</w:t>
      </w:r>
      <w:r w:rsidR="00AE0ACF" w:rsidRPr="00F074D5">
        <w:rPr>
          <w:rFonts w:ascii="Times New Roman" w:eastAsia="Calibri" w:hAnsi="Times New Roman"/>
          <w:szCs w:val="22"/>
          <w:lang w:val="de-DE"/>
        </w:rPr>
        <w:t xml:space="preserve">, </w:t>
      </w:r>
      <w:r w:rsidR="00102028" w:rsidRPr="00F074D5">
        <w:rPr>
          <w:rFonts w:ascii="Times New Roman" w:eastAsia="Calibri" w:hAnsi="Times New Roman"/>
          <w:szCs w:val="22"/>
          <w:lang w:val="de-DE"/>
        </w:rPr>
        <w:t xml:space="preserve">thi hành kỷ luật đối với các </w:t>
      </w:r>
      <w:r w:rsidR="000D28C9" w:rsidRPr="00F074D5">
        <w:rPr>
          <w:rFonts w:ascii="Times New Roman" w:eastAsia="Calibri" w:hAnsi="Times New Roman"/>
          <w:szCs w:val="22"/>
          <w:lang w:val="de-DE"/>
        </w:rPr>
        <w:t>cơ quan, đơn vị, cá nhân</w:t>
      </w:r>
      <w:r w:rsidR="007F0BE5" w:rsidRPr="00F074D5">
        <w:rPr>
          <w:rFonts w:ascii="Times New Roman" w:eastAsia="Calibri" w:hAnsi="Times New Roman"/>
          <w:szCs w:val="22"/>
          <w:lang w:val="de-DE"/>
        </w:rPr>
        <w:t xml:space="preserve"> có vi phạm, khuyết điểm</w:t>
      </w:r>
      <w:r w:rsidR="007F2B84" w:rsidRPr="00F074D5">
        <w:rPr>
          <w:rFonts w:ascii="Times New Roman" w:eastAsia="Calibri" w:hAnsi="Times New Roman"/>
          <w:szCs w:val="22"/>
          <w:vertAlign w:val="superscript"/>
          <w:lang w:val="de-DE"/>
        </w:rPr>
        <w:t>(</w:t>
      </w:r>
      <w:r w:rsidR="007F2B84" w:rsidRPr="00F074D5">
        <w:rPr>
          <w:rStyle w:val="FootnoteReference"/>
          <w:rFonts w:ascii="Times New Roman" w:eastAsia="Calibri" w:hAnsi="Times New Roman"/>
          <w:szCs w:val="22"/>
          <w:lang w:val="de-DE"/>
        </w:rPr>
        <w:footnoteReference w:id="4"/>
      </w:r>
      <w:r w:rsidR="007F2B84" w:rsidRPr="00F074D5">
        <w:rPr>
          <w:rFonts w:ascii="Times New Roman" w:eastAsia="Calibri" w:hAnsi="Times New Roman"/>
          <w:szCs w:val="22"/>
          <w:vertAlign w:val="superscript"/>
          <w:lang w:val="de-DE"/>
        </w:rPr>
        <w:t>)</w:t>
      </w:r>
      <w:r w:rsidR="004B11B7" w:rsidRPr="00F074D5">
        <w:rPr>
          <w:rFonts w:ascii="Times New Roman" w:eastAsia="Calibri" w:hAnsi="Times New Roman"/>
          <w:szCs w:val="22"/>
          <w:lang w:val="de-DE"/>
        </w:rPr>
        <w:t>.</w:t>
      </w:r>
    </w:p>
    <w:p w:rsidR="004B11B7" w:rsidRPr="00F074D5" w:rsidRDefault="004B11B7"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szCs w:val="22"/>
          <w:lang w:val="de-DE"/>
        </w:rPr>
        <w:t>- Tiếp tục quan tâm</w:t>
      </w:r>
      <w:r w:rsidR="00D402BC" w:rsidRPr="00F074D5">
        <w:rPr>
          <w:rFonts w:ascii="Times New Roman" w:eastAsia="Calibri" w:hAnsi="Times New Roman"/>
          <w:szCs w:val="22"/>
          <w:lang w:val="de-DE"/>
        </w:rPr>
        <w:t>, chỉ đạo các lĩnh vực phòng chống tệ nạn xã hội, việc làm, bảo vệ chăm sóc trẻ em, bảo trợ xã hội... tập trung hỗ trợ đào tạo chuyển đổi nghề, giải quyết việc làm</w:t>
      </w:r>
      <w:r w:rsidR="00491FAE" w:rsidRPr="00F074D5">
        <w:rPr>
          <w:rFonts w:ascii="Times New Roman" w:eastAsia="Calibri" w:hAnsi="Times New Roman"/>
          <w:szCs w:val="22"/>
          <w:lang w:val="de-DE"/>
        </w:rPr>
        <w:t xml:space="preserve"> cho người dân bị ảnh hưởng </w:t>
      </w:r>
      <w:r w:rsidR="00BA7289" w:rsidRPr="00F074D5">
        <w:rPr>
          <w:rFonts w:ascii="Times New Roman" w:eastAsia="Calibri" w:hAnsi="Times New Roman"/>
          <w:szCs w:val="22"/>
          <w:lang w:val="de-DE"/>
        </w:rPr>
        <w:t>bởi</w:t>
      </w:r>
      <w:r w:rsidR="00491FAE" w:rsidRPr="00F074D5">
        <w:rPr>
          <w:rFonts w:ascii="Times New Roman" w:eastAsia="Calibri" w:hAnsi="Times New Roman"/>
          <w:szCs w:val="22"/>
          <w:lang w:val="de-DE"/>
        </w:rPr>
        <w:t xml:space="preserve"> sự cố môi trường biển. Triển khai các giải pháp về tư vấn hướng nghiệp, dạy nghề, giải quyết việc làm, xuất khẩu lao động, vay vốn lập nghiệp</w:t>
      </w:r>
      <w:r w:rsidR="00FC6399" w:rsidRPr="00F074D5">
        <w:rPr>
          <w:rFonts w:ascii="Times New Roman" w:eastAsia="Calibri" w:hAnsi="Times New Roman"/>
          <w:szCs w:val="22"/>
          <w:lang w:val="de-DE"/>
        </w:rPr>
        <w:t>; trong đó xác định xuất khẩu lao động là khâu đột phá, hướng tới nguồn nhân lực có chất lượng</w:t>
      </w:r>
      <w:r w:rsidR="00503C8C" w:rsidRPr="00F074D5">
        <w:rPr>
          <w:rFonts w:ascii="Times New Roman" w:eastAsia="Calibri" w:hAnsi="Times New Roman"/>
          <w:szCs w:val="22"/>
          <w:lang w:val="de-DE"/>
        </w:rPr>
        <w:t xml:space="preserve">, thu nhập cao, ổn định </w:t>
      </w:r>
      <w:r w:rsidR="00503C8C" w:rsidRPr="00F074D5">
        <w:rPr>
          <w:rFonts w:ascii="Times New Roman" w:eastAsia="Calibri" w:hAnsi="Times New Roman"/>
          <w:szCs w:val="22"/>
          <w:vertAlign w:val="superscript"/>
          <w:lang w:val="de-DE"/>
        </w:rPr>
        <w:t>(</w:t>
      </w:r>
      <w:r w:rsidR="00503C8C" w:rsidRPr="00F074D5">
        <w:rPr>
          <w:rStyle w:val="FootnoteReference"/>
          <w:rFonts w:ascii="Times New Roman" w:eastAsia="Calibri" w:hAnsi="Times New Roman"/>
          <w:szCs w:val="22"/>
          <w:lang w:val="de-DE"/>
        </w:rPr>
        <w:footnoteReference w:id="5"/>
      </w:r>
      <w:r w:rsidR="00503C8C" w:rsidRPr="00F074D5">
        <w:rPr>
          <w:rFonts w:ascii="Times New Roman" w:eastAsia="Calibri" w:hAnsi="Times New Roman"/>
          <w:szCs w:val="22"/>
          <w:vertAlign w:val="superscript"/>
          <w:lang w:val="de-DE"/>
        </w:rPr>
        <w:t>)</w:t>
      </w:r>
      <w:r w:rsidR="00503C8C" w:rsidRPr="00F074D5">
        <w:rPr>
          <w:rFonts w:ascii="Times New Roman" w:eastAsia="Calibri" w:hAnsi="Times New Roman"/>
          <w:szCs w:val="22"/>
          <w:lang w:val="de-DE"/>
        </w:rPr>
        <w:t>.</w:t>
      </w:r>
    </w:p>
    <w:p w:rsidR="00902DCD" w:rsidRPr="00F074D5" w:rsidRDefault="00902DCD"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szCs w:val="22"/>
          <w:lang w:val="vi-VN"/>
        </w:rPr>
        <w:t xml:space="preserve">- </w:t>
      </w:r>
      <w:r w:rsidRPr="00F074D5">
        <w:rPr>
          <w:rFonts w:ascii="Times New Roman" w:eastAsia="Calibri" w:hAnsi="Times New Roman"/>
          <w:szCs w:val="22"/>
        </w:rPr>
        <w:t>Tổ chức thành công</w:t>
      </w:r>
      <w:r w:rsidRPr="00F074D5">
        <w:rPr>
          <w:rFonts w:ascii="Times New Roman" w:eastAsia="Calibri" w:hAnsi="Times New Roman"/>
          <w:szCs w:val="22"/>
          <w:lang w:val="de-DE"/>
        </w:rPr>
        <w:t xml:space="preserve"> </w:t>
      </w:r>
      <w:r w:rsidRPr="00F074D5">
        <w:rPr>
          <w:rFonts w:ascii="Times New Roman" w:eastAsia="Calibri" w:hAnsi="Times New Roman"/>
          <w:szCs w:val="22"/>
          <w:lang w:val="vi-VN"/>
        </w:rPr>
        <w:t>diễn tập khu vực phòng thủ tỉnh</w:t>
      </w:r>
      <w:r w:rsidRPr="00F074D5">
        <w:rPr>
          <w:rFonts w:ascii="Times New Roman" w:eastAsia="Calibri" w:hAnsi="Times New Roman"/>
          <w:szCs w:val="22"/>
        </w:rPr>
        <w:t xml:space="preserve"> gắn với</w:t>
      </w:r>
      <w:r w:rsidRPr="00F074D5">
        <w:rPr>
          <w:rFonts w:ascii="Times New Roman" w:eastAsia="Calibri" w:hAnsi="Times New Roman"/>
          <w:szCs w:val="22"/>
          <w:lang w:val="vi-VN"/>
        </w:rPr>
        <w:t xml:space="preserve"> </w:t>
      </w:r>
      <w:r w:rsidRPr="00F074D5">
        <w:rPr>
          <w:rFonts w:ascii="Times New Roman" w:eastAsia="Calibri" w:hAnsi="Times New Roman"/>
          <w:szCs w:val="22"/>
          <w:lang w:val="de-DE"/>
        </w:rPr>
        <w:t>diễn tập t</w:t>
      </w:r>
      <w:r w:rsidRPr="00F074D5">
        <w:rPr>
          <w:rFonts w:ascii="Times New Roman" w:eastAsia="Calibri" w:hAnsi="Times New Roman"/>
          <w:szCs w:val="22"/>
          <w:lang w:val="vi-VN"/>
        </w:rPr>
        <w:t>hực binh xử lý tình huống gây rối, gây bạo loạn, phòng chống khủng bố, giải cứu con tin, rà phá bom, mìn năm 2018</w:t>
      </w:r>
      <w:r w:rsidRPr="00F074D5">
        <w:rPr>
          <w:rFonts w:ascii="Times New Roman" w:eastAsia="Calibri" w:hAnsi="Times New Roman"/>
          <w:szCs w:val="22"/>
          <w:lang w:val="de-DE"/>
        </w:rPr>
        <w:t xml:space="preserve">. </w:t>
      </w:r>
      <w:r w:rsidRPr="00F074D5">
        <w:rPr>
          <w:rFonts w:ascii="Times New Roman" w:eastAsia="Calibri" w:hAnsi="Times New Roman"/>
          <w:szCs w:val="22"/>
        </w:rPr>
        <w:t>B</w:t>
      </w:r>
      <w:r w:rsidRPr="00F074D5">
        <w:rPr>
          <w:rFonts w:ascii="Times New Roman" w:eastAsia="Calibri" w:hAnsi="Times New Roman"/>
          <w:szCs w:val="22"/>
          <w:lang w:val="vi-VN"/>
        </w:rPr>
        <w:t xml:space="preserve">ảo vệ an toàn tuyệt đối các mục tiêu trọng điểm về chính trị, kinh tế, an ninh quốc phòng; các </w:t>
      </w:r>
      <w:r w:rsidRPr="00F074D5">
        <w:rPr>
          <w:rFonts w:ascii="Times New Roman" w:eastAsia="Calibri" w:hAnsi="Times New Roman"/>
          <w:szCs w:val="22"/>
        </w:rPr>
        <w:t>đ</w:t>
      </w:r>
      <w:r w:rsidRPr="00F074D5">
        <w:rPr>
          <w:rFonts w:ascii="Times New Roman" w:eastAsia="Calibri" w:hAnsi="Times New Roman"/>
          <w:szCs w:val="22"/>
          <w:lang w:val="vi-VN"/>
        </w:rPr>
        <w:t>oàn lãnh đạo</w:t>
      </w:r>
      <w:r w:rsidRPr="00F074D5">
        <w:rPr>
          <w:rFonts w:ascii="Times New Roman" w:eastAsia="Calibri" w:hAnsi="Times New Roman"/>
          <w:szCs w:val="22"/>
        </w:rPr>
        <w:t xml:space="preserve"> của</w:t>
      </w:r>
      <w:r w:rsidRPr="00F074D5">
        <w:rPr>
          <w:rFonts w:ascii="Times New Roman" w:eastAsia="Calibri" w:hAnsi="Times New Roman"/>
          <w:szCs w:val="22"/>
          <w:lang w:val="vi-VN"/>
        </w:rPr>
        <w:t xml:space="preserve"> Đảng, Nhà nước, các </w:t>
      </w:r>
      <w:r w:rsidR="00323188">
        <w:rPr>
          <w:rFonts w:ascii="Times New Roman" w:eastAsia="Calibri" w:hAnsi="Times New Roman"/>
          <w:szCs w:val="22"/>
        </w:rPr>
        <w:t>B</w:t>
      </w:r>
      <w:r w:rsidRPr="00F074D5">
        <w:rPr>
          <w:rFonts w:ascii="Times New Roman" w:eastAsia="Calibri" w:hAnsi="Times New Roman"/>
          <w:szCs w:val="22"/>
          <w:lang w:val="vi-VN"/>
        </w:rPr>
        <w:t xml:space="preserve">ộ, ban, ngành, các đoàn khách quốc tế </w:t>
      </w:r>
      <w:r w:rsidRPr="00F074D5">
        <w:rPr>
          <w:rFonts w:ascii="Times New Roman" w:eastAsia="Calibri" w:hAnsi="Times New Roman"/>
          <w:szCs w:val="22"/>
        </w:rPr>
        <w:t>đến</w:t>
      </w:r>
      <w:r w:rsidRPr="00F074D5">
        <w:rPr>
          <w:rFonts w:ascii="Times New Roman" w:eastAsia="Calibri" w:hAnsi="Times New Roman"/>
          <w:szCs w:val="22"/>
          <w:lang w:val="vi-VN"/>
        </w:rPr>
        <w:t xml:space="preserve"> thăm, làm việc trên địa bàn; hoạt động kỷ niệm </w:t>
      </w:r>
      <w:r w:rsidRPr="00F074D5">
        <w:rPr>
          <w:rFonts w:ascii="Times New Roman" w:eastAsia="Calibri" w:hAnsi="Times New Roman"/>
          <w:szCs w:val="22"/>
        </w:rPr>
        <w:t xml:space="preserve">50 năm chiến thắng Ngã ba Đồng Lộc (24/7/1968 </w:t>
      </w:r>
      <w:r w:rsidR="007E1E2B" w:rsidRPr="00F074D5">
        <w:rPr>
          <w:rFonts w:ascii="Times New Roman" w:eastAsia="Calibri" w:hAnsi="Times New Roman"/>
          <w:szCs w:val="22"/>
        </w:rPr>
        <w:t>-</w:t>
      </w:r>
      <w:r w:rsidRPr="00F074D5">
        <w:rPr>
          <w:rFonts w:ascii="Times New Roman" w:eastAsia="Calibri" w:hAnsi="Times New Roman"/>
          <w:szCs w:val="22"/>
        </w:rPr>
        <w:t xml:space="preserve"> 24/7/2018) và </w:t>
      </w:r>
      <w:r w:rsidRPr="00F074D5">
        <w:rPr>
          <w:rFonts w:ascii="Times New Roman" w:eastAsia="Calibri" w:hAnsi="Times New Roman"/>
          <w:szCs w:val="22"/>
          <w:lang w:val="vi-VN"/>
        </w:rPr>
        <w:t xml:space="preserve">các sự kiện chính trị, văn hóa xã hội </w:t>
      </w:r>
      <w:r w:rsidRPr="00F074D5">
        <w:rPr>
          <w:rFonts w:ascii="Times New Roman" w:eastAsia="Calibri" w:hAnsi="Times New Roman"/>
          <w:szCs w:val="22"/>
        </w:rPr>
        <w:t>lớn khác</w:t>
      </w:r>
      <w:r w:rsidRPr="00F074D5">
        <w:rPr>
          <w:rFonts w:ascii="Times New Roman" w:eastAsia="Calibri" w:hAnsi="Times New Roman"/>
          <w:szCs w:val="22"/>
          <w:lang w:val="vi-VN"/>
        </w:rPr>
        <w:t xml:space="preserve"> </w:t>
      </w:r>
      <w:r w:rsidRPr="00F074D5">
        <w:rPr>
          <w:rFonts w:ascii="Times New Roman" w:eastAsia="Calibri" w:hAnsi="Times New Roman"/>
          <w:szCs w:val="22"/>
        </w:rPr>
        <w:t>diễn ra trên địa bàn</w:t>
      </w:r>
      <w:r w:rsidRPr="00F074D5">
        <w:rPr>
          <w:rFonts w:ascii="Times New Roman" w:eastAsia="Calibri" w:hAnsi="Times New Roman"/>
          <w:szCs w:val="22"/>
          <w:lang w:val="vi-VN"/>
        </w:rPr>
        <w:t xml:space="preserve"> tỉnh.</w:t>
      </w:r>
    </w:p>
    <w:p w:rsidR="00AF6658" w:rsidRPr="00F074D5" w:rsidRDefault="00500FC8"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szCs w:val="22"/>
          <w:lang w:val="de-DE"/>
        </w:rPr>
        <w:t>- Tiếp tục chỉ đạo các địa phương khảo sát, đánh giá việc bố trí lực lượng các đoàn thể (Cựu chiến binh, Đoàn thanh niên, Hội phụ nữ) tham gia công tác đảm bả</w:t>
      </w:r>
      <w:r w:rsidR="00F14579" w:rsidRPr="00F074D5">
        <w:rPr>
          <w:rFonts w:ascii="Times New Roman" w:eastAsia="Calibri" w:hAnsi="Times New Roman"/>
          <w:szCs w:val="22"/>
          <w:lang w:val="de-DE"/>
        </w:rPr>
        <w:t>o An ninh trật tự (ANTT)</w:t>
      </w:r>
      <w:r w:rsidRPr="00F074D5">
        <w:rPr>
          <w:rFonts w:ascii="Times New Roman" w:eastAsia="Calibri" w:hAnsi="Times New Roman"/>
          <w:szCs w:val="22"/>
          <w:lang w:val="de-DE"/>
        </w:rPr>
        <w:t xml:space="preserve"> tại địa bàn cơ sở; rà soát, nhân rộng các mô hình, điển hình tiên tiến phong trào toàn dân bảo vệ an ninh Tổ quốc trên địa bàn toàn tỉnh</w:t>
      </w:r>
      <w:r w:rsidRPr="00F074D5">
        <w:rPr>
          <w:rFonts w:ascii="Times New Roman" w:eastAsia="Calibri" w:hAnsi="Times New Roman"/>
          <w:szCs w:val="22"/>
          <w:vertAlign w:val="superscript"/>
          <w:lang w:val="de-DE"/>
        </w:rPr>
        <w:t>(</w:t>
      </w:r>
      <w:r w:rsidRPr="00F074D5">
        <w:rPr>
          <w:rStyle w:val="FootnoteReference"/>
          <w:rFonts w:ascii="Times New Roman" w:eastAsia="Calibri" w:hAnsi="Times New Roman"/>
          <w:szCs w:val="22"/>
          <w:lang w:val="de-DE"/>
        </w:rPr>
        <w:footnoteReference w:id="6"/>
      </w:r>
      <w:r w:rsidRPr="00F074D5">
        <w:rPr>
          <w:rFonts w:ascii="Times New Roman" w:eastAsia="Calibri" w:hAnsi="Times New Roman"/>
          <w:szCs w:val="22"/>
          <w:vertAlign w:val="superscript"/>
          <w:lang w:val="de-DE"/>
        </w:rPr>
        <w:t>)</w:t>
      </w:r>
      <w:r w:rsidRPr="00F074D5">
        <w:rPr>
          <w:rFonts w:ascii="Times New Roman" w:eastAsia="Calibri" w:hAnsi="Times New Roman"/>
          <w:szCs w:val="22"/>
          <w:lang w:val="de-DE"/>
        </w:rPr>
        <w:t>.</w:t>
      </w:r>
      <w:r w:rsidR="00C82DFC" w:rsidRPr="00F074D5">
        <w:rPr>
          <w:rFonts w:ascii="Times New Roman" w:eastAsia="Calibri" w:hAnsi="Times New Roman"/>
          <w:szCs w:val="22"/>
          <w:lang w:val="de-DE"/>
        </w:rPr>
        <w:t xml:space="preserve">Tổ chức diễn đàn Công an lắng nghe ý kiến </w:t>
      </w:r>
      <w:r w:rsidR="007E1E2B" w:rsidRPr="00F074D5">
        <w:rPr>
          <w:rFonts w:ascii="Times New Roman" w:eastAsia="Calibri" w:hAnsi="Times New Roman"/>
          <w:szCs w:val="22"/>
          <w:lang w:val="de-DE"/>
        </w:rPr>
        <w:t>N</w:t>
      </w:r>
      <w:r w:rsidR="00C82DFC" w:rsidRPr="00F074D5">
        <w:rPr>
          <w:rFonts w:ascii="Times New Roman" w:eastAsia="Calibri" w:hAnsi="Times New Roman"/>
          <w:szCs w:val="22"/>
          <w:lang w:val="de-DE"/>
        </w:rPr>
        <w:t>hân dân; t</w:t>
      </w:r>
      <w:r w:rsidR="00840761" w:rsidRPr="00F074D5">
        <w:rPr>
          <w:rFonts w:ascii="Times New Roman" w:eastAsia="Calibri" w:hAnsi="Times New Roman"/>
          <w:szCs w:val="22"/>
          <w:lang w:val="de-DE"/>
        </w:rPr>
        <w:t xml:space="preserve">iến hành </w:t>
      </w:r>
      <w:r w:rsidR="00C67A33" w:rsidRPr="00F074D5">
        <w:rPr>
          <w:rFonts w:ascii="Times New Roman" w:eastAsia="Calibri" w:hAnsi="Times New Roman"/>
          <w:szCs w:val="22"/>
          <w:lang w:val="de-DE"/>
        </w:rPr>
        <w:t xml:space="preserve">đánh giá, </w:t>
      </w:r>
      <w:r w:rsidR="00840761" w:rsidRPr="00F074D5">
        <w:rPr>
          <w:rFonts w:ascii="Times New Roman" w:eastAsia="Calibri" w:hAnsi="Times New Roman"/>
          <w:szCs w:val="22"/>
          <w:lang w:val="de-DE"/>
        </w:rPr>
        <w:t>phân loại Trưởng Công an xã năm 2018 phục vụ Đề án bố trí Công an chính quy về đảm nhiệm chức danh Trưởng, Phó Trưởng Công an xã</w:t>
      </w:r>
      <w:r w:rsidR="00901142" w:rsidRPr="00F074D5">
        <w:rPr>
          <w:rFonts w:ascii="Times New Roman" w:eastAsia="Calibri" w:hAnsi="Times New Roman"/>
          <w:szCs w:val="22"/>
          <w:lang w:val="de-DE"/>
        </w:rPr>
        <w:t>.</w:t>
      </w:r>
    </w:p>
    <w:p w:rsidR="00AA002C" w:rsidRPr="00F074D5" w:rsidRDefault="008F54D7" w:rsidP="00B93800">
      <w:pPr>
        <w:widowControl w:val="0"/>
        <w:spacing w:before="120"/>
        <w:ind w:firstLine="709"/>
        <w:jc w:val="both"/>
        <w:rPr>
          <w:rFonts w:ascii="Times New Roman" w:hAnsi="Times New Roman"/>
          <w:b/>
        </w:rPr>
      </w:pPr>
      <w:r w:rsidRPr="00F074D5">
        <w:rPr>
          <w:rFonts w:ascii="Times New Roman" w:hAnsi="Times New Roman"/>
          <w:b/>
        </w:rPr>
        <w:t>2. Công tác phòng ngừa nghiệp vụ</w:t>
      </w:r>
    </w:p>
    <w:p w:rsidR="003C6D8E" w:rsidRPr="00F074D5" w:rsidRDefault="003C6D8E" w:rsidP="00B93800">
      <w:pPr>
        <w:spacing w:before="120"/>
        <w:ind w:firstLine="709"/>
        <w:jc w:val="both"/>
        <w:rPr>
          <w:rFonts w:ascii="Times New Roman" w:hAnsi="Times New Roman"/>
        </w:rPr>
      </w:pPr>
      <w:r w:rsidRPr="00F074D5">
        <w:rPr>
          <w:rFonts w:ascii="Times New Roman" w:hAnsi="Times New Roman"/>
          <w:lang w:val="vi-VN" w:eastAsia="vi-VN" w:bidi="vi-VN"/>
        </w:rPr>
        <w:t xml:space="preserve">- </w:t>
      </w:r>
      <w:r w:rsidRPr="00F074D5">
        <w:rPr>
          <w:rFonts w:ascii="Times New Roman" w:hAnsi="Times New Roman"/>
          <w:lang w:eastAsia="vi-VN" w:bidi="vi-VN"/>
        </w:rPr>
        <w:t xml:space="preserve">Ban Chỉ đạo 138 cấp tỉnh và cơ sở thực hiện tốt vai trò chỉ đạo, điều phối </w:t>
      </w:r>
      <w:r w:rsidR="00EF6933" w:rsidRPr="00F074D5">
        <w:rPr>
          <w:rFonts w:ascii="Times New Roman" w:hAnsi="Times New Roman"/>
          <w:lang w:eastAsia="vi-VN" w:bidi="vi-VN"/>
        </w:rPr>
        <w:t xml:space="preserve">trong </w:t>
      </w:r>
      <w:r w:rsidRPr="00F074D5">
        <w:rPr>
          <w:rFonts w:ascii="Times New Roman" w:hAnsi="Times New Roman"/>
          <w:lang w:eastAsia="vi-VN" w:bidi="vi-VN"/>
        </w:rPr>
        <w:t xml:space="preserve">hoạt động phòng chống tội phạm, phòng chống ma túy, phòng chống mua bán người, tệ nạn xã hội và xây dựng phong trào “Toàn dân bảo vệ </w:t>
      </w:r>
      <w:r w:rsidR="00901369" w:rsidRPr="00F074D5">
        <w:rPr>
          <w:rFonts w:ascii="Times New Roman" w:hAnsi="Times New Roman"/>
          <w:lang w:eastAsia="vi-VN" w:bidi="vi-VN"/>
        </w:rPr>
        <w:t>An ninh Tổ quốc (</w:t>
      </w:r>
      <w:r w:rsidRPr="00F074D5">
        <w:rPr>
          <w:rFonts w:ascii="Times New Roman" w:hAnsi="Times New Roman"/>
          <w:lang w:eastAsia="vi-VN" w:bidi="vi-VN"/>
        </w:rPr>
        <w:t>ANTQ</w:t>
      </w:r>
      <w:r w:rsidR="00901369" w:rsidRPr="00F074D5">
        <w:rPr>
          <w:rFonts w:ascii="Times New Roman" w:hAnsi="Times New Roman"/>
          <w:lang w:eastAsia="vi-VN" w:bidi="vi-VN"/>
        </w:rPr>
        <w:t>)</w:t>
      </w:r>
      <w:r w:rsidRPr="00F074D5">
        <w:rPr>
          <w:rFonts w:ascii="Times New Roman" w:hAnsi="Times New Roman"/>
          <w:lang w:eastAsia="vi-VN" w:bidi="vi-VN"/>
        </w:rPr>
        <w:t>”</w:t>
      </w:r>
      <w:r w:rsidR="009C74C7" w:rsidRPr="00F074D5">
        <w:rPr>
          <w:rFonts w:ascii="Times New Roman" w:hAnsi="Times New Roman"/>
          <w:vertAlign w:val="superscript"/>
          <w:lang w:eastAsia="vi-VN" w:bidi="vi-VN"/>
        </w:rPr>
        <w:t>(</w:t>
      </w:r>
      <w:r w:rsidR="009C74C7" w:rsidRPr="00F074D5">
        <w:rPr>
          <w:rStyle w:val="FootnoteReference"/>
          <w:rFonts w:ascii="Times New Roman" w:hAnsi="Times New Roman"/>
          <w:lang w:eastAsia="vi-VN" w:bidi="vi-VN"/>
        </w:rPr>
        <w:footnoteReference w:id="7"/>
      </w:r>
      <w:r w:rsidR="009C74C7" w:rsidRPr="00F074D5">
        <w:rPr>
          <w:rFonts w:ascii="Times New Roman" w:hAnsi="Times New Roman"/>
          <w:vertAlign w:val="superscript"/>
          <w:lang w:eastAsia="vi-VN" w:bidi="vi-VN"/>
        </w:rPr>
        <w:t>)</w:t>
      </w:r>
      <w:r w:rsidRPr="00F074D5">
        <w:rPr>
          <w:rFonts w:ascii="Times New Roman" w:hAnsi="Times New Roman"/>
          <w:lang w:eastAsia="vi-VN" w:bidi="vi-VN"/>
        </w:rPr>
        <w:t xml:space="preserve">, cùng với Ban Chỉ đạo 389 tỉnh tổ chức phát hiện, đấu tranh, ngăn chặn, xử lý hiệu quả các hành vi buôn lậu, gian lận thương mại và sản xuất, kinh doanh hàng giả. </w:t>
      </w:r>
      <w:r w:rsidR="009C74C7" w:rsidRPr="00F074D5">
        <w:rPr>
          <w:rFonts w:ascii="Times New Roman" w:hAnsi="Times New Roman"/>
          <w:lang w:eastAsia="vi-VN" w:bidi="vi-VN"/>
        </w:rPr>
        <w:t>Tham mưu Tỉnh ủy t</w:t>
      </w:r>
      <w:r w:rsidRPr="00F074D5">
        <w:rPr>
          <w:rFonts w:ascii="Times New Roman" w:hAnsi="Times New Roman"/>
          <w:lang w:eastAsia="vi-VN" w:bidi="vi-VN"/>
        </w:rPr>
        <w:t>ổ chức t</w:t>
      </w:r>
      <w:r w:rsidRPr="00F074D5">
        <w:rPr>
          <w:rFonts w:ascii="Times New Roman" w:hAnsi="Times New Roman"/>
        </w:rPr>
        <w:t>ổng kết 10 năm thực hiện Chỉ thị số 21-CT/TW, ngày 26/3/2008 của Bộ Chính trị (khóa X) về “Tiếp tục tăng cường lãnh đạo, chỉ đạo công tác phòng, chống và kiểm soát ma túy trong tình hình mới”.</w:t>
      </w:r>
    </w:p>
    <w:p w:rsidR="00D80323" w:rsidRPr="00F074D5" w:rsidRDefault="00D80323" w:rsidP="00B93800">
      <w:pPr>
        <w:widowControl w:val="0"/>
        <w:spacing w:before="120"/>
        <w:ind w:firstLine="709"/>
        <w:jc w:val="both"/>
        <w:rPr>
          <w:rFonts w:ascii="Times New Roman" w:hAnsi="Times New Roman"/>
          <w:lang w:val="de-DE"/>
        </w:rPr>
      </w:pPr>
      <w:r w:rsidRPr="00F074D5">
        <w:rPr>
          <w:rFonts w:ascii="Times New Roman" w:hAnsi="Times New Roman"/>
          <w:lang w:val="de-DE"/>
        </w:rPr>
        <w:t xml:space="preserve">- </w:t>
      </w:r>
      <w:r w:rsidRPr="00F074D5">
        <w:rPr>
          <w:rFonts w:ascii="Times New Roman" w:hAnsi="Times New Roman"/>
        </w:rPr>
        <w:t xml:space="preserve">Các lực lượng Công an, Quân sự, Biên phòng hiệp đồng xây dựng và triển khai đồng bộ các phương án, kế hoạch phòng ngừa, ngăn chặn âm mưu, hoạt động chống phá của các thế lực thù địch, phản động; bảo vệ an toàn các mục tiêu, công trình trọng điểm về kinh </w:t>
      </w:r>
      <w:r w:rsidR="009451E6" w:rsidRPr="00F074D5">
        <w:rPr>
          <w:rFonts w:ascii="Times New Roman" w:hAnsi="Times New Roman"/>
        </w:rPr>
        <w:t>tế, xã hội, quốc phòng, an ninh</w:t>
      </w:r>
      <w:r w:rsidRPr="00F074D5">
        <w:rPr>
          <w:rFonts w:ascii="Times New Roman" w:hAnsi="Times New Roman"/>
        </w:rPr>
        <w:t xml:space="preserve">. Định kỳ hàng </w:t>
      </w:r>
      <w:r w:rsidRPr="00F074D5">
        <w:rPr>
          <w:rFonts w:ascii="Times New Roman" w:hAnsi="Times New Roman"/>
          <w:lang w:val="de-DE"/>
        </w:rPr>
        <w:t xml:space="preserve">quý, </w:t>
      </w:r>
      <w:r w:rsidR="00AD3E83">
        <w:rPr>
          <w:rFonts w:ascii="Times New Roman" w:hAnsi="Times New Roman"/>
          <w:lang w:val="de-DE"/>
        </w:rPr>
        <w:t>0</w:t>
      </w:r>
      <w:r w:rsidRPr="00F074D5">
        <w:rPr>
          <w:rFonts w:ascii="Times New Roman" w:hAnsi="Times New Roman"/>
          <w:lang w:val="de-DE"/>
        </w:rPr>
        <w:t xml:space="preserve">6 tháng, năm tổ chức giao ban giữa </w:t>
      </w:r>
      <w:r w:rsidR="009845E1" w:rsidRPr="00F074D5">
        <w:rPr>
          <w:rFonts w:ascii="Times New Roman" w:hAnsi="Times New Roman"/>
          <w:lang w:val="de-DE"/>
        </w:rPr>
        <w:t>0</w:t>
      </w:r>
      <w:r w:rsidRPr="00F074D5">
        <w:rPr>
          <w:rFonts w:ascii="Times New Roman" w:hAnsi="Times New Roman"/>
          <w:lang w:val="de-DE"/>
        </w:rPr>
        <w:t xml:space="preserve">3 lực lượng nhằm đánh giá, dự báo tình hình, xác định và tập trung thực hiện các biện pháp làm chuyển biến tình hình tại các địa bàn trọng điểm, phức tạp về </w:t>
      </w:r>
      <w:r w:rsidR="00901369" w:rsidRPr="00F074D5">
        <w:rPr>
          <w:rFonts w:ascii="Times New Roman" w:hAnsi="Times New Roman"/>
          <w:lang w:val="de-DE"/>
        </w:rPr>
        <w:t>ANTT</w:t>
      </w:r>
      <w:r w:rsidRPr="00F074D5">
        <w:rPr>
          <w:rFonts w:ascii="Times New Roman" w:hAnsi="Times New Roman"/>
          <w:lang w:val="de-DE"/>
        </w:rPr>
        <w:t xml:space="preserve"> trên địa bàn tỉnh; chủ động giải quyết các vụ, việc phức tạp ngay tại cơ sở. </w:t>
      </w:r>
    </w:p>
    <w:p w:rsidR="00D80323" w:rsidRPr="00F074D5" w:rsidRDefault="00D80323" w:rsidP="00B93800">
      <w:pPr>
        <w:widowControl w:val="0"/>
        <w:spacing w:before="120"/>
        <w:ind w:firstLine="709"/>
        <w:jc w:val="both"/>
        <w:rPr>
          <w:rFonts w:ascii="Times New Roman" w:hAnsi="Times New Roman"/>
        </w:rPr>
      </w:pPr>
      <w:r w:rsidRPr="00F074D5">
        <w:rPr>
          <w:rFonts w:ascii="Times New Roman" w:hAnsi="Times New Roman"/>
          <w:lang w:val="de-DE"/>
        </w:rPr>
        <w:t>Duy trì các hoạt động hợp tác quốc tế với hai tỉnh Khăm</w:t>
      </w:r>
      <w:r w:rsidR="009845E1" w:rsidRPr="00F074D5">
        <w:rPr>
          <w:rFonts w:ascii="Times New Roman" w:hAnsi="Times New Roman"/>
          <w:lang w:val="de-DE"/>
        </w:rPr>
        <w:t xml:space="preserve"> </w:t>
      </w:r>
      <w:r w:rsidRPr="00F074D5">
        <w:rPr>
          <w:rFonts w:ascii="Times New Roman" w:hAnsi="Times New Roman"/>
          <w:lang w:val="de-DE"/>
        </w:rPr>
        <w:t>-</w:t>
      </w:r>
      <w:r w:rsidR="009845E1" w:rsidRPr="00F074D5">
        <w:rPr>
          <w:rFonts w:ascii="Times New Roman" w:hAnsi="Times New Roman"/>
          <w:lang w:val="de-DE"/>
        </w:rPr>
        <w:t xml:space="preserve"> </w:t>
      </w:r>
      <w:r w:rsidRPr="00F074D5">
        <w:rPr>
          <w:rFonts w:ascii="Times New Roman" w:hAnsi="Times New Roman"/>
          <w:lang w:val="de-DE"/>
        </w:rPr>
        <w:t>Muộn và Bô</w:t>
      </w:r>
      <w:r w:rsidR="00DE3E37">
        <w:rPr>
          <w:rFonts w:ascii="Times New Roman" w:hAnsi="Times New Roman"/>
          <w:lang w:val="de-DE"/>
        </w:rPr>
        <w:t xml:space="preserve"> – </w:t>
      </w:r>
      <w:r w:rsidRPr="00F074D5">
        <w:rPr>
          <w:rFonts w:ascii="Times New Roman" w:hAnsi="Times New Roman"/>
          <w:lang w:val="de-DE"/>
        </w:rPr>
        <w:t>ly</w:t>
      </w:r>
      <w:r w:rsidR="00DE3E37">
        <w:rPr>
          <w:rFonts w:ascii="Times New Roman" w:hAnsi="Times New Roman"/>
          <w:lang w:val="de-DE"/>
        </w:rPr>
        <w:t xml:space="preserve"> – </w:t>
      </w:r>
      <w:r w:rsidRPr="00F074D5">
        <w:rPr>
          <w:rFonts w:ascii="Times New Roman" w:hAnsi="Times New Roman"/>
          <w:lang w:val="de-DE"/>
        </w:rPr>
        <w:t>khăm</w:t>
      </w:r>
      <w:r w:rsidR="00DE3E37">
        <w:rPr>
          <w:rFonts w:ascii="Times New Roman" w:hAnsi="Times New Roman"/>
          <w:lang w:val="de-DE"/>
        </w:rPr>
        <w:t xml:space="preserve"> </w:t>
      </w:r>
      <w:r w:rsidRPr="00F074D5">
        <w:rPr>
          <w:rFonts w:ascii="Times New Roman" w:hAnsi="Times New Roman"/>
          <w:lang w:val="de-DE"/>
        </w:rPr>
        <w:t>-</w:t>
      </w:r>
      <w:r w:rsidR="00DE3E37">
        <w:rPr>
          <w:rFonts w:ascii="Times New Roman" w:hAnsi="Times New Roman"/>
          <w:lang w:val="de-DE"/>
        </w:rPr>
        <w:t xml:space="preserve"> </w:t>
      </w:r>
      <w:r w:rsidRPr="00F074D5">
        <w:rPr>
          <w:rFonts w:ascii="Times New Roman" w:hAnsi="Times New Roman"/>
          <w:lang w:val="de-DE"/>
        </w:rPr>
        <w:t>xay (Lào) trong đảm bảo an ninh biên giới, phòng chống tội phạm xuyên quốc gia, nhất là tội phạm ma túy, tội phạm mua bán người, tội phạm buôn lậu, tội phạm vận chuyển trái phép hàng hóa, tiền tệ qua biên giới</w:t>
      </w:r>
      <w:r w:rsidRPr="00F074D5">
        <w:rPr>
          <w:rFonts w:ascii="Times New Roman" w:hAnsi="Times New Roman"/>
          <w:vertAlign w:val="superscript"/>
          <w:lang w:val="de-DE"/>
        </w:rPr>
        <w:t>(</w:t>
      </w:r>
      <w:r w:rsidRPr="00F074D5">
        <w:rPr>
          <w:rStyle w:val="FootnoteReference"/>
          <w:rFonts w:ascii="Times New Roman" w:hAnsi="Times New Roman"/>
          <w:lang w:val="de-DE"/>
        </w:rPr>
        <w:footnoteReference w:id="8"/>
      </w:r>
      <w:r w:rsidRPr="00F074D5">
        <w:rPr>
          <w:rFonts w:ascii="Times New Roman" w:hAnsi="Times New Roman"/>
          <w:vertAlign w:val="superscript"/>
          <w:lang w:val="de-DE"/>
        </w:rPr>
        <w:t>)</w:t>
      </w:r>
      <w:r w:rsidRPr="00F074D5">
        <w:rPr>
          <w:rFonts w:ascii="Times New Roman" w:hAnsi="Times New Roman"/>
          <w:lang w:val="de-DE"/>
        </w:rPr>
        <w:t>... Tổ chức tuần tra, kiểm soát khép kín địa bàn, kịp thời phát hiện, ngăn chặn, xử lý các vụ việc có dấu hiệu tội phạm và vi phạm pháp luật, tệ nạn xã hội.</w:t>
      </w:r>
      <w:r w:rsidRPr="00F074D5">
        <w:rPr>
          <w:rFonts w:ascii="Times New Roman" w:hAnsi="Times New Roman"/>
        </w:rPr>
        <w:t xml:space="preserve"> </w:t>
      </w:r>
    </w:p>
    <w:p w:rsidR="009451E6" w:rsidRPr="00F074D5" w:rsidRDefault="003C6D8E" w:rsidP="00B93800">
      <w:pPr>
        <w:widowControl w:val="0"/>
        <w:spacing w:before="120"/>
        <w:ind w:firstLine="709"/>
        <w:jc w:val="both"/>
        <w:rPr>
          <w:rFonts w:ascii="Times New Roman" w:hAnsi="Times New Roman"/>
        </w:rPr>
      </w:pPr>
      <w:r w:rsidRPr="00F074D5">
        <w:rPr>
          <w:rFonts w:ascii="Times New Roman" w:hAnsi="Times New Roman"/>
          <w:lang w:val="de-DE"/>
        </w:rPr>
        <w:t xml:space="preserve">- </w:t>
      </w:r>
      <w:r w:rsidR="000122E9" w:rsidRPr="00F074D5">
        <w:rPr>
          <w:rFonts w:ascii="Times New Roman" w:hAnsi="Times New Roman"/>
          <w:lang w:val="de-DE"/>
        </w:rPr>
        <w:t>Nâng cao hiệu quả các biện pháp quản lý Nhà nước về ANTT</w:t>
      </w:r>
      <w:r w:rsidR="00604B02" w:rsidRPr="00F074D5">
        <w:rPr>
          <w:rFonts w:ascii="Times New Roman" w:hAnsi="Times New Roman"/>
          <w:lang w:val="de-DE"/>
        </w:rPr>
        <w:t xml:space="preserve">. </w:t>
      </w:r>
      <w:r w:rsidR="00D22F63" w:rsidRPr="00F074D5">
        <w:rPr>
          <w:rFonts w:ascii="Times New Roman" w:hAnsi="Times New Roman"/>
          <w:lang w:val="de-DE"/>
        </w:rPr>
        <w:t>M</w:t>
      </w:r>
      <w:r w:rsidR="00D22F63" w:rsidRPr="00F074D5">
        <w:rPr>
          <w:rFonts w:ascii="Times New Roman" w:hAnsi="Times New Roman"/>
        </w:rPr>
        <w:t xml:space="preserve">ở </w:t>
      </w:r>
      <w:r w:rsidR="00DB6E6D" w:rsidRPr="00F074D5">
        <w:rPr>
          <w:rFonts w:ascii="Times New Roman" w:hAnsi="Times New Roman"/>
        </w:rPr>
        <w:t xml:space="preserve">đợt </w:t>
      </w:r>
      <w:r w:rsidR="00D22F63" w:rsidRPr="00F074D5">
        <w:rPr>
          <w:rFonts w:ascii="Times New Roman" w:hAnsi="Times New Roman"/>
        </w:rPr>
        <w:t xml:space="preserve">cao điểm </w:t>
      </w:r>
      <w:r w:rsidR="00D22F63" w:rsidRPr="00F074D5">
        <w:rPr>
          <w:rFonts w:ascii="Times New Roman" w:hAnsi="Times New Roman"/>
          <w:lang w:val="vi-VN"/>
        </w:rPr>
        <w:t>tấn công trấn áp tội phạm</w:t>
      </w:r>
      <w:r w:rsidR="00D22F63" w:rsidRPr="00F074D5">
        <w:rPr>
          <w:rFonts w:ascii="Times New Roman" w:hAnsi="Times New Roman"/>
        </w:rPr>
        <w:t>, vi phạm pháp luật theo từng chuyên đề, lĩnh vực, trọng tâm là</w:t>
      </w:r>
      <w:r w:rsidR="006D6E0B" w:rsidRPr="00F074D5">
        <w:rPr>
          <w:rFonts w:ascii="Times New Roman" w:hAnsi="Times New Roman"/>
        </w:rPr>
        <w:t>: B</w:t>
      </w:r>
      <w:r w:rsidR="00D22F63" w:rsidRPr="00F074D5">
        <w:rPr>
          <w:rFonts w:ascii="Times New Roman" w:hAnsi="Times New Roman"/>
        </w:rPr>
        <w:t>ảo vệ</w:t>
      </w:r>
      <w:r w:rsidR="00D22F63" w:rsidRPr="00F074D5">
        <w:rPr>
          <w:rFonts w:ascii="Times New Roman" w:hAnsi="Times New Roman"/>
          <w:lang w:val="vi-VN"/>
        </w:rPr>
        <w:t xml:space="preserve"> Tết Nguyên đán </w:t>
      </w:r>
      <w:r w:rsidR="00D22F63" w:rsidRPr="00F074D5">
        <w:rPr>
          <w:rFonts w:ascii="Times New Roman" w:hAnsi="Times New Roman"/>
        </w:rPr>
        <w:t xml:space="preserve">Mậu Tuất và các lễ hội đầu xuân </w:t>
      </w:r>
      <w:r w:rsidR="00DE3E37">
        <w:rPr>
          <w:rFonts w:ascii="Times New Roman" w:hAnsi="Times New Roman"/>
        </w:rPr>
        <w:t xml:space="preserve">năm </w:t>
      </w:r>
      <w:r w:rsidR="00D22F63" w:rsidRPr="00F074D5">
        <w:rPr>
          <w:rFonts w:ascii="Times New Roman" w:hAnsi="Times New Roman"/>
        </w:rPr>
        <w:t xml:space="preserve">2018, dịp lễ 30/4 và 01/5, Quốc khánh 02/9; </w:t>
      </w:r>
      <w:r w:rsidR="00A57A89" w:rsidRPr="00F074D5">
        <w:rPr>
          <w:rFonts w:ascii="Times New Roman" w:hAnsi="Times New Roman"/>
        </w:rPr>
        <w:t>bảo đảm trật tự ATGT</w:t>
      </w:r>
      <w:r w:rsidR="003A1484" w:rsidRPr="00F074D5">
        <w:rPr>
          <w:rFonts w:ascii="Times New Roman" w:hAnsi="Times New Roman"/>
        </w:rPr>
        <w:t>, trật tự công cộng</w:t>
      </w:r>
      <w:r w:rsidR="00A57A89" w:rsidRPr="00F074D5">
        <w:rPr>
          <w:rFonts w:ascii="Times New Roman" w:hAnsi="Times New Roman"/>
        </w:rPr>
        <w:t xml:space="preserve">; </w:t>
      </w:r>
      <w:r w:rsidR="00D22F63" w:rsidRPr="00F074D5">
        <w:rPr>
          <w:rFonts w:ascii="Times New Roman" w:hAnsi="Times New Roman"/>
        </w:rPr>
        <w:t xml:space="preserve">thực hiện hiệu quả </w:t>
      </w:r>
      <w:r w:rsidR="00D22F63" w:rsidRPr="00F074D5">
        <w:rPr>
          <w:rFonts w:ascii="Times New Roman" w:hAnsi="Times New Roman"/>
          <w:lang w:val="vi-VN"/>
        </w:rPr>
        <w:t>“Tháng hành động phòng, chống ma tuý</w:t>
      </w:r>
      <w:r w:rsidR="00D22F63" w:rsidRPr="00F074D5">
        <w:rPr>
          <w:rFonts w:ascii="Times New Roman" w:hAnsi="Times New Roman"/>
        </w:rPr>
        <w:t>”, “Ngày toàn dân phòng cháy và chữa cháy 04/10”</w:t>
      </w:r>
      <w:r w:rsidR="00901369" w:rsidRPr="00F074D5">
        <w:rPr>
          <w:rFonts w:ascii="Times New Roman" w:hAnsi="Times New Roman"/>
        </w:rPr>
        <w:t>;</w:t>
      </w:r>
      <w:r w:rsidR="00D22F63" w:rsidRPr="00F074D5">
        <w:rPr>
          <w:rFonts w:ascii="Times New Roman" w:hAnsi="Times New Roman"/>
        </w:rPr>
        <w:t xml:space="preserve"> quản lý, sử dụng VK-VLN-CCHT và pháo</w:t>
      </w:r>
      <w:r w:rsidR="00901369" w:rsidRPr="00F074D5">
        <w:rPr>
          <w:rFonts w:ascii="Times New Roman" w:hAnsi="Times New Roman"/>
        </w:rPr>
        <w:t>;</w:t>
      </w:r>
      <w:r w:rsidR="00604B02" w:rsidRPr="00F074D5">
        <w:rPr>
          <w:rFonts w:ascii="Times New Roman" w:hAnsi="Times New Roman"/>
        </w:rPr>
        <w:t xml:space="preserve"> quản lý cư trú, quản lý ngành nghề đầu tư kinh doan</w:t>
      </w:r>
      <w:r w:rsidR="00EB2975" w:rsidRPr="00F074D5">
        <w:rPr>
          <w:rFonts w:ascii="Times New Roman" w:hAnsi="Times New Roman"/>
        </w:rPr>
        <w:t>h</w:t>
      </w:r>
      <w:r w:rsidR="00604B02" w:rsidRPr="00F074D5">
        <w:rPr>
          <w:rFonts w:ascii="Times New Roman" w:hAnsi="Times New Roman"/>
        </w:rPr>
        <w:t xml:space="preserve"> có điều kiện</w:t>
      </w:r>
      <w:r w:rsidR="00901369" w:rsidRPr="00F074D5">
        <w:rPr>
          <w:rFonts w:ascii="Times New Roman" w:hAnsi="Times New Roman"/>
        </w:rPr>
        <w:t>;</w:t>
      </w:r>
      <w:r w:rsidR="008255E0" w:rsidRPr="00F074D5">
        <w:rPr>
          <w:rFonts w:ascii="Times New Roman" w:hAnsi="Times New Roman"/>
        </w:rPr>
        <w:t xml:space="preserve"> quản lý tài nguyên</w:t>
      </w:r>
      <w:r w:rsidR="002F1612" w:rsidRPr="00F074D5">
        <w:rPr>
          <w:rFonts w:ascii="Times New Roman" w:hAnsi="Times New Roman"/>
        </w:rPr>
        <w:t xml:space="preserve">, </w:t>
      </w:r>
      <w:r w:rsidR="008255E0" w:rsidRPr="00F074D5">
        <w:rPr>
          <w:rFonts w:ascii="Times New Roman" w:hAnsi="Times New Roman"/>
        </w:rPr>
        <w:t>môi trường</w:t>
      </w:r>
      <w:r w:rsidR="00901369" w:rsidRPr="00F074D5">
        <w:rPr>
          <w:rFonts w:ascii="Times New Roman" w:hAnsi="Times New Roman"/>
        </w:rPr>
        <w:t>;</w:t>
      </w:r>
      <w:r w:rsidR="008255E0" w:rsidRPr="00F074D5">
        <w:rPr>
          <w:rFonts w:ascii="Times New Roman" w:hAnsi="Times New Roman"/>
        </w:rPr>
        <w:t xml:space="preserve"> vệ sinh an toàn thực phẩm,</w:t>
      </w:r>
      <w:r w:rsidR="00D22F63" w:rsidRPr="00F074D5">
        <w:rPr>
          <w:rFonts w:ascii="Times New Roman" w:hAnsi="Times New Roman"/>
        </w:rPr>
        <w:t>…</w:t>
      </w:r>
    </w:p>
    <w:p w:rsidR="005023A7" w:rsidRPr="00F074D5" w:rsidRDefault="00D22F63" w:rsidP="00B93800">
      <w:pPr>
        <w:spacing w:before="120"/>
        <w:ind w:firstLine="709"/>
        <w:jc w:val="both"/>
        <w:rPr>
          <w:rFonts w:ascii="Times New Roman" w:hAnsi="Times New Roman"/>
          <w:lang w:val="de-DE"/>
        </w:rPr>
      </w:pPr>
      <w:r w:rsidRPr="00F074D5">
        <w:rPr>
          <w:rFonts w:ascii="Times New Roman" w:hAnsi="Times New Roman"/>
          <w:lang w:val="de-DE"/>
        </w:rPr>
        <w:tab/>
        <w:t xml:space="preserve">- </w:t>
      </w:r>
      <w:r w:rsidR="00173F58" w:rsidRPr="00F074D5">
        <w:rPr>
          <w:rFonts w:ascii="Times New Roman" w:hAnsi="Times New Roman"/>
        </w:rPr>
        <w:t xml:space="preserve">Tiến hành sơ kết việc thực hiện các giải pháp nâng cao công tác phối hợp quản lý người nghiện tại cộng đồng và đưa người nghiện vào trung tâm giáo dục, lao động xã hội. </w:t>
      </w:r>
      <w:r w:rsidRPr="00F074D5">
        <w:rPr>
          <w:rFonts w:ascii="Times New Roman" w:hAnsi="Times New Roman"/>
          <w:lang w:val="de-DE"/>
        </w:rPr>
        <w:t xml:space="preserve">Nâng cao chất lượng công tác quản lý giáo dục cải tạo người phạm tội tại phân trại cải tạo thuộc trại tạm giam </w:t>
      </w:r>
      <w:r w:rsidR="00FE3042" w:rsidRPr="00F074D5">
        <w:rPr>
          <w:rFonts w:ascii="Times New Roman" w:hAnsi="Times New Roman"/>
          <w:lang w:val="de-DE"/>
        </w:rPr>
        <w:t xml:space="preserve">Công an tỉnh </w:t>
      </w:r>
      <w:r w:rsidRPr="00F074D5">
        <w:rPr>
          <w:rFonts w:ascii="Times New Roman" w:hAnsi="Times New Roman"/>
          <w:lang w:val="de-DE"/>
        </w:rPr>
        <w:t xml:space="preserve">và công tác quản lý, giáo dục, cải tạo những người vi phạm pháp luật, số mãn hạn tù, đi cơ sở giáo dục, trường giáo dưỡng </w:t>
      </w:r>
      <w:r w:rsidR="0021403F" w:rsidRPr="00F074D5">
        <w:rPr>
          <w:rFonts w:ascii="Times New Roman" w:hAnsi="Times New Roman"/>
          <w:lang w:val="de-DE"/>
        </w:rPr>
        <w:t xml:space="preserve">trở </w:t>
      </w:r>
      <w:r w:rsidRPr="00F074D5">
        <w:rPr>
          <w:rFonts w:ascii="Times New Roman" w:hAnsi="Times New Roman"/>
          <w:lang w:val="de-DE"/>
        </w:rPr>
        <w:t>về địa phương</w:t>
      </w:r>
      <w:r w:rsidR="00BC33EB" w:rsidRPr="00F074D5">
        <w:rPr>
          <w:rFonts w:ascii="Times New Roman" w:hAnsi="Times New Roman"/>
          <w:vertAlign w:val="superscript"/>
          <w:lang w:val="de-DE"/>
        </w:rPr>
        <w:t>(</w:t>
      </w:r>
      <w:r w:rsidR="00DA22EB" w:rsidRPr="00F074D5">
        <w:rPr>
          <w:rStyle w:val="FootnoteReference"/>
          <w:rFonts w:ascii="Times New Roman" w:hAnsi="Times New Roman"/>
          <w:lang w:val="de-DE"/>
        </w:rPr>
        <w:footnoteReference w:id="9"/>
      </w:r>
      <w:r w:rsidR="00BC33EB" w:rsidRPr="00F074D5">
        <w:rPr>
          <w:rFonts w:ascii="Times New Roman" w:hAnsi="Times New Roman"/>
          <w:vertAlign w:val="superscript"/>
          <w:lang w:val="de-DE"/>
        </w:rPr>
        <w:t>)</w:t>
      </w:r>
      <w:r w:rsidRPr="00F074D5">
        <w:rPr>
          <w:rFonts w:ascii="Times New Roman" w:hAnsi="Times New Roman"/>
          <w:lang w:val="de-DE"/>
        </w:rPr>
        <w:t>. Hướng dẫn cấp ủy, chính quyền các cấp thực hiện tốt chính sách xã hội hóa công tác thi hành án, trong đó làm tốt việc quản lý, giám sát, giáo dục người được tha tù trước thời hạn có điều kiện theo Đề án của Chính phủ.</w:t>
      </w:r>
    </w:p>
    <w:p w:rsidR="004B11B7" w:rsidRPr="00E85969" w:rsidRDefault="00E137B5" w:rsidP="00B93800">
      <w:pPr>
        <w:spacing w:before="120"/>
        <w:ind w:firstLine="709"/>
        <w:jc w:val="both"/>
        <w:rPr>
          <w:rFonts w:ascii="Times New Roman" w:hAnsi="Times New Roman"/>
          <w:spacing w:val="-4"/>
          <w:lang w:val="de-DE"/>
        </w:rPr>
      </w:pPr>
      <w:r w:rsidRPr="00E85969">
        <w:rPr>
          <w:rFonts w:ascii="Times New Roman" w:hAnsi="Times New Roman"/>
          <w:spacing w:val="-4"/>
          <w:lang w:val="de-DE"/>
        </w:rPr>
        <w:t xml:space="preserve">- </w:t>
      </w:r>
      <w:r w:rsidR="00312AD8" w:rsidRPr="00E85969">
        <w:rPr>
          <w:rFonts w:ascii="Times New Roman" w:hAnsi="Times New Roman"/>
          <w:spacing w:val="-4"/>
          <w:lang w:val="de-DE"/>
        </w:rPr>
        <w:t xml:space="preserve">Thường xuyên rà soát, lập hồ sơ, xác định các tụ điểm và phát sinh mới về tệ nạn mại dâm; tập trung đấu tranh triệt xóa </w:t>
      </w:r>
      <w:r w:rsidR="0016533F" w:rsidRPr="00E85969">
        <w:rPr>
          <w:rFonts w:ascii="Times New Roman" w:hAnsi="Times New Roman"/>
          <w:spacing w:val="-4"/>
          <w:lang w:val="de-DE"/>
        </w:rPr>
        <w:t>các điểm nóng về mại dâm tại</w:t>
      </w:r>
      <w:r w:rsidR="004B2E9D" w:rsidRPr="00E85969">
        <w:rPr>
          <w:rFonts w:ascii="Times New Roman" w:hAnsi="Times New Roman"/>
          <w:spacing w:val="-4"/>
          <w:lang w:val="de-DE"/>
        </w:rPr>
        <w:t xml:space="preserve"> </w:t>
      </w:r>
      <w:r w:rsidR="00687446" w:rsidRPr="00E85969">
        <w:rPr>
          <w:rFonts w:ascii="Times New Roman" w:hAnsi="Times New Roman"/>
          <w:spacing w:val="-4"/>
          <w:lang w:val="de-DE"/>
        </w:rPr>
        <w:t xml:space="preserve">khu vực </w:t>
      </w:r>
      <w:r w:rsidR="0016533F" w:rsidRPr="00E85969">
        <w:rPr>
          <w:rFonts w:ascii="Times New Roman" w:hAnsi="Times New Roman"/>
          <w:spacing w:val="-4"/>
          <w:lang w:val="de-DE"/>
        </w:rPr>
        <w:t>giáp ran</w:t>
      </w:r>
      <w:r w:rsidR="00687446" w:rsidRPr="00E85969">
        <w:rPr>
          <w:rFonts w:ascii="Times New Roman" w:hAnsi="Times New Roman"/>
          <w:spacing w:val="-4"/>
          <w:lang w:val="de-DE"/>
        </w:rPr>
        <w:t xml:space="preserve">h giữa </w:t>
      </w:r>
      <w:r w:rsidR="00F25DB4" w:rsidRPr="00E85969">
        <w:rPr>
          <w:rFonts w:ascii="Times New Roman" w:hAnsi="Times New Roman"/>
          <w:spacing w:val="-4"/>
          <w:lang w:val="de-DE"/>
        </w:rPr>
        <w:t xml:space="preserve">hai </w:t>
      </w:r>
      <w:r w:rsidR="00687446" w:rsidRPr="00E85969">
        <w:rPr>
          <w:rFonts w:ascii="Times New Roman" w:hAnsi="Times New Roman"/>
          <w:spacing w:val="-4"/>
          <w:lang w:val="de-DE"/>
        </w:rPr>
        <w:t xml:space="preserve">huyện Kỳ Anh </w:t>
      </w:r>
      <w:r w:rsidR="00F25DB4" w:rsidRPr="00E85969">
        <w:rPr>
          <w:rFonts w:ascii="Times New Roman" w:hAnsi="Times New Roman"/>
          <w:spacing w:val="-4"/>
          <w:lang w:val="de-DE"/>
        </w:rPr>
        <w:t xml:space="preserve">với </w:t>
      </w:r>
      <w:r w:rsidR="00687446" w:rsidRPr="00E85969">
        <w:rPr>
          <w:rFonts w:ascii="Times New Roman" w:hAnsi="Times New Roman"/>
          <w:spacing w:val="-4"/>
          <w:lang w:val="de-DE"/>
        </w:rPr>
        <w:t xml:space="preserve">Cẩm Xuyên và Xuân Thành, </w:t>
      </w:r>
      <w:r w:rsidR="00F25DB4" w:rsidRPr="00E85969">
        <w:rPr>
          <w:rFonts w:ascii="Times New Roman" w:hAnsi="Times New Roman"/>
          <w:spacing w:val="-4"/>
          <w:lang w:val="de-DE"/>
        </w:rPr>
        <w:t xml:space="preserve">huyện </w:t>
      </w:r>
      <w:r w:rsidR="0016533F" w:rsidRPr="00E85969">
        <w:rPr>
          <w:rFonts w:ascii="Times New Roman" w:hAnsi="Times New Roman"/>
          <w:spacing w:val="-4"/>
          <w:lang w:val="de-DE"/>
        </w:rPr>
        <w:t xml:space="preserve">Nghi Xuân kết hợp với xây dựng mạng lưới tuyên truyền viên tập trung tuyên truyền, phát tờ rơi </w:t>
      </w:r>
      <w:r w:rsidR="00DA22EB" w:rsidRPr="00E85969">
        <w:rPr>
          <w:rFonts w:ascii="Times New Roman" w:hAnsi="Times New Roman"/>
          <w:spacing w:val="-4"/>
          <w:lang w:val="de-DE"/>
        </w:rPr>
        <w:t>nhằm ngăn ngừa hoạt động mại dâm phát sinh các tụ điểm mới</w:t>
      </w:r>
      <w:r w:rsidR="00F04063" w:rsidRPr="00E85969">
        <w:rPr>
          <w:rFonts w:ascii="Times New Roman" w:hAnsi="Times New Roman"/>
          <w:spacing w:val="-4"/>
          <w:lang w:val="de-DE"/>
        </w:rPr>
        <w:t xml:space="preserve"> </w:t>
      </w:r>
      <w:r w:rsidR="00843553" w:rsidRPr="00E85969">
        <w:rPr>
          <w:rFonts w:ascii="Times New Roman" w:hAnsi="Times New Roman"/>
          <w:spacing w:val="-4"/>
          <w:vertAlign w:val="superscript"/>
          <w:lang w:val="de-DE"/>
        </w:rPr>
        <w:t>(</w:t>
      </w:r>
      <w:r w:rsidR="00F04063" w:rsidRPr="00E85969">
        <w:rPr>
          <w:rStyle w:val="FootnoteReference"/>
          <w:rFonts w:ascii="Times New Roman" w:hAnsi="Times New Roman"/>
          <w:spacing w:val="-4"/>
          <w:lang w:val="de-DE"/>
        </w:rPr>
        <w:footnoteReference w:id="10"/>
      </w:r>
      <w:r w:rsidR="00843553" w:rsidRPr="00E85969">
        <w:rPr>
          <w:rFonts w:ascii="Times New Roman" w:hAnsi="Times New Roman"/>
          <w:spacing w:val="-4"/>
          <w:vertAlign w:val="superscript"/>
          <w:lang w:val="de-DE"/>
        </w:rPr>
        <w:t>)</w:t>
      </w:r>
      <w:r w:rsidR="00DA22EB" w:rsidRPr="00E85969">
        <w:rPr>
          <w:rFonts w:ascii="Times New Roman" w:hAnsi="Times New Roman"/>
          <w:spacing w:val="-4"/>
          <w:lang w:val="de-DE"/>
        </w:rPr>
        <w:t>.</w:t>
      </w:r>
    </w:p>
    <w:p w:rsidR="001D2BED" w:rsidRPr="00F074D5" w:rsidRDefault="00C52C14" w:rsidP="00B93800">
      <w:pPr>
        <w:spacing w:before="120"/>
        <w:ind w:firstLine="709"/>
        <w:jc w:val="both"/>
        <w:rPr>
          <w:rFonts w:ascii="Times New Roman" w:hAnsi="Times New Roman"/>
          <w:b/>
          <w:sz w:val="26"/>
          <w:szCs w:val="26"/>
        </w:rPr>
      </w:pPr>
      <w:r w:rsidRPr="00F074D5">
        <w:rPr>
          <w:rFonts w:ascii="Times New Roman" w:hAnsi="Times New Roman"/>
          <w:b/>
          <w:sz w:val="26"/>
          <w:szCs w:val="26"/>
        </w:rPr>
        <w:t>II</w:t>
      </w:r>
      <w:r w:rsidR="00604B02" w:rsidRPr="00F074D5">
        <w:rPr>
          <w:rFonts w:ascii="Times New Roman" w:hAnsi="Times New Roman"/>
          <w:b/>
          <w:sz w:val="26"/>
          <w:szCs w:val="26"/>
        </w:rPr>
        <w:t xml:space="preserve">. </w:t>
      </w:r>
      <w:r w:rsidR="00E75075" w:rsidRPr="00F074D5">
        <w:rPr>
          <w:rFonts w:ascii="Times New Roman" w:hAnsi="Times New Roman"/>
          <w:b/>
          <w:sz w:val="26"/>
          <w:szCs w:val="26"/>
        </w:rPr>
        <w:t xml:space="preserve">TÌNH HÌNH </w:t>
      </w:r>
      <w:r w:rsidR="00604B02" w:rsidRPr="00F074D5">
        <w:rPr>
          <w:rFonts w:ascii="Times New Roman" w:hAnsi="Times New Roman"/>
          <w:b/>
          <w:sz w:val="26"/>
          <w:szCs w:val="26"/>
        </w:rPr>
        <w:t>TỘI PHẠM</w:t>
      </w:r>
      <w:r w:rsidR="00206D22" w:rsidRPr="00F074D5">
        <w:rPr>
          <w:rFonts w:ascii="Times New Roman" w:hAnsi="Times New Roman"/>
          <w:b/>
          <w:sz w:val="26"/>
          <w:szCs w:val="26"/>
        </w:rPr>
        <w:t xml:space="preserve"> VÀ VI PHẠM PHÁP LUẬT </w:t>
      </w:r>
    </w:p>
    <w:p w:rsidR="001C24EE" w:rsidRPr="00F074D5" w:rsidRDefault="001C24EE" w:rsidP="00B93800">
      <w:pPr>
        <w:spacing w:before="120"/>
        <w:ind w:firstLine="709"/>
        <w:jc w:val="both"/>
        <w:rPr>
          <w:rFonts w:ascii="Times New Roman" w:hAnsi="Times New Roman"/>
          <w:b/>
          <w:lang w:val="de-DE"/>
        </w:rPr>
      </w:pPr>
      <w:r w:rsidRPr="00F074D5">
        <w:rPr>
          <w:rFonts w:ascii="Times New Roman" w:hAnsi="Times New Roman"/>
          <w:b/>
          <w:lang w:val="de-DE"/>
        </w:rPr>
        <w:t>1</w:t>
      </w:r>
      <w:r w:rsidR="00E75075" w:rsidRPr="00F074D5">
        <w:rPr>
          <w:rFonts w:ascii="Times New Roman" w:hAnsi="Times New Roman"/>
          <w:b/>
          <w:lang w:val="de-DE"/>
        </w:rPr>
        <w:t>.</w:t>
      </w:r>
      <w:r w:rsidRPr="00F074D5">
        <w:rPr>
          <w:rFonts w:ascii="Times New Roman" w:hAnsi="Times New Roman"/>
          <w:b/>
          <w:lang w:val="de-DE"/>
        </w:rPr>
        <w:t xml:space="preserve"> </w:t>
      </w:r>
      <w:r w:rsidR="00C52C14" w:rsidRPr="00F074D5">
        <w:rPr>
          <w:rFonts w:ascii="Times New Roman" w:hAnsi="Times New Roman"/>
          <w:b/>
          <w:lang w:val="de-DE"/>
        </w:rPr>
        <w:t>Trên lĩnh vực bảo vệ</w:t>
      </w:r>
      <w:r w:rsidRPr="00F074D5">
        <w:rPr>
          <w:rFonts w:ascii="Times New Roman" w:hAnsi="Times New Roman"/>
          <w:b/>
          <w:lang w:val="de-DE"/>
        </w:rPr>
        <w:t xml:space="preserve"> An ninh quốc gia</w:t>
      </w:r>
    </w:p>
    <w:p w:rsidR="001C24EE" w:rsidRPr="00F074D5" w:rsidRDefault="00D51B85" w:rsidP="00B93800">
      <w:pPr>
        <w:spacing w:before="120"/>
        <w:ind w:firstLine="709"/>
        <w:jc w:val="both"/>
        <w:rPr>
          <w:rFonts w:ascii="Times New Roman" w:hAnsi="Times New Roman"/>
        </w:rPr>
      </w:pPr>
      <w:r w:rsidRPr="00F074D5">
        <w:rPr>
          <w:rFonts w:ascii="Times New Roman" w:hAnsi="Times New Roman"/>
        </w:rPr>
        <w:t>- Các vi phạm trong Công giáo: Tiếp tục nổi lên hoạt động tách, lập giáo xứ, giáo hạt và xây dựng các công trình tôn giáo, lấn chiếm đất đai, mở rộng khuôn viên thờ tự trái phép; nhiều nơi lợi dụng các buổi giảng giáo lý đã tuyên truyền các nội dung cực đoan, nói xấu chính quyền, xuyên tạc tình hình, kêu gọi cầu nguyện, đòi quyền lợi cho số đối tượng phản động người Công giáo bị bắt giữ, xử lý.</w:t>
      </w:r>
    </w:p>
    <w:p w:rsidR="00D51B85" w:rsidRPr="00E85969" w:rsidRDefault="00D51B85" w:rsidP="00B93800">
      <w:pPr>
        <w:spacing w:before="120"/>
        <w:ind w:firstLine="709"/>
        <w:jc w:val="both"/>
        <w:rPr>
          <w:rFonts w:ascii="Times New Roman" w:hAnsi="Times New Roman"/>
          <w:spacing w:val="2"/>
        </w:rPr>
      </w:pPr>
      <w:r w:rsidRPr="00E85969">
        <w:rPr>
          <w:rFonts w:ascii="Times New Roman" w:hAnsi="Times New Roman"/>
          <w:spacing w:val="2"/>
        </w:rPr>
        <w:t xml:space="preserve">- Các thế lực thù địch, các đối tượng phản động, hội nhóm chống đối tiếp tục gia tăng ảnh hưởng, phát triển lực lượng; triệt để lợi dụng thông tin truyền thông và mạng xã hội để đẩy mạnh hoạt động tuyên truyền </w:t>
      </w:r>
      <w:r w:rsidR="0007097A" w:rsidRPr="00E85969">
        <w:rPr>
          <w:rFonts w:ascii="Times New Roman" w:hAnsi="Times New Roman"/>
          <w:spacing w:val="2"/>
        </w:rPr>
        <w:t xml:space="preserve">chống </w:t>
      </w:r>
      <w:r w:rsidRPr="00E85969">
        <w:rPr>
          <w:rFonts w:ascii="Times New Roman" w:hAnsi="Times New Roman"/>
          <w:spacing w:val="2"/>
        </w:rPr>
        <w:t xml:space="preserve">phá </w:t>
      </w:r>
      <w:r w:rsidR="003D744D" w:rsidRPr="00E85969">
        <w:rPr>
          <w:rFonts w:ascii="Times New Roman" w:hAnsi="Times New Roman"/>
          <w:spacing w:val="2"/>
        </w:rPr>
        <w:t>Đảng, Nhà nước ta</w:t>
      </w:r>
      <w:r w:rsidRPr="00E85969">
        <w:rPr>
          <w:rFonts w:ascii="Times New Roman" w:hAnsi="Times New Roman"/>
          <w:spacing w:val="2"/>
        </w:rPr>
        <w:t>; vu cáo chính quyền Hà Tĩnh tiếp tục để cho Formosa xả thải ra biển… nhất là thời gian gần đây chúng tích cực lợi dụng việc phản đối Dự án Luật Đặc khu và Luật An ninh mạng để kích động biểu tình trong</w:t>
      </w:r>
      <w:r w:rsidR="0007097A" w:rsidRPr="00E85969">
        <w:rPr>
          <w:rFonts w:ascii="Times New Roman" w:hAnsi="Times New Roman"/>
          <w:spacing w:val="2"/>
        </w:rPr>
        <w:t xml:space="preserve"> toàn quốc và trên địa bàn tỉnh.</w:t>
      </w:r>
    </w:p>
    <w:p w:rsidR="002E05B7" w:rsidRPr="00F074D5" w:rsidRDefault="002E05B7" w:rsidP="00B93800">
      <w:pPr>
        <w:spacing w:before="120"/>
        <w:ind w:firstLine="709"/>
        <w:jc w:val="both"/>
        <w:rPr>
          <w:rFonts w:ascii="Times New Roman" w:hAnsi="Times New Roman"/>
          <w:bCs/>
        </w:rPr>
      </w:pPr>
      <w:r w:rsidRPr="00F074D5">
        <w:rPr>
          <w:rFonts w:ascii="Times New Roman" w:hAnsi="Times New Roman"/>
        </w:rPr>
        <w:t xml:space="preserve">- </w:t>
      </w:r>
      <w:r w:rsidRPr="00F074D5">
        <w:rPr>
          <w:rFonts w:ascii="Times New Roman" w:hAnsi="Times New Roman"/>
          <w:bCs/>
        </w:rPr>
        <w:t xml:space="preserve">Tình hình liên quan việc xử lý rác thải tại một số </w:t>
      </w:r>
      <w:r w:rsidR="009318CE" w:rsidRPr="00F074D5">
        <w:rPr>
          <w:rFonts w:ascii="Times New Roman" w:hAnsi="Times New Roman"/>
          <w:bCs/>
        </w:rPr>
        <w:t>địa phương</w:t>
      </w:r>
      <w:r w:rsidRPr="00F074D5">
        <w:rPr>
          <w:rFonts w:ascii="Times New Roman" w:hAnsi="Times New Roman"/>
          <w:bCs/>
        </w:rPr>
        <w:t xml:space="preserve"> diễn biến phức tạp, người dân phản đối quyết liệt, không đồng tình, gây áp lực với các đoàn công tác của chính quyền vào đối thoại, cản trở các hoạt động tập kết rác (</w:t>
      </w:r>
      <w:r w:rsidR="001840A9" w:rsidRPr="00F074D5">
        <w:rPr>
          <w:rFonts w:ascii="Times New Roman" w:hAnsi="Times New Roman"/>
          <w:bCs/>
        </w:rPr>
        <w:t xml:space="preserve">các </w:t>
      </w:r>
      <w:r w:rsidR="009318CE" w:rsidRPr="00F074D5">
        <w:rPr>
          <w:rFonts w:ascii="Times New Roman" w:hAnsi="Times New Roman"/>
          <w:bCs/>
        </w:rPr>
        <w:t>huyện</w:t>
      </w:r>
      <w:r w:rsidR="001840A9" w:rsidRPr="00F074D5">
        <w:rPr>
          <w:rFonts w:ascii="Times New Roman" w:hAnsi="Times New Roman"/>
          <w:bCs/>
        </w:rPr>
        <w:t>:</w:t>
      </w:r>
      <w:r w:rsidR="009318CE" w:rsidRPr="00F074D5">
        <w:rPr>
          <w:rFonts w:ascii="Times New Roman" w:hAnsi="Times New Roman"/>
          <w:bCs/>
        </w:rPr>
        <w:t xml:space="preserve"> </w:t>
      </w:r>
      <w:r w:rsidRPr="00F074D5">
        <w:rPr>
          <w:rFonts w:ascii="Times New Roman" w:hAnsi="Times New Roman"/>
          <w:bCs/>
        </w:rPr>
        <w:t>Kỳ Anh, Hương Khê, Đức Thọ). Một số người dân tại các huyện</w:t>
      </w:r>
      <w:r w:rsidR="001840A9" w:rsidRPr="00F074D5">
        <w:rPr>
          <w:rFonts w:ascii="Times New Roman" w:hAnsi="Times New Roman"/>
          <w:bCs/>
        </w:rPr>
        <w:t>:</w:t>
      </w:r>
      <w:r w:rsidRPr="00F074D5">
        <w:rPr>
          <w:rFonts w:ascii="Times New Roman" w:hAnsi="Times New Roman"/>
          <w:bCs/>
        </w:rPr>
        <w:t xml:space="preserve"> Lộc </w:t>
      </w:r>
      <w:r w:rsidR="002F1612" w:rsidRPr="00F074D5">
        <w:rPr>
          <w:rFonts w:ascii="Times New Roman" w:hAnsi="Times New Roman"/>
          <w:bCs/>
        </w:rPr>
        <w:t>H</w:t>
      </w:r>
      <w:r w:rsidRPr="00F074D5">
        <w:rPr>
          <w:rFonts w:ascii="Times New Roman" w:hAnsi="Times New Roman"/>
          <w:bCs/>
        </w:rPr>
        <w:t xml:space="preserve">à, Thạch Hà, Cẩm Xuyên, Kỳ Anh nhiều lần tụ tập đông người kéo đến trụ sở cơ quan </w:t>
      </w:r>
      <w:r w:rsidR="00C450B6" w:rsidRPr="00F074D5">
        <w:rPr>
          <w:rFonts w:ascii="Times New Roman" w:hAnsi="Times New Roman"/>
          <w:bCs/>
        </w:rPr>
        <w:t>N</w:t>
      </w:r>
      <w:r w:rsidRPr="00F074D5">
        <w:rPr>
          <w:rFonts w:ascii="Times New Roman" w:hAnsi="Times New Roman"/>
          <w:bCs/>
        </w:rPr>
        <w:t xml:space="preserve">hà nước các cấp, ra Trung ương để </w:t>
      </w:r>
      <w:r w:rsidR="00C450B6" w:rsidRPr="00F074D5">
        <w:rPr>
          <w:rFonts w:ascii="Times New Roman" w:hAnsi="Times New Roman"/>
          <w:bCs/>
        </w:rPr>
        <w:t xml:space="preserve">tiếp tục </w:t>
      </w:r>
      <w:r w:rsidRPr="00F074D5">
        <w:rPr>
          <w:rFonts w:ascii="Times New Roman" w:hAnsi="Times New Roman"/>
          <w:bCs/>
        </w:rPr>
        <w:t>khiếu kiện về bồi thường thiệt hại do sự cố ô nhiễm môi trường biển.</w:t>
      </w:r>
    </w:p>
    <w:p w:rsidR="00E75075" w:rsidRPr="00F074D5" w:rsidRDefault="00E75075" w:rsidP="00B93800">
      <w:pPr>
        <w:spacing w:before="120"/>
        <w:ind w:firstLine="709"/>
        <w:jc w:val="both"/>
        <w:rPr>
          <w:rFonts w:ascii="Times New Roman" w:hAnsi="Times New Roman"/>
          <w:bCs/>
        </w:rPr>
      </w:pPr>
      <w:r w:rsidRPr="00F074D5">
        <w:rPr>
          <w:rFonts w:ascii="Times New Roman" w:hAnsi="Times New Roman"/>
          <w:bCs/>
        </w:rPr>
        <w:t xml:space="preserve">- An ninh tại các khu kinh tế, khu công nghiệp còn tiềm ẩn nhiều nguy cơ bất ổn; đáng chú ý, quá trình vận hành thử nghiệm Lò cao số 02 của </w:t>
      </w:r>
      <w:r w:rsidR="009318CE" w:rsidRPr="00F074D5">
        <w:rPr>
          <w:rFonts w:ascii="Times New Roman" w:hAnsi="Times New Roman"/>
          <w:bCs/>
        </w:rPr>
        <w:t xml:space="preserve">Công ty </w:t>
      </w:r>
      <w:r w:rsidRPr="00F074D5">
        <w:rPr>
          <w:rFonts w:ascii="Times New Roman" w:hAnsi="Times New Roman"/>
          <w:bCs/>
        </w:rPr>
        <w:t xml:space="preserve">FHS đã phát sinh mạt bụi kim loại và mùi hôi tại một số khu dân cư lân cận ở </w:t>
      </w:r>
      <w:r w:rsidR="00DC302D" w:rsidRPr="00F074D5">
        <w:rPr>
          <w:rFonts w:ascii="Times New Roman" w:hAnsi="Times New Roman"/>
          <w:bCs/>
        </w:rPr>
        <w:t>thị xã</w:t>
      </w:r>
      <w:r w:rsidRPr="00F074D5">
        <w:rPr>
          <w:rFonts w:ascii="Times New Roman" w:hAnsi="Times New Roman"/>
          <w:bCs/>
        </w:rPr>
        <w:t xml:space="preserve"> Kỳ Anh</w:t>
      </w:r>
      <w:r w:rsidR="009318CE" w:rsidRPr="00F074D5">
        <w:rPr>
          <w:rFonts w:ascii="Times New Roman" w:hAnsi="Times New Roman"/>
          <w:bCs/>
        </w:rPr>
        <w:t xml:space="preserve"> gây phức tạp tình hình.</w:t>
      </w:r>
    </w:p>
    <w:p w:rsidR="00F409FF" w:rsidRPr="00F074D5" w:rsidRDefault="001C24EE" w:rsidP="00B93800">
      <w:pPr>
        <w:spacing w:before="120"/>
        <w:ind w:firstLine="709"/>
        <w:jc w:val="both"/>
        <w:rPr>
          <w:rFonts w:ascii="Times New Roman" w:hAnsi="Times New Roman"/>
          <w:b/>
          <w:lang w:val="de-DE"/>
        </w:rPr>
      </w:pPr>
      <w:r w:rsidRPr="00F074D5">
        <w:rPr>
          <w:rFonts w:ascii="Times New Roman" w:hAnsi="Times New Roman"/>
          <w:b/>
          <w:lang w:val="de-DE"/>
        </w:rPr>
        <w:t>2</w:t>
      </w:r>
      <w:r w:rsidR="00E75075" w:rsidRPr="00F074D5">
        <w:rPr>
          <w:rFonts w:ascii="Times New Roman" w:hAnsi="Times New Roman"/>
          <w:b/>
          <w:lang w:val="de-DE"/>
        </w:rPr>
        <w:t>.</w:t>
      </w:r>
      <w:r w:rsidRPr="00F074D5">
        <w:rPr>
          <w:rFonts w:ascii="Times New Roman" w:hAnsi="Times New Roman"/>
          <w:b/>
          <w:lang w:val="de-DE"/>
        </w:rPr>
        <w:t xml:space="preserve"> </w:t>
      </w:r>
      <w:r w:rsidR="00C52C14" w:rsidRPr="00F074D5">
        <w:rPr>
          <w:rFonts w:ascii="Times New Roman" w:hAnsi="Times New Roman"/>
          <w:b/>
          <w:lang w:val="de-DE"/>
        </w:rPr>
        <w:t>Trên lĩnh vực</w:t>
      </w:r>
      <w:r w:rsidRPr="00F074D5">
        <w:rPr>
          <w:rFonts w:ascii="Times New Roman" w:hAnsi="Times New Roman"/>
          <w:b/>
          <w:lang w:val="de-DE"/>
        </w:rPr>
        <w:t xml:space="preserve"> bảo đảm Trật tự an toàn xã hội</w:t>
      </w:r>
      <w:r w:rsidR="00E07E98" w:rsidRPr="00F074D5">
        <w:rPr>
          <w:rFonts w:ascii="Times New Roman" w:hAnsi="Times New Roman"/>
          <w:b/>
          <w:lang w:val="de-DE"/>
        </w:rPr>
        <w:t xml:space="preserve"> </w:t>
      </w:r>
    </w:p>
    <w:p w:rsidR="00E07E98" w:rsidRPr="00F074D5" w:rsidRDefault="00E07E98" w:rsidP="00B93800">
      <w:pPr>
        <w:spacing w:before="120"/>
        <w:ind w:firstLine="709"/>
        <w:jc w:val="both"/>
        <w:rPr>
          <w:rFonts w:ascii="Times New Roman" w:hAnsi="Times New Roman"/>
        </w:rPr>
      </w:pPr>
      <w:r w:rsidRPr="00F074D5">
        <w:rPr>
          <w:rFonts w:ascii="Times New Roman" w:hAnsi="Times New Roman"/>
        </w:rPr>
        <w:t xml:space="preserve">- Xảy ra 405 vụ phạm tội </w:t>
      </w:r>
      <w:r w:rsidR="00C27C90" w:rsidRPr="00F074D5">
        <w:rPr>
          <w:rFonts w:ascii="Times New Roman" w:hAnsi="Times New Roman"/>
        </w:rPr>
        <w:t>về trật tự xã hội</w:t>
      </w:r>
      <w:r w:rsidRPr="00F074D5">
        <w:rPr>
          <w:rFonts w:ascii="Times New Roman" w:hAnsi="Times New Roman"/>
        </w:rPr>
        <w:t>,</w:t>
      </w:r>
      <w:r w:rsidR="00C61A4C" w:rsidRPr="00F074D5">
        <w:rPr>
          <w:rFonts w:ascii="Times New Roman" w:hAnsi="Times New Roman"/>
        </w:rPr>
        <w:t xml:space="preserve"> giảm </w:t>
      </w:r>
      <w:r w:rsidR="00F26D30" w:rsidRPr="00F074D5">
        <w:rPr>
          <w:rFonts w:ascii="Times New Roman" w:hAnsi="Times New Roman"/>
        </w:rPr>
        <w:t xml:space="preserve">84 vụ </w:t>
      </w:r>
      <w:r w:rsidR="00C61A4C" w:rsidRPr="00F074D5">
        <w:rPr>
          <w:rFonts w:ascii="Times New Roman" w:hAnsi="Times New Roman"/>
        </w:rPr>
        <w:t xml:space="preserve">so với cùng kỳ năm 2017 </w:t>
      </w:r>
      <w:r w:rsidR="00C61A4C" w:rsidRPr="00F074D5">
        <w:rPr>
          <w:rFonts w:ascii="Times New Roman" w:hAnsi="Times New Roman"/>
          <w:i/>
        </w:rPr>
        <w:t>(</w:t>
      </w:r>
      <w:r w:rsidR="00F26D30" w:rsidRPr="00F074D5">
        <w:rPr>
          <w:rFonts w:ascii="Times New Roman" w:hAnsi="Times New Roman"/>
          <w:i/>
        </w:rPr>
        <w:t>tương đương</w:t>
      </w:r>
      <w:r w:rsidR="00C61A4C" w:rsidRPr="00F074D5">
        <w:rPr>
          <w:rFonts w:ascii="Times New Roman" w:hAnsi="Times New Roman"/>
          <w:i/>
        </w:rPr>
        <w:t xml:space="preserve"> 17,1%)</w:t>
      </w:r>
      <w:r w:rsidR="00F26D30" w:rsidRPr="00F074D5">
        <w:rPr>
          <w:rFonts w:ascii="Times New Roman" w:hAnsi="Times New Roman"/>
          <w:i/>
        </w:rPr>
        <w:t>,</w:t>
      </w:r>
      <w:r w:rsidRPr="00F074D5">
        <w:rPr>
          <w:rFonts w:ascii="Times New Roman" w:hAnsi="Times New Roman"/>
        </w:rPr>
        <w:t xml:space="preserve"> làm chết 09 người, bị thương 132 người, thiệt hại tài sản hơn 20 tỷ đồng</w:t>
      </w:r>
      <w:r w:rsidR="00F26D30" w:rsidRPr="00F074D5">
        <w:rPr>
          <w:rFonts w:ascii="Times New Roman" w:hAnsi="Times New Roman"/>
        </w:rPr>
        <w:t>;</w:t>
      </w:r>
      <w:r w:rsidR="00DB0EF3" w:rsidRPr="00F074D5">
        <w:rPr>
          <w:rFonts w:ascii="Times New Roman" w:hAnsi="Times New Roman"/>
        </w:rPr>
        <w:t xml:space="preserve"> </w:t>
      </w:r>
      <w:r w:rsidRPr="00F074D5">
        <w:rPr>
          <w:rFonts w:ascii="Times New Roman" w:hAnsi="Times New Roman"/>
        </w:rPr>
        <w:t>nổi lên: (1) Các đối tượng hoạt động phạm tội có xu hướng trẻ hóa với phương thức, thủ đoạn hoạt động tinh vi, manh động, liều lĩnh; (2) Hình thành các ổ nhóm tội phạm có tính chất chuyên nghiệp, hoạt động lưu động, liên huyện, liên tỉnh, móc nối với nhau, đan xen giữa tội phạm hình sự với tội phạm ma túy; tội phạm núp bóng doanh nghiệp có dấu hiệu mở rộng trên nhiều lĩnh vực khác nhau, trong đó đáng chú ý là lĩnh vực cầm đồ, tín dụng; (3) Tội phạm xâm phạm nhân thân giảm, song nhiều vụ đối tượng gây án tàn bạo, thể hiện sự xuống cấp nghiêm trọng về mặt đạo đức, xuất phát chủ yếu từ mâu thuẫn gia đình hoặc tranh chấp kinh doanh liên quan đến hoạt động “tín dụng đen”; (4) Tội phạm xâm hại tình dục, nhất là với trẻ em diễn biến phức tạp, gây bức xúc</w:t>
      </w:r>
      <w:r w:rsidR="00925A99">
        <w:rPr>
          <w:rFonts w:ascii="Times New Roman" w:hAnsi="Times New Roman"/>
        </w:rPr>
        <w:t xml:space="preserve"> trong dư luận</w:t>
      </w:r>
      <w:r w:rsidRPr="00F074D5">
        <w:rPr>
          <w:rFonts w:ascii="Times New Roman" w:hAnsi="Times New Roman"/>
        </w:rPr>
        <w:t xml:space="preserve">; (5) Tình trạng bạo lực tại các trường học, bệnh viện có xu hướng gia tăng về tính chất và mức độ, thể hiện sự manh động, thách thức, coi thường pháp luật của các đối tượng; (6) Các loại tội phạm liên quan đến xâm phạm sở hữu như cướp, cướp giật, trộm cắp, lừa đảo... chiếm tỷ lệ cao </w:t>
      </w:r>
      <w:r w:rsidRPr="00F074D5">
        <w:rPr>
          <w:rFonts w:ascii="Times New Roman" w:hAnsi="Times New Roman"/>
          <w:i/>
        </w:rPr>
        <w:t>(54%)</w:t>
      </w:r>
      <w:r w:rsidRPr="00F074D5">
        <w:rPr>
          <w:rFonts w:ascii="Times New Roman" w:hAnsi="Times New Roman"/>
        </w:rPr>
        <w:t>.</w:t>
      </w:r>
    </w:p>
    <w:p w:rsidR="00544334" w:rsidRPr="00F074D5" w:rsidRDefault="00544334" w:rsidP="00B93800">
      <w:pPr>
        <w:spacing w:before="120"/>
        <w:ind w:firstLine="709"/>
        <w:jc w:val="both"/>
        <w:rPr>
          <w:rFonts w:ascii="Times New Roman" w:hAnsi="Times New Roman"/>
        </w:rPr>
      </w:pPr>
      <w:r w:rsidRPr="00F074D5">
        <w:rPr>
          <w:rFonts w:ascii="Times New Roman" w:hAnsi="Times New Roman"/>
        </w:rPr>
        <w:t>- Tội phạm sử dụng công nghệ cao ngày càng phức tạp và tinh vi, phổ biến là các hành vi trộm cắp thông tin cá nhân, lừa đảo qua mạng để chiếm đoạt tài sản; đánh bạc, cá độ trực tuyến qua mạng internet.</w:t>
      </w:r>
    </w:p>
    <w:p w:rsidR="00544334" w:rsidRPr="00BB5743" w:rsidRDefault="00544334" w:rsidP="00B93800">
      <w:pPr>
        <w:spacing w:before="120"/>
        <w:ind w:firstLine="709"/>
        <w:jc w:val="both"/>
        <w:rPr>
          <w:rFonts w:ascii="Times New Roman" w:hAnsi="Times New Roman"/>
          <w:spacing w:val="-4"/>
        </w:rPr>
      </w:pPr>
      <w:r w:rsidRPr="00BB5743">
        <w:rPr>
          <w:rFonts w:ascii="Times New Roman" w:hAnsi="Times New Roman"/>
          <w:spacing w:val="-4"/>
        </w:rPr>
        <w:t xml:space="preserve">- </w:t>
      </w:r>
      <w:r w:rsidR="00E12102" w:rsidRPr="00BB5743">
        <w:rPr>
          <w:rFonts w:ascii="Times New Roman" w:hAnsi="Times New Roman"/>
          <w:spacing w:val="-4"/>
        </w:rPr>
        <w:t>Các hành vi</w:t>
      </w:r>
      <w:r w:rsidRPr="00BB5743">
        <w:rPr>
          <w:rFonts w:ascii="Times New Roman" w:hAnsi="Times New Roman"/>
          <w:spacing w:val="-4"/>
        </w:rPr>
        <w:t xml:space="preserve"> xâm phạm trật tự quản lý kinh tế chủ yếu xảy ra trên các lĩnh vực đầu tư xây dựng, tín dụng ngân hàng… gây thất thoát lớn về tài sản. Hoạt động buôn lậu, gian lận thương mại vẫn diễn biến phức tạp, nhất là tại các tuyến biên giới.</w:t>
      </w:r>
    </w:p>
    <w:p w:rsidR="00544334" w:rsidRPr="00F074D5" w:rsidRDefault="00544334" w:rsidP="00B93800">
      <w:pPr>
        <w:spacing w:before="120"/>
        <w:ind w:firstLine="709"/>
        <w:jc w:val="both"/>
        <w:rPr>
          <w:rFonts w:ascii="Times New Roman" w:hAnsi="Times New Roman"/>
        </w:rPr>
      </w:pPr>
      <w:r w:rsidRPr="00F074D5">
        <w:rPr>
          <w:rFonts w:ascii="Times New Roman" w:hAnsi="Times New Roman"/>
        </w:rPr>
        <w:t>- Tội phạm và vi phạm pháp luật về bảo vệ môi trường còn xảy ra ở nhiều địa phương, chủ yếu là vi phạm về khai thác tài nguyên, khoáng sản, chặt phá rừng; vi phạm vệ sinh an toàn thực phẩm gây bức xúc trong dư luận. Hoạt động thu gom, vận chuyển, xử lý các loại chất thải, rác thải sinh hoạt và công nghiệp tại nhiều địa bàn chưa tuân thủ quy trình, quy định của pháp luật.</w:t>
      </w:r>
    </w:p>
    <w:p w:rsidR="00544334" w:rsidRPr="00F074D5" w:rsidRDefault="00544334" w:rsidP="00B93800">
      <w:pPr>
        <w:spacing w:before="120"/>
        <w:ind w:firstLine="709"/>
        <w:jc w:val="both"/>
        <w:rPr>
          <w:rFonts w:ascii="Times New Roman" w:hAnsi="Times New Roman"/>
        </w:rPr>
      </w:pPr>
      <w:r w:rsidRPr="00F074D5">
        <w:rPr>
          <w:rFonts w:ascii="Times New Roman" w:hAnsi="Times New Roman"/>
        </w:rPr>
        <w:t>- Tình hình thẩm lậu ma túy qua biên giới, cửa khẩu gia tăng về số đối tượng, số ma túy thu giữ; các đối tượng đa phần là người ngoại tỉnh hoặc ngoại quốc, lấy Hà Tĩnh làm địa bàn trung chuyển, cấu kết thành các đường dây, vận chuyển dưới nhiều hình thức, phương tiện khác nhau. Số đối tượng nữ giới tham gia vào các đường dây, ổ nhóm mua bán, sử dụng chất ma túy ngày càng lớn. Trong nội địa, một số điểm, tụ điểm buôn bán ma túy hoạt động phức tạp.</w:t>
      </w:r>
    </w:p>
    <w:p w:rsidR="00C52C14" w:rsidRPr="00F074D5" w:rsidRDefault="00C52C14" w:rsidP="00B93800">
      <w:pPr>
        <w:spacing w:before="120"/>
        <w:ind w:firstLine="709"/>
        <w:jc w:val="both"/>
        <w:rPr>
          <w:rFonts w:ascii="Times New Roman" w:hAnsi="Times New Roman"/>
          <w:b/>
          <w:sz w:val="26"/>
        </w:rPr>
      </w:pPr>
      <w:r w:rsidRPr="00F074D5">
        <w:rPr>
          <w:rFonts w:ascii="Times New Roman" w:hAnsi="Times New Roman"/>
          <w:b/>
          <w:sz w:val="26"/>
        </w:rPr>
        <w:t>III. KẾT QUẢ CÔNG TÁC ĐẤU TRANH,</w:t>
      </w:r>
      <w:r w:rsidR="008809BF" w:rsidRPr="00F074D5">
        <w:rPr>
          <w:rFonts w:ascii="Times New Roman" w:hAnsi="Times New Roman"/>
          <w:b/>
          <w:sz w:val="26"/>
        </w:rPr>
        <w:t xml:space="preserve"> XỬ LÝ</w:t>
      </w:r>
    </w:p>
    <w:p w:rsidR="0011356E" w:rsidRPr="00F074D5" w:rsidRDefault="0011356E" w:rsidP="00B93800">
      <w:pPr>
        <w:spacing w:before="120"/>
        <w:ind w:firstLine="709"/>
        <w:jc w:val="both"/>
        <w:rPr>
          <w:rFonts w:ascii="Times New Roman" w:hAnsi="Times New Roman"/>
          <w:b/>
          <w:lang w:val="de-DE"/>
        </w:rPr>
      </w:pPr>
      <w:r w:rsidRPr="00F074D5">
        <w:rPr>
          <w:rFonts w:ascii="Times New Roman" w:hAnsi="Times New Roman"/>
          <w:b/>
          <w:lang w:val="de-DE"/>
        </w:rPr>
        <w:t>1. Trên lĩnh vực bảo vệ An ninh quốc gia</w:t>
      </w:r>
    </w:p>
    <w:p w:rsidR="00D928B8" w:rsidRPr="00BB5743" w:rsidRDefault="00A22152" w:rsidP="00B93800">
      <w:pPr>
        <w:spacing w:before="120"/>
        <w:ind w:firstLine="709"/>
        <w:jc w:val="both"/>
        <w:rPr>
          <w:rFonts w:ascii="Times New Roman" w:hAnsi="Times New Roman"/>
          <w:spacing w:val="-2"/>
        </w:rPr>
      </w:pPr>
      <w:r w:rsidRPr="00BB5743">
        <w:rPr>
          <w:rFonts w:ascii="Times New Roman" w:hAnsi="Times New Roman"/>
          <w:spacing w:val="-2"/>
        </w:rPr>
        <w:t>- Tỉnh ủy, UBND tỉnh kịp thời chỉ đạo các lực lượng Công an, Quân sự, Biên phòng,… chủ động nắm chắc tình hình ngoại biên, biên giới</w:t>
      </w:r>
      <w:r w:rsidR="00FC6DC7" w:rsidRPr="00BB5743">
        <w:rPr>
          <w:rFonts w:ascii="Times New Roman" w:hAnsi="Times New Roman"/>
          <w:spacing w:val="-2"/>
        </w:rPr>
        <w:t>,</w:t>
      </w:r>
      <w:r w:rsidR="00FC6DC7" w:rsidRPr="00BB5743">
        <w:rPr>
          <w:rFonts w:ascii="Times New Roman" w:hAnsi="Times New Roman"/>
          <w:spacing w:val="-2"/>
          <w:lang w:val="nl-NL"/>
        </w:rPr>
        <w:t xml:space="preserve"> triển khai các phương án, kế hoạch đảm bảo ANTT trên từng địa bàn theo phương châm “tự chủ”</w:t>
      </w:r>
      <w:r w:rsidRPr="00BB5743">
        <w:rPr>
          <w:rFonts w:ascii="Times New Roman" w:hAnsi="Times New Roman"/>
          <w:spacing w:val="-2"/>
        </w:rPr>
        <w:t>; phòng ngừa, đấu tranh, vô hiệu hóa số đối tượng phản động, cơ hội chính trị, cực đoan hoạt động chống phá Đảng, Nhà nước</w:t>
      </w:r>
      <w:r w:rsidR="00D915CA" w:rsidRPr="00BB5743">
        <w:rPr>
          <w:rFonts w:ascii="Times New Roman" w:hAnsi="Times New Roman"/>
          <w:spacing w:val="-2"/>
        </w:rPr>
        <w:t xml:space="preserve">, </w:t>
      </w:r>
      <w:r w:rsidR="004D1228" w:rsidRPr="00BB5743">
        <w:rPr>
          <w:rFonts w:ascii="Times New Roman" w:hAnsi="Times New Roman"/>
          <w:spacing w:val="-2"/>
        </w:rPr>
        <w:t xml:space="preserve">qua đó giữ vững ổn định chính trị, trật tự trị an trên địa bàn tỉnh, nhất là vào thời điểm </w:t>
      </w:r>
      <w:r w:rsidR="00470170" w:rsidRPr="00BB5743">
        <w:rPr>
          <w:rFonts w:ascii="Times New Roman" w:hAnsi="Times New Roman"/>
          <w:spacing w:val="-2"/>
        </w:rPr>
        <w:t>giữa tháng 6/2018 khi cả nước xảy ra hơn 40 cuộc tuần hành, biểu tình, đình công tại 19 tỉnh, thành phố</w:t>
      </w:r>
      <w:r w:rsidR="00D915CA" w:rsidRPr="00BB5743">
        <w:rPr>
          <w:rFonts w:ascii="Times New Roman" w:hAnsi="Times New Roman"/>
          <w:spacing w:val="-2"/>
        </w:rPr>
        <w:t>.</w:t>
      </w:r>
      <w:r w:rsidRPr="00BB5743">
        <w:rPr>
          <w:rFonts w:ascii="Times New Roman" w:hAnsi="Times New Roman"/>
          <w:spacing w:val="-2"/>
        </w:rPr>
        <w:t xml:space="preserve"> </w:t>
      </w:r>
    </w:p>
    <w:p w:rsidR="00A22152" w:rsidRPr="00F074D5" w:rsidRDefault="00A22152" w:rsidP="00B93800">
      <w:pPr>
        <w:spacing w:before="120"/>
        <w:ind w:firstLine="709"/>
        <w:jc w:val="both"/>
        <w:rPr>
          <w:rFonts w:ascii="Times New Roman" w:hAnsi="Times New Roman"/>
        </w:rPr>
      </w:pPr>
      <w:r w:rsidRPr="00F074D5">
        <w:rPr>
          <w:rFonts w:ascii="Times New Roman" w:hAnsi="Times New Roman"/>
        </w:rPr>
        <w:t xml:space="preserve">- Chỉ đạo các cơ quan, ban ngành, đoàn thể thực hiện tốt Chỉ thị </w:t>
      </w:r>
      <w:r w:rsidR="007E6C8B">
        <w:rPr>
          <w:rFonts w:ascii="Times New Roman" w:hAnsi="Times New Roman"/>
        </w:rPr>
        <w:t xml:space="preserve">số </w:t>
      </w:r>
      <w:r w:rsidRPr="00F074D5">
        <w:rPr>
          <w:rFonts w:ascii="Times New Roman" w:hAnsi="Times New Roman"/>
        </w:rPr>
        <w:t xml:space="preserve">39-CT/TW, ngày 18/8/2014 của Bộ Chính trị về tăng cường công tác bảo vệ chính trị nội bộ trong tình hình hiện nay, xử lý các nguy cơ về lộ lọt bí mật nhà nước </w:t>
      </w:r>
      <w:r w:rsidR="00DE0D15" w:rsidRPr="00F074D5">
        <w:rPr>
          <w:rFonts w:ascii="Times New Roman" w:hAnsi="Times New Roman"/>
        </w:rPr>
        <w:t>dưới tác động của</w:t>
      </w:r>
      <w:r w:rsidRPr="00F074D5">
        <w:rPr>
          <w:rFonts w:ascii="Times New Roman" w:hAnsi="Times New Roman"/>
        </w:rPr>
        <w:t xml:space="preserve"> Cách mạng công nghiệp 4.0. Chấn chỉnh hoạt động lợi dụng báo chí, truyền thông, internet, in ấn để tuyên truyền, xuyên tạc, kích động gây rối; tăng cường đấu tranh phản bác các luận điểm trái chiều, định hướng dư luận, tạo lòng tin trong Nhân dân.</w:t>
      </w:r>
    </w:p>
    <w:p w:rsidR="0030081C" w:rsidRPr="00F074D5" w:rsidRDefault="0030081C" w:rsidP="00B93800">
      <w:pPr>
        <w:spacing w:before="120"/>
        <w:ind w:firstLine="709"/>
        <w:jc w:val="both"/>
        <w:rPr>
          <w:rFonts w:ascii="Times New Roman" w:hAnsi="Times New Roman"/>
        </w:rPr>
      </w:pPr>
      <w:r w:rsidRPr="00F074D5">
        <w:rPr>
          <w:rFonts w:ascii="Times New Roman" w:hAnsi="Times New Roman"/>
        </w:rPr>
        <w:t xml:space="preserve">- Thực hiện tốt các phương án, kế hoạch bảo vệ an toàn các công trình, dự án kinh tế trọng điểm, nhất là tại Khu Kinh tế Vũng Áng, dự án Formosa Hà Tĩnh, Hệ thống truyền tải điện 500KV đi qua địa bàn… Giải quyết tốt những vấn đề nổi lên liên quan đến việc chi trả bồi thường sự cố môi trường biển; công tác </w:t>
      </w:r>
      <w:r w:rsidR="00783A57" w:rsidRPr="00F074D5">
        <w:rPr>
          <w:rFonts w:ascii="Times New Roman" w:hAnsi="Times New Roman"/>
        </w:rPr>
        <w:t>bồi thường</w:t>
      </w:r>
      <w:r w:rsidRPr="00F074D5">
        <w:rPr>
          <w:rFonts w:ascii="Times New Roman" w:hAnsi="Times New Roman"/>
        </w:rPr>
        <w:t xml:space="preserve"> giải phóng mặt bằng, di dời tái định cư, chuyển đổi mô hình quản lý chợ; đảm bảo an ninh tài chính, tiền tệ, hoạt động của các doanh nghiệp trong và ngoài nước trên địa bàn.</w:t>
      </w:r>
    </w:p>
    <w:p w:rsidR="003023A9" w:rsidRPr="00F074D5" w:rsidRDefault="003023A9" w:rsidP="00B93800">
      <w:pPr>
        <w:spacing w:before="120"/>
        <w:ind w:firstLine="709"/>
        <w:jc w:val="both"/>
        <w:rPr>
          <w:rFonts w:ascii="Times New Roman" w:hAnsi="Times New Roman"/>
        </w:rPr>
      </w:pPr>
      <w:r w:rsidRPr="00F074D5">
        <w:rPr>
          <w:rFonts w:ascii="Times New Roman" w:hAnsi="Times New Roman"/>
        </w:rPr>
        <w:t xml:space="preserve">- Tập trung nắm chắc tình hình an ninh tôn giáo; xử lý </w:t>
      </w:r>
      <w:r w:rsidR="00B51BF9" w:rsidRPr="00F074D5">
        <w:rPr>
          <w:rFonts w:ascii="Times New Roman" w:hAnsi="Times New Roman"/>
        </w:rPr>
        <w:t>hài hòa các vụ việc vi phạm, sai phạm trong hoạt động tín ngưỡng: 21</w:t>
      </w:r>
      <w:r w:rsidR="00B51BF9" w:rsidRPr="00F074D5">
        <w:rPr>
          <w:rFonts w:ascii="Times New Roman" w:hAnsi="Times New Roman"/>
          <w:b/>
        </w:rPr>
        <w:t xml:space="preserve"> </w:t>
      </w:r>
      <w:r w:rsidR="00B51BF9" w:rsidRPr="00F074D5">
        <w:rPr>
          <w:rFonts w:ascii="Times New Roman" w:hAnsi="Times New Roman"/>
        </w:rPr>
        <w:t>vụ việc sai phạm về đất đai và xây dựng công trình trái phép</w:t>
      </w:r>
      <w:r w:rsidR="004E0B8D" w:rsidRPr="00F074D5">
        <w:rPr>
          <w:rFonts w:ascii="Times New Roman" w:hAnsi="Times New Roman"/>
        </w:rPr>
        <w:t>;</w:t>
      </w:r>
      <w:r w:rsidR="00B51BF9" w:rsidRPr="00F074D5">
        <w:rPr>
          <w:rFonts w:ascii="Times New Roman" w:hAnsi="Times New Roman"/>
        </w:rPr>
        <w:t xml:space="preserve"> </w:t>
      </w:r>
      <w:r w:rsidR="004E0B8D" w:rsidRPr="00F074D5">
        <w:rPr>
          <w:rFonts w:ascii="Times New Roman" w:hAnsi="Times New Roman"/>
        </w:rPr>
        <w:t>17 vụ sinh hoạt, truyền đạo trái phép;… Thông qua các hoạt động tiếp xúc, tặng quà, thăm hỏi tiếp tục tranh thủ sự ủng hộ của các vị chức sắc, chức việc, hướng lái các hoạt động</w:t>
      </w:r>
      <w:r w:rsidR="00ED59AE" w:rsidRPr="00F074D5">
        <w:rPr>
          <w:rFonts w:ascii="Times New Roman" w:hAnsi="Times New Roman"/>
        </w:rPr>
        <w:t xml:space="preserve"> trong tôn giáo tuân thủ theo quy định của pháp luật, của giáo hội.</w:t>
      </w:r>
    </w:p>
    <w:p w:rsidR="0011356E" w:rsidRPr="00F074D5" w:rsidRDefault="0011356E" w:rsidP="00B93800">
      <w:pPr>
        <w:spacing w:before="120"/>
        <w:ind w:firstLine="709"/>
        <w:rPr>
          <w:rFonts w:ascii="Times New Roman" w:hAnsi="Times New Roman"/>
          <w:b/>
          <w:lang w:val="de-DE"/>
        </w:rPr>
      </w:pPr>
      <w:r w:rsidRPr="00F074D5">
        <w:rPr>
          <w:rFonts w:ascii="Times New Roman" w:hAnsi="Times New Roman"/>
          <w:b/>
          <w:lang w:val="de-DE"/>
        </w:rPr>
        <w:t xml:space="preserve">2. Trên lĩnh vực bảo đảm </w:t>
      </w:r>
      <w:r w:rsidR="009B25E6" w:rsidRPr="00F074D5">
        <w:rPr>
          <w:rFonts w:ascii="Times New Roman" w:hAnsi="Times New Roman"/>
          <w:b/>
          <w:lang w:val="de-DE"/>
        </w:rPr>
        <w:t>t</w:t>
      </w:r>
      <w:r w:rsidRPr="00F074D5">
        <w:rPr>
          <w:rFonts w:ascii="Times New Roman" w:hAnsi="Times New Roman"/>
          <w:b/>
          <w:lang w:val="de-DE"/>
        </w:rPr>
        <w:t>rật tự an toàn xã hội</w:t>
      </w:r>
    </w:p>
    <w:p w:rsidR="00461352" w:rsidRPr="00BB5743" w:rsidRDefault="00E077E1" w:rsidP="00B93800">
      <w:pPr>
        <w:spacing w:before="120"/>
        <w:ind w:firstLine="709"/>
        <w:jc w:val="both"/>
        <w:rPr>
          <w:rFonts w:ascii="Times New Roman" w:hAnsi="Times New Roman"/>
          <w:spacing w:val="-2"/>
        </w:rPr>
      </w:pPr>
      <w:r w:rsidRPr="00BB5743">
        <w:rPr>
          <w:rFonts w:ascii="Times New Roman" w:hAnsi="Times New Roman"/>
          <w:spacing w:val="-2"/>
        </w:rPr>
        <w:t xml:space="preserve">- Năm 2018, các cơ quan chức năng đã phối hợp giải quyết 422/454 tin báo, tố giác và kiến nghị khởi tố </w:t>
      </w:r>
      <w:r w:rsidRPr="00BB5743">
        <w:rPr>
          <w:rFonts w:ascii="Times New Roman" w:hAnsi="Times New Roman"/>
          <w:i/>
          <w:spacing w:val="-2"/>
        </w:rPr>
        <w:t>(đạt 93%)</w:t>
      </w:r>
      <w:r w:rsidRPr="00BB5743">
        <w:rPr>
          <w:rFonts w:ascii="Times New Roman" w:hAnsi="Times New Roman"/>
          <w:spacing w:val="-2"/>
        </w:rPr>
        <w:t xml:space="preserve">. Điều tra, khám phá </w:t>
      </w:r>
      <w:r w:rsidR="003B4CE7" w:rsidRPr="00BB5743">
        <w:rPr>
          <w:rFonts w:ascii="Times New Roman" w:hAnsi="Times New Roman"/>
          <w:spacing w:val="-2"/>
        </w:rPr>
        <w:t xml:space="preserve">333/405 vụ phạm pháp hình sự </w:t>
      </w:r>
      <w:r w:rsidR="003B4CE7" w:rsidRPr="00BB5743">
        <w:rPr>
          <w:rFonts w:ascii="Times New Roman" w:hAnsi="Times New Roman"/>
          <w:i/>
          <w:spacing w:val="-2"/>
        </w:rPr>
        <w:t>(đạt 82,2%)</w:t>
      </w:r>
      <w:r w:rsidR="003B4CE7" w:rsidRPr="00BB5743">
        <w:rPr>
          <w:rFonts w:ascii="Times New Roman" w:hAnsi="Times New Roman"/>
          <w:spacing w:val="-2"/>
        </w:rPr>
        <w:t xml:space="preserve">; trong đó trọng án làm rõ 10/10 vụ </w:t>
      </w:r>
      <w:r w:rsidR="003B4CE7" w:rsidRPr="00BB5743">
        <w:rPr>
          <w:rFonts w:ascii="Times New Roman" w:hAnsi="Times New Roman"/>
          <w:i/>
          <w:spacing w:val="-2"/>
        </w:rPr>
        <w:t>(đạt 100%)</w:t>
      </w:r>
      <w:r w:rsidR="00461352" w:rsidRPr="00BB5743">
        <w:rPr>
          <w:rFonts w:ascii="Times New Roman" w:hAnsi="Times New Roman"/>
          <w:i/>
          <w:spacing w:val="-2"/>
        </w:rPr>
        <w:t xml:space="preserve"> </w:t>
      </w:r>
      <w:r w:rsidR="00461352" w:rsidRPr="00BB5743">
        <w:rPr>
          <w:rFonts w:ascii="Times New Roman" w:hAnsi="Times New Roman"/>
          <w:i/>
          <w:spacing w:val="-2"/>
          <w:vertAlign w:val="superscript"/>
        </w:rPr>
        <w:t>(</w:t>
      </w:r>
      <w:r w:rsidR="00461352" w:rsidRPr="00BB5743">
        <w:rPr>
          <w:rStyle w:val="FootnoteReference"/>
          <w:rFonts w:ascii="Times New Roman" w:hAnsi="Times New Roman"/>
          <w:i/>
          <w:spacing w:val="-2"/>
        </w:rPr>
        <w:footnoteReference w:id="11"/>
      </w:r>
      <w:r w:rsidR="00461352" w:rsidRPr="00BB5743">
        <w:rPr>
          <w:rFonts w:ascii="Times New Roman" w:hAnsi="Times New Roman"/>
          <w:i/>
          <w:spacing w:val="-2"/>
          <w:vertAlign w:val="superscript"/>
        </w:rPr>
        <w:t>)</w:t>
      </w:r>
      <w:r w:rsidR="003B4CE7" w:rsidRPr="00BB5743">
        <w:rPr>
          <w:rFonts w:ascii="Times New Roman" w:hAnsi="Times New Roman"/>
          <w:spacing w:val="-2"/>
        </w:rPr>
        <w:t>;</w:t>
      </w:r>
      <w:r w:rsidR="003B4CE7" w:rsidRPr="00BB5743">
        <w:rPr>
          <w:rFonts w:ascii="Times New Roman" w:hAnsi="Times New Roman"/>
          <w:i/>
          <w:spacing w:val="-2"/>
        </w:rPr>
        <w:t xml:space="preserve"> </w:t>
      </w:r>
      <w:r w:rsidR="003B4CE7" w:rsidRPr="00BB5743">
        <w:rPr>
          <w:rFonts w:ascii="Times New Roman" w:hAnsi="Times New Roman"/>
          <w:spacing w:val="-2"/>
        </w:rPr>
        <w:t xml:space="preserve">triệt phá 35 ổ nhóm, 160 đối tượng về các hành vi cướp, cướp giật, trộm cắp tài sản, cố ý gây thương tích, gây rối </w:t>
      </w:r>
      <w:r w:rsidR="005E4F54" w:rsidRPr="00BB5743">
        <w:rPr>
          <w:rFonts w:ascii="Times New Roman" w:hAnsi="Times New Roman"/>
          <w:spacing w:val="-2"/>
        </w:rPr>
        <w:t>trật tự công cộng</w:t>
      </w:r>
      <w:r w:rsidR="003B4CE7" w:rsidRPr="00BB5743">
        <w:rPr>
          <w:rFonts w:ascii="Times New Roman" w:hAnsi="Times New Roman"/>
          <w:spacing w:val="-2"/>
        </w:rPr>
        <w:t xml:space="preserve">...; thu hồi tài sản liên quan trị giá hơn 13,3 tỷ đồng. </w:t>
      </w:r>
      <w:r w:rsidR="006545BB" w:rsidRPr="00BB5743">
        <w:rPr>
          <w:rFonts w:ascii="Times New Roman" w:hAnsi="Times New Roman"/>
          <w:spacing w:val="-2"/>
        </w:rPr>
        <w:t>TAND hai cấp đã thụ lý và giải quyết 30/31 trường hợp đề nghị áp dụng biện pháp xử lý hành chính</w:t>
      </w:r>
      <w:r w:rsidR="00093C61" w:rsidRPr="00BB5743">
        <w:rPr>
          <w:rFonts w:ascii="Times New Roman" w:hAnsi="Times New Roman"/>
          <w:spacing w:val="-2"/>
        </w:rPr>
        <w:t>;</w:t>
      </w:r>
      <w:r w:rsidR="001943AE" w:rsidRPr="00BB5743">
        <w:rPr>
          <w:rFonts w:ascii="Times New Roman" w:hAnsi="Times New Roman"/>
          <w:spacing w:val="-2"/>
        </w:rPr>
        <w:t xml:space="preserve"> trong đó đã ra quyết định đưa vào Cơ sở giáo dục bắt buộc 05 trường hợp, đưa vào Trường giáo dưỡng 05 trường hợp, đưa vào cơ sở cai nghiện bắt buộc 18 trường hợp, đình chỉ giải quyết 02 trường hợp</w:t>
      </w:r>
      <w:r w:rsidR="007E6C8B">
        <w:rPr>
          <w:rFonts w:ascii="Times New Roman" w:hAnsi="Times New Roman"/>
          <w:spacing w:val="-2"/>
        </w:rPr>
        <w:t>;</w:t>
      </w:r>
    </w:p>
    <w:p w:rsidR="006C3A05" w:rsidRPr="00AE5D47" w:rsidRDefault="006C3A05" w:rsidP="00B93800">
      <w:pPr>
        <w:spacing w:before="120"/>
        <w:ind w:firstLine="709"/>
        <w:jc w:val="both"/>
        <w:rPr>
          <w:rFonts w:ascii="Times New Roman" w:hAnsi="Times New Roman"/>
          <w:spacing w:val="-4"/>
        </w:rPr>
      </w:pPr>
      <w:r w:rsidRPr="00AE5D47">
        <w:rPr>
          <w:rFonts w:ascii="Times New Roman" w:hAnsi="Times New Roman"/>
          <w:spacing w:val="-4"/>
        </w:rPr>
        <w:t xml:space="preserve">- Phát hiện, xử lý </w:t>
      </w:r>
      <w:r w:rsidR="00EB08E5" w:rsidRPr="00AE5D47">
        <w:rPr>
          <w:rFonts w:ascii="Times New Roman" w:hAnsi="Times New Roman"/>
          <w:spacing w:val="-4"/>
        </w:rPr>
        <w:t>2</w:t>
      </w:r>
      <w:r w:rsidR="00795CB3" w:rsidRPr="00AE5D47">
        <w:rPr>
          <w:rFonts w:ascii="Times New Roman" w:hAnsi="Times New Roman"/>
          <w:spacing w:val="-4"/>
        </w:rPr>
        <w:t>.</w:t>
      </w:r>
      <w:r w:rsidR="00EB08E5" w:rsidRPr="00AE5D47">
        <w:rPr>
          <w:rFonts w:ascii="Times New Roman" w:hAnsi="Times New Roman"/>
          <w:spacing w:val="-4"/>
        </w:rPr>
        <w:t>144</w:t>
      </w:r>
      <w:r w:rsidRPr="00AE5D47">
        <w:rPr>
          <w:rFonts w:ascii="Times New Roman" w:hAnsi="Times New Roman"/>
          <w:spacing w:val="-4"/>
        </w:rPr>
        <w:t xml:space="preserve"> vụ việc liên quan đến các vi phạm, sai phạm trên lĩnh vực quản lý kinh tế</w:t>
      </w:r>
      <w:r w:rsidR="00795CB3" w:rsidRPr="00AE5D47">
        <w:rPr>
          <w:rFonts w:ascii="Times New Roman" w:hAnsi="Times New Roman"/>
          <w:spacing w:val="-4"/>
        </w:rPr>
        <w:t xml:space="preserve"> </w:t>
      </w:r>
      <w:r w:rsidR="00795CB3" w:rsidRPr="00AE5D47">
        <w:rPr>
          <w:rFonts w:ascii="Times New Roman" w:hAnsi="Times New Roman"/>
          <w:i/>
          <w:spacing w:val="-4"/>
        </w:rPr>
        <w:t xml:space="preserve">(giảm </w:t>
      </w:r>
      <w:r w:rsidR="00EB08E5" w:rsidRPr="00AE5D47">
        <w:rPr>
          <w:rFonts w:ascii="Times New Roman" w:hAnsi="Times New Roman"/>
          <w:i/>
          <w:spacing w:val="-4"/>
        </w:rPr>
        <w:t>483 vụ so với năm 2017)</w:t>
      </w:r>
      <w:r w:rsidRPr="00AE5D47">
        <w:rPr>
          <w:rFonts w:ascii="Times New Roman" w:hAnsi="Times New Roman"/>
          <w:spacing w:val="-4"/>
        </w:rPr>
        <w:t xml:space="preserve">, phạt tiền </w:t>
      </w:r>
      <w:r w:rsidR="004755FA" w:rsidRPr="00AE5D47">
        <w:rPr>
          <w:rFonts w:ascii="Times New Roman" w:hAnsi="Times New Roman"/>
          <w:spacing w:val="-4"/>
        </w:rPr>
        <w:t>gần</w:t>
      </w:r>
      <w:r w:rsidRPr="00AE5D47">
        <w:rPr>
          <w:rFonts w:ascii="Times New Roman" w:hAnsi="Times New Roman"/>
          <w:spacing w:val="-4"/>
        </w:rPr>
        <w:t xml:space="preserve"> </w:t>
      </w:r>
      <w:r w:rsidR="004755FA" w:rsidRPr="00AE5D47">
        <w:rPr>
          <w:rFonts w:ascii="Times New Roman" w:hAnsi="Times New Roman"/>
          <w:spacing w:val="-4"/>
        </w:rPr>
        <w:t>06</w:t>
      </w:r>
      <w:r w:rsidRPr="00AE5D47">
        <w:rPr>
          <w:rFonts w:ascii="Times New Roman" w:hAnsi="Times New Roman"/>
          <w:spacing w:val="-4"/>
        </w:rPr>
        <w:t xml:space="preserve"> tỷ đồng</w:t>
      </w:r>
      <w:r w:rsidR="00937787" w:rsidRPr="00AE5D47">
        <w:rPr>
          <w:rFonts w:ascii="Times New Roman" w:hAnsi="Times New Roman"/>
          <w:spacing w:val="-4"/>
          <w:vertAlign w:val="superscript"/>
        </w:rPr>
        <w:t>(</w:t>
      </w:r>
      <w:r w:rsidR="004D6602" w:rsidRPr="00AE5D47">
        <w:rPr>
          <w:rStyle w:val="FootnoteReference"/>
          <w:rFonts w:ascii="Times New Roman" w:hAnsi="Times New Roman"/>
          <w:spacing w:val="-4"/>
        </w:rPr>
        <w:footnoteReference w:id="12"/>
      </w:r>
      <w:r w:rsidR="00937787" w:rsidRPr="00AE5D47">
        <w:rPr>
          <w:rFonts w:ascii="Times New Roman" w:hAnsi="Times New Roman"/>
          <w:spacing w:val="-4"/>
          <w:vertAlign w:val="superscript"/>
        </w:rPr>
        <w:t>)</w:t>
      </w:r>
      <w:r w:rsidRPr="00AE5D47">
        <w:rPr>
          <w:rFonts w:ascii="Times New Roman" w:hAnsi="Times New Roman"/>
          <w:spacing w:val="-4"/>
        </w:rPr>
        <w:t>;</w:t>
      </w:r>
    </w:p>
    <w:p w:rsidR="006C3A05" w:rsidRPr="00F074D5" w:rsidRDefault="006C3A05" w:rsidP="00B93800">
      <w:pPr>
        <w:spacing w:before="120"/>
        <w:ind w:firstLine="709"/>
        <w:jc w:val="both"/>
        <w:rPr>
          <w:rFonts w:ascii="Times New Roman" w:hAnsi="Times New Roman"/>
        </w:rPr>
      </w:pPr>
      <w:r w:rsidRPr="00F074D5">
        <w:rPr>
          <w:rFonts w:ascii="Times New Roman" w:hAnsi="Times New Roman"/>
        </w:rPr>
        <w:t xml:space="preserve">- Phát hiện, xử lý </w:t>
      </w:r>
      <w:r w:rsidR="00940128" w:rsidRPr="00F074D5">
        <w:rPr>
          <w:rFonts w:ascii="Times New Roman" w:hAnsi="Times New Roman"/>
        </w:rPr>
        <w:t>1.</w:t>
      </w:r>
      <w:r w:rsidR="001B2A4F" w:rsidRPr="00F074D5">
        <w:rPr>
          <w:rFonts w:ascii="Times New Roman" w:hAnsi="Times New Roman"/>
        </w:rPr>
        <w:t>14</w:t>
      </w:r>
      <w:r w:rsidRPr="00F074D5">
        <w:rPr>
          <w:rFonts w:ascii="Times New Roman" w:hAnsi="Times New Roman"/>
        </w:rPr>
        <w:t>3 vụ vi phạm pháp luật về bảo vệ môi trường, vệ sinh an toàn thực phẩm</w:t>
      </w:r>
      <w:r w:rsidR="001B2A4F" w:rsidRPr="00F074D5">
        <w:rPr>
          <w:rFonts w:ascii="Times New Roman" w:hAnsi="Times New Roman"/>
        </w:rPr>
        <w:t xml:space="preserve"> </w:t>
      </w:r>
      <w:r w:rsidR="001B2A4F" w:rsidRPr="00F074D5">
        <w:rPr>
          <w:rFonts w:ascii="Times New Roman" w:hAnsi="Times New Roman"/>
          <w:i/>
        </w:rPr>
        <w:t>(tăng 50 vụ so với năm 2017)</w:t>
      </w:r>
      <w:r w:rsidRPr="00F074D5">
        <w:rPr>
          <w:rFonts w:ascii="Times New Roman" w:hAnsi="Times New Roman"/>
        </w:rPr>
        <w:t xml:space="preserve">, phạt tiền  hơn </w:t>
      </w:r>
      <w:r w:rsidR="00795CB3" w:rsidRPr="00F074D5">
        <w:rPr>
          <w:rFonts w:ascii="Times New Roman" w:hAnsi="Times New Roman"/>
        </w:rPr>
        <w:t>01</w:t>
      </w:r>
      <w:r w:rsidRPr="00F074D5">
        <w:rPr>
          <w:rFonts w:ascii="Times New Roman" w:hAnsi="Times New Roman"/>
        </w:rPr>
        <w:t xml:space="preserve"> tỷ đồng;</w:t>
      </w:r>
    </w:p>
    <w:p w:rsidR="006C3A05" w:rsidRPr="00F074D5" w:rsidRDefault="006C3A05" w:rsidP="00B93800">
      <w:pPr>
        <w:spacing w:before="120"/>
        <w:ind w:firstLine="709"/>
        <w:jc w:val="both"/>
        <w:rPr>
          <w:rFonts w:ascii="Times New Roman" w:hAnsi="Times New Roman"/>
        </w:rPr>
      </w:pPr>
      <w:r w:rsidRPr="00F074D5">
        <w:rPr>
          <w:rFonts w:ascii="Times New Roman" w:hAnsi="Times New Roman"/>
        </w:rPr>
        <w:t xml:space="preserve">- </w:t>
      </w:r>
      <w:r w:rsidR="004D6602" w:rsidRPr="00F074D5">
        <w:rPr>
          <w:rFonts w:ascii="Times New Roman" w:hAnsi="Times New Roman"/>
        </w:rPr>
        <w:t xml:space="preserve">Tập trung đấu tranh quyết liệt với tội phạm và tệ nạn ma túy, nhất là trên tuyến biên giới, các điểm sử dụng ma túy tổng hợp trong khách sạn, quán karaoke; phát hiện, bắt giữ 270 vụ, 524 đối tượng mua bán, vận chuyển, tàng trữ và sử dụng trái phép chất ma túy </w:t>
      </w:r>
      <w:r w:rsidR="004D6602" w:rsidRPr="00F074D5">
        <w:rPr>
          <w:rFonts w:ascii="Times New Roman" w:hAnsi="Times New Roman"/>
          <w:i/>
        </w:rPr>
        <w:t>(giảm 20 vụ = 6,9% so với cùng kỳ năm 2017)</w:t>
      </w:r>
      <w:r w:rsidR="004D6602" w:rsidRPr="00F074D5">
        <w:rPr>
          <w:rFonts w:ascii="Times New Roman" w:hAnsi="Times New Roman"/>
        </w:rPr>
        <w:t>; thu giữ 56 bánh và 37,5g heroin;</w:t>
      </w:r>
      <w:r w:rsidR="00EC16BF" w:rsidRPr="00F074D5">
        <w:rPr>
          <w:rFonts w:ascii="Times New Roman" w:hAnsi="Times New Roman"/>
        </w:rPr>
        <w:t xml:space="preserve"> </w:t>
      </w:r>
      <w:r w:rsidR="004D6602" w:rsidRPr="00F074D5">
        <w:rPr>
          <w:rFonts w:ascii="Times New Roman" w:hAnsi="Times New Roman"/>
        </w:rPr>
        <w:t xml:space="preserve">15 bánh và 293,8g cần sa; 55,2kg thuốc phiện; 45kg ma túy đá; 38.424 viên và 46g ma túy tổng hợp cùng nhiều tang vật liên quan </w:t>
      </w:r>
      <w:r w:rsidR="00937787" w:rsidRPr="00F074D5">
        <w:rPr>
          <w:rFonts w:ascii="Times New Roman" w:hAnsi="Times New Roman"/>
          <w:vertAlign w:val="superscript"/>
        </w:rPr>
        <w:t>(</w:t>
      </w:r>
      <w:r w:rsidR="004D6602" w:rsidRPr="00F074D5">
        <w:rPr>
          <w:rStyle w:val="FootnoteReference"/>
          <w:rFonts w:ascii="Times New Roman" w:hAnsi="Times New Roman"/>
        </w:rPr>
        <w:footnoteReference w:id="13"/>
      </w:r>
      <w:r w:rsidR="00937787" w:rsidRPr="00F074D5">
        <w:rPr>
          <w:rFonts w:ascii="Times New Roman" w:hAnsi="Times New Roman"/>
          <w:vertAlign w:val="superscript"/>
        </w:rPr>
        <w:t>)</w:t>
      </w:r>
      <w:r w:rsidR="004D6602" w:rsidRPr="00F074D5">
        <w:rPr>
          <w:rFonts w:ascii="Times New Roman" w:hAnsi="Times New Roman"/>
        </w:rPr>
        <w:t>.</w:t>
      </w:r>
      <w:r w:rsidR="00DF715A" w:rsidRPr="00F074D5">
        <w:rPr>
          <w:rFonts w:ascii="Times New Roman" w:hAnsi="Times New Roman"/>
        </w:rPr>
        <w:t xml:space="preserve"> Tổ chức quản lý chặt chẽ 966 đối tượng nghiện ma túy </w:t>
      </w:r>
      <w:r w:rsidR="00DF715A" w:rsidRPr="00F074D5">
        <w:rPr>
          <w:rFonts w:ascii="Times New Roman" w:hAnsi="Times New Roman"/>
          <w:i/>
        </w:rPr>
        <w:t>(tăng 01 đối tượng so với năm 2017).</w:t>
      </w:r>
    </w:p>
    <w:p w:rsidR="00C7017F" w:rsidRPr="00F074D5" w:rsidRDefault="00D34086" w:rsidP="00B93800">
      <w:pPr>
        <w:spacing w:before="120"/>
        <w:ind w:firstLine="709"/>
        <w:jc w:val="both"/>
        <w:rPr>
          <w:rFonts w:ascii="Times New Roman" w:hAnsi="Times New Roman"/>
        </w:rPr>
      </w:pPr>
      <w:r w:rsidRPr="00F074D5">
        <w:rPr>
          <w:rFonts w:ascii="Times New Roman" w:hAnsi="Times New Roman"/>
        </w:rPr>
        <w:t>- Phát hiện, bắt quả tang</w:t>
      </w:r>
      <w:r w:rsidR="009723E8" w:rsidRPr="00F074D5">
        <w:rPr>
          <w:rFonts w:ascii="Times New Roman" w:hAnsi="Times New Roman"/>
        </w:rPr>
        <w:t>:</w:t>
      </w:r>
      <w:r w:rsidRPr="00F074D5">
        <w:rPr>
          <w:rFonts w:ascii="Times New Roman" w:hAnsi="Times New Roman"/>
        </w:rPr>
        <w:t xml:space="preserve"> 402 vụ, 1.645 đối tượng đánh bạc (</w:t>
      </w:r>
      <w:r w:rsidRPr="00F074D5">
        <w:rPr>
          <w:rFonts w:ascii="Times New Roman" w:hAnsi="Times New Roman"/>
          <w:i/>
        </w:rPr>
        <w:t>giảm 150 vụ = 27,2% so với cùng kỳ năm 2017</w:t>
      </w:r>
      <w:r w:rsidRPr="00F074D5">
        <w:rPr>
          <w:rFonts w:ascii="Times New Roman" w:hAnsi="Times New Roman"/>
        </w:rPr>
        <w:t xml:space="preserve">), thu giữ khoảng 2,3 tỷ đồng và nhiều tang vật liên quan; 23 vụ, 50 đối tượng hoạt động mại dâm </w:t>
      </w:r>
      <w:r w:rsidRPr="00F074D5">
        <w:rPr>
          <w:rFonts w:ascii="Times New Roman" w:hAnsi="Times New Roman"/>
          <w:i/>
        </w:rPr>
        <w:t xml:space="preserve">(giảm 01 vụ = 4,2% so với cùng kỳ năm 2017) </w:t>
      </w:r>
      <w:r w:rsidRPr="00F074D5">
        <w:rPr>
          <w:rFonts w:ascii="Times New Roman" w:hAnsi="Times New Roman"/>
          <w:vertAlign w:val="superscript"/>
        </w:rPr>
        <w:t>(</w:t>
      </w:r>
      <w:r w:rsidRPr="00F074D5">
        <w:rPr>
          <w:rStyle w:val="FootnoteReference"/>
          <w:rFonts w:ascii="Times New Roman" w:hAnsi="Times New Roman"/>
        </w:rPr>
        <w:footnoteReference w:id="14"/>
      </w:r>
      <w:r w:rsidRPr="00F074D5">
        <w:rPr>
          <w:rFonts w:ascii="Times New Roman" w:hAnsi="Times New Roman"/>
          <w:vertAlign w:val="superscript"/>
        </w:rPr>
        <w:t>)</w:t>
      </w:r>
      <w:r w:rsidRPr="00F074D5">
        <w:rPr>
          <w:rFonts w:ascii="Times New Roman" w:hAnsi="Times New Roman"/>
        </w:rPr>
        <w:t>.</w:t>
      </w:r>
    </w:p>
    <w:p w:rsidR="00D34086" w:rsidRPr="00F074D5" w:rsidRDefault="00C7017F" w:rsidP="00B93800">
      <w:pPr>
        <w:spacing w:before="120"/>
        <w:ind w:firstLine="709"/>
        <w:jc w:val="both"/>
        <w:rPr>
          <w:rFonts w:ascii="Times New Roman" w:hAnsi="Times New Roman"/>
        </w:rPr>
      </w:pPr>
      <w:r w:rsidRPr="00F074D5">
        <w:rPr>
          <w:rFonts w:ascii="Times New Roman" w:hAnsi="Times New Roman"/>
        </w:rPr>
        <w:t xml:space="preserve">- </w:t>
      </w:r>
      <w:r w:rsidR="009940BA" w:rsidRPr="00F074D5">
        <w:rPr>
          <w:rFonts w:ascii="Times New Roman" w:hAnsi="Times New Roman"/>
        </w:rPr>
        <w:t>Làm tốt công tác vận động, thu hồi vũ khí, vật liệu nổ, công cụ hỗ trợ trong Nhân dân. Phát hiện, bắt giữ</w:t>
      </w:r>
      <w:r w:rsidR="009723E8" w:rsidRPr="00F074D5">
        <w:rPr>
          <w:rFonts w:ascii="Times New Roman" w:hAnsi="Times New Roman"/>
        </w:rPr>
        <w:t>:</w:t>
      </w:r>
      <w:r w:rsidR="009940BA" w:rsidRPr="00F074D5">
        <w:rPr>
          <w:rFonts w:ascii="Times New Roman" w:hAnsi="Times New Roman"/>
        </w:rPr>
        <w:t xml:space="preserve"> 409 vụ, 546 đối tượng vận chuyển, mua bán, tàng trữ, sử dụng pháo trái phép, thu giữ 2.323kg pháo </w:t>
      </w:r>
      <w:r w:rsidR="009940BA" w:rsidRPr="00F074D5">
        <w:rPr>
          <w:rFonts w:ascii="Times New Roman" w:hAnsi="Times New Roman"/>
          <w:i/>
        </w:rPr>
        <w:t>(tăng 217 vụ = 113%, tăng 1.000kg pháo thu giữ so với cùng kỳ năm 2017)</w:t>
      </w:r>
      <w:r w:rsidR="009723E8" w:rsidRPr="00F074D5">
        <w:rPr>
          <w:rFonts w:ascii="Times New Roman" w:hAnsi="Times New Roman"/>
        </w:rPr>
        <w:t xml:space="preserve">; </w:t>
      </w:r>
      <w:r w:rsidR="009940BA" w:rsidRPr="00F074D5">
        <w:rPr>
          <w:rFonts w:ascii="Times New Roman" w:hAnsi="Times New Roman"/>
        </w:rPr>
        <w:t xml:space="preserve">05 vụ, 05 đối tượng mua bán, tàng trữ trái phép vật liệu nổ </w:t>
      </w:r>
      <w:r w:rsidR="009940BA" w:rsidRPr="00F074D5">
        <w:rPr>
          <w:rFonts w:ascii="Times New Roman" w:hAnsi="Times New Roman"/>
          <w:i/>
        </w:rPr>
        <w:t>(tăng 2 vụ = 66,7%, tăng 290kg thuốc nổ thu giữ so với cùng kỳ năm 2017)</w:t>
      </w:r>
      <w:r w:rsidR="009940BA" w:rsidRPr="00F074D5">
        <w:rPr>
          <w:rFonts w:ascii="Times New Roman" w:hAnsi="Times New Roman"/>
        </w:rPr>
        <w:t>, thu giữ 298,3kg thuốc nổ, 03 quả mìn, 1.183 kíp nổ, 66,2m dây cháy chậm; đã khởi tố 10 vụ, 10 bị can về tội tàng trữ, vận chuyển, buôn bán hàng cấm và tàng trữ, vận chuyển, mua bán trái phép vật liệu nổ.</w:t>
      </w:r>
    </w:p>
    <w:p w:rsidR="00376E17" w:rsidRPr="00F074D5" w:rsidRDefault="00376E17" w:rsidP="00B93800">
      <w:pPr>
        <w:spacing w:before="120"/>
        <w:ind w:firstLine="709"/>
        <w:jc w:val="both"/>
        <w:rPr>
          <w:rFonts w:ascii="Times New Roman" w:hAnsi="Times New Roman"/>
          <w:b/>
        </w:rPr>
      </w:pPr>
      <w:r w:rsidRPr="00F074D5">
        <w:rPr>
          <w:rFonts w:ascii="Times New Roman" w:hAnsi="Times New Roman"/>
          <w:b/>
        </w:rPr>
        <w:t>3. Công tác xử lý vi phạm hành chính</w:t>
      </w:r>
    </w:p>
    <w:p w:rsidR="00376E17" w:rsidRPr="00F074D5" w:rsidRDefault="00376E17" w:rsidP="00B93800">
      <w:pPr>
        <w:spacing w:before="120"/>
        <w:ind w:firstLine="709"/>
        <w:jc w:val="both"/>
        <w:rPr>
          <w:rFonts w:ascii="Times New Roman" w:hAnsi="Times New Roman"/>
        </w:rPr>
      </w:pPr>
      <w:r w:rsidRPr="00F074D5">
        <w:rPr>
          <w:rFonts w:ascii="Times New Roman" w:hAnsi="Times New Roman"/>
        </w:rPr>
        <w:t>Tình hình vi phạm hành chính trên địa bàn tỉn</w:t>
      </w:r>
      <w:r w:rsidR="004C5B62" w:rsidRPr="00F074D5">
        <w:rPr>
          <w:rFonts w:ascii="Times New Roman" w:hAnsi="Times New Roman"/>
        </w:rPr>
        <w:t xml:space="preserve">h diễn ra khá phức tạp, tập trung trên các lĩnh vực: Trật tự ATGT; an ninh trật tự, an toàn xã hội, tệ nạn xã hội; bảo vệ môi trường; an toàn thực phẩm; nuôi trồng thủy sản; khai thác khoáng sản; thương mại… </w:t>
      </w:r>
      <w:r w:rsidR="000A4516" w:rsidRPr="00F074D5">
        <w:rPr>
          <w:rFonts w:ascii="Times New Roman" w:hAnsi="Times New Roman"/>
        </w:rPr>
        <w:t xml:space="preserve">Các hành vi vi phạm phổ biến: Không đội mũ bảo hiểm khi điều khiển xe mô tô, xe gắn máy; điều khiển phương tiện giao thông </w:t>
      </w:r>
      <w:r w:rsidR="007276E9" w:rsidRPr="00F074D5">
        <w:rPr>
          <w:rFonts w:ascii="Times New Roman" w:hAnsi="Times New Roman"/>
        </w:rPr>
        <w:t xml:space="preserve">trong khi </w:t>
      </w:r>
      <w:r w:rsidR="000A4516" w:rsidRPr="00F074D5">
        <w:rPr>
          <w:rFonts w:ascii="Times New Roman" w:hAnsi="Times New Roman"/>
        </w:rPr>
        <w:t xml:space="preserve">nồng độ cồn </w:t>
      </w:r>
      <w:r w:rsidR="007276E9" w:rsidRPr="00F074D5">
        <w:rPr>
          <w:rFonts w:ascii="Times New Roman" w:hAnsi="Times New Roman"/>
        </w:rPr>
        <w:t xml:space="preserve">vượt quá mức </w:t>
      </w:r>
      <w:r w:rsidR="000A4516" w:rsidRPr="00F074D5">
        <w:rPr>
          <w:rFonts w:ascii="Times New Roman" w:hAnsi="Times New Roman"/>
        </w:rPr>
        <w:t xml:space="preserve">cho phép; chạy quá tốc độ; đi không đúng làn đường, phần đường quy định; chở hàng quá tải trọng; buôn bán hàng giả, hàng cấm; </w:t>
      </w:r>
      <w:r w:rsidR="003A49B1" w:rsidRPr="00F074D5">
        <w:rPr>
          <w:rFonts w:ascii="Times New Roman" w:hAnsi="Times New Roman"/>
        </w:rPr>
        <w:t>vi phạm về thuế; các hành vi trộm cắp tài sản, đánh bạc, sử dụng trái phép chất ma túy; sử dụng công cụ hỗ trợ không có giấy phép; cố ý gây thương tích; gây rối trật tự công cộng... Hành vi vi phạm ngày</w:t>
      </w:r>
      <w:r w:rsidR="002F1612" w:rsidRPr="00F074D5">
        <w:rPr>
          <w:rFonts w:ascii="Times New Roman" w:hAnsi="Times New Roman"/>
        </w:rPr>
        <w:t xml:space="preserve"> càng</w:t>
      </w:r>
      <w:r w:rsidR="003A49B1" w:rsidRPr="00F074D5">
        <w:rPr>
          <w:rFonts w:ascii="Times New Roman" w:hAnsi="Times New Roman"/>
        </w:rPr>
        <w:t xml:space="preserve"> tinh vi, nhằm đối phó cơ quan chức năng, cản trở hoạt động xác minh, xử lý.</w:t>
      </w:r>
    </w:p>
    <w:p w:rsidR="003A49B1" w:rsidRPr="00F074D5" w:rsidRDefault="00816543" w:rsidP="00B93800">
      <w:pPr>
        <w:spacing w:before="120"/>
        <w:ind w:firstLine="709"/>
        <w:jc w:val="both"/>
        <w:rPr>
          <w:rFonts w:ascii="Times New Roman" w:hAnsi="Times New Roman"/>
        </w:rPr>
      </w:pPr>
      <w:r w:rsidRPr="00F074D5">
        <w:rPr>
          <w:rFonts w:ascii="Times New Roman" w:hAnsi="Times New Roman"/>
        </w:rPr>
        <w:t>Năm 2018, trên địa bàn toàn tỉnh xảy ra 60.932 vụ việc vi phạm hành chính</w:t>
      </w:r>
      <w:r w:rsidR="009519AA" w:rsidRPr="00F074D5">
        <w:rPr>
          <w:rFonts w:ascii="Times New Roman" w:hAnsi="Times New Roman"/>
        </w:rPr>
        <w:t xml:space="preserve">. Đã tiến hành xử phạt 54.874 vụ </w:t>
      </w:r>
      <w:r w:rsidR="009519AA" w:rsidRPr="00F074D5">
        <w:rPr>
          <w:rFonts w:ascii="Times New Roman" w:hAnsi="Times New Roman"/>
          <w:i/>
        </w:rPr>
        <w:t>(chiếm 90%)</w:t>
      </w:r>
      <w:r w:rsidR="009519AA" w:rsidRPr="00F074D5">
        <w:rPr>
          <w:rFonts w:ascii="Times New Roman" w:hAnsi="Times New Roman"/>
        </w:rPr>
        <w:t xml:space="preserve">, thu nộp ngân sách Nhà nước hơn 72,8 tỷ đồng; bán, thanh lý tang vật, phương tiện bị tích thu hơn 2,1 tỷ đồng. </w:t>
      </w:r>
      <w:r w:rsidR="0026614C" w:rsidRPr="00F074D5">
        <w:rPr>
          <w:rFonts w:ascii="Times New Roman" w:hAnsi="Times New Roman"/>
        </w:rPr>
        <w:t>Không có khiếu nại về quyết định xử phạt vi phạm hành chính</w:t>
      </w:r>
      <w:r w:rsidR="00704578" w:rsidRPr="00F074D5">
        <w:rPr>
          <w:rFonts w:ascii="Times New Roman" w:hAnsi="Times New Roman"/>
        </w:rPr>
        <w:t xml:space="preserve"> </w:t>
      </w:r>
      <w:r w:rsidR="00C81F58" w:rsidRPr="00F074D5">
        <w:rPr>
          <w:rFonts w:ascii="Times New Roman" w:hAnsi="Times New Roman"/>
          <w:vertAlign w:val="superscript"/>
        </w:rPr>
        <w:t>(</w:t>
      </w:r>
      <w:r w:rsidR="00704578" w:rsidRPr="00F074D5">
        <w:rPr>
          <w:rStyle w:val="FootnoteReference"/>
          <w:rFonts w:ascii="Times New Roman" w:hAnsi="Times New Roman"/>
        </w:rPr>
        <w:footnoteReference w:id="15"/>
      </w:r>
      <w:r w:rsidR="00C81F58" w:rsidRPr="00F074D5">
        <w:rPr>
          <w:rFonts w:ascii="Times New Roman" w:hAnsi="Times New Roman"/>
          <w:vertAlign w:val="superscript"/>
        </w:rPr>
        <w:t>)</w:t>
      </w:r>
      <w:r w:rsidR="0026614C" w:rsidRPr="00F074D5">
        <w:rPr>
          <w:rFonts w:ascii="Times New Roman" w:hAnsi="Times New Roman"/>
        </w:rPr>
        <w:t>.</w:t>
      </w:r>
    </w:p>
    <w:p w:rsidR="007970D4" w:rsidRPr="00F074D5" w:rsidRDefault="00376E17" w:rsidP="00B93800">
      <w:pPr>
        <w:spacing w:before="120"/>
        <w:ind w:firstLine="709"/>
        <w:jc w:val="both"/>
        <w:rPr>
          <w:rFonts w:ascii="Times New Roman" w:hAnsi="Times New Roman"/>
          <w:b/>
          <w:lang w:val="nl-NL"/>
        </w:rPr>
      </w:pPr>
      <w:r w:rsidRPr="00F074D5">
        <w:rPr>
          <w:rFonts w:ascii="Times New Roman" w:hAnsi="Times New Roman"/>
          <w:b/>
          <w:lang w:val="nl-NL"/>
        </w:rPr>
        <w:t>4</w:t>
      </w:r>
      <w:r w:rsidR="007970D4" w:rsidRPr="00F074D5">
        <w:rPr>
          <w:rFonts w:ascii="Times New Roman" w:hAnsi="Times New Roman"/>
          <w:b/>
          <w:lang w:val="nl-NL"/>
        </w:rPr>
        <w:t>. Công tác điều tra, xử lý tội phạm</w:t>
      </w:r>
    </w:p>
    <w:p w:rsidR="00461B9C" w:rsidRPr="00F074D5" w:rsidRDefault="00461B9C" w:rsidP="00B93800">
      <w:pPr>
        <w:spacing w:before="120"/>
        <w:ind w:firstLine="709"/>
        <w:jc w:val="both"/>
        <w:rPr>
          <w:rFonts w:ascii="Times New Roman" w:hAnsi="Times New Roman"/>
          <w:lang w:val="nl-NL"/>
        </w:rPr>
      </w:pPr>
      <w:r w:rsidRPr="00F074D5">
        <w:rPr>
          <w:rFonts w:ascii="Times New Roman" w:hAnsi="Times New Roman"/>
          <w:lang w:val="nl-NL"/>
        </w:rPr>
        <w:t xml:space="preserve">Chất lượng công tác điều tra, xử lý tội phạm được nâng cao; Cơ quan điều tra </w:t>
      </w:r>
      <w:r w:rsidR="00EA60A1" w:rsidRPr="00F074D5">
        <w:rPr>
          <w:rFonts w:ascii="Times New Roman" w:hAnsi="Times New Roman"/>
          <w:lang w:val="nl-NL"/>
        </w:rPr>
        <w:t>hai</w:t>
      </w:r>
      <w:r w:rsidRPr="00F074D5">
        <w:rPr>
          <w:rFonts w:ascii="Times New Roman" w:hAnsi="Times New Roman"/>
          <w:lang w:val="nl-NL"/>
        </w:rPr>
        <w:t xml:space="preserve"> cấp và các cơ quan được giao tiến hành một số hoạt động điều tra đã tuân thủ những nội dung mới, điều chỉnh, bổ sung trong Bộ luật Tố tụng hình sự năm 2015, Bộ luật Hình sự năm 2015 (sửa đổi, bổ sung năm 2017) và các văn bản hướng dẫn</w:t>
      </w:r>
      <w:r w:rsidR="00DE5357" w:rsidRPr="00F074D5">
        <w:rPr>
          <w:rFonts w:ascii="Times New Roman" w:hAnsi="Times New Roman"/>
          <w:lang w:val="nl-NL"/>
        </w:rPr>
        <w:t xml:space="preserve">; các quy định về thời hạn điều tra, hỏi cung bị can, </w:t>
      </w:r>
      <w:r w:rsidR="00FF0BC5" w:rsidRPr="00F074D5">
        <w:rPr>
          <w:rFonts w:ascii="Times New Roman" w:hAnsi="Times New Roman"/>
          <w:lang w:val="nl-NL"/>
        </w:rPr>
        <w:t>việc áp dụng các biện pháp ngăn chặn..</w:t>
      </w:r>
      <w:r w:rsidRPr="00F074D5">
        <w:rPr>
          <w:rFonts w:ascii="Times New Roman" w:hAnsi="Times New Roman"/>
          <w:lang w:val="nl-NL"/>
        </w:rPr>
        <w:t>.</w:t>
      </w:r>
      <w:r w:rsidR="006F118B" w:rsidRPr="00F074D5">
        <w:rPr>
          <w:rFonts w:ascii="Times New Roman" w:hAnsi="Times New Roman"/>
          <w:lang w:val="nl-NL"/>
        </w:rPr>
        <w:t xml:space="preserve"> </w:t>
      </w:r>
      <w:r w:rsidR="006F118B" w:rsidRPr="00F074D5">
        <w:rPr>
          <w:rFonts w:ascii="Times New Roman" w:hAnsi="Times New Roman"/>
        </w:rPr>
        <w:t xml:space="preserve">không để xảy ra tình trạng oan, sai, </w:t>
      </w:r>
      <w:r w:rsidR="00EA60A1" w:rsidRPr="00F074D5">
        <w:rPr>
          <w:rFonts w:ascii="Times New Roman" w:hAnsi="Times New Roman"/>
        </w:rPr>
        <w:t xml:space="preserve">hạn chế </w:t>
      </w:r>
      <w:r w:rsidR="006F118B" w:rsidRPr="00F074D5">
        <w:rPr>
          <w:rFonts w:ascii="Times New Roman" w:hAnsi="Times New Roman"/>
        </w:rPr>
        <w:t>bỏ lọt tội phạm.</w:t>
      </w:r>
      <w:r w:rsidRPr="00F074D5">
        <w:rPr>
          <w:rFonts w:ascii="Times New Roman" w:hAnsi="Times New Roman"/>
          <w:lang w:val="nl-NL"/>
        </w:rPr>
        <w:t xml:space="preserve"> Các vụ án kinh tế, tham nhũng, chức vụ đã được kịp thời phát hiện, xử lý, truy thu tài sản. Đối với các vụ án rất nghiêm trọng, đặc biệt nghiêm trọng được tập trung chỉ đạo quyết liệt, sâu sát, kiên quyết đấu tranh, làm rõ, bắt giữ, xử lý đối tượng phạm tội </w:t>
      </w:r>
      <w:r w:rsidRPr="00F074D5">
        <w:rPr>
          <w:rFonts w:ascii="Times New Roman" w:hAnsi="Times New Roman"/>
          <w:i/>
          <w:lang w:val="nl-NL"/>
        </w:rPr>
        <w:t>(tỷ lệ điều tra các vụ trọng án đạt 100%)</w:t>
      </w:r>
      <w:r w:rsidR="0081306F" w:rsidRPr="00F074D5">
        <w:rPr>
          <w:rFonts w:ascii="Times New Roman" w:hAnsi="Times New Roman"/>
          <w:lang w:val="nl-NL"/>
        </w:rPr>
        <w:t xml:space="preserve"> </w:t>
      </w:r>
      <w:r w:rsidR="00EA71C2" w:rsidRPr="00F074D5">
        <w:rPr>
          <w:rFonts w:ascii="Times New Roman" w:hAnsi="Times New Roman"/>
          <w:vertAlign w:val="superscript"/>
          <w:lang w:val="nl-NL"/>
        </w:rPr>
        <w:t>(</w:t>
      </w:r>
      <w:r w:rsidR="00EA71C2" w:rsidRPr="00F074D5">
        <w:rPr>
          <w:rStyle w:val="FootnoteReference"/>
          <w:rFonts w:ascii="Times New Roman" w:hAnsi="Times New Roman"/>
          <w:lang w:val="nl-NL"/>
        </w:rPr>
        <w:footnoteReference w:id="16"/>
      </w:r>
      <w:r w:rsidR="00EA71C2" w:rsidRPr="00F074D5">
        <w:rPr>
          <w:rFonts w:ascii="Times New Roman" w:hAnsi="Times New Roman"/>
          <w:vertAlign w:val="superscript"/>
          <w:lang w:val="nl-NL"/>
        </w:rPr>
        <w:t>)</w:t>
      </w:r>
      <w:r w:rsidR="00EA71C2" w:rsidRPr="00F074D5">
        <w:rPr>
          <w:rFonts w:ascii="Times New Roman" w:hAnsi="Times New Roman"/>
          <w:lang w:val="nl-NL"/>
        </w:rPr>
        <w:t>.</w:t>
      </w:r>
      <w:r w:rsidR="006F118B" w:rsidRPr="00F074D5">
        <w:rPr>
          <w:rFonts w:ascii="Times New Roman" w:hAnsi="Times New Roman"/>
          <w:lang w:val="nl-NL"/>
        </w:rPr>
        <w:t xml:space="preserve"> </w:t>
      </w:r>
    </w:p>
    <w:p w:rsidR="00B644EE" w:rsidRPr="00F074D5" w:rsidRDefault="00B644EE" w:rsidP="00B93800">
      <w:pPr>
        <w:spacing w:before="120"/>
        <w:ind w:firstLine="709"/>
        <w:jc w:val="both"/>
        <w:rPr>
          <w:rFonts w:ascii="Times New Roman" w:hAnsi="Times New Roman"/>
          <w:lang w:val="nl-NL"/>
        </w:rPr>
      </w:pPr>
      <w:r w:rsidRPr="00F074D5">
        <w:rPr>
          <w:rFonts w:ascii="Times New Roman" w:hAnsi="Times New Roman"/>
          <w:lang w:val="nl-NL"/>
        </w:rPr>
        <w:t>Mối quan hệ phối hợp giữa Cơ quan điều tra, VKSND, TAND trong quá trình tố tụng ngày càng được củng cố và tăng cư</w:t>
      </w:r>
      <w:r w:rsidR="00BD1B31" w:rsidRPr="00F074D5">
        <w:rPr>
          <w:rFonts w:ascii="Times New Roman" w:hAnsi="Times New Roman"/>
          <w:lang w:val="nl-NL"/>
        </w:rPr>
        <w:t>ờng</w:t>
      </w:r>
      <w:r w:rsidRPr="00F074D5">
        <w:rPr>
          <w:rFonts w:ascii="Times New Roman" w:hAnsi="Times New Roman"/>
          <w:lang w:val="nl-NL"/>
        </w:rPr>
        <w:t xml:space="preserve">. </w:t>
      </w:r>
      <w:r w:rsidR="00DD4125" w:rsidRPr="00F074D5">
        <w:rPr>
          <w:rFonts w:ascii="Times New Roman" w:hAnsi="Times New Roman"/>
          <w:lang w:val="nl-NL"/>
        </w:rPr>
        <w:t>Trong năm 2018, liên ngành (Cơ quan điều tra - VKS - TAND) hai cấp đã tổ chức 53 cuộc họp để thống nhất chỉ đạo đối với các vụ, việc phức tạp, có khó khăn, vướng mắc do Cơ quan CSĐT hai cấp thụ lý điều tra. Quá trình thu thập chứng cứ, khởi tố vụ án, bị can giữa Cơ quan điều tra và VKSND cùng cấp đã trao đổi thống nhất với nhau, do đó không có trường hợp hủy quyết định khởi tố vụ án, khởi tố bị can</w:t>
      </w:r>
      <w:r w:rsidRPr="00F074D5">
        <w:rPr>
          <w:rFonts w:ascii="Times New Roman" w:hAnsi="Times New Roman"/>
          <w:lang w:val="nl-NL"/>
        </w:rPr>
        <w:t>, hạn chế được tình trạng trả hồ sơ để điều tra</w:t>
      </w:r>
      <w:r w:rsidR="00FB0684" w:rsidRPr="00F074D5">
        <w:rPr>
          <w:rFonts w:ascii="Times New Roman" w:hAnsi="Times New Roman"/>
          <w:lang w:val="nl-NL"/>
        </w:rPr>
        <w:t xml:space="preserve"> lại, điều tra</w:t>
      </w:r>
      <w:r w:rsidRPr="00F074D5">
        <w:rPr>
          <w:rFonts w:ascii="Times New Roman" w:hAnsi="Times New Roman"/>
          <w:lang w:val="nl-NL"/>
        </w:rPr>
        <w:t xml:space="preserve"> bổ sung</w:t>
      </w:r>
      <w:r w:rsidR="0065357B" w:rsidRPr="00F074D5">
        <w:rPr>
          <w:rFonts w:ascii="Times New Roman" w:hAnsi="Times New Roman"/>
          <w:lang w:val="nl-NL"/>
        </w:rPr>
        <w:t>.</w:t>
      </w:r>
    </w:p>
    <w:p w:rsidR="00531CD5" w:rsidRPr="00F074D5" w:rsidRDefault="00531CD5" w:rsidP="00B93800">
      <w:pPr>
        <w:spacing w:before="120"/>
        <w:ind w:firstLine="709"/>
        <w:jc w:val="both"/>
        <w:rPr>
          <w:rFonts w:ascii="Times New Roman" w:hAnsi="Times New Roman"/>
          <w:b/>
          <w:sz w:val="26"/>
          <w:szCs w:val="26"/>
          <w:lang w:val="nl-NL"/>
        </w:rPr>
      </w:pPr>
      <w:r w:rsidRPr="00F074D5">
        <w:rPr>
          <w:rFonts w:ascii="Times New Roman" w:hAnsi="Times New Roman"/>
          <w:b/>
          <w:sz w:val="26"/>
          <w:szCs w:val="26"/>
          <w:lang w:val="nl-NL"/>
        </w:rPr>
        <w:t>V</w:t>
      </w:r>
      <w:r w:rsidR="008809BF" w:rsidRPr="00F074D5">
        <w:rPr>
          <w:rFonts w:ascii="Times New Roman" w:hAnsi="Times New Roman"/>
          <w:b/>
          <w:sz w:val="26"/>
          <w:szCs w:val="26"/>
          <w:lang w:val="nl-NL"/>
        </w:rPr>
        <w:t>I</w:t>
      </w:r>
      <w:r w:rsidRPr="00F074D5">
        <w:rPr>
          <w:rFonts w:ascii="Times New Roman" w:hAnsi="Times New Roman"/>
          <w:b/>
          <w:sz w:val="26"/>
          <w:szCs w:val="26"/>
          <w:lang w:val="nl-NL"/>
        </w:rPr>
        <w:t>. TỒN TẠI, HẠN CHẾ VÀ NGUYÊN NHÂN</w:t>
      </w:r>
    </w:p>
    <w:p w:rsidR="00103506" w:rsidRPr="00F074D5" w:rsidRDefault="00103506" w:rsidP="00B93800">
      <w:pPr>
        <w:spacing w:before="120"/>
        <w:ind w:firstLine="709"/>
        <w:jc w:val="both"/>
        <w:rPr>
          <w:rFonts w:ascii="Times New Roman" w:hAnsi="Times New Roman"/>
          <w:b/>
          <w:lang w:val="sv-SE"/>
        </w:rPr>
      </w:pPr>
      <w:r w:rsidRPr="00F074D5">
        <w:rPr>
          <w:rFonts w:ascii="Times New Roman" w:hAnsi="Times New Roman"/>
          <w:b/>
          <w:lang w:val="sv-SE"/>
        </w:rPr>
        <w:t xml:space="preserve">1. </w:t>
      </w:r>
      <w:r w:rsidR="00FC0D46" w:rsidRPr="00F074D5">
        <w:rPr>
          <w:rFonts w:ascii="Times New Roman" w:hAnsi="Times New Roman"/>
          <w:b/>
          <w:lang w:val="sv-SE"/>
        </w:rPr>
        <w:t>Tồn tại, hạn chế</w:t>
      </w:r>
    </w:p>
    <w:p w:rsidR="00103506" w:rsidRPr="00F074D5" w:rsidRDefault="00103506" w:rsidP="00B93800">
      <w:pPr>
        <w:spacing w:before="120"/>
        <w:ind w:firstLine="709"/>
        <w:jc w:val="both"/>
        <w:rPr>
          <w:rFonts w:ascii="Times New Roman" w:hAnsi="Times New Roman"/>
          <w:lang w:val="sv-SE"/>
        </w:rPr>
      </w:pPr>
      <w:r w:rsidRPr="00F074D5">
        <w:rPr>
          <w:rFonts w:ascii="Times New Roman" w:hAnsi="Times New Roman"/>
          <w:lang w:val="sv-SE"/>
        </w:rPr>
        <w:t>- Tình hình tội phạm và vi pháp pháp luật trên địa bàn tỉnh vẫn còn diễn biến khá phức tạp, nổi lên là: (1) Tội phạm xâm phạm an ninh quốc gia, tình trạng lấn chiếm đất đai, xây dựng công trình tôn giáo, hoạt động tôn giáo trái phép tiềm ẩn nhiều mối lo ngại</w:t>
      </w:r>
      <w:r w:rsidR="00CB4DB4">
        <w:rPr>
          <w:rFonts w:ascii="Times New Roman" w:hAnsi="Times New Roman"/>
          <w:lang w:val="sv-SE"/>
        </w:rPr>
        <w:t>; (2) Tội phạm hình sự</w:t>
      </w:r>
      <w:r w:rsidRPr="00F074D5">
        <w:rPr>
          <w:rFonts w:ascii="Times New Roman" w:hAnsi="Times New Roman"/>
          <w:lang w:val="sv-SE"/>
        </w:rPr>
        <w:t xml:space="preserve"> gia tăng về tính chất và hậu quả; (3) Các vụ việc buôn lậu, gian lận thương mại, khai thác lâm khoáng sản</w:t>
      </w:r>
      <w:r w:rsidR="00791298" w:rsidRPr="00F074D5">
        <w:rPr>
          <w:rFonts w:ascii="Times New Roman" w:hAnsi="Times New Roman"/>
          <w:lang w:val="sv-SE"/>
        </w:rPr>
        <w:t>, thủy hải sản</w:t>
      </w:r>
      <w:r w:rsidRPr="00F074D5">
        <w:rPr>
          <w:rFonts w:ascii="Times New Roman" w:hAnsi="Times New Roman"/>
          <w:lang w:val="sv-SE"/>
        </w:rPr>
        <w:t xml:space="preserve"> trái phép chưa được kiềm chế; vi phạm pháp luật về môi trường</w:t>
      </w:r>
      <w:r w:rsidR="00791298" w:rsidRPr="00F074D5">
        <w:rPr>
          <w:rFonts w:ascii="Times New Roman" w:hAnsi="Times New Roman"/>
          <w:lang w:val="sv-SE"/>
        </w:rPr>
        <w:t>, an toàn thực phẩm</w:t>
      </w:r>
      <w:r w:rsidRPr="00F074D5">
        <w:rPr>
          <w:rFonts w:ascii="Times New Roman" w:hAnsi="Times New Roman"/>
          <w:lang w:val="sv-SE"/>
        </w:rPr>
        <w:t xml:space="preserve"> còn xảy ra nhiều nơi...; (4) Tình hình ma túy thẩm lậu qua biên giới, tình trạng sử dụng ma túy trái phép, số người nghiện ma túy </w:t>
      </w:r>
      <w:r w:rsidR="00057650">
        <w:rPr>
          <w:rFonts w:ascii="Times New Roman" w:hAnsi="Times New Roman"/>
          <w:lang w:val="sv-SE"/>
        </w:rPr>
        <w:t>chưa giảm; tình trạng ”tín dụng đen</w:t>
      </w:r>
      <w:r w:rsidR="009A40FD">
        <w:rPr>
          <w:rFonts w:ascii="Times New Roman" w:hAnsi="Times New Roman"/>
          <w:lang w:val="sv-SE"/>
        </w:rPr>
        <w:t>” hoạt động phức tạp</w:t>
      </w:r>
      <w:r w:rsidRPr="00F074D5">
        <w:rPr>
          <w:rFonts w:ascii="Times New Roman" w:hAnsi="Times New Roman"/>
          <w:lang w:val="sv-SE"/>
        </w:rPr>
        <w:t>; (5) Tệ nạn xã hội chưa được kiểm soát tốt, tình trạng đánh bạc ng</w:t>
      </w:r>
      <w:r w:rsidR="00791298" w:rsidRPr="00F074D5">
        <w:rPr>
          <w:rFonts w:ascii="Times New Roman" w:hAnsi="Times New Roman"/>
          <w:lang w:val="sv-SE"/>
        </w:rPr>
        <w:t xml:space="preserve">ày càng phức tạp và tinh vi hơn; (6) </w:t>
      </w:r>
      <w:r w:rsidR="00FE5184" w:rsidRPr="00F074D5">
        <w:rPr>
          <w:rFonts w:ascii="Times New Roman" w:hAnsi="Times New Roman"/>
          <w:lang w:val="sv-SE"/>
        </w:rPr>
        <w:t>Nguy cơ l</w:t>
      </w:r>
      <w:r w:rsidR="00452658" w:rsidRPr="00F074D5">
        <w:rPr>
          <w:rFonts w:ascii="Times New Roman" w:hAnsi="Times New Roman"/>
          <w:lang w:val="sv-SE"/>
        </w:rPr>
        <w:t xml:space="preserve">ộ lọt bí mật nhà nước trên không gian mạng, </w:t>
      </w:r>
      <w:r w:rsidR="00FE5184" w:rsidRPr="00F074D5">
        <w:rPr>
          <w:rFonts w:ascii="Times New Roman" w:hAnsi="Times New Roman"/>
          <w:lang w:val="sv-SE"/>
        </w:rPr>
        <w:t>tội phạm sử dụng công nghệ cao đặt ra nhiều thách thức lớn;...</w:t>
      </w:r>
    </w:p>
    <w:p w:rsidR="00103506" w:rsidRPr="00F074D5" w:rsidRDefault="00103506" w:rsidP="00B93800">
      <w:pPr>
        <w:spacing w:before="120"/>
        <w:ind w:firstLine="709"/>
        <w:jc w:val="both"/>
        <w:rPr>
          <w:rFonts w:ascii="Times New Roman" w:hAnsi="Times New Roman"/>
          <w:lang w:val="sv-SE"/>
        </w:rPr>
      </w:pPr>
      <w:r w:rsidRPr="00F074D5">
        <w:rPr>
          <w:rFonts w:ascii="Times New Roman" w:hAnsi="Times New Roman"/>
          <w:lang w:val="sv-SE"/>
        </w:rPr>
        <w:t>- Công tác tuyên truyền, phổ biến, giáo dục pháp luật về phòng, chống vi phạm pháp luật, tội phạm và tệ nạn xã hội; công tác quản lý, giáo dục người vi phạm pháp luật tại cộng đồng mặc dù đã được quan tâm chỉ đạo nhưng chưa tạo chuyển biến rõ nét. Hiệu quả công tác lập hồ s</w:t>
      </w:r>
      <w:r w:rsidRPr="00F074D5">
        <w:rPr>
          <w:rFonts w:ascii="Times New Roman" w:hAnsi="Times New Roman" w:hint="eastAsia"/>
          <w:lang w:val="sv-SE"/>
        </w:rPr>
        <w:t>ơ</w:t>
      </w:r>
      <w:r w:rsidRPr="00F074D5">
        <w:rPr>
          <w:rFonts w:ascii="Times New Roman" w:hAnsi="Times New Roman"/>
          <w:lang w:val="sv-SE"/>
        </w:rPr>
        <w:t xml:space="preserve"> </w:t>
      </w:r>
      <w:r w:rsidRPr="00F074D5">
        <w:rPr>
          <w:rFonts w:ascii="Times New Roman" w:hAnsi="Times New Roman" w:hint="eastAsia"/>
          <w:lang w:val="sv-SE"/>
        </w:rPr>
        <w:t>đư</w:t>
      </w:r>
      <w:r w:rsidRPr="00F074D5">
        <w:rPr>
          <w:rFonts w:ascii="Times New Roman" w:hAnsi="Times New Roman"/>
          <w:lang w:val="sv-SE"/>
        </w:rPr>
        <w:t>a vào Cơ sở giáo dục</w:t>
      </w:r>
      <w:r w:rsidR="00F22E40" w:rsidRPr="00F074D5">
        <w:rPr>
          <w:rFonts w:ascii="Times New Roman" w:hAnsi="Times New Roman"/>
          <w:lang w:val="sv-SE"/>
        </w:rPr>
        <w:t xml:space="preserve"> bắt buộc</w:t>
      </w:r>
      <w:r w:rsidRPr="00F074D5">
        <w:rPr>
          <w:rFonts w:ascii="Times New Roman" w:hAnsi="Times New Roman"/>
          <w:lang w:val="sv-SE"/>
        </w:rPr>
        <w:t>, Trường giáo dưỡng, C</w:t>
      </w:r>
      <w:r w:rsidRPr="00F074D5">
        <w:rPr>
          <w:rFonts w:ascii="Times New Roman" w:hAnsi="Times New Roman" w:hint="eastAsia"/>
          <w:lang w:val="sv-SE"/>
        </w:rPr>
        <w:t>ơ</w:t>
      </w:r>
      <w:r w:rsidRPr="00F074D5">
        <w:rPr>
          <w:rFonts w:ascii="Times New Roman" w:hAnsi="Times New Roman"/>
          <w:lang w:val="sv-SE"/>
        </w:rPr>
        <w:t xml:space="preserve"> sở cai nghiện bắt buộc còn nhiều hạn chế, khó khăn.</w:t>
      </w:r>
    </w:p>
    <w:p w:rsidR="00103506" w:rsidRPr="00F074D5" w:rsidRDefault="00B864B3" w:rsidP="00B93800">
      <w:pPr>
        <w:spacing w:before="120"/>
        <w:ind w:firstLine="709"/>
        <w:jc w:val="both"/>
        <w:rPr>
          <w:rFonts w:ascii="Times New Roman" w:hAnsi="Times New Roman"/>
          <w:lang w:val="sv-SE"/>
        </w:rPr>
      </w:pPr>
      <w:r w:rsidRPr="00F074D5">
        <w:rPr>
          <w:rFonts w:ascii="Times New Roman" w:hAnsi="Times New Roman"/>
          <w:lang w:val="sv-SE"/>
        </w:rPr>
        <w:t xml:space="preserve">- </w:t>
      </w:r>
      <w:r w:rsidR="00103506" w:rsidRPr="00F074D5">
        <w:rPr>
          <w:rFonts w:ascii="Times New Roman" w:hAnsi="Times New Roman"/>
          <w:lang w:val="sv-SE"/>
        </w:rPr>
        <w:t>Phong trào quần chúng tham gia bảo vệ An ninh tổ quốc ở một số địa phương</w:t>
      </w:r>
      <w:r w:rsidR="00F22E40" w:rsidRPr="00F074D5">
        <w:rPr>
          <w:rFonts w:ascii="Times New Roman" w:hAnsi="Times New Roman"/>
          <w:lang w:val="sv-SE"/>
        </w:rPr>
        <w:t>, cơ quan, đơn vị</w:t>
      </w:r>
      <w:r w:rsidR="00103506" w:rsidRPr="00F074D5">
        <w:rPr>
          <w:rFonts w:ascii="Times New Roman" w:hAnsi="Times New Roman"/>
          <w:lang w:val="sv-SE"/>
        </w:rPr>
        <w:t xml:space="preserve"> còn mang tính hình thức, các mô hình chưa </w:t>
      </w:r>
      <w:r w:rsidR="00E937BD">
        <w:rPr>
          <w:rFonts w:ascii="Times New Roman" w:hAnsi="Times New Roman"/>
          <w:lang w:val="sv-SE"/>
        </w:rPr>
        <w:t>có nét mới tạo sức</w:t>
      </w:r>
      <w:r w:rsidR="00103506" w:rsidRPr="00F074D5">
        <w:rPr>
          <w:rFonts w:ascii="Times New Roman" w:hAnsi="Times New Roman"/>
          <w:lang w:val="sv-SE"/>
        </w:rPr>
        <w:t xml:space="preserve"> lan tỏa, </w:t>
      </w:r>
      <w:r w:rsidR="009A40FD">
        <w:rPr>
          <w:rFonts w:ascii="Times New Roman" w:hAnsi="Times New Roman"/>
          <w:lang w:val="sv-SE"/>
        </w:rPr>
        <w:t xml:space="preserve">chưa tạo được </w:t>
      </w:r>
      <w:r w:rsidR="00103506" w:rsidRPr="00F074D5">
        <w:rPr>
          <w:rFonts w:ascii="Times New Roman" w:hAnsi="Times New Roman"/>
          <w:lang w:val="sv-SE"/>
        </w:rPr>
        <w:t xml:space="preserve">chuyển biến </w:t>
      </w:r>
      <w:r w:rsidR="00E937BD">
        <w:rPr>
          <w:rFonts w:ascii="Times New Roman" w:hAnsi="Times New Roman"/>
          <w:lang w:val="sv-SE"/>
        </w:rPr>
        <w:t xml:space="preserve">tích cực </w:t>
      </w:r>
      <w:r w:rsidR="00103506" w:rsidRPr="00F074D5">
        <w:rPr>
          <w:rFonts w:ascii="Times New Roman" w:hAnsi="Times New Roman"/>
          <w:lang w:val="sv-SE"/>
        </w:rPr>
        <w:t xml:space="preserve">trong nhận thức và hành động của người dân về công tác phòng ngừa, đấu tranh với tội phạm. </w:t>
      </w:r>
    </w:p>
    <w:p w:rsidR="00103506" w:rsidRPr="00F074D5" w:rsidRDefault="00103506" w:rsidP="00B93800">
      <w:pPr>
        <w:spacing w:before="120"/>
        <w:ind w:firstLine="709"/>
        <w:jc w:val="both"/>
        <w:rPr>
          <w:rFonts w:ascii="Times New Roman" w:hAnsi="Times New Roman"/>
          <w:lang w:val="sv-SE"/>
        </w:rPr>
      </w:pPr>
      <w:r w:rsidRPr="00F074D5">
        <w:rPr>
          <w:rFonts w:ascii="Times New Roman" w:hAnsi="Times New Roman"/>
          <w:lang w:val="sv-SE"/>
        </w:rPr>
        <w:t xml:space="preserve">- Công tác tham mưu dự báo, nắm tình hình, diễn biến ANTT trên địa bàn tại một số thời điểm, trên một số lĩnh vực chưa đáp ứng được yêu cầu thực tiễn, còn để xảy ra bất ngờ, bị động, phát sinh các vụ việc nguy cơ tạo thành </w:t>
      </w:r>
      <w:r w:rsidRPr="00F074D5">
        <w:rPr>
          <w:rFonts w:ascii="Times New Roman" w:hAnsi="Times New Roman"/>
        </w:rPr>
        <w:t>“</w:t>
      </w:r>
      <w:r w:rsidRPr="00F074D5">
        <w:rPr>
          <w:rFonts w:ascii="Times New Roman" w:hAnsi="Times New Roman"/>
          <w:lang w:val="sv-SE"/>
        </w:rPr>
        <w:t>điểm nóng”, gây bất ổn tình hình. Chưa tạo được thế tấn công liên tục, quyết liệt trên mặt trận đấu tranh chống tội phạm và vi phạm pháp luật.</w:t>
      </w:r>
    </w:p>
    <w:p w:rsidR="00103506" w:rsidRPr="00F074D5" w:rsidRDefault="00103506" w:rsidP="00B93800">
      <w:pPr>
        <w:spacing w:before="120"/>
        <w:ind w:firstLine="709"/>
        <w:jc w:val="both"/>
        <w:rPr>
          <w:rFonts w:ascii="Times New Roman" w:hAnsi="Times New Roman"/>
          <w:b/>
          <w:lang w:val="sv-SE"/>
        </w:rPr>
      </w:pPr>
      <w:r w:rsidRPr="00F074D5">
        <w:rPr>
          <w:rFonts w:ascii="Times New Roman" w:hAnsi="Times New Roman"/>
          <w:b/>
          <w:lang w:val="sv-SE"/>
        </w:rPr>
        <w:t xml:space="preserve">2. Nguyên nhân </w:t>
      </w:r>
    </w:p>
    <w:p w:rsidR="00103506" w:rsidRPr="00F074D5" w:rsidRDefault="00103506" w:rsidP="00B93800">
      <w:pPr>
        <w:spacing w:before="120"/>
        <w:ind w:firstLine="709"/>
        <w:jc w:val="both"/>
        <w:rPr>
          <w:rFonts w:ascii="Times New Roman" w:hAnsi="Times New Roman"/>
          <w:lang w:val="de-DE"/>
        </w:rPr>
      </w:pPr>
      <w:r w:rsidRPr="00F074D5">
        <w:rPr>
          <w:rFonts w:ascii="Times New Roman" w:hAnsi="Times New Roman"/>
          <w:lang w:val="de-DE"/>
        </w:rPr>
        <w:t>Thực tiễn tình hình hoạt động của các loại tội phạm và công tác đấu tranh phòng chống tội phạm, vi phạm pháp luật trên địa bàn toàn tỉnh Hà Tĩnh cho thấy một số nguyên nhân cơ bản làm phát sinh, phát triển tội phạm như sau:</w:t>
      </w:r>
    </w:p>
    <w:p w:rsidR="00103506" w:rsidRPr="00F074D5" w:rsidRDefault="00103506" w:rsidP="00B93800">
      <w:pPr>
        <w:spacing w:before="120"/>
        <w:ind w:firstLine="709"/>
        <w:jc w:val="both"/>
        <w:rPr>
          <w:rFonts w:ascii="Times New Roman" w:hAnsi="Times New Roman"/>
          <w:lang w:val="de-DE"/>
        </w:rPr>
      </w:pPr>
      <w:r w:rsidRPr="00F074D5">
        <w:rPr>
          <w:rFonts w:ascii="Times New Roman" w:hAnsi="Times New Roman"/>
          <w:lang w:val="de-DE"/>
        </w:rPr>
        <w:t xml:space="preserve">- Hà Tĩnh đã và đang tập trung thực hiện các biện pháp, giải pháp kinh tế vĩ mô để khôi phục lại tốc độ tăng trưởng kinh tế vốn bị sụt giảm nghiêm trọng sau sự cố môi trường biển; các dự án đầu tư vào địa bàn đã được thẩm định, đánh giá toàn diện, kỹ càng, tuy nhiên một số dự án vẫn không tránh khỏi việc thua lỗ, gây lãng phí tài nguyên, không giải quyết được công ăn việc làm cho người dân địa phương như đã cam kết, đất doanh nghiệp bỏ hoang nhưng người dân lại thiếu đất để canh tác,... điều này đã làm suy giảm lòng tin, dẫn đến việc khiếu nại, khiếu kiện bức xúc trong </w:t>
      </w:r>
      <w:r w:rsidR="00C505B3" w:rsidRPr="00F074D5">
        <w:rPr>
          <w:rFonts w:ascii="Times New Roman" w:hAnsi="Times New Roman"/>
          <w:lang w:val="de-DE"/>
        </w:rPr>
        <w:t>N</w:t>
      </w:r>
      <w:r w:rsidRPr="00F074D5">
        <w:rPr>
          <w:rFonts w:ascii="Times New Roman" w:hAnsi="Times New Roman"/>
          <w:lang w:val="de-DE"/>
        </w:rPr>
        <w:t>hân dân.</w:t>
      </w:r>
    </w:p>
    <w:p w:rsidR="00103506" w:rsidRPr="00F074D5" w:rsidRDefault="00103506" w:rsidP="00B93800">
      <w:pPr>
        <w:spacing w:before="120"/>
        <w:ind w:firstLine="709"/>
        <w:jc w:val="both"/>
        <w:rPr>
          <w:rFonts w:ascii="Times New Roman" w:hAnsi="Times New Roman"/>
          <w:lang w:val="de-DE"/>
        </w:rPr>
      </w:pPr>
      <w:r w:rsidRPr="00F074D5">
        <w:rPr>
          <w:rFonts w:ascii="Times New Roman" w:hAnsi="Times New Roman"/>
          <w:lang w:val="de-DE"/>
        </w:rPr>
        <w:t>- Việc tập trung nhiều lao động đến từ khắp các tỉnh thành trong cả nước và từ nhiều quốc gia, vũng lãnh thổ trên thế giới đến lao động và công tác, kéo theo những vấn đề phức tạp về tệ nạn xã hội, ANTT tại các địa bàn khu kinh tế.</w:t>
      </w:r>
    </w:p>
    <w:p w:rsidR="00103506" w:rsidRPr="00F074D5" w:rsidRDefault="00103506" w:rsidP="00B93800">
      <w:pPr>
        <w:spacing w:before="120"/>
        <w:ind w:firstLine="709"/>
        <w:jc w:val="both"/>
        <w:rPr>
          <w:rFonts w:ascii="Times New Roman" w:hAnsi="Times New Roman"/>
          <w:lang w:val="de-DE"/>
        </w:rPr>
      </w:pPr>
      <w:r w:rsidRPr="00F074D5">
        <w:rPr>
          <w:rFonts w:ascii="Times New Roman" w:hAnsi="Times New Roman"/>
          <w:lang w:val="de-DE"/>
        </w:rPr>
        <w:t xml:space="preserve">- Cho đến nay, mặc dù đã cơ bản hoàn thành việc chi trả đền bù, bồi thường thiệt hại do sự cố môi trường biển, tuy </w:t>
      </w:r>
      <w:r w:rsidR="00AC1A52" w:rsidRPr="00F074D5">
        <w:rPr>
          <w:rFonts w:ascii="Times New Roman" w:hAnsi="Times New Roman"/>
          <w:lang w:val="de-DE"/>
        </w:rPr>
        <w:t>vậy</w:t>
      </w:r>
      <w:r w:rsidRPr="00F074D5">
        <w:rPr>
          <w:rFonts w:ascii="Times New Roman" w:hAnsi="Times New Roman"/>
          <w:lang w:val="de-DE"/>
        </w:rPr>
        <w:t xml:space="preserve"> hệ lụy vẫn còn dai dẳng, các vấn đề về môi trường tiếp tục nhận được sự quan tâm của dư luận, nhất là tại những nơi đang gặp vướng mắc trong hoạt động xử lý rác thải như huyện Hương Khê, Đức Thọ, Kỳ Anh... phát sinh nhiều vấn đề phức tạp.</w:t>
      </w:r>
    </w:p>
    <w:p w:rsidR="00103506" w:rsidRPr="00F074D5" w:rsidRDefault="00103506" w:rsidP="00B93800">
      <w:pPr>
        <w:spacing w:before="120"/>
        <w:ind w:firstLine="709"/>
        <w:jc w:val="both"/>
        <w:rPr>
          <w:rFonts w:ascii="Times New Roman" w:hAnsi="Times New Roman"/>
          <w:lang w:val="de-DE"/>
        </w:rPr>
      </w:pPr>
      <w:r w:rsidRPr="00F074D5">
        <w:rPr>
          <w:rFonts w:ascii="Times New Roman" w:hAnsi="Times New Roman"/>
          <w:lang w:val="de-DE"/>
        </w:rPr>
        <w:t xml:space="preserve">- Sự tác động tiêu cực của nền kinh tế thị trường làm nảy sinh nhiều mặt trái của xã hội như: </w:t>
      </w:r>
      <w:r w:rsidR="000F7910" w:rsidRPr="00F074D5">
        <w:rPr>
          <w:rFonts w:ascii="Times New Roman" w:hAnsi="Times New Roman"/>
          <w:lang w:val="de-DE"/>
        </w:rPr>
        <w:t>P</w:t>
      </w:r>
      <w:r w:rsidRPr="00F074D5">
        <w:rPr>
          <w:rFonts w:ascii="Times New Roman" w:hAnsi="Times New Roman"/>
          <w:lang w:val="de-DE"/>
        </w:rPr>
        <w:t>hân hóa giàu nghèo ngày càng rõ nét, lao động thường tập trung tại các khu kinh tế, đô thị, tại nông thôn - số người ở độ tuổi lao động nhưng thiếu việc làm, đời sống một số nơi khó khăn; một bộ phận người dân, thanh thiếu niên, học sinh có lối sống thực dụng, thích hưởng thụ, dễ bị kích động, ảnh hưởng tiêu cực từ truyền thông, báo chí, mạng xã hội... đã tác động, làm nảy sinh những vấn đề phức tạp về ANTT.</w:t>
      </w:r>
    </w:p>
    <w:p w:rsidR="00103506" w:rsidRPr="00F074D5" w:rsidRDefault="00103506" w:rsidP="00B93800">
      <w:pPr>
        <w:spacing w:before="120"/>
        <w:ind w:firstLine="709"/>
        <w:jc w:val="both"/>
        <w:rPr>
          <w:rFonts w:ascii="Times New Roman" w:hAnsi="Times New Roman"/>
          <w:lang w:val="de-DE"/>
        </w:rPr>
      </w:pPr>
      <w:r w:rsidRPr="00F074D5">
        <w:rPr>
          <w:rFonts w:ascii="Times New Roman" w:hAnsi="Times New Roman"/>
          <w:lang w:val="de-DE"/>
        </w:rPr>
        <w:t>- Tội phạm, vi phạm pháp luật ngày càng diễn biến phức tạp, tinh vi hơn, có sự móc nối, đan xen của nhiều hệ loại, nhiều địa bàn khác nhau; sự thâm nhập, gia tăng của một số loại tội phạm có yếu tố nước ngoài, tội phạm sử dụng công nghệ cao, an ninh mạng, đánh bạc xuyên quốc gia do ảnh hưởng của cách mạng công nghiệp 4.0 gây khó khăn cho các lực lượng chức năng trong phát hiện, điều tra, xử lý.</w:t>
      </w:r>
    </w:p>
    <w:p w:rsidR="00FC0D46" w:rsidRPr="00F074D5" w:rsidRDefault="00FC0D46" w:rsidP="00B93800">
      <w:pPr>
        <w:spacing w:before="120"/>
        <w:ind w:firstLine="709"/>
        <w:jc w:val="both"/>
        <w:rPr>
          <w:rFonts w:ascii="Times New Roman" w:hAnsi="Times New Roman"/>
          <w:lang w:val="de-DE"/>
        </w:rPr>
      </w:pPr>
      <w:r w:rsidRPr="00F074D5">
        <w:rPr>
          <w:rFonts w:ascii="Times New Roman" w:hAnsi="Times New Roman"/>
          <w:lang w:val="de-DE"/>
        </w:rPr>
        <w:t xml:space="preserve">- </w:t>
      </w:r>
      <w:r w:rsidR="001B4589" w:rsidRPr="00F074D5">
        <w:rPr>
          <w:rFonts w:ascii="Times New Roman" w:hAnsi="Times New Roman"/>
          <w:lang w:val="de-DE"/>
        </w:rPr>
        <w:t xml:space="preserve">An ninh biên giới tại các khu vực cửa khẩu, biên giới giáp Lào tiềm ẩn nhiều phức tạp về ma túy, buôn lậu, gian lận thương mại, buôn bán hàng cấm,... </w:t>
      </w:r>
      <w:r w:rsidR="00206D22" w:rsidRPr="00F074D5">
        <w:rPr>
          <w:rFonts w:ascii="Times New Roman" w:hAnsi="Times New Roman"/>
          <w:lang w:val="de-DE"/>
        </w:rPr>
        <w:t>Đ</w:t>
      </w:r>
      <w:r w:rsidR="0042066A" w:rsidRPr="00F074D5">
        <w:rPr>
          <w:rFonts w:ascii="Times New Roman" w:hAnsi="Times New Roman"/>
          <w:lang w:val="de-DE"/>
        </w:rPr>
        <w:t xml:space="preserve">ặc biệt, </w:t>
      </w:r>
      <w:r w:rsidR="00206D22" w:rsidRPr="00F074D5">
        <w:rPr>
          <w:rFonts w:ascii="Times New Roman" w:hAnsi="Times New Roman"/>
          <w:lang w:val="de-DE"/>
        </w:rPr>
        <w:t xml:space="preserve">sau khi </w:t>
      </w:r>
      <w:r w:rsidR="00206D22" w:rsidRPr="00F074D5">
        <w:rPr>
          <w:rFonts w:ascii="Times New Roman" w:hAnsi="Times New Roman"/>
        </w:rPr>
        <w:t>Bộ Công an tập trung đánh mạnh vào các đường dây ma túy trên tuyến biên giới Tây Bắc,</w:t>
      </w:r>
      <w:r w:rsidR="00206D22" w:rsidRPr="00F074D5">
        <w:rPr>
          <w:rFonts w:ascii="Times New Roman" w:hAnsi="Times New Roman"/>
          <w:lang w:val="de-DE"/>
        </w:rPr>
        <w:t xml:space="preserve"> </w:t>
      </w:r>
      <w:r w:rsidR="0042066A" w:rsidRPr="00F074D5">
        <w:rPr>
          <w:rFonts w:ascii="Times New Roman" w:hAnsi="Times New Roman"/>
          <w:lang w:val="de-DE"/>
        </w:rPr>
        <w:t>thời gian gần đây tội phạm ma túy có sự dịch chuyển tương đối từ các tỉnh phía Bắc xuống khu vực miền Trung</w:t>
      </w:r>
      <w:r w:rsidR="00206D22" w:rsidRPr="00F074D5">
        <w:rPr>
          <w:rFonts w:ascii="Times New Roman" w:hAnsi="Times New Roman"/>
          <w:lang w:val="de-DE"/>
        </w:rPr>
        <w:t xml:space="preserve"> để hoạt động.</w:t>
      </w:r>
    </w:p>
    <w:p w:rsidR="00103506" w:rsidRPr="00AE5D47" w:rsidRDefault="00103506" w:rsidP="00B93800">
      <w:pPr>
        <w:spacing w:before="120"/>
        <w:ind w:firstLine="709"/>
        <w:jc w:val="both"/>
        <w:rPr>
          <w:rFonts w:ascii="Times New Roman" w:hAnsi="Times New Roman"/>
          <w:spacing w:val="-2"/>
          <w:lang w:val="de-DE"/>
        </w:rPr>
      </w:pPr>
      <w:r w:rsidRPr="00AE5D47">
        <w:rPr>
          <w:rFonts w:ascii="Times New Roman" w:hAnsi="Times New Roman"/>
          <w:spacing w:val="-2"/>
          <w:lang w:val="de-DE"/>
        </w:rPr>
        <w:t xml:space="preserve">- Ảnh hưởng từ tình hình, diễn biến phức tạp về ANTT tại một số địa phương trong cả nước giữa trung tuần tháng 6/2018, cao điểm là tại </w:t>
      </w:r>
      <w:r w:rsidR="00BE2822" w:rsidRPr="00AE5D47">
        <w:rPr>
          <w:rFonts w:ascii="Times New Roman" w:hAnsi="Times New Roman"/>
          <w:spacing w:val="-2"/>
          <w:lang w:val="de-DE"/>
        </w:rPr>
        <w:t xml:space="preserve">các tỉnh </w:t>
      </w:r>
      <w:r w:rsidRPr="00AE5D47">
        <w:rPr>
          <w:rFonts w:ascii="Times New Roman" w:hAnsi="Times New Roman"/>
          <w:spacing w:val="-2"/>
          <w:lang w:val="de-DE"/>
        </w:rPr>
        <w:t xml:space="preserve">Bình Thuận, Đồng Nai, </w:t>
      </w:r>
      <w:r w:rsidR="00BE2822" w:rsidRPr="00AE5D47">
        <w:rPr>
          <w:rFonts w:ascii="Times New Roman" w:hAnsi="Times New Roman"/>
          <w:spacing w:val="-2"/>
          <w:lang w:val="de-DE"/>
        </w:rPr>
        <w:t>Khánh Hòa, thành phố Hồ Chí Minh,</w:t>
      </w:r>
      <w:r w:rsidRPr="00AE5D47">
        <w:rPr>
          <w:rFonts w:ascii="Times New Roman" w:hAnsi="Times New Roman"/>
          <w:spacing w:val="-2"/>
          <w:lang w:val="de-DE"/>
        </w:rPr>
        <w:t>...</w:t>
      </w:r>
      <w:r w:rsidR="00D02BFC" w:rsidRPr="00AE5D47">
        <w:rPr>
          <w:rFonts w:ascii="Times New Roman" w:hAnsi="Times New Roman"/>
          <w:spacing w:val="-2"/>
          <w:lang w:val="de-DE"/>
        </w:rPr>
        <w:t xml:space="preserve"> cùng một số tỉnh lân cận như Nghệ An, Quảng Bình</w:t>
      </w:r>
      <w:r w:rsidRPr="00AE5D47">
        <w:rPr>
          <w:rFonts w:ascii="Times New Roman" w:hAnsi="Times New Roman"/>
          <w:spacing w:val="-2"/>
          <w:lang w:val="de-DE"/>
        </w:rPr>
        <w:t xml:space="preserve"> đã tác động trực tiếp đến tình hình ANTT trên địa bàn Hà Tĩnh vốn lâu nay là điểm nóng tiềm ẩn sau sự cố ô nhiễm môi trường biển. </w:t>
      </w:r>
    </w:p>
    <w:p w:rsidR="00482A65" w:rsidRPr="00F074D5" w:rsidRDefault="00103506" w:rsidP="00B93800">
      <w:pPr>
        <w:spacing w:before="120"/>
        <w:ind w:firstLine="709"/>
        <w:jc w:val="both"/>
        <w:rPr>
          <w:rFonts w:ascii="Times New Roman" w:hAnsi="Times New Roman"/>
        </w:rPr>
      </w:pPr>
      <w:r w:rsidRPr="00F074D5">
        <w:rPr>
          <w:rFonts w:ascii="Times New Roman" w:hAnsi="Times New Roman"/>
          <w:lang w:val="vi-VN"/>
        </w:rPr>
        <w:t>- Công tác quản lý nhà nước về ANTT còn bộc lộ nh</w:t>
      </w:r>
      <w:r w:rsidRPr="00F074D5">
        <w:rPr>
          <w:rFonts w:ascii="Times New Roman" w:hAnsi="Times New Roman"/>
        </w:rPr>
        <w:t>ững</w:t>
      </w:r>
      <w:r w:rsidRPr="00F074D5">
        <w:rPr>
          <w:rFonts w:ascii="Times New Roman" w:hAnsi="Times New Roman"/>
          <w:lang w:val="vi-VN"/>
        </w:rPr>
        <w:t xml:space="preserve"> sơ hở, thiếu sót</w:t>
      </w:r>
      <w:r w:rsidRPr="00F074D5">
        <w:rPr>
          <w:rFonts w:ascii="Times New Roman" w:hAnsi="Times New Roman"/>
        </w:rPr>
        <w:t>;</w:t>
      </w:r>
      <w:r w:rsidRPr="00F074D5">
        <w:rPr>
          <w:rFonts w:ascii="Times New Roman" w:hAnsi="Times New Roman"/>
          <w:lang w:val="vi-VN"/>
        </w:rPr>
        <w:t xml:space="preserve"> </w:t>
      </w:r>
      <w:r w:rsidRPr="00F074D5">
        <w:rPr>
          <w:rFonts w:ascii="Times New Roman" w:hAnsi="Times New Roman"/>
        </w:rPr>
        <w:t>h</w:t>
      </w:r>
      <w:r w:rsidRPr="00F074D5">
        <w:rPr>
          <w:rFonts w:ascii="Times New Roman" w:hAnsi="Times New Roman"/>
          <w:lang w:val="vi-VN"/>
        </w:rPr>
        <w:t>iệu lực và hiệu quả còn hạn chế. Trình độ và năng lự</w:t>
      </w:r>
      <w:r w:rsidRPr="00F074D5">
        <w:rPr>
          <w:rFonts w:ascii="Times New Roman" w:hAnsi="Times New Roman"/>
        </w:rPr>
        <w:t>c</w:t>
      </w:r>
      <w:r w:rsidRPr="00F074D5">
        <w:rPr>
          <w:rFonts w:ascii="Times New Roman" w:hAnsi="Times New Roman"/>
          <w:lang w:val="vi-VN"/>
        </w:rPr>
        <w:t xml:space="preserve"> quản lý chưa đáp ứng được yêu cầu phát triển kinh tế - xã hội và đảm bảo ANTT</w:t>
      </w:r>
      <w:r w:rsidRPr="00F074D5">
        <w:rPr>
          <w:rFonts w:ascii="Times New Roman" w:hAnsi="Times New Roman"/>
        </w:rPr>
        <w:t xml:space="preserve">; công tác phòng ngừa </w:t>
      </w:r>
      <w:r w:rsidR="004D6794" w:rsidRPr="00F074D5">
        <w:rPr>
          <w:rFonts w:ascii="Times New Roman" w:hAnsi="Times New Roman"/>
        </w:rPr>
        <w:t xml:space="preserve">xã hội và phòng ngừa </w:t>
      </w:r>
      <w:r w:rsidRPr="00F074D5">
        <w:rPr>
          <w:rFonts w:ascii="Times New Roman" w:hAnsi="Times New Roman"/>
        </w:rPr>
        <w:t xml:space="preserve">nghiệp vụ </w:t>
      </w:r>
      <w:r w:rsidR="004D6794" w:rsidRPr="00F074D5">
        <w:rPr>
          <w:rFonts w:ascii="Times New Roman" w:hAnsi="Times New Roman"/>
        </w:rPr>
        <w:t>chưa thực sự chủ động, hiệu quả</w:t>
      </w:r>
      <w:r w:rsidRPr="00F074D5">
        <w:rPr>
          <w:rFonts w:ascii="Times New Roman" w:hAnsi="Times New Roman"/>
        </w:rPr>
        <w:t>.</w:t>
      </w:r>
      <w:r w:rsidR="00EA3E88" w:rsidRPr="00F074D5">
        <w:rPr>
          <w:rFonts w:ascii="Times New Roman" w:hAnsi="Times New Roman"/>
        </w:rPr>
        <w:t xml:space="preserve"> </w:t>
      </w:r>
    </w:p>
    <w:p w:rsidR="00E80E84" w:rsidRPr="00F074D5" w:rsidRDefault="00103506" w:rsidP="00B93800">
      <w:pPr>
        <w:spacing w:before="120"/>
        <w:ind w:firstLine="709"/>
        <w:jc w:val="both"/>
        <w:rPr>
          <w:rFonts w:ascii="Times New Roman" w:hAnsi="Times New Roman"/>
        </w:rPr>
      </w:pPr>
      <w:r w:rsidRPr="00F074D5">
        <w:rPr>
          <w:rFonts w:ascii="Times New Roman" w:hAnsi="Times New Roman"/>
        </w:rPr>
        <w:t xml:space="preserve">- Việc sắp xếp, kiện toàn tổ chức, bộ máy </w:t>
      </w:r>
      <w:r w:rsidR="00E80E84" w:rsidRPr="00F074D5">
        <w:rPr>
          <w:rFonts w:ascii="Times New Roman" w:hAnsi="Times New Roman"/>
        </w:rPr>
        <w:t>từ Trung ương đến địa phương theo tinh thần Nghị quyết số 18-NQ/TW,</w:t>
      </w:r>
      <w:r w:rsidR="00D83F3E" w:rsidRPr="00F074D5">
        <w:rPr>
          <w:rFonts w:ascii="Times New Roman" w:hAnsi="Times New Roman"/>
        </w:rPr>
        <w:t xml:space="preserve"> Nghị quyết số 19-NQ/TW</w:t>
      </w:r>
      <w:r w:rsidR="00E80E84" w:rsidRPr="00F074D5">
        <w:rPr>
          <w:rFonts w:ascii="Times New Roman" w:hAnsi="Times New Roman"/>
        </w:rPr>
        <w:t xml:space="preserve"> ngày 25/10/2017</w:t>
      </w:r>
      <w:r w:rsidR="00D83F3E" w:rsidRPr="00F074D5">
        <w:rPr>
          <w:rFonts w:ascii="Times New Roman" w:hAnsi="Times New Roman"/>
        </w:rPr>
        <w:t xml:space="preserve"> của Ban chấp hành Trung ương (khóa XII) một số vấn đề về tiếp tục đổi mới, sắp xếp tinh gọn tổ chức bộ máy của hệ thống chính trị tinh gọn, hoạt động hiệu lực, hiệu quả</w:t>
      </w:r>
      <w:r w:rsidR="00373702" w:rsidRPr="00F074D5">
        <w:rPr>
          <w:rFonts w:ascii="Times New Roman" w:hAnsi="Times New Roman"/>
        </w:rPr>
        <w:t>; đổi mới hệ thống tổ chức và quản lý, nâng cao chất lượng và hiệu quả hoạt động của các đơn vị sự nghiệp công lập đã tác động đa chiều đến công tác phòng, chống t</w:t>
      </w:r>
      <w:r w:rsidR="00D42C9A" w:rsidRPr="00F074D5">
        <w:rPr>
          <w:rFonts w:ascii="Times New Roman" w:hAnsi="Times New Roman"/>
        </w:rPr>
        <w:t xml:space="preserve">ội phạm, vi phạm pháp luật; cần có thời gian để </w:t>
      </w:r>
      <w:r w:rsidR="00EA3E88" w:rsidRPr="00F074D5">
        <w:rPr>
          <w:rFonts w:ascii="Times New Roman" w:hAnsi="Times New Roman"/>
        </w:rPr>
        <w:t>phát huy</w:t>
      </w:r>
      <w:r w:rsidR="00D42C9A" w:rsidRPr="00F074D5">
        <w:rPr>
          <w:rFonts w:ascii="Times New Roman" w:hAnsi="Times New Roman"/>
        </w:rPr>
        <w:t xml:space="preserve"> hiệu quả trong thực tế.</w:t>
      </w:r>
      <w:r w:rsidR="00D83F3E" w:rsidRPr="00F074D5">
        <w:rPr>
          <w:rFonts w:ascii="Times New Roman" w:hAnsi="Times New Roman"/>
        </w:rPr>
        <w:t xml:space="preserve"> </w:t>
      </w:r>
    </w:p>
    <w:p w:rsidR="00103506" w:rsidRPr="00F074D5" w:rsidRDefault="00103506" w:rsidP="00B93800">
      <w:pPr>
        <w:spacing w:before="120"/>
        <w:ind w:firstLine="709"/>
        <w:jc w:val="both"/>
        <w:rPr>
          <w:rFonts w:ascii="Times New Roman" w:hAnsi="Times New Roman"/>
        </w:rPr>
      </w:pPr>
      <w:r w:rsidRPr="00F074D5">
        <w:rPr>
          <w:rFonts w:ascii="Times New Roman" w:hAnsi="Times New Roman"/>
        </w:rPr>
        <w:t xml:space="preserve">- Vai trò, trách nhiệm của cấp ủy, chính quyền các cấp, các sở, ban, ngành, đoàn thể trong công tác đấu tranh phòng chống tội phạm và vi phạm pháp luật chưa cao, còn nặng ý thức phó mặc cho lực lượng Công an; công tác quản lý ngân sách </w:t>
      </w:r>
      <w:r w:rsidR="007373D5" w:rsidRPr="00F074D5">
        <w:rPr>
          <w:rFonts w:ascii="Times New Roman" w:hAnsi="Times New Roman"/>
        </w:rPr>
        <w:t>-</w:t>
      </w:r>
      <w:r w:rsidRPr="00F074D5">
        <w:rPr>
          <w:rFonts w:ascii="Times New Roman" w:hAnsi="Times New Roman"/>
        </w:rPr>
        <w:t xml:space="preserve"> đầu tư công tại một số cơ quan, đơn vị còn lỏng lẻo, dễ </w:t>
      </w:r>
      <w:r w:rsidR="007373D5" w:rsidRPr="00F074D5">
        <w:rPr>
          <w:rFonts w:ascii="Times New Roman" w:hAnsi="Times New Roman"/>
        </w:rPr>
        <w:t xml:space="preserve">xảy ra </w:t>
      </w:r>
      <w:r w:rsidRPr="00F074D5">
        <w:rPr>
          <w:rFonts w:ascii="Times New Roman" w:hAnsi="Times New Roman"/>
        </w:rPr>
        <w:t xml:space="preserve">sai phạm, tiêu cực. </w:t>
      </w:r>
    </w:p>
    <w:p w:rsidR="00103506" w:rsidRPr="00F074D5" w:rsidRDefault="00103506" w:rsidP="00B93800">
      <w:pPr>
        <w:spacing w:before="120"/>
        <w:ind w:firstLine="709"/>
        <w:jc w:val="both"/>
        <w:rPr>
          <w:rFonts w:ascii="Times New Roman" w:hAnsi="Times New Roman"/>
        </w:rPr>
      </w:pPr>
      <w:r w:rsidRPr="00F074D5">
        <w:rPr>
          <w:rFonts w:ascii="Times New Roman" w:hAnsi="Times New Roman"/>
        </w:rPr>
        <w:t>- Công tác tuyên truyền</w:t>
      </w:r>
      <w:r w:rsidR="007373D5" w:rsidRPr="00F074D5">
        <w:rPr>
          <w:rFonts w:ascii="Times New Roman" w:hAnsi="Times New Roman"/>
        </w:rPr>
        <w:t>,</w:t>
      </w:r>
      <w:r w:rsidRPr="00F074D5">
        <w:rPr>
          <w:rFonts w:ascii="Times New Roman" w:hAnsi="Times New Roman"/>
        </w:rPr>
        <w:t xml:space="preserve"> phổ biến</w:t>
      </w:r>
      <w:r w:rsidR="007373D5" w:rsidRPr="00F074D5">
        <w:rPr>
          <w:rFonts w:ascii="Times New Roman" w:hAnsi="Times New Roman"/>
        </w:rPr>
        <w:t>,</w:t>
      </w:r>
      <w:r w:rsidRPr="00F074D5">
        <w:rPr>
          <w:rFonts w:ascii="Times New Roman" w:hAnsi="Times New Roman"/>
        </w:rPr>
        <w:t xml:space="preserve"> giáo dục pháp luật chưa thực sự hiệu quả, tạo sự lan tỏa trong mọi tầng lớp Nhân dân. Ý th</w:t>
      </w:r>
      <w:r w:rsidRPr="00F074D5">
        <w:rPr>
          <w:rFonts w:ascii="Times New Roman" w:hAnsi="Times New Roman" w:hint="eastAsia"/>
        </w:rPr>
        <w:t>ứ</w:t>
      </w:r>
      <w:r w:rsidRPr="00F074D5">
        <w:rPr>
          <w:rFonts w:ascii="Times New Roman" w:hAnsi="Times New Roman"/>
        </w:rPr>
        <w:t>c trách nhi</w:t>
      </w:r>
      <w:r w:rsidRPr="00F074D5">
        <w:rPr>
          <w:rFonts w:ascii="Times New Roman" w:hAnsi="Times New Roman" w:hint="eastAsia"/>
        </w:rPr>
        <w:t>ệ</w:t>
      </w:r>
      <w:r w:rsidRPr="00F074D5">
        <w:rPr>
          <w:rFonts w:ascii="Times New Roman" w:hAnsi="Times New Roman"/>
        </w:rPr>
        <w:t>m của một bộ phận cán bộ, đảng viên và Nhân dân trong công tác đấu tranh phòng, chống tội phạm ch</w:t>
      </w:r>
      <w:r w:rsidRPr="00F074D5">
        <w:rPr>
          <w:rFonts w:ascii="Times New Roman" w:hAnsi="Times New Roman" w:hint="eastAsia"/>
        </w:rPr>
        <w:t>ư</w:t>
      </w:r>
      <w:r w:rsidRPr="00F074D5">
        <w:rPr>
          <w:rFonts w:ascii="Times New Roman" w:hAnsi="Times New Roman"/>
        </w:rPr>
        <w:t>a cao, thậm chí có lúc, có n</w:t>
      </w:r>
      <w:r w:rsidRPr="00F074D5">
        <w:rPr>
          <w:rFonts w:ascii="Times New Roman" w:hAnsi="Times New Roman" w:hint="eastAsia"/>
        </w:rPr>
        <w:t>ơ</w:t>
      </w:r>
      <w:r w:rsidRPr="00F074D5">
        <w:rPr>
          <w:rFonts w:ascii="Times New Roman" w:hAnsi="Times New Roman"/>
        </w:rPr>
        <w:t>i còn né tránh.</w:t>
      </w:r>
    </w:p>
    <w:p w:rsidR="00C34B5A" w:rsidRPr="00F074D5" w:rsidRDefault="002E3F6F" w:rsidP="00B93800">
      <w:pPr>
        <w:spacing w:before="120"/>
        <w:ind w:firstLine="709"/>
        <w:jc w:val="both"/>
        <w:rPr>
          <w:rFonts w:ascii="Times New Roman" w:hAnsi="Times New Roman"/>
          <w:b/>
          <w:sz w:val="26"/>
          <w:szCs w:val="24"/>
          <w:lang w:val="de-DE"/>
        </w:rPr>
      </w:pPr>
      <w:r w:rsidRPr="00F074D5">
        <w:rPr>
          <w:rFonts w:ascii="Times New Roman" w:hAnsi="Times New Roman"/>
          <w:b/>
          <w:sz w:val="26"/>
          <w:szCs w:val="24"/>
          <w:lang w:val="de-DE"/>
        </w:rPr>
        <w:t>V</w:t>
      </w:r>
      <w:r w:rsidR="002540A7" w:rsidRPr="00F074D5">
        <w:rPr>
          <w:rFonts w:ascii="Times New Roman" w:hAnsi="Times New Roman"/>
          <w:b/>
          <w:sz w:val="26"/>
          <w:szCs w:val="24"/>
          <w:lang w:val="de-DE"/>
        </w:rPr>
        <w:t xml:space="preserve">. </w:t>
      </w:r>
      <w:r w:rsidR="002B52F6" w:rsidRPr="00F074D5">
        <w:rPr>
          <w:rFonts w:ascii="Times New Roman" w:hAnsi="Times New Roman"/>
          <w:b/>
          <w:sz w:val="26"/>
          <w:szCs w:val="24"/>
          <w:lang w:val="de-DE"/>
        </w:rPr>
        <w:t xml:space="preserve">GIẢI PHÁP </w:t>
      </w:r>
      <w:r w:rsidR="00885DEA" w:rsidRPr="00F074D5">
        <w:rPr>
          <w:rFonts w:ascii="Times New Roman" w:hAnsi="Times New Roman"/>
          <w:b/>
          <w:sz w:val="26"/>
          <w:szCs w:val="24"/>
          <w:lang w:val="de-DE"/>
        </w:rPr>
        <w:t xml:space="preserve">TRỌNG TÂM </w:t>
      </w:r>
      <w:r w:rsidR="002B52F6" w:rsidRPr="00F074D5">
        <w:rPr>
          <w:rFonts w:ascii="Times New Roman" w:hAnsi="Times New Roman"/>
          <w:b/>
          <w:sz w:val="26"/>
          <w:szCs w:val="24"/>
          <w:lang w:val="de-DE"/>
        </w:rPr>
        <w:t>NĂM 201</w:t>
      </w:r>
      <w:r w:rsidR="00C20173" w:rsidRPr="00F074D5">
        <w:rPr>
          <w:rFonts w:ascii="Times New Roman" w:hAnsi="Times New Roman"/>
          <w:b/>
          <w:sz w:val="26"/>
          <w:szCs w:val="24"/>
          <w:lang w:val="de-DE"/>
        </w:rPr>
        <w:t>9</w:t>
      </w:r>
    </w:p>
    <w:p w:rsidR="007800BF" w:rsidRPr="00F074D5" w:rsidRDefault="0056486D"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b/>
          <w:szCs w:val="22"/>
          <w:lang w:val="de-DE"/>
        </w:rPr>
        <w:t>1.</w:t>
      </w:r>
      <w:r w:rsidRPr="00F074D5">
        <w:rPr>
          <w:rFonts w:ascii="Times New Roman" w:eastAsia="Calibri" w:hAnsi="Times New Roman"/>
          <w:szCs w:val="22"/>
          <w:lang w:val="de-DE"/>
        </w:rPr>
        <w:t xml:space="preserve"> </w:t>
      </w:r>
      <w:r w:rsidR="00DB612B" w:rsidRPr="00F074D5">
        <w:rPr>
          <w:rFonts w:ascii="Times New Roman" w:eastAsia="Calibri" w:hAnsi="Times New Roman"/>
          <w:szCs w:val="22"/>
          <w:lang w:val="de-DE"/>
        </w:rPr>
        <w:t>C</w:t>
      </w:r>
      <w:r w:rsidR="001E2A49" w:rsidRPr="00F074D5">
        <w:rPr>
          <w:rFonts w:ascii="Times New Roman" w:eastAsia="Calibri" w:hAnsi="Times New Roman"/>
          <w:szCs w:val="22"/>
          <w:lang w:val="de-DE"/>
        </w:rPr>
        <w:t>ác sở, ban, ngành, địa phương x</w:t>
      </w:r>
      <w:r w:rsidRPr="00F074D5">
        <w:rPr>
          <w:rFonts w:ascii="Times New Roman" w:eastAsia="Calibri" w:hAnsi="Times New Roman"/>
          <w:szCs w:val="22"/>
          <w:lang w:val="de-DE"/>
        </w:rPr>
        <w:t>ác định rõ</w:t>
      </w:r>
      <w:r w:rsidR="00B334B0" w:rsidRPr="00F074D5">
        <w:rPr>
          <w:rFonts w:ascii="Times New Roman" w:eastAsia="Calibri" w:hAnsi="Times New Roman"/>
          <w:szCs w:val="22"/>
          <w:lang w:val="de-DE"/>
        </w:rPr>
        <w:t xml:space="preserve"> và thực hiện đầy đủ</w:t>
      </w:r>
      <w:r w:rsidRPr="00F074D5">
        <w:rPr>
          <w:rFonts w:ascii="Times New Roman" w:eastAsia="Calibri" w:hAnsi="Times New Roman"/>
          <w:szCs w:val="22"/>
          <w:lang w:val="de-DE"/>
        </w:rPr>
        <w:t xml:space="preserve"> </w:t>
      </w:r>
      <w:r w:rsidR="00FC1CDF" w:rsidRPr="00F074D5">
        <w:rPr>
          <w:rFonts w:ascii="Times New Roman" w:eastAsia="Calibri" w:hAnsi="Times New Roman"/>
          <w:szCs w:val="22"/>
          <w:lang w:val="de-DE"/>
        </w:rPr>
        <w:t xml:space="preserve">trách nhiệm </w:t>
      </w:r>
      <w:r w:rsidR="00B334B0" w:rsidRPr="00F074D5">
        <w:rPr>
          <w:rFonts w:ascii="Times New Roman" w:eastAsia="Calibri" w:hAnsi="Times New Roman"/>
          <w:szCs w:val="22"/>
          <w:lang w:val="de-DE"/>
        </w:rPr>
        <w:t>trong công tác phòng</w:t>
      </w:r>
      <w:r w:rsidR="00476BA3" w:rsidRPr="00F074D5">
        <w:rPr>
          <w:rFonts w:ascii="Times New Roman" w:eastAsia="Calibri" w:hAnsi="Times New Roman"/>
          <w:szCs w:val="22"/>
          <w:lang w:val="de-DE"/>
        </w:rPr>
        <w:t>,</w:t>
      </w:r>
      <w:r w:rsidR="00B334B0" w:rsidRPr="00F074D5">
        <w:rPr>
          <w:rFonts w:ascii="Times New Roman" w:eastAsia="Calibri" w:hAnsi="Times New Roman"/>
          <w:szCs w:val="22"/>
          <w:lang w:val="de-DE"/>
        </w:rPr>
        <w:t xml:space="preserve"> chống tội phạm và vi phạm pháp luật</w:t>
      </w:r>
      <w:r w:rsidR="000613C6" w:rsidRPr="00F074D5">
        <w:rPr>
          <w:rFonts w:ascii="Times New Roman" w:eastAsia="Calibri" w:hAnsi="Times New Roman"/>
          <w:szCs w:val="22"/>
          <w:lang w:val="de-DE"/>
        </w:rPr>
        <w:t>; kiện toàn các lực lượng có chức năng đấu tranh phòng</w:t>
      </w:r>
      <w:r w:rsidR="00476BA3" w:rsidRPr="00F074D5">
        <w:rPr>
          <w:rFonts w:ascii="Times New Roman" w:eastAsia="Calibri" w:hAnsi="Times New Roman"/>
          <w:szCs w:val="22"/>
          <w:lang w:val="de-DE"/>
        </w:rPr>
        <w:t>,</w:t>
      </w:r>
      <w:r w:rsidR="000613C6" w:rsidRPr="00F074D5">
        <w:rPr>
          <w:rFonts w:ascii="Times New Roman" w:eastAsia="Calibri" w:hAnsi="Times New Roman"/>
          <w:szCs w:val="22"/>
          <w:lang w:val="de-DE"/>
        </w:rPr>
        <w:t xml:space="preserve"> chống tội phạm và vi phạm pháp luật</w:t>
      </w:r>
      <w:r w:rsidR="00A70D9E" w:rsidRPr="00F074D5">
        <w:rPr>
          <w:rFonts w:ascii="Times New Roman" w:eastAsia="Calibri" w:hAnsi="Times New Roman"/>
          <w:szCs w:val="22"/>
          <w:lang w:val="de-DE"/>
        </w:rPr>
        <w:t xml:space="preserve"> sau khi sắp xếp lại tổ chức bộ máy</w:t>
      </w:r>
      <w:r w:rsidR="001E2A49" w:rsidRPr="00F074D5">
        <w:rPr>
          <w:rFonts w:ascii="Times New Roman" w:eastAsia="Calibri" w:hAnsi="Times New Roman"/>
          <w:szCs w:val="22"/>
          <w:lang w:val="de-DE"/>
        </w:rPr>
        <w:t xml:space="preserve">; </w:t>
      </w:r>
      <w:r w:rsidR="00A70D9E" w:rsidRPr="00F074D5">
        <w:rPr>
          <w:rFonts w:ascii="Times New Roman" w:eastAsia="Calibri" w:hAnsi="Times New Roman"/>
          <w:szCs w:val="22"/>
          <w:lang w:val="de-DE"/>
        </w:rPr>
        <w:t>phát huy</w:t>
      </w:r>
      <w:r w:rsidR="00FC1CDF" w:rsidRPr="00F074D5">
        <w:rPr>
          <w:rFonts w:ascii="Times New Roman" w:eastAsia="Calibri" w:hAnsi="Times New Roman"/>
          <w:szCs w:val="22"/>
          <w:lang w:val="de-DE"/>
        </w:rPr>
        <w:t xml:space="preserve"> sức mạnh của cả hệ thống chính trị và các tầng lớp Nhân dân, vai trò nòng cốt của lực lượng Công an trong triển khai thực hiện các chủ trương</w:t>
      </w:r>
      <w:r w:rsidR="00B37FD5" w:rsidRPr="00F074D5">
        <w:rPr>
          <w:rFonts w:ascii="Times New Roman" w:eastAsia="Calibri" w:hAnsi="Times New Roman"/>
          <w:szCs w:val="22"/>
          <w:lang w:val="de-DE"/>
        </w:rPr>
        <w:t>, chính sách</w:t>
      </w:r>
      <w:r w:rsidR="00FC1CDF" w:rsidRPr="00F074D5">
        <w:rPr>
          <w:rFonts w:ascii="Times New Roman" w:eastAsia="Calibri" w:hAnsi="Times New Roman"/>
          <w:szCs w:val="22"/>
          <w:lang w:val="de-DE"/>
        </w:rPr>
        <w:t xml:space="preserve"> của Đảng, </w:t>
      </w:r>
      <w:r w:rsidR="00B37FD5" w:rsidRPr="00F074D5">
        <w:rPr>
          <w:rFonts w:ascii="Times New Roman" w:eastAsia="Calibri" w:hAnsi="Times New Roman"/>
          <w:szCs w:val="22"/>
          <w:lang w:val="de-DE"/>
        </w:rPr>
        <w:t xml:space="preserve">pháp luật của Nhà nước </w:t>
      </w:r>
      <w:r w:rsidR="000F0481" w:rsidRPr="00F074D5">
        <w:rPr>
          <w:rFonts w:ascii="Times New Roman" w:eastAsia="Calibri" w:hAnsi="Times New Roman"/>
          <w:szCs w:val="22"/>
          <w:lang w:val="de-DE"/>
        </w:rPr>
        <w:t>về</w:t>
      </w:r>
      <w:r w:rsidR="00B37FD5" w:rsidRPr="00F074D5">
        <w:rPr>
          <w:rFonts w:ascii="Times New Roman" w:eastAsia="Calibri" w:hAnsi="Times New Roman"/>
          <w:szCs w:val="22"/>
          <w:lang w:val="de-DE"/>
        </w:rPr>
        <w:t xml:space="preserve"> công tác</w:t>
      </w:r>
      <w:r w:rsidR="000F0481" w:rsidRPr="00F074D5">
        <w:rPr>
          <w:rFonts w:ascii="Times New Roman" w:eastAsia="Calibri" w:hAnsi="Times New Roman"/>
          <w:szCs w:val="22"/>
          <w:lang w:val="de-DE"/>
        </w:rPr>
        <w:t xml:space="preserve"> đấu tranh,</w:t>
      </w:r>
      <w:r w:rsidR="00B37FD5" w:rsidRPr="00F074D5">
        <w:rPr>
          <w:rFonts w:ascii="Times New Roman" w:eastAsia="Calibri" w:hAnsi="Times New Roman"/>
          <w:szCs w:val="22"/>
          <w:lang w:val="de-DE"/>
        </w:rPr>
        <w:t xml:space="preserve"> phòng chống tội phạm và vi phạm pháp luậ</w:t>
      </w:r>
      <w:r w:rsidR="000F0481" w:rsidRPr="00F074D5">
        <w:rPr>
          <w:rFonts w:ascii="Times New Roman" w:eastAsia="Calibri" w:hAnsi="Times New Roman"/>
          <w:szCs w:val="22"/>
          <w:lang w:val="de-DE"/>
        </w:rPr>
        <w:t xml:space="preserve">t, coi đây là nhiệm vụ then chốt nhằm giữ vững an ninh chính trị, trật tự an toàn xã hội, tạo tiền đề phát triển kinh tế </w:t>
      </w:r>
      <w:r w:rsidR="001F7197" w:rsidRPr="00F074D5">
        <w:rPr>
          <w:rFonts w:ascii="Times New Roman" w:hAnsi="Times New Roman"/>
          <w:lang w:val="nl-NL"/>
        </w:rPr>
        <w:t>-</w:t>
      </w:r>
      <w:r w:rsidR="000F0481" w:rsidRPr="00F074D5">
        <w:rPr>
          <w:rFonts w:ascii="Times New Roman" w:eastAsia="Calibri" w:hAnsi="Times New Roman"/>
          <w:szCs w:val="22"/>
          <w:lang w:val="de-DE"/>
        </w:rPr>
        <w:t xml:space="preserve"> xã hội của tỉnh.</w:t>
      </w:r>
    </w:p>
    <w:p w:rsidR="00B9207D" w:rsidRPr="00F074D5" w:rsidRDefault="00B37FD5"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b/>
          <w:szCs w:val="22"/>
          <w:lang w:val="de-DE"/>
        </w:rPr>
        <w:t>2.</w:t>
      </w:r>
      <w:r w:rsidRPr="00F074D5">
        <w:rPr>
          <w:rFonts w:ascii="Times New Roman" w:eastAsia="Calibri" w:hAnsi="Times New Roman"/>
          <w:szCs w:val="22"/>
          <w:lang w:val="de-DE"/>
        </w:rPr>
        <w:t xml:space="preserve"> </w:t>
      </w:r>
      <w:r w:rsidR="00B9207D" w:rsidRPr="00F074D5">
        <w:rPr>
          <w:rFonts w:ascii="Times New Roman" w:eastAsia="Calibri" w:hAnsi="Times New Roman"/>
          <w:szCs w:val="22"/>
          <w:lang w:val="de-DE"/>
        </w:rPr>
        <w:t xml:space="preserve">Tăng cường công tác bảo vệ chính trị nội bộ trong giai đoạn hiện nay, gắn với công tác xây dựng, chỉnh đốn Đảng, sắp xếp, tinh gọn tổ chức bộ máy hệ thống chính trị đảm bảo hoạt động hiệu lực, hiệu quả. Xây dựng và triển khai các phương án bảo đảm an ninh, phòng chống các hoạt động kích động biểu tình, chống phá Đảng, Nhà nước; </w:t>
      </w:r>
      <w:r w:rsidR="00E84281" w:rsidRPr="00F074D5">
        <w:rPr>
          <w:rFonts w:ascii="Times New Roman" w:eastAsia="Calibri" w:hAnsi="Times New Roman"/>
          <w:szCs w:val="22"/>
          <w:lang w:val="de-DE"/>
        </w:rPr>
        <w:t>g</w:t>
      </w:r>
      <w:r w:rsidR="00B9207D" w:rsidRPr="00F074D5">
        <w:rPr>
          <w:rFonts w:ascii="Times New Roman" w:eastAsia="Calibri" w:hAnsi="Times New Roman"/>
          <w:szCs w:val="22"/>
          <w:lang w:val="de-DE"/>
        </w:rPr>
        <w:t xml:space="preserve">iải quyết kịp thời các vụ việc phát sinh với phương châm </w:t>
      </w:r>
      <w:r w:rsidR="00DB6AEA" w:rsidRPr="00F074D5">
        <w:rPr>
          <w:rFonts w:ascii="Times New Roman" w:eastAsia="Calibri" w:hAnsi="Times New Roman"/>
          <w:szCs w:val="22"/>
          <w:lang w:val="de-DE"/>
        </w:rPr>
        <w:t>0</w:t>
      </w:r>
      <w:r w:rsidR="00B9207D" w:rsidRPr="00F074D5">
        <w:rPr>
          <w:rFonts w:ascii="Times New Roman" w:eastAsia="Calibri" w:hAnsi="Times New Roman"/>
          <w:szCs w:val="22"/>
          <w:lang w:val="de-DE"/>
        </w:rPr>
        <w:t>4 tại chỗ: “Chỉ huy tại chỗ, lực lượng tại chỗ, phương tiện tại chỗ và hậu cần tại chỗ”. Phải đảm bảo chủ trương phát triển kinh tế - xã hội, sản xuất, kinh doanh gắn liền với bảo đảm ANTT, phòng chống tội phạm; chú trọng bảo vệ môi trường ngay từ khâu cấp phép đầu tư.</w:t>
      </w:r>
    </w:p>
    <w:p w:rsidR="00314021" w:rsidRPr="00F074D5" w:rsidRDefault="00314021"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b/>
          <w:szCs w:val="22"/>
        </w:rPr>
        <w:t>3.</w:t>
      </w:r>
      <w:r w:rsidRPr="00F074D5">
        <w:rPr>
          <w:rFonts w:ascii="Times New Roman" w:eastAsia="Calibri" w:hAnsi="Times New Roman"/>
          <w:szCs w:val="22"/>
        </w:rPr>
        <w:t xml:space="preserve"> Ban Chỉ đạo 138, Ban Chỉ đạo 389 tỉnh thực hiện tốt vai trò chỉ đạo, điều phối trong hoạt động phòng chống tội phạm, phòng chống ma túy, phòng chống mua bán người, tệ nạn xã hội và xây dựng phong trào “Toàn dân bảo vệ ANTQ”; </w:t>
      </w:r>
      <w:r w:rsidR="00DB6AEA" w:rsidRPr="00F074D5">
        <w:rPr>
          <w:rFonts w:ascii="Times New Roman" w:eastAsia="Calibri" w:hAnsi="Times New Roman"/>
          <w:szCs w:val="22"/>
        </w:rPr>
        <w:t xml:space="preserve">phòng, </w:t>
      </w:r>
      <w:r w:rsidRPr="00F074D5">
        <w:rPr>
          <w:rFonts w:ascii="Times New Roman" w:eastAsia="Calibri" w:hAnsi="Times New Roman"/>
          <w:szCs w:val="22"/>
        </w:rPr>
        <w:t xml:space="preserve">chống buôn lậu, gian lận thương mại và hàng giả. Chỉ đạo các lực lượng mở </w:t>
      </w:r>
      <w:r w:rsidR="003A4425" w:rsidRPr="00F074D5">
        <w:rPr>
          <w:rFonts w:ascii="Times New Roman" w:eastAsia="Calibri" w:hAnsi="Times New Roman"/>
          <w:szCs w:val="22"/>
        </w:rPr>
        <w:t xml:space="preserve">các </w:t>
      </w:r>
      <w:r w:rsidRPr="00F074D5">
        <w:rPr>
          <w:rFonts w:ascii="Times New Roman" w:eastAsia="Calibri" w:hAnsi="Times New Roman"/>
          <w:szCs w:val="22"/>
        </w:rPr>
        <w:t>đợt cao điểm đấu tranh trấn áp tội phạm, vi phạm pháp luật trên từng lĩnh vực cụ thể gắn với công tác phối hợp thanh tra, kiểm tra, kiểm soát. Tập trung đánh mạnh vào các ổ nhóm tội phạm hình sự hoạt động theo kiểu “xã hội đen”, “dịch vụ tài chính” trá hình; tội phạm và vi phạm về quản lý, sử dụng vũ khí, vật liệu nổ, công cụ hỗ trợ và pháo; tội phạm xâm phạm tính mạng, sức khỏe, danh dự, nhân phẩm; xâm phạm sở hữu; xâm phạm trật tự công cộng…</w:t>
      </w:r>
    </w:p>
    <w:p w:rsidR="00CE4FD8" w:rsidRPr="00F074D5" w:rsidRDefault="00314021" w:rsidP="00B93800">
      <w:pPr>
        <w:spacing w:before="120"/>
        <w:ind w:firstLine="709"/>
        <w:jc w:val="both"/>
        <w:rPr>
          <w:rFonts w:ascii="Times New Roman" w:eastAsia="Calibri" w:hAnsi="Times New Roman"/>
          <w:szCs w:val="22"/>
        </w:rPr>
      </w:pPr>
      <w:r w:rsidRPr="00F074D5">
        <w:rPr>
          <w:rFonts w:ascii="Times New Roman" w:eastAsia="Calibri" w:hAnsi="Times New Roman"/>
          <w:b/>
          <w:szCs w:val="22"/>
          <w:lang w:val="de-DE"/>
        </w:rPr>
        <w:t>4</w:t>
      </w:r>
      <w:r w:rsidR="00CE4FD8" w:rsidRPr="00F074D5">
        <w:rPr>
          <w:rFonts w:ascii="Times New Roman" w:eastAsia="Calibri" w:hAnsi="Times New Roman"/>
          <w:b/>
          <w:szCs w:val="22"/>
          <w:lang w:val="de-DE"/>
        </w:rPr>
        <w:t xml:space="preserve">. </w:t>
      </w:r>
      <w:r w:rsidR="00AD3A42" w:rsidRPr="00F074D5">
        <w:rPr>
          <w:rFonts w:ascii="Times New Roman" w:eastAsia="Calibri" w:hAnsi="Times New Roman"/>
          <w:szCs w:val="22"/>
          <w:lang w:val="de-DE"/>
        </w:rPr>
        <w:t>Công an tỉ</w:t>
      </w:r>
      <w:r w:rsidR="003A4425" w:rsidRPr="00F074D5">
        <w:rPr>
          <w:rFonts w:ascii="Times New Roman" w:eastAsia="Calibri" w:hAnsi="Times New Roman"/>
          <w:szCs w:val="22"/>
          <w:lang w:val="de-DE"/>
        </w:rPr>
        <w:t xml:space="preserve">nh </w:t>
      </w:r>
      <w:r w:rsidR="00880E28" w:rsidRPr="00F074D5">
        <w:rPr>
          <w:rFonts w:ascii="Times New Roman" w:eastAsia="Calibri" w:hAnsi="Times New Roman"/>
          <w:szCs w:val="22"/>
          <w:lang w:val="de-DE"/>
        </w:rPr>
        <w:t>tập trung thực hiện công tác nắm địa bàn, nắm hộ, nắm người</w:t>
      </w:r>
      <w:r w:rsidR="00A71A78" w:rsidRPr="00F074D5">
        <w:rPr>
          <w:rFonts w:ascii="Times New Roman" w:eastAsia="Calibri" w:hAnsi="Times New Roman"/>
          <w:szCs w:val="22"/>
          <w:lang w:val="de-DE"/>
        </w:rPr>
        <w:t>, giải quyết tình hình ANTT tại địa bàn cơ sở, không để phát sinh phức tạp, kéo dài</w:t>
      </w:r>
      <w:r w:rsidR="003A4425" w:rsidRPr="00F074D5">
        <w:rPr>
          <w:rFonts w:ascii="Times New Roman" w:hAnsi="Times New Roman"/>
          <w:lang w:val="de-DE" w:eastAsia="vi-VN" w:bidi="vi-VN"/>
        </w:rPr>
        <w:t>. Phối hợp cùng các sở, ban, ngành, địa phương</w:t>
      </w:r>
      <w:r w:rsidR="00042560" w:rsidRPr="00F074D5">
        <w:rPr>
          <w:rFonts w:ascii="Times New Roman" w:hAnsi="Times New Roman"/>
          <w:lang w:val="de-DE" w:eastAsia="vi-VN" w:bidi="vi-VN"/>
        </w:rPr>
        <w:t xml:space="preserve"> </w:t>
      </w:r>
      <w:r w:rsidR="00583CA8" w:rsidRPr="00F074D5">
        <w:rPr>
          <w:rFonts w:ascii="Times New Roman" w:hAnsi="Times New Roman"/>
          <w:lang w:val="de-DE" w:eastAsia="vi-VN" w:bidi="vi-VN"/>
        </w:rPr>
        <w:t xml:space="preserve">thống </w:t>
      </w:r>
      <w:r w:rsidR="004D5DF4" w:rsidRPr="00F074D5">
        <w:rPr>
          <w:rFonts w:ascii="Times New Roman" w:hAnsi="Times New Roman"/>
          <w:lang w:val="de-DE" w:eastAsia="vi-VN" w:bidi="vi-VN"/>
        </w:rPr>
        <w:t>n</w:t>
      </w:r>
      <w:r w:rsidR="00583CA8" w:rsidRPr="00F074D5">
        <w:rPr>
          <w:rFonts w:ascii="Times New Roman" w:hAnsi="Times New Roman"/>
          <w:lang w:val="de-DE" w:eastAsia="vi-VN" w:bidi="vi-VN"/>
        </w:rPr>
        <w:t>hất giải pháp xử lý căn cơ, lâu dài</w:t>
      </w:r>
      <w:r w:rsidR="00042560" w:rsidRPr="00F074D5">
        <w:rPr>
          <w:rFonts w:ascii="Times New Roman" w:hAnsi="Times New Roman"/>
          <w:lang w:val="de-DE" w:eastAsia="vi-VN" w:bidi="vi-VN"/>
        </w:rPr>
        <w:t xml:space="preserve"> vấn đề</w:t>
      </w:r>
      <w:r w:rsidR="004D5DF4" w:rsidRPr="00F074D5">
        <w:rPr>
          <w:rFonts w:ascii="Times New Roman" w:hAnsi="Times New Roman"/>
          <w:lang w:val="de-DE" w:eastAsia="vi-VN" w:bidi="vi-VN"/>
        </w:rPr>
        <w:t>: R</w:t>
      </w:r>
      <w:r w:rsidR="007A01BC" w:rsidRPr="00F074D5">
        <w:rPr>
          <w:rFonts w:ascii="Times New Roman" w:hAnsi="Times New Roman"/>
          <w:lang w:val="de-DE" w:eastAsia="vi-VN" w:bidi="vi-VN"/>
        </w:rPr>
        <w:t>ác thải tại các địa bàn huyện Hương Khê, Đức Thọ, Kỳ Anh</w:t>
      </w:r>
      <w:r w:rsidR="00535615" w:rsidRPr="00F074D5">
        <w:rPr>
          <w:rFonts w:ascii="Times New Roman" w:hAnsi="Times New Roman"/>
          <w:lang w:val="de-DE" w:eastAsia="vi-VN" w:bidi="vi-VN"/>
        </w:rPr>
        <w:t>;</w:t>
      </w:r>
      <w:r w:rsidR="007A01BC" w:rsidRPr="00F074D5">
        <w:rPr>
          <w:rFonts w:ascii="Times New Roman" w:hAnsi="Times New Roman"/>
          <w:lang w:val="de-DE" w:eastAsia="vi-VN" w:bidi="vi-VN"/>
        </w:rPr>
        <w:t xml:space="preserve"> </w:t>
      </w:r>
      <w:r w:rsidR="004D5DF4" w:rsidRPr="00F074D5">
        <w:rPr>
          <w:rFonts w:ascii="Times New Roman" w:hAnsi="Times New Roman"/>
          <w:lang w:val="de-DE" w:eastAsia="vi-VN" w:bidi="vi-VN"/>
        </w:rPr>
        <w:t>bồi thường</w:t>
      </w:r>
      <w:r w:rsidR="00A71A78" w:rsidRPr="00F074D5">
        <w:rPr>
          <w:rFonts w:ascii="Times New Roman" w:hAnsi="Times New Roman"/>
          <w:lang w:val="de-DE" w:eastAsia="vi-VN" w:bidi="vi-VN"/>
        </w:rPr>
        <w:t xml:space="preserve"> và hướng nghiệp sau </w:t>
      </w:r>
      <w:r w:rsidR="007A01BC" w:rsidRPr="00F074D5">
        <w:rPr>
          <w:rFonts w:ascii="Times New Roman" w:hAnsi="Times New Roman"/>
          <w:lang w:val="de-DE" w:eastAsia="vi-VN" w:bidi="vi-VN"/>
        </w:rPr>
        <w:t>sự cố môi trường biển</w:t>
      </w:r>
      <w:r w:rsidR="00883AF7" w:rsidRPr="00F074D5">
        <w:rPr>
          <w:rFonts w:ascii="Times New Roman" w:hAnsi="Times New Roman"/>
          <w:lang w:val="de-DE" w:eastAsia="vi-VN" w:bidi="vi-VN"/>
        </w:rPr>
        <w:t xml:space="preserve">; </w:t>
      </w:r>
      <w:r w:rsidR="00B10318" w:rsidRPr="00F074D5">
        <w:rPr>
          <w:rFonts w:ascii="Times New Roman" w:hAnsi="Times New Roman"/>
          <w:lang w:val="de-DE" w:eastAsia="vi-VN" w:bidi="vi-VN"/>
        </w:rPr>
        <w:t>bồi thường</w:t>
      </w:r>
      <w:r w:rsidR="00883AF7" w:rsidRPr="00F074D5">
        <w:rPr>
          <w:rFonts w:ascii="Times New Roman" w:hAnsi="Times New Roman"/>
          <w:lang w:val="de-DE" w:eastAsia="vi-VN" w:bidi="vi-VN"/>
        </w:rPr>
        <w:t xml:space="preserve"> giải phóng mặt bằng</w:t>
      </w:r>
      <w:r w:rsidR="00535615" w:rsidRPr="00F074D5">
        <w:rPr>
          <w:rFonts w:ascii="Times New Roman" w:hAnsi="Times New Roman"/>
          <w:lang w:val="de-DE" w:eastAsia="vi-VN" w:bidi="vi-VN"/>
        </w:rPr>
        <w:t>;</w:t>
      </w:r>
      <w:r w:rsidR="00DE599C" w:rsidRPr="00F074D5">
        <w:rPr>
          <w:rFonts w:ascii="Times New Roman" w:hAnsi="Times New Roman"/>
          <w:lang w:val="de-DE" w:eastAsia="vi-VN" w:bidi="vi-VN"/>
        </w:rPr>
        <w:t xml:space="preserve"> an sinh xã hội;</w:t>
      </w:r>
      <w:r w:rsidR="002E21F0" w:rsidRPr="00F074D5">
        <w:rPr>
          <w:rFonts w:ascii="Times New Roman" w:hAnsi="Times New Roman"/>
          <w:lang w:val="de-DE" w:eastAsia="vi-VN" w:bidi="vi-VN"/>
        </w:rPr>
        <w:t xml:space="preserve"> tình hình tại dự án Formosa</w:t>
      </w:r>
      <w:r w:rsidR="00535615" w:rsidRPr="00F074D5">
        <w:rPr>
          <w:rFonts w:ascii="Times New Roman" w:hAnsi="Times New Roman"/>
          <w:lang w:val="de-DE" w:eastAsia="vi-VN" w:bidi="vi-VN"/>
        </w:rPr>
        <w:t>;</w:t>
      </w:r>
      <w:r w:rsidR="002E21F0" w:rsidRPr="00F074D5">
        <w:rPr>
          <w:rFonts w:ascii="Times New Roman" w:hAnsi="Times New Roman"/>
          <w:lang w:val="de-DE" w:eastAsia="vi-VN" w:bidi="vi-VN"/>
        </w:rPr>
        <w:t>...</w:t>
      </w:r>
    </w:p>
    <w:p w:rsidR="00452146" w:rsidRPr="00F074D5" w:rsidRDefault="00452146" w:rsidP="00B93800">
      <w:pPr>
        <w:spacing w:before="120"/>
        <w:ind w:firstLine="709"/>
        <w:jc w:val="both"/>
        <w:rPr>
          <w:rFonts w:ascii="Times New Roman" w:eastAsia="Calibri" w:hAnsi="Times New Roman"/>
          <w:szCs w:val="22"/>
        </w:rPr>
      </w:pPr>
      <w:r w:rsidRPr="00F074D5">
        <w:rPr>
          <w:rFonts w:ascii="Times New Roman" w:eastAsia="Calibri" w:hAnsi="Times New Roman"/>
          <w:szCs w:val="22"/>
        </w:rPr>
        <w:t xml:space="preserve">Tăng cường hợp tác quốc tế trên phương diện học hỏi, trao đổi tình hình, kinh nghiệm đấu tranh, phòng chống các loại tội phạm. Phát huy vai trò Văn phòng liên lạc phòng, chống tội phạm qua biên giới (BLO) </w:t>
      </w:r>
      <w:r w:rsidR="008725C5" w:rsidRPr="00F074D5">
        <w:rPr>
          <w:rFonts w:ascii="Times New Roman" w:eastAsia="Calibri" w:hAnsi="Times New Roman"/>
          <w:szCs w:val="22"/>
        </w:rPr>
        <w:t xml:space="preserve">làm đầu mối </w:t>
      </w:r>
      <w:r w:rsidRPr="00F074D5">
        <w:rPr>
          <w:rFonts w:ascii="Times New Roman" w:eastAsia="Calibri" w:hAnsi="Times New Roman"/>
          <w:szCs w:val="22"/>
        </w:rPr>
        <w:t xml:space="preserve">giữa tỉnh </w:t>
      </w:r>
      <w:bookmarkStart w:id="0" w:name="_GoBack"/>
      <w:bookmarkEnd w:id="0"/>
      <w:r w:rsidRPr="00F074D5">
        <w:rPr>
          <w:rFonts w:ascii="Times New Roman" w:eastAsia="Calibri" w:hAnsi="Times New Roman"/>
          <w:szCs w:val="22"/>
        </w:rPr>
        <w:t xml:space="preserve">Hà Tĩnh và hai tỉnh </w:t>
      </w:r>
      <w:r w:rsidRPr="00F074D5">
        <w:rPr>
          <w:rFonts w:ascii="Times New Roman" w:eastAsia="Calibri" w:hAnsi="Times New Roman"/>
          <w:szCs w:val="22"/>
          <w:lang w:val="nl-NL"/>
        </w:rPr>
        <w:t>Bôlykh</w:t>
      </w:r>
      <w:r w:rsidRPr="00F074D5">
        <w:rPr>
          <w:rFonts w:ascii="Times New Roman" w:eastAsia="Calibri" w:hAnsi="Times New Roman" w:hint="eastAsia"/>
          <w:szCs w:val="22"/>
          <w:lang w:val="nl-NL"/>
        </w:rPr>
        <w:t>ă</w:t>
      </w:r>
      <w:r w:rsidRPr="00F074D5">
        <w:rPr>
          <w:rFonts w:ascii="Times New Roman" w:eastAsia="Calibri" w:hAnsi="Times New Roman"/>
          <w:szCs w:val="22"/>
          <w:lang w:val="nl-NL"/>
        </w:rPr>
        <w:t>mxay, Kh</w:t>
      </w:r>
      <w:r w:rsidRPr="00F074D5">
        <w:rPr>
          <w:rFonts w:ascii="Times New Roman" w:eastAsia="Calibri" w:hAnsi="Times New Roman" w:hint="eastAsia"/>
          <w:szCs w:val="22"/>
          <w:lang w:val="nl-NL"/>
        </w:rPr>
        <w:t>ă</w:t>
      </w:r>
      <w:r w:rsidRPr="00F074D5">
        <w:rPr>
          <w:rFonts w:ascii="Times New Roman" w:eastAsia="Calibri" w:hAnsi="Times New Roman"/>
          <w:szCs w:val="22"/>
          <w:lang w:val="nl-NL"/>
        </w:rPr>
        <w:t xml:space="preserve">m Muộn </w:t>
      </w:r>
      <w:r w:rsidR="00B10318" w:rsidRPr="00F074D5">
        <w:rPr>
          <w:rFonts w:ascii="Times New Roman" w:eastAsia="Calibri" w:hAnsi="Times New Roman"/>
          <w:szCs w:val="22"/>
          <w:lang w:val="nl-NL"/>
        </w:rPr>
        <w:t>-</w:t>
      </w:r>
      <w:r w:rsidRPr="00F074D5">
        <w:rPr>
          <w:rFonts w:ascii="Times New Roman" w:eastAsia="Calibri" w:hAnsi="Times New Roman"/>
          <w:szCs w:val="22"/>
          <w:lang w:val="nl-NL"/>
        </w:rPr>
        <w:t xml:space="preserve"> Lào</w:t>
      </w:r>
      <w:r w:rsidRPr="00F074D5">
        <w:rPr>
          <w:rFonts w:ascii="Times New Roman" w:eastAsia="Calibri" w:hAnsi="Times New Roman"/>
          <w:szCs w:val="22"/>
        </w:rPr>
        <w:t xml:space="preserve">. </w:t>
      </w:r>
    </w:p>
    <w:p w:rsidR="00314021" w:rsidRPr="00F074D5" w:rsidRDefault="00314021"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b/>
          <w:szCs w:val="22"/>
        </w:rPr>
        <w:t>5.</w:t>
      </w:r>
      <w:r w:rsidRPr="00F074D5">
        <w:rPr>
          <w:rFonts w:ascii="Times New Roman" w:eastAsia="Calibri" w:hAnsi="Times New Roman"/>
          <w:szCs w:val="22"/>
        </w:rPr>
        <w:t xml:space="preserve"> </w:t>
      </w:r>
      <w:r w:rsidRPr="00F074D5">
        <w:rPr>
          <w:rFonts w:ascii="Times New Roman" w:eastAsia="Calibri" w:hAnsi="Times New Roman"/>
          <w:szCs w:val="22"/>
          <w:lang w:val="de-DE"/>
        </w:rPr>
        <w:t xml:space="preserve">Thường xuyên kiểm tra, rà soát, khắc phục kịp thời những sơ hở, bất cập, thiếu sót để nâng cao hiệu lực, hiệu quả quản lý Nhà nước về kinh tế - xã hội và </w:t>
      </w:r>
      <w:r w:rsidR="00DD3312" w:rsidRPr="00F074D5">
        <w:rPr>
          <w:rFonts w:ascii="Times New Roman" w:eastAsia="Calibri" w:hAnsi="Times New Roman"/>
          <w:szCs w:val="22"/>
          <w:lang w:val="de-DE"/>
        </w:rPr>
        <w:t>ANTT</w:t>
      </w:r>
      <w:r w:rsidR="005C4037" w:rsidRPr="00F074D5">
        <w:rPr>
          <w:rFonts w:ascii="Times New Roman" w:eastAsia="Calibri" w:hAnsi="Times New Roman"/>
          <w:szCs w:val="22"/>
          <w:lang w:val="de-DE"/>
        </w:rPr>
        <w:t>; t</w:t>
      </w:r>
      <w:r w:rsidRPr="00F074D5">
        <w:rPr>
          <w:rFonts w:ascii="Times New Roman" w:eastAsia="Calibri" w:hAnsi="Times New Roman"/>
          <w:szCs w:val="22"/>
          <w:lang w:val="de-DE"/>
        </w:rPr>
        <w:t xml:space="preserve">rong đó tập trung tăng cường quản lý </w:t>
      </w:r>
      <w:r w:rsidR="005C4037" w:rsidRPr="00F074D5">
        <w:rPr>
          <w:rFonts w:ascii="Times New Roman" w:eastAsia="Calibri" w:hAnsi="Times New Roman"/>
          <w:szCs w:val="22"/>
          <w:lang w:val="de-DE"/>
        </w:rPr>
        <w:t>về c</w:t>
      </w:r>
      <w:r w:rsidRPr="00F074D5">
        <w:rPr>
          <w:rFonts w:ascii="Times New Roman" w:eastAsia="Calibri" w:hAnsi="Times New Roman"/>
          <w:szCs w:val="22"/>
          <w:lang w:val="de-DE"/>
        </w:rPr>
        <w:t xml:space="preserve">ư trú, xuất, nhập cảnh, người nước ngoài; ngành, nghề đầu tư kinh doanh có điều kiện về </w:t>
      </w:r>
      <w:r w:rsidR="00DD3312" w:rsidRPr="00F074D5">
        <w:rPr>
          <w:rFonts w:ascii="Times New Roman" w:eastAsia="Calibri" w:hAnsi="Times New Roman"/>
          <w:szCs w:val="22"/>
          <w:lang w:val="de-DE"/>
        </w:rPr>
        <w:t>ANTT</w:t>
      </w:r>
      <w:r w:rsidRPr="00F074D5">
        <w:rPr>
          <w:rFonts w:ascii="Times New Roman" w:eastAsia="Calibri" w:hAnsi="Times New Roman"/>
          <w:szCs w:val="22"/>
          <w:lang w:val="de-DE"/>
        </w:rPr>
        <w:t>; vũ khí, vật liệu nổ và công cụ hỗ trợ; các hoạt động đầu tư công, tài chính, ngân hàng, xây dựng cơ bản; thông tin</w:t>
      </w:r>
      <w:r w:rsidR="00AC6476" w:rsidRPr="00F074D5">
        <w:rPr>
          <w:rFonts w:ascii="Times New Roman" w:eastAsia="Calibri" w:hAnsi="Times New Roman"/>
          <w:szCs w:val="22"/>
          <w:lang w:val="de-DE"/>
        </w:rPr>
        <w:t>,</w:t>
      </w:r>
      <w:r w:rsidRPr="00F074D5">
        <w:rPr>
          <w:rFonts w:ascii="Times New Roman" w:eastAsia="Calibri" w:hAnsi="Times New Roman"/>
          <w:szCs w:val="22"/>
          <w:lang w:val="de-DE"/>
        </w:rPr>
        <w:t xml:space="preserve"> truyền thông, văn hóa, du lịch; y tế, bảo hiểm; quản lý thị trường, vệ sinh an toàn thực phẩm; tài nguyên, môi trường; trật tự ATGT,... Thực hiện giải pháp nâng cao hiệu quả các biện pháp xử lý hành chính, đặc biệt là công tác giáo dục đối tượng tại xã, phường, thị trấn; lập hồ sơ đưa đối tượng vào cơ sở cai nghiện bắt buộc, cơ sở giáo dục bắt buộc và trường giáo dưỡng.</w:t>
      </w:r>
    </w:p>
    <w:p w:rsidR="00500667" w:rsidRPr="00F074D5" w:rsidRDefault="00314021" w:rsidP="00B93800">
      <w:pPr>
        <w:spacing w:before="120"/>
        <w:ind w:firstLine="709"/>
        <w:jc w:val="both"/>
        <w:rPr>
          <w:rFonts w:ascii="Times New Roman" w:eastAsia="Calibri" w:hAnsi="Times New Roman"/>
          <w:szCs w:val="22"/>
        </w:rPr>
      </w:pPr>
      <w:r w:rsidRPr="00F074D5">
        <w:rPr>
          <w:rFonts w:ascii="Times New Roman" w:eastAsia="Calibri" w:hAnsi="Times New Roman"/>
          <w:b/>
          <w:szCs w:val="22"/>
        </w:rPr>
        <w:t>6.</w:t>
      </w:r>
      <w:r w:rsidRPr="00F074D5">
        <w:rPr>
          <w:rFonts w:ascii="Times New Roman" w:eastAsia="Calibri" w:hAnsi="Times New Roman"/>
          <w:szCs w:val="22"/>
        </w:rPr>
        <w:t xml:space="preserve"> </w:t>
      </w:r>
      <w:r w:rsidR="0052155E" w:rsidRPr="00F074D5">
        <w:rPr>
          <w:rFonts w:ascii="Times New Roman" w:eastAsia="Calibri" w:hAnsi="Times New Roman"/>
          <w:szCs w:val="22"/>
        </w:rPr>
        <w:t>Cơ quan điều tra, Cơ quan được giao nhiệm vụ tiến hành một số hoạt động điều tra,</w:t>
      </w:r>
      <w:r w:rsidR="001F7025" w:rsidRPr="00F074D5">
        <w:rPr>
          <w:rFonts w:ascii="Times New Roman" w:eastAsia="Calibri" w:hAnsi="Times New Roman"/>
          <w:szCs w:val="22"/>
        </w:rPr>
        <w:t xml:space="preserve"> </w:t>
      </w:r>
      <w:r w:rsidR="00FE1510" w:rsidRPr="00F074D5">
        <w:rPr>
          <w:rFonts w:ascii="Times New Roman" w:eastAsia="Calibri" w:hAnsi="Times New Roman"/>
          <w:szCs w:val="22"/>
        </w:rPr>
        <w:t>Tòa án nhân dân</w:t>
      </w:r>
      <w:r w:rsidR="001F7025" w:rsidRPr="00F074D5">
        <w:rPr>
          <w:rFonts w:ascii="Times New Roman" w:eastAsia="Calibri" w:hAnsi="Times New Roman"/>
          <w:szCs w:val="22"/>
        </w:rPr>
        <w:t xml:space="preserve">, </w:t>
      </w:r>
      <w:r w:rsidR="00FE1510" w:rsidRPr="00F074D5">
        <w:rPr>
          <w:rFonts w:ascii="Times New Roman" w:eastAsia="Calibri" w:hAnsi="Times New Roman"/>
          <w:szCs w:val="22"/>
        </w:rPr>
        <w:t>Viện kiểm sát nhân dân</w:t>
      </w:r>
      <w:r w:rsidR="00500667" w:rsidRPr="00F074D5">
        <w:rPr>
          <w:rFonts w:ascii="Times New Roman" w:eastAsia="Calibri" w:hAnsi="Times New Roman"/>
          <w:szCs w:val="22"/>
        </w:rPr>
        <w:t xml:space="preserve"> nâng cao</w:t>
      </w:r>
      <w:r w:rsidR="00DB15A8" w:rsidRPr="00F074D5">
        <w:rPr>
          <w:rFonts w:ascii="Times New Roman" w:eastAsia="Calibri" w:hAnsi="Times New Roman"/>
          <w:szCs w:val="22"/>
        </w:rPr>
        <w:t xml:space="preserve"> hơn nữa</w:t>
      </w:r>
      <w:r w:rsidR="00500667" w:rsidRPr="00F074D5">
        <w:rPr>
          <w:rFonts w:ascii="Times New Roman" w:eastAsia="Calibri" w:hAnsi="Times New Roman"/>
          <w:szCs w:val="22"/>
        </w:rPr>
        <w:t xml:space="preserve"> chất lượng công tác điều tra, truy tố, xét xử, đảm bảo tính nghiêm minh, khách quan, toàn diện của pháp luật, không để xảy ra oan sai, không bỏ lọt tội phạm</w:t>
      </w:r>
      <w:r w:rsidR="00DD3312" w:rsidRPr="00F074D5">
        <w:rPr>
          <w:rFonts w:ascii="Times New Roman" w:eastAsia="Calibri" w:hAnsi="Times New Roman"/>
          <w:szCs w:val="22"/>
        </w:rPr>
        <w:t>; từng bước giảm thiểu việc trả hồ sơ điều tra lại, điều tra bổ sung</w:t>
      </w:r>
      <w:r w:rsidR="00500667" w:rsidRPr="00F074D5">
        <w:rPr>
          <w:rFonts w:ascii="Times New Roman" w:eastAsia="Calibri" w:hAnsi="Times New Roman"/>
          <w:szCs w:val="22"/>
        </w:rPr>
        <w:t>.</w:t>
      </w:r>
    </w:p>
    <w:p w:rsidR="00CF5778" w:rsidRPr="00F074D5" w:rsidRDefault="008725C5" w:rsidP="00B93800">
      <w:pPr>
        <w:spacing w:before="120"/>
        <w:ind w:firstLine="709"/>
        <w:jc w:val="both"/>
        <w:rPr>
          <w:rFonts w:ascii="Times New Roman" w:hAnsi="Times New Roman"/>
          <w:lang w:val="de-DE" w:eastAsia="vi-VN" w:bidi="vi-VN"/>
        </w:rPr>
      </w:pPr>
      <w:r w:rsidRPr="00F074D5">
        <w:rPr>
          <w:rFonts w:ascii="Times New Roman" w:hAnsi="Times New Roman"/>
          <w:b/>
          <w:lang w:val="de-DE" w:eastAsia="vi-VN" w:bidi="vi-VN"/>
        </w:rPr>
        <w:t>7</w:t>
      </w:r>
      <w:r w:rsidR="0067716D" w:rsidRPr="00F074D5">
        <w:rPr>
          <w:rFonts w:ascii="Times New Roman" w:hAnsi="Times New Roman"/>
          <w:b/>
          <w:lang w:val="de-DE" w:eastAsia="vi-VN" w:bidi="vi-VN"/>
        </w:rPr>
        <w:t>.</w:t>
      </w:r>
      <w:r w:rsidR="0067716D" w:rsidRPr="00F074D5">
        <w:rPr>
          <w:rFonts w:ascii="Times New Roman" w:hAnsi="Times New Roman"/>
          <w:lang w:val="de-DE" w:eastAsia="vi-VN" w:bidi="vi-VN"/>
        </w:rPr>
        <w:t xml:space="preserve"> </w:t>
      </w:r>
      <w:r w:rsidR="00E04364" w:rsidRPr="00F074D5">
        <w:rPr>
          <w:rFonts w:ascii="Times New Roman" w:hAnsi="Times New Roman"/>
          <w:lang w:val="de-DE" w:eastAsia="vi-VN" w:bidi="vi-VN"/>
        </w:rPr>
        <w:t>Sở Thông tin và Truyền thông chủ trì, chịu trách nhiệm phát huy vai trò của các cơ quan thông tin, báo chí trong việc tuyên truyền về những tấm gương người tốt, việc tốt trong công tác đấu tranh phòng, chống tội phạm, đảm bảo ANTT; đấu tranh phản bác các luận điệu sai trái, thù địch, lên án những hành vi vi phạm pháp luật trên không gian mạng và các phương tiện thông tin đại chúng, kịp thời định hướng dư luận, tạo sự đồng thuận trong xã hội.</w:t>
      </w:r>
      <w:r w:rsidR="00CE4FD8" w:rsidRPr="00F074D5">
        <w:rPr>
          <w:rFonts w:ascii="Times New Roman" w:hAnsi="Times New Roman"/>
          <w:lang w:val="de-DE" w:eastAsia="vi-VN" w:bidi="vi-VN"/>
        </w:rPr>
        <w:t xml:space="preserve"> </w:t>
      </w:r>
    </w:p>
    <w:p w:rsidR="00E04364" w:rsidRPr="00F074D5" w:rsidRDefault="00445602" w:rsidP="00B93800">
      <w:pPr>
        <w:spacing w:before="120"/>
        <w:ind w:firstLine="709"/>
        <w:jc w:val="both"/>
        <w:rPr>
          <w:rFonts w:ascii="Times New Roman" w:hAnsi="Times New Roman"/>
          <w:lang w:val="de-DE" w:eastAsia="vi-VN" w:bidi="vi-VN"/>
        </w:rPr>
      </w:pPr>
      <w:r w:rsidRPr="00F074D5">
        <w:rPr>
          <w:rFonts w:ascii="Times New Roman" w:hAnsi="Times New Roman"/>
          <w:b/>
          <w:lang w:val="de-DE" w:eastAsia="vi-VN" w:bidi="vi-VN"/>
        </w:rPr>
        <w:t>8</w:t>
      </w:r>
      <w:r w:rsidR="00E04364" w:rsidRPr="00F074D5">
        <w:rPr>
          <w:rFonts w:ascii="Times New Roman" w:hAnsi="Times New Roman"/>
          <w:b/>
          <w:lang w:val="de-DE" w:eastAsia="vi-VN" w:bidi="vi-VN"/>
        </w:rPr>
        <w:t>.</w:t>
      </w:r>
      <w:r w:rsidR="00E04364" w:rsidRPr="00F074D5">
        <w:rPr>
          <w:rFonts w:ascii="Times New Roman" w:hAnsi="Times New Roman"/>
          <w:lang w:val="de-DE" w:eastAsia="vi-VN" w:bidi="vi-VN"/>
        </w:rPr>
        <w:t xml:space="preserve"> </w:t>
      </w:r>
      <w:r w:rsidR="00B875B1" w:rsidRPr="00F074D5">
        <w:rPr>
          <w:rFonts w:ascii="Times New Roman" w:hAnsi="Times New Roman"/>
          <w:lang w:val="de-DE" w:eastAsia="vi-VN" w:bidi="vi-VN"/>
        </w:rPr>
        <w:t>Sở Tư pháp tiếp tục nghiên cứu,</w:t>
      </w:r>
      <w:r w:rsidR="0067716D" w:rsidRPr="00F074D5">
        <w:rPr>
          <w:rFonts w:ascii="Times New Roman" w:hAnsi="Times New Roman"/>
          <w:lang w:val="de-DE" w:eastAsia="vi-VN" w:bidi="vi-VN"/>
        </w:rPr>
        <w:t xml:space="preserve"> đổi mới</w:t>
      </w:r>
      <w:r w:rsidR="00B875B1" w:rsidRPr="00F074D5">
        <w:rPr>
          <w:rFonts w:ascii="Times New Roman" w:hAnsi="Times New Roman"/>
          <w:lang w:val="de-DE" w:eastAsia="vi-VN" w:bidi="vi-VN"/>
        </w:rPr>
        <w:t xml:space="preserve"> nhằm</w:t>
      </w:r>
      <w:r w:rsidR="0067716D" w:rsidRPr="00F074D5">
        <w:rPr>
          <w:rFonts w:ascii="Times New Roman" w:hAnsi="Times New Roman"/>
          <w:lang w:val="de-DE" w:eastAsia="vi-VN" w:bidi="vi-VN"/>
        </w:rPr>
        <w:t xml:space="preserve"> nâng cao hiệu quả </w:t>
      </w:r>
      <w:r w:rsidR="008B7033" w:rsidRPr="00F074D5">
        <w:rPr>
          <w:rFonts w:ascii="Times New Roman" w:hAnsi="Times New Roman"/>
          <w:lang w:val="de-DE" w:eastAsia="vi-VN" w:bidi="vi-VN"/>
        </w:rPr>
        <w:t>công tác tuyên truyền, phổ biến, giáo dục pháp luật</w:t>
      </w:r>
      <w:r w:rsidR="00B875B1" w:rsidRPr="00F074D5">
        <w:rPr>
          <w:rFonts w:ascii="Times New Roman" w:hAnsi="Times New Roman"/>
          <w:lang w:val="de-DE" w:eastAsia="vi-VN" w:bidi="vi-VN"/>
        </w:rPr>
        <w:t xml:space="preserve"> trong tình hình hiện nay</w:t>
      </w:r>
      <w:r w:rsidR="00170756" w:rsidRPr="00F074D5">
        <w:rPr>
          <w:rFonts w:ascii="Times New Roman" w:hAnsi="Times New Roman"/>
          <w:lang w:val="de-DE" w:eastAsia="vi-VN" w:bidi="vi-VN"/>
        </w:rPr>
        <w:t>.</w:t>
      </w:r>
      <w:r w:rsidR="008B7033" w:rsidRPr="00F074D5">
        <w:rPr>
          <w:rFonts w:ascii="Times New Roman" w:hAnsi="Times New Roman"/>
          <w:lang w:val="de-DE" w:eastAsia="vi-VN" w:bidi="vi-VN"/>
        </w:rPr>
        <w:t xml:space="preserve"> </w:t>
      </w:r>
    </w:p>
    <w:p w:rsidR="00E50AA4" w:rsidRPr="00F074D5" w:rsidRDefault="00445602"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b/>
          <w:szCs w:val="22"/>
          <w:lang w:val="de-DE"/>
        </w:rPr>
        <w:t>9</w:t>
      </w:r>
      <w:r w:rsidR="00E50AA4" w:rsidRPr="00F074D5">
        <w:rPr>
          <w:rFonts w:ascii="Times New Roman" w:eastAsia="Calibri" w:hAnsi="Times New Roman"/>
          <w:b/>
          <w:szCs w:val="22"/>
          <w:lang w:val="de-DE"/>
        </w:rPr>
        <w:t>.</w:t>
      </w:r>
      <w:r w:rsidR="00E50AA4" w:rsidRPr="00F074D5">
        <w:rPr>
          <w:rFonts w:ascii="Times New Roman" w:eastAsia="Calibri" w:hAnsi="Times New Roman"/>
          <w:szCs w:val="22"/>
          <w:lang w:val="de-DE"/>
        </w:rPr>
        <w:t xml:space="preserve"> Các sở, ban, ngành, địa phương theo chức năng, nhiệm vụ tích cực rà soát hệ thống các văn bản pháp luật liên quan đến lĩnh vực phòng chống tội phạm và vi phạm pháp luật để kiến nghị đề xuất sửa đổi, bổ sung, hoàn thiện.</w:t>
      </w:r>
    </w:p>
    <w:p w:rsidR="0013064C" w:rsidRPr="00F074D5" w:rsidRDefault="00256F6D" w:rsidP="00B93800">
      <w:pPr>
        <w:spacing w:before="120"/>
        <w:ind w:firstLine="709"/>
        <w:jc w:val="both"/>
        <w:rPr>
          <w:rFonts w:ascii="Times New Roman" w:eastAsia="Calibri" w:hAnsi="Times New Roman"/>
          <w:szCs w:val="22"/>
          <w:lang w:val="de-DE"/>
        </w:rPr>
      </w:pPr>
      <w:r w:rsidRPr="00F074D5">
        <w:rPr>
          <w:rFonts w:ascii="Times New Roman" w:hAnsi="Times New Roman"/>
          <w:lang w:val="de-DE" w:eastAsia="vi-VN" w:bidi="vi-VN"/>
        </w:rPr>
        <w:t>Đẩy mạnh</w:t>
      </w:r>
      <w:r w:rsidR="009E1871" w:rsidRPr="00F074D5">
        <w:rPr>
          <w:rFonts w:ascii="Times New Roman" w:hAnsi="Times New Roman"/>
          <w:lang w:val="de-DE" w:eastAsia="vi-VN" w:bidi="vi-VN"/>
        </w:rPr>
        <w:t xml:space="preserve"> công t</w:t>
      </w:r>
      <w:r w:rsidR="00E50AA4" w:rsidRPr="00F074D5">
        <w:rPr>
          <w:rFonts w:ascii="Times New Roman" w:hAnsi="Times New Roman"/>
          <w:lang w:val="de-DE" w:eastAsia="vi-VN" w:bidi="vi-VN"/>
        </w:rPr>
        <w:t>ác giáo dục chính trị, tư tưởng</w:t>
      </w:r>
      <w:r w:rsidRPr="00F074D5">
        <w:rPr>
          <w:rFonts w:ascii="Times New Roman" w:hAnsi="Times New Roman"/>
          <w:lang w:val="de-DE" w:eastAsia="vi-VN" w:bidi="vi-VN"/>
        </w:rPr>
        <w:t>;</w:t>
      </w:r>
      <w:r w:rsidR="009E1871" w:rsidRPr="00F074D5">
        <w:rPr>
          <w:rFonts w:ascii="Times New Roman" w:hAnsi="Times New Roman"/>
          <w:lang w:val="de-DE" w:eastAsia="vi-VN" w:bidi="vi-VN"/>
        </w:rPr>
        <w:t xml:space="preserve"> </w:t>
      </w:r>
      <w:r w:rsidRPr="00F074D5">
        <w:rPr>
          <w:rFonts w:ascii="Times New Roman" w:eastAsia="Calibri" w:hAnsi="Times New Roman"/>
          <w:szCs w:val="22"/>
          <w:lang w:val="de-DE"/>
        </w:rPr>
        <w:t>nâng cao năng lực, đạo đức nghề nghiệp, ý thức trách nhiệm và các kỹ năng công vụ cho lực lượng thực thi pháp luật. Tăng cường kỷ luật, kỷ cương hành chính; chấn chỉnh, xử lý nghiêm các hành vi nhũng nhiễu, tiêu cực, tham nhũng của cán bộ, công chức, viên chức.</w:t>
      </w:r>
      <w:r w:rsidR="00237EC2" w:rsidRPr="00F074D5">
        <w:rPr>
          <w:rFonts w:ascii="Times New Roman" w:eastAsia="Calibri" w:hAnsi="Times New Roman"/>
          <w:szCs w:val="22"/>
          <w:lang w:val="de-DE"/>
        </w:rPr>
        <w:t xml:space="preserve"> </w:t>
      </w:r>
    </w:p>
    <w:p w:rsidR="00FF7E80" w:rsidRPr="00F074D5" w:rsidRDefault="00FF7E80" w:rsidP="00B93800">
      <w:pPr>
        <w:spacing w:before="120"/>
        <w:ind w:firstLine="709"/>
        <w:jc w:val="both"/>
        <w:rPr>
          <w:rFonts w:ascii="Times New Roman" w:eastAsia="Calibri" w:hAnsi="Times New Roman"/>
          <w:szCs w:val="22"/>
          <w:lang w:val="de-DE"/>
        </w:rPr>
      </w:pPr>
      <w:r w:rsidRPr="00F074D5">
        <w:rPr>
          <w:rFonts w:ascii="Times New Roman" w:eastAsia="Calibri" w:hAnsi="Times New Roman"/>
          <w:szCs w:val="22"/>
          <w:lang w:val="de-DE"/>
        </w:rPr>
        <w:t>Tiếp tục triển khai các mặt công tác đảm bảo thực hiện có hiệu quả Chương trình mục tiêu Quốc gia xây dựng nông thôn mới, Đề án chuyển hóa địa bàn trọng điểm về trật tự, an toàn xã hội.</w:t>
      </w:r>
    </w:p>
    <w:p w:rsidR="006F5CE4" w:rsidRPr="00F074D5" w:rsidRDefault="00AC0EA4" w:rsidP="00B93800">
      <w:pPr>
        <w:spacing w:before="120"/>
        <w:ind w:firstLine="709"/>
        <w:jc w:val="both"/>
        <w:rPr>
          <w:rFonts w:ascii="Times New Roman" w:eastAsia="Calibri" w:hAnsi="Times New Roman"/>
          <w:szCs w:val="22"/>
        </w:rPr>
      </w:pPr>
      <w:r w:rsidRPr="00F074D5">
        <w:rPr>
          <w:rFonts w:ascii="Times New Roman" w:eastAsia="Calibri" w:hAnsi="Times New Roman"/>
          <w:b/>
          <w:szCs w:val="22"/>
          <w:lang w:val="de-DE"/>
        </w:rPr>
        <w:t>1</w:t>
      </w:r>
      <w:r w:rsidR="00FF7E80" w:rsidRPr="00F074D5">
        <w:rPr>
          <w:rFonts w:ascii="Times New Roman" w:eastAsia="Calibri" w:hAnsi="Times New Roman"/>
          <w:b/>
          <w:szCs w:val="22"/>
          <w:lang w:val="de-DE"/>
        </w:rPr>
        <w:t>0</w:t>
      </w:r>
      <w:r w:rsidR="005E46B3" w:rsidRPr="00F074D5">
        <w:rPr>
          <w:rFonts w:ascii="Times New Roman" w:eastAsia="Calibri" w:hAnsi="Times New Roman"/>
          <w:b/>
          <w:szCs w:val="22"/>
          <w:lang w:val="de-DE"/>
        </w:rPr>
        <w:t>.</w:t>
      </w:r>
      <w:r w:rsidR="005E46B3" w:rsidRPr="00F074D5">
        <w:rPr>
          <w:rFonts w:ascii="Times New Roman" w:eastAsia="Calibri" w:hAnsi="Times New Roman"/>
          <w:szCs w:val="22"/>
          <w:lang w:val="de-DE"/>
        </w:rPr>
        <w:t xml:space="preserve"> </w:t>
      </w:r>
      <w:r w:rsidR="006F5CE4" w:rsidRPr="00F074D5">
        <w:rPr>
          <w:rFonts w:ascii="Times New Roman" w:eastAsia="Calibri" w:hAnsi="Times New Roman"/>
          <w:szCs w:val="22"/>
          <w:lang w:val="de-DE"/>
        </w:rPr>
        <w:t>Đề nghị</w:t>
      </w:r>
      <w:r w:rsidR="000A0995" w:rsidRPr="00F074D5">
        <w:rPr>
          <w:rFonts w:ascii="Times New Roman" w:eastAsia="Calibri" w:hAnsi="Times New Roman"/>
          <w:szCs w:val="22"/>
          <w:lang w:val="de-DE"/>
        </w:rPr>
        <w:t xml:space="preserve"> </w:t>
      </w:r>
      <w:r w:rsidR="006537E9" w:rsidRPr="00F074D5">
        <w:rPr>
          <w:rFonts w:ascii="Times New Roman" w:eastAsia="Calibri" w:hAnsi="Times New Roman"/>
          <w:szCs w:val="22"/>
          <w:lang w:val="de-DE"/>
        </w:rPr>
        <w:t xml:space="preserve">Ủy ban </w:t>
      </w:r>
      <w:r w:rsidR="000A0995" w:rsidRPr="00F074D5">
        <w:rPr>
          <w:rFonts w:ascii="Times New Roman" w:eastAsia="Calibri" w:hAnsi="Times New Roman"/>
          <w:szCs w:val="22"/>
          <w:lang w:val="de-DE"/>
        </w:rPr>
        <w:t xml:space="preserve">Mặt trận </w:t>
      </w:r>
      <w:r w:rsidR="002F1612" w:rsidRPr="00F074D5">
        <w:rPr>
          <w:rFonts w:ascii="Times New Roman" w:eastAsia="Calibri" w:hAnsi="Times New Roman"/>
          <w:szCs w:val="22"/>
          <w:lang w:val="de-DE"/>
        </w:rPr>
        <w:t>T</w:t>
      </w:r>
      <w:r w:rsidR="000A0995" w:rsidRPr="00F074D5">
        <w:rPr>
          <w:rFonts w:ascii="Times New Roman" w:eastAsia="Calibri" w:hAnsi="Times New Roman"/>
          <w:szCs w:val="22"/>
          <w:lang w:val="de-DE"/>
        </w:rPr>
        <w:t>ổ quốc tỉnh</w:t>
      </w:r>
      <w:r w:rsidR="006537E9" w:rsidRPr="00F074D5">
        <w:rPr>
          <w:rFonts w:ascii="Times New Roman" w:eastAsia="Calibri" w:hAnsi="Times New Roman"/>
          <w:szCs w:val="22"/>
          <w:lang w:val="de-DE"/>
        </w:rPr>
        <w:t xml:space="preserve"> và các tổ chức thành viên</w:t>
      </w:r>
      <w:r w:rsidR="006F5CE4" w:rsidRPr="00F074D5">
        <w:rPr>
          <w:rFonts w:ascii="Times New Roman" w:eastAsia="Calibri" w:hAnsi="Times New Roman"/>
          <w:szCs w:val="22"/>
          <w:lang w:val="de-DE"/>
        </w:rPr>
        <w:t xml:space="preserve"> phối hợp với </w:t>
      </w:r>
      <w:r w:rsidR="000A0995" w:rsidRPr="00F074D5">
        <w:rPr>
          <w:rFonts w:ascii="Times New Roman" w:eastAsia="Calibri" w:hAnsi="Times New Roman"/>
          <w:szCs w:val="22"/>
          <w:lang w:val="de-DE"/>
        </w:rPr>
        <w:t>Công an tỉ</w:t>
      </w:r>
      <w:r w:rsidR="00C20AA1" w:rsidRPr="00F074D5">
        <w:rPr>
          <w:rFonts w:ascii="Times New Roman" w:eastAsia="Calibri" w:hAnsi="Times New Roman"/>
          <w:szCs w:val="22"/>
          <w:lang w:val="de-DE"/>
        </w:rPr>
        <w:t>nh, các ban</w:t>
      </w:r>
      <w:r w:rsidR="006F5CE4" w:rsidRPr="00F074D5">
        <w:rPr>
          <w:rFonts w:ascii="Times New Roman" w:eastAsia="Calibri" w:hAnsi="Times New Roman"/>
          <w:szCs w:val="22"/>
          <w:lang w:val="de-DE"/>
        </w:rPr>
        <w:t>,</w:t>
      </w:r>
      <w:r w:rsidR="00C20AA1" w:rsidRPr="00F074D5">
        <w:rPr>
          <w:rFonts w:ascii="Times New Roman" w:eastAsia="Calibri" w:hAnsi="Times New Roman"/>
          <w:szCs w:val="22"/>
          <w:lang w:val="de-DE"/>
        </w:rPr>
        <w:t xml:space="preserve"> ngành</w:t>
      </w:r>
      <w:r w:rsidR="006F5CE4" w:rsidRPr="00F074D5">
        <w:rPr>
          <w:rFonts w:ascii="Times New Roman" w:eastAsia="Calibri" w:hAnsi="Times New Roman"/>
          <w:szCs w:val="22"/>
          <w:lang w:val="de-DE"/>
        </w:rPr>
        <w:t xml:space="preserve"> cấp tỉnh, các địa phương</w:t>
      </w:r>
      <w:r w:rsidR="00C20AA1" w:rsidRPr="00F074D5">
        <w:rPr>
          <w:rFonts w:ascii="Times New Roman" w:eastAsia="Calibri" w:hAnsi="Times New Roman"/>
          <w:szCs w:val="22"/>
          <w:lang w:val="de-DE"/>
        </w:rPr>
        <w:t xml:space="preserve"> t</w:t>
      </w:r>
      <w:r w:rsidR="00F20107" w:rsidRPr="00F074D5">
        <w:rPr>
          <w:rFonts w:ascii="Times New Roman" w:eastAsia="Calibri" w:hAnsi="Times New Roman"/>
          <w:szCs w:val="22"/>
          <w:lang w:val="de-DE"/>
        </w:rPr>
        <w:t xml:space="preserve">iếp tục </w:t>
      </w:r>
      <w:r w:rsidR="006537E9" w:rsidRPr="00F074D5">
        <w:rPr>
          <w:rFonts w:ascii="Times New Roman" w:eastAsia="Calibri" w:hAnsi="Times New Roman"/>
          <w:szCs w:val="22"/>
          <w:lang w:val="de-DE"/>
        </w:rPr>
        <w:t>triển khai thực hiện tốt</w:t>
      </w:r>
      <w:r w:rsidR="00C20AA1" w:rsidRPr="00F074D5">
        <w:rPr>
          <w:rFonts w:ascii="Times New Roman" w:eastAsia="Calibri" w:hAnsi="Times New Roman"/>
          <w:szCs w:val="22"/>
          <w:lang w:val="de-DE"/>
        </w:rPr>
        <w:t xml:space="preserve"> </w:t>
      </w:r>
      <w:r w:rsidR="00F20107" w:rsidRPr="00F074D5">
        <w:rPr>
          <w:rFonts w:ascii="Times New Roman" w:eastAsia="Calibri" w:hAnsi="Times New Roman"/>
          <w:szCs w:val="22"/>
          <w:lang w:val="de-DE"/>
        </w:rPr>
        <w:t xml:space="preserve">phong trào </w:t>
      </w:r>
      <w:r w:rsidR="00FE1510" w:rsidRPr="00F074D5">
        <w:rPr>
          <w:rFonts w:ascii="Times New Roman" w:eastAsia="Calibri" w:hAnsi="Times New Roman"/>
          <w:szCs w:val="22"/>
          <w:lang w:val="de-DE"/>
        </w:rPr>
        <w:t>“T</w:t>
      </w:r>
      <w:r w:rsidR="00F20107" w:rsidRPr="00F074D5">
        <w:rPr>
          <w:rFonts w:ascii="Times New Roman" w:eastAsia="Calibri" w:hAnsi="Times New Roman"/>
          <w:szCs w:val="22"/>
          <w:lang w:val="de-DE"/>
        </w:rPr>
        <w:t xml:space="preserve">oàn dân bảo vệ </w:t>
      </w:r>
      <w:r w:rsidR="00FE1510" w:rsidRPr="00F074D5">
        <w:rPr>
          <w:rFonts w:ascii="Times New Roman" w:eastAsia="Calibri" w:hAnsi="Times New Roman"/>
          <w:szCs w:val="22"/>
          <w:lang w:val="de-DE"/>
        </w:rPr>
        <w:t>ANTQ”</w:t>
      </w:r>
      <w:r w:rsidR="008A790A" w:rsidRPr="00F074D5">
        <w:rPr>
          <w:rFonts w:ascii="Times New Roman" w:eastAsia="Calibri" w:hAnsi="Times New Roman"/>
          <w:szCs w:val="22"/>
          <w:lang w:val="de-DE"/>
        </w:rPr>
        <w:t xml:space="preserve">, </w:t>
      </w:r>
      <w:r w:rsidR="00280188" w:rsidRPr="00F074D5">
        <w:rPr>
          <w:rFonts w:ascii="Times New Roman" w:eastAsia="Calibri" w:hAnsi="Times New Roman"/>
          <w:szCs w:val="22"/>
        </w:rPr>
        <w:t>nâng cao ý thức cảnh giác phòng, chống tội phạm</w:t>
      </w:r>
      <w:r w:rsidR="000C0A15" w:rsidRPr="00F074D5">
        <w:rPr>
          <w:rFonts w:ascii="Times New Roman" w:eastAsia="Calibri" w:hAnsi="Times New Roman"/>
          <w:szCs w:val="22"/>
        </w:rPr>
        <w:t xml:space="preserve"> trong Nhân dân</w:t>
      </w:r>
      <w:r w:rsidR="006F5CE4" w:rsidRPr="00F074D5">
        <w:rPr>
          <w:rFonts w:ascii="Times New Roman" w:eastAsia="Calibri" w:hAnsi="Times New Roman"/>
          <w:szCs w:val="22"/>
        </w:rPr>
        <w:t>.</w:t>
      </w:r>
      <w:r w:rsidR="00280188" w:rsidRPr="00F074D5">
        <w:rPr>
          <w:rFonts w:ascii="Times New Roman" w:eastAsia="Calibri" w:hAnsi="Times New Roman"/>
          <w:szCs w:val="22"/>
        </w:rPr>
        <w:t xml:space="preserve"> </w:t>
      </w:r>
    </w:p>
    <w:p w:rsidR="001C1355" w:rsidRPr="00F074D5" w:rsidRDefault="002540A7" w:rsidP="00B93800">
      <w:pPr>
        <w:spacing w:before="120" w:after="240"/>
        <w:ind w:firstLine="709"/>
        <w:jc w:val="both"/>
        <w:rPr>
          <w:rFonts w:ascii="Times New Roman" w:hAnsi="Times New Roman"/>
          <w:lang w:val="nl-NL"/>
        </w:rPr>
      </w:pPr>
      <w:r w:rsidRPr="00F074D5">
        <w:rPr>
          <w:rFonts w:ascii="Times New Roman" w:eastAsia="Calibri" w:hAnsi="Times New Roman"/>
          <w:szCs w:val="22"/>
          <w:lang w:val="de-DE"/>
        </w:rPr>
        <w:t xml:space="preserve">Trên đây là báo cáo </w:t>
      </w:r>
      <w:r w:rsidR="00FF7E80" w:rsidRPr="00F074D5">
        <w:rPr>
          <w:rFonts w:ascii="Times New Roman" w:eastAsia="Calibri" w:hAnsi="Times New Roman"/>
          <w:szCs w:val="22"/>
          <w:lang w:val="de-DE"/>
        </w:rPr>
        <w:t>kết quả công tác phòng, chống vi phạm pháp luật và tội phạm năm 2018, phương hướng nhiệm vụ năm 2019</w:t>
      </w:r>
      <w:r w:rsidR="001C1355" w:rsidRPr="00F074D5">
        <w:rPr>
          <w:rFonts w:ascii="Times New Roman" w:eastAsia="Calibri" w:hAnsi="Times New Roman"/>
          <w:szCs w:val="22"/>
          <w:lang w:val="de-DE"/>
        </w:rPr>
        <w:t>,</w:t>
      </w:r>
      <w:r w:rsidR="001C1355" w:rsidRPr="00F074D5">
        <w:rPr>
          <w:rFonts w:ascii="Times New Roman" w:hAnsi="Times New Roman"/>
          <w:lang w:val="nl-NL"/>
        </w:rPr>
        <w:t xml:space="preserve"> UBND tỉnh báo cáo Kỳ họp thứ 8, HĐND tỉnh Khóa XVII./.</w:t>
      </w:r>
    </w:p>
    <w:p w:rsidR="001C1355" w:rsidRPr="001C1355" w:rsidRDefault="001C1355" w:rsidP="00B93800">
      <w:pPr>
        <w:rPr>
          <w:rFonts w:asciiTheme="minorHAnsi" w:eastAsiaTheme="minorHAnsi" w:hAnsiTheme="minorHAnsi" w:cstheme="minorBidi"/>
          <w:sz w:val="22"/>
          <w:szCs w:val="22"/>
        </w:rPr>
      </w:pPr>
      <w:r w:rsidRPr="001C1355">
        <w:rPr>
          <w:rFonts w:ascii="Times New Roman" w:hAnsi="Times New Roman"/>
          <w:lang w:val="vi-VN"/>
        </w:rPr>
        <w:tab/>
      </w:r>
      <w:r w:rsidRPr="001C1355">
        <w:rPr>
          <w:rFonts w:ascii="Times New Roman" w:hAnsi="Times New Roman"/>
        </w:rPr>
        <w:t xml:space="preserve">                                                                     </w:t>
      </w:r>
      <w:r w:rsidRPr="001C1355">
        <w:rPr>
          <w:rFonts w:ascii="Times New Roman" w:hAnsi="Times New Roman" w:cs=".VnTime"/>
          <w:b/>
          <w:sz w:val="26"/>
          <w:lang w:val="pt-BR"/>
        </w:rPr>
        <w:t>ỦY BAN NHÂN DÂN TỈNH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535"/>
      </w:tblGrid>
      <w:tr w:rsidR="00B60DF9" w:rsidRPr="00F074D5" w:rsidTr="00B60DF9">
        <w:tc>
          <w:tcPr>
            <w:tcW w:w="5013" w:type="dxa"/>
          </w:tcPr>
          <w:p w:rsidR="00716C33" w:rsidRPr="00F074D5" w:rsidRDefault="00716C33" w:rsidP="00B93800">
            <w:pPr>
              <w:jc w:val="both"/>
              <w:rPr>
                <w:rFonts w:ascii="Times New Roman" w:hAnsi="Times New Roman"/>
                <w:vertAlign w:val="subscript"/>
                <w:lang w:val="de-DE"/>
              </w:rPr>
            </w:pPr>
          </w:p>
        </w:tc>
        <w:tc>
          <w:tcPr>
            <w:tcW w:w="4672" w:type="dxa"/>
          </w:tcPr>
          <w:p w:rsidR="00D53818" w:rsidRPr="00F074D5" w:rsidRDefault="00D53818" w:rsidP="00B93800">
            <w:pPr>
              <w:spacing w:before="60" w:after="60"/>
              <w:ind w:right="680"/>
              <w:jc w:val="center"/>
              <w:rPr>
                <w:rFonts w:ascii="Times New Roman" w:hAnsi="Times New Roman"/>
                <w:lang w:val="de-DE"/>
              </w:rPr>
            </w:pPr>
          </w:p>
        </w:tc>
      </w:tr>
    </w:tbl>
    <w:p w:rsidR="00B60DF9" w:rsidRPr="00F074D5" w:rsidRDefault="00B60DF9" w:rsidP="00B93800">
      <w:pPr>
        <w:spacing w:before="60" w:after="60"/>
        <w:ind w:firstLine="709"/>
        <w:jc w:val="both"/>
        <w:rPr>
          <w:rFonts w:ascii="Times New Roman" w:hAnsi="Times New Roman"/>
          <w:lang w:val="de-DE"/>
        </w:rPr>
      </w:pPr>
    </w:p>
    <w:p w:rsidR="005D2D2E" w:rsidRPr="00F074D5" w:rsidRDefault="005D2D2E" w:rsidP="00B93800">
      <w:pPr>
        <w:spacing w:before="80" w:after="80"/>
        <w:ind w:left="5040" w:firstLine="709"/>
        <w:jc w:val="both"/>
        <w:rPr>
          <w:rFonts w:ascii="Times New Roman" w:hAnsi="Times New Roman"/>
          <w:sz w:val="26"/>
          <w:lang w:val="de-DE"/>
        </w:rPr>
      </w:pPr>
    </w:p>
    <w:sectPr w:rsidR="005D2D2E" w:rsidRPr="00F074D5" w:rsidSect="00C656E0">
      <w:footerReference w:type="even" r:id="rId9"/>
      <w:footerReference w:type="default" r:id="rId10"/>
      <w:footerReference w:type="first" r:id="rId11"/>
      <w:pgSz w:w="11907" w:h="16840" w:code="9"/>
      <w:pgMar w:top="1077" w:right="1021" w:bottom="1077" w:left="1701" w:header="284" w:footer="284"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B5" w:rsidRDefault="00E04EB5">
      <w:r>
        <w:separator/>
      </w:r>
    </w:p>
  </w:endnote>
  <w:endnote w:type="continuationSeparator" w:id="0">
    <w:p w:rsidR="00E04EB5" w:rsidRDefault="00E0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66" w:rsidRDefault="000F1A4C">
    <w:pPr>
      <w:pStyle w:val="Footer"/>
      <w:jc w:val="right"/>
    </w:pPr>
    <w:r>
      <w:fldChar w:fldCharType="begin"/>
    </w:r>
    <w:r w:rsidR="001C5B66">
      <w:instrText xml:space="preserve"> PAGE   \* MERGEFORMAT </w:instrText>
    </w:r>
    <w:r>
      <w:fldChar w:fldCharType="separate"/>
    </w:r>
    <w:r w:rsidR="009023D9">
      <w:rPr>
        <w:noProof/>
      </w:rPr>
      <w:t>12</w:t>
    </w:r>
    <w:r>
      <w:rPr>
        <w:noProof/>
      </w:rPr>
      <w:fldChar w:fldCharType="end"/>
    </w:r>
  </w:p>
  <w:p w:rsidR="001C5B66" w:rsidRDefault="001C5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66" w:rsidRDefault="000F1A4C">
    <w:pPr>
      <w:pStyle w:val="Footer"/>
      <w:jc w:val="right"/>
    </w:pPr>
    <w:r>
      <w:fldChar w:fldCharType="begin"/>
    </w:r>
    <w:r w:rsidR="001C5B66">
      <w:instrText xml:space="preserve"> PAGE   \* MERGEFORMAT </w:instrText>
    </w:r>
    <w:r>
      <w:fldChar w:fldCharType="separate"/>
    </w:r>
    <w:r w:rsidR="009023D9">
      <w:rPr>
        <w:noProof/>
      </w:rPr>
      <w:t>11</w:t>
    </w:r>
    <w:r>
      <w:rPr>
        <w:noProof/>
      </w:rPr>
      <w:fldChar w:fldCharType="end"/>
    </w:r>
  </w:p>
  <w:p w:rsidR="001C5B66" w:rsidRDefault="001C5B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66" w:rsidRPr="00380BC6" w:rsidRDefault="001C5B66" w:rsidP="00380BC6">
    <w:pPr>
      <w:tabs>
        <w:tab w:val="center" w:pos="4320"/>
        <w:tab w:val="right" w:pos="8640"/>
      </w:tabs>
      <w:ind w:right="29"/>
      <w:jc w:val="both"/>
      <w:rPr>
        <w:rFonts w:ascii="Times New Roman" w:eastAsia="Calibri" w:hAnsi="Times New Roman"/>
        <w:sz w:val="22"/>
        <w:szCs w:val="22"/>
        <w:lang w:val="de-DE"/>
      </w:rPr>
    </w:pPr>
    <w:r>
      <w:rPr>
        <w:rFonts w:ascii="Times New Roman" w:eastAsia="Calibri" w:hAnsi="Times New Roman"/>
        <w:sz w:val="22"/>
        <w:szCs w:val="22"/>
        <w:lang w:val="de-DE"/>
      </w:rPr>
      <w:t xml:space="preserve">   </w:t>
    </w:r>
    <w:r w:rsidRPr="004E77CB">
      <w:rPr>
        <w:rFonts w:ascii="Times New Roman" w:hAnsi="Times New Roman"/>
      </w:rPr>
      <w:t xml:space="preserve"> </w:t>
    </w:r>
  </w:p>
  <w:p w:rsidR="001C5B66" w:rsidRDefault="001C5B66">
    <w:pPr>
      <w:pStyle w:val="Footer"/>
      <w:jc w:val="right"/>
    </w:pPr>
  </w:p>
  <w:p w:rsidR="001C5B66" w:rsidRDefault="001C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B5" w:rsidRDefault="00E04EB5">
      <w:r>
        <w:separator/>
      </w:r>
    </w:p>
  </w:footnote>
  <w:footnote w:type="continuationSeparator" w:id="0">
    <w:p w:rsidR="00E04EB5" w:rsidRDefault="00E04EB5">
      <w:r>
        <w:continuationSeparator/>
      </w:r>
    </w:p>
  </w:footnote>
  <w:footnote w:id="1">
    <w:p w:rsidR="001C5B66" w:rsidRPr="00505D2E" w:rsidRDefault="001C5B66" w:rsidP="00C656E0">
      <w:pPr>
        <w:pStyle w:val="FootnoteText"/>
        <w:spacing w:before="60"/>
        <w:ind w:firstLine="720"/>
        <w:jc w:val="both"/>
        <w:rPr>
          <w:rFonts w:ascii="Times New Roman" w:hAnsi="Times New Roman"/>
        </w:rPr>
      </w:pPr>
      <w:r w:rsidRPr="00505D2E">
        <w:rPr>
          <w:rStyle w:val="FootnoteReference"/>
          <w:rFonts w:ascii="Times New Roman" w:hAnsi="Times New Roman"/>
        </w:rPr>
        <w:footnoteRef/>
      </w:r>
      <w:r w:rsidRPr="00505D2E">
        <w:rPr>
          <w:rFonts w:ascii="Times New Roman" w:hAnsi="Times New Roman"/>
        </w:rPr>
        <w:t xml:space="preserve"> </w:t>
      </w:r>
      <w:r w:rsidRPr="00505D2E">
        <w:rPr>
          <w:rFonts w:ascii="Times New Roman" w:eastAsia="Calibri" w:hAnsi="Times New Roman"/>
          <w:lang w:val="de-DE"/>
        </w:rPr>
        <w:t>Ch</w:t>
      </w:r>
      <w:r w:rsidRPr="00505D2E">
        <w:rPr>
          <w:rFonts w:ascii="Times New Roman" w:eastAsia="Calibri" w:hAnsi="Times New Roman" w:cs="Arial"/>
          <w:lang w:val="de-DE"/>
        </w:rPr>
        <w:t>ỉ</w:t>
      </w:r>
      <w:r w:rsidRPr="00505D2E">
        <w:rPr>
          <w:rFonts w:ascii="Times New Roman" w:eastAsia="Calibri" w:hAnsi="Times New Roman"/>
          <w:lang w:val="de-DE"/>
        </w:rPr>
        <w:t xml:space="preserve"> th</w:t>
      </w:r>
      <w:r w:rsidRPr="00505D2E">
        <w:rPr>
          <w:rFonts w:ascii="Times New Roman" w:eastAsia="Calibri" w:hAnsi="Times New Roman" w:cs="Arial"/>
          <w:lang w:val="de-DE"/>
        </w:rPr>
        <w:t>ị</w:t>
      </w:r>
      <w:r w:rsidRPr="00505D2E">
        <w:rPr>
          <w:rFonts w:ascii="Times New Roman" w:eastAsia="Calibri" w:hAnsi="Times New Roman"/>
          <w:lang w:val="de-DE"/>
        </w:rPr>
        <w:t xml:space="preserve"> s</w:t>
      </w:r>
      <w:r w:rsidRPr="00505D2E">
        <w:rPr>
          <w:rFonts w:ascii="Times New Roman" w:eastAsia="Calibri" w:hAnsi="Times New Roman" w:cs=".VnTime"/>
          <w:lang w:val="de-DE"/>
        </w:rPr>
        <w:t>ố</w:t>
      </w:r>
      <w:r w:rsidRPr="00505D2E">
        <w:rPr>
          <w:rFonts w:ascii="Times New Roman" w:eastAsia="Calibri" w:hAnsi="Times New Roman"/>
          <w:lang w:val="de-DE"/>
        </w:rPr>
        <w:t xml:space="preserve"> 46-CT/TW, ng</w:t>
      </w:r>
      <w:r w:rsidRPr="00505D2E">
        <w:rPr>
          <w:rFonts w:ascii="Times New Roman" w:eastAsia="Calibri" w:hAnsi="Times New Roman" w:cs="Arial"/>
          <w:lang w:val="de-DE"/>
        </w:rPr>
        <w:t>à</w:t>
      </w:r>
      <w:r w:rsidRPr="00505D2E">
        <w:rPr>
          <w:rFonts w:ascii="Times New Roman" w:eastAsia="Calibri" w:hAnsi="Times New Roman"/>
          <w:lang w:val="de-DE"/>
        </w:rPr>
        <w:t>y 22/6/2015 c</w:t>
      </w:r>
      <w:r w:rsidRPr="00505D2E">
        <w:rPr>
          <w:rFonts w:ascii="Times New Roman" w:eastAsia="Calibri" w:hAnsi="Times New Roman" w:cs="Arial"/>
          <w:lang w:val="de-DE"/>
        </w:rPr>
        <w:t>ủ</w:t>
      </w:r>
      <w:r w:rsidRPr="00505D2E">
        <w:rPr>
          <w:rFonts w:ascii="Times New Roman" w:eastAsia="Calibri" w:hAnsi="Times New Roman"/>
          <w:lang w:val="de-DE"/>
        </w:rPr>
        <w:t>a B</w:t>
      </w:r>
      <w:r w:rsidRPr="00505D2E">
        <w:rPr>
          <w:rFonts w:ascii="Times New Roman" w:eastAsia="Calibri" w:hAnsi="Times New Roman" w:cs="Arial"/>
          <w:lang w:val="de-DE"/>
        </w:rPr>
        <w:t>ộ</w:t>
      </w:r>
      <w:r w:rsidRPr="00505D2E">
        <w:rPr>
          <w:rFonts w:ascii="Times New Roman" w:eastAsia="Calibri" w:hAnsi="Times New Roman"/>
          <w:lang w:val="de-DE"/>
        </w:rPr>
        <w:t xml:space="preserve"> Ch</w:t>
      </w:r>
      <w:r w:rsidRPr="00505D2E">
        <w:rPr>
          <w:rFonts w:ascii="Times New Roman" w:eastAsia="Calibri" w:hAnsi="Times New Roman" w:cs=".VnTime"/>
          <w:lang w:val="de-DE"/>
        </w:rPr>
        <w:t>í</w:t>
      </w:r>
      <w:r w:rsidRPr="00505D2E">
        <w:rPr>
          <w:rFonts w:ascii="Times New Roman" w:eastAsia="Calibri" w:hAnsi="Times New Roman"/>
          <w:lang w:val="de-DE"/>
        </w:rPr>
        <w:t>nh tr</w:t>
      </w:r>
      <w:r w:rsidRPr="00505D2E">
        <w:rPr>
          <w:rFonts w:ascii="Times New Roman" w:eastAsia="Calibri" w:hAnsi="Times New Roman" w:cs="Arial"/>
          <w:lang w:val="de-DE"/>
        </w:rPr>
        <w:t>ị</w:t>
      </w:r>
      <w:r w:rsidRPr="00505D2E">
        <w:rPr>
          <w:rFonts w:ascii="Times New Roman" w:eastAsia="Calibri" w:hAnsi="Times New Roman"/>
          <w:lang w:val="de-DE"/>
        </w:rPr>
        <w:t xml:space="preserve"> v</w:t>
      </w:r>
      <w:r w:rsidRPr="00505D2E">
        <w:rPr>
          <w:rFonts w:ascii="Times New Roman" w:eastAsia="Calibri" w:hAnsi="Times New Roman" w:cs="Arial"/>
          <w:lang w:val="de-DE"/>
        </w:rPr>
        <w:t>ề</w:t>
      </w:r>
      <w:r w:rsidRPr="00505D2E">
        <w:rPr>
          <w:rFonts w:ascii="Times New Roman" w:eastAsia="Calibri" w:hAnsi="Times New Roman"/>
          <w:lang w:val="de-DE"/>
        </w:rPr>
        <w:t xml:space="preserve"> t</w:t>
      </w:r>
      <w:r w:rsidRPr="00505D2E">
        <w:rPr>
          <w:rFonts w:ascii="Times New Roman" w:eastAsia="Calibri" w:hAnsi="Times New Roman" w:cs="Arial"/>
          <w:lang w:val="de-DE"/>
        </w:rPr>
        <w:t>ă</w:t>
      </w:r>
      <w:r w:rsidRPr="00505D2E">
        <w:rPr>
          <w:rFonts w:ascii="Times New Roman" w:eastAsia="Calibri" w:hAnsi="Times New Roman"/>
          <w:lang w:val="de-DE"/>
        </w:rPr>
        <w:t>ng c</w:t>
      </w:r>
      <w:r w:rsidRPr="00505D2E">
        <w:rPr>
          <w:rFonts w:ascii="Times New Roman" w:eastAsia="Calibri" w:hAnsi="Times New Roman" w:cs="Arial"/>
          <w:lang w:val="de-DE"/>
        </w:rPr>
        <w:t>ườ</w:t>
      </w:r>
      <w:r w:rsidRPr="00505D2E">
        <w:rPr>
          <w:rFonts w:ascii="Times New Roman" w:eastAsia="Calibri" w:hAnsi="Times New Roman"/>
          <w:lang w:val="de-DE"/>
        </w:rPr>
        <w:t>ng s</w:t>
      </w:r>
      <w:r w:rsidRPr="00505D2E">
        <w:rPr>
          <w:rFonts w:ascii="Times New Roman" w:eastAsia="Calibri" w:hAnsi="Times New Roman" w:cs="Arial"/>
          <w:lang w:val="de-DE"/>
        </w:rPr>
        <w:t>ự</w:t>
      </w:r>
      <w:r w:rsidRPr="00505D2E">
        <w:rPr>
          <w:rFonts w:ascii="Times New Roman" w:eastAsia="Calibri" w:hAnsi="Times New Roman"/>
          <w:lang w:val="de-DE"/>
        </w:rPr>
        <w:t xml:space="preserve"> l</w:t>
      </w:r>
      <w:r w:rsidRPr="00505D2E">
        <w:rPr>
          <w:rFonts w:ascii="Times New Roman" w:eastAsia="Calibri" w:hAnsi="Times New Roman" w:cs=".VnTime"/>
          <w:lang w:val="de-DE"/>
        </w:rPr>
        <w:t>ã</w:t>
      </w:r>
      <w:r w:rsidRPr="00505D2E">
        <w:rPr>
          <w:rFonts w:ascii="Times New Roman" w:eastAsia="Calibri" w:hAnsi="Times New Roman"/>
          <w:lang w:val="de-DE"/>
        </w:rPr>
        <w:t xml:space="preserve">nh </w:t>
      </w:r>
      <w:r w:rsidRPr="00505D2E">
        <w:rPr>
          <w:rFonts w:ascii="Times New Roman" w:eastAsia="Calibri" w:hAnsi="Times New Roman" w:cs="Arial"/>
          <w:lang w:val="de-DE"/>
        </w:rPr>
        <w:t>đạ</w:t>
      </w:r>
      <w:r w:rsidRPr="00505D2E">
        <w:rPr>
          <w:rFonts w:ascii="Times New Roman" w:eastAsia="Calibri" w:hAnsi="Times New Roman"/>
          <w:lang w:val="de-DE"/>
        </w:rPr>
        <w:t>o c</w:t>
      </w:r>
      <w:r w:rsidRPr="00505D2E">
        <w:rPr>
          <w:rFonts w:ascii="Times New Roman" w:eastAsia="Calibri" w:hAnsi="Times New Roman" w:cs="Arial"/>
          <w:lang w:val="de-DE"/>
        </w:rPr>
        <w:t>ủ</w:t>
      </w:r>
      <w:r w:rsidRPr="00505D2E">
        <w:rPr>
          <w:rFonts w:ascii="Times New Roman" w:eastAsia="Calibri" w:hAnsi="Times New Roman"/>
          <w:lang w:val="de-DE"/>
        </w:rPr>
        <w:t xml:space="preserve">a </w:t>
      </w:r>
      <w:r w:rsidRPr="00505D2E">
        <w:rPr>
          <w:rFonts w:ascii="Times New Roman" w:eastAsia="Calibri" w:hAnsi="Times New Roman" w:cs="Arial"/>
          <w:lang w:val="de-DE"/>
        </w:rPr>
        <w:t>Đả</w:t>
      </w:r>
      <w:r w:rsidRPr="00505D2E">
        <w:rPr>
          <w:rFonts w:ascii="Times New Roman" w:eastAsia="Calibri" w:hAnsi="Times New Roman"/>
          <w:lang w:val="de-DE"/>
        </w:rPr>
        <w:t xml:space="preserve">ng </w:t>
      </w:r>
      <w:r w:rsidRPr="00505D2E">
        <w:rPr>
          <w:rFonts w:ascii="Times New Roman" w:eastAsia="Calibri" w:hAnsi="Times New Roman" w:cs="Arial"/>
          <w:lang w:val="de-DE"/>
        </w:rPr>
        <w:t>đố</w:t>
      </w:r>
      <w:r w:rsidRPr="00505D2E">
        <w:rPr>
          <w:rFonts w:ascii="Times New Roman" w:eastAsia="Calibri" w:hAnsi="Times New Roman"/>
          <w:lang w:val="de-DE"/>
        </w:rPr>
        <w:t>i v</w:t>
      </w:r>
      <w:r w:rsidRPr="00505D2E">
        <w:rPr>
          <w:rFonts w:ascii="Times New Roman" w:eastAsia="Calibri" w:hAnsi="Times New Roman" w:cs="Arial"/>
          <w:lang w:val="de-DE"/>
        </w:rPr>
        <w:t>ớ</w:t>
      </w:r>
      <w:r w:rsidRPr="00505D2E">
        <w:rPr>
          <w:rFonts w:ascii="Times New Roman" w:eastAsia="Calibri" w:hAnsi="Times New Roman"/>
          <w:lang w:val="de-DE"/>
        </w:rPr>
        <w:t>i c</w:t>
      </w:r>
      <w:r w:rsidRPr="00505D2E">
        <w:rPr>
          <w:rFonts w:ascii="Times New Roman" w:eastAsia="Calibri" w:hAnsi="Times New Roman" w:cs=".VnTime"/>
          <w:lang w:val="de-DE"/>
        </w:rPr>
        <w:t>ô</w:t>
      </w:r>
      <w:r w:rsidRPr="00505D2E">
        <w:rPr>
          <w:rFonts w:ascii="Times New Roman" w:eastAsia="Calibri" w:hAnsi="Times New Roman"/>
          <w:lang w:val="de-DE"/>
        </w:rPr>
        <w:t>ng t</w:t>
      </w:r>
      <w:r w:rsidRPr="00505D2E">
        <w:rPr>
          <w:rFonts w:ascii="Times New Roman" w:eastAsia="Calibri" w:hAnsi="Times New Roman" w:cs=".VnTime"/>
          <w:lang w:val="de-DE"/>
        </w:rPr>
        <w:t>á</w:t>
      </w:r>
      <w:r w:rsidRPr="00505D2E">
        <w:rPr>
          <w:rFonts w:ascii="Times New Roman" w:eastAsia="Calibri" w:hAnsi="Times New Roman"/>
          <w:lang w:val="de-DE"/>
        </w:rPr>
        <w:t>c b</w:t>
      </w:r>
      <w:r w:rsidRPr="00505D2E">
        <w:rPr>
          <w:rFonts w:ascii="Times New Roman" w:eastAsia="Calibri" w:hAnsi="Times New Roman" w:cs="Arial"/>
          <w:lang w:val="de-DE"/>
        </w:rPr>
        <w:t>ả</w:t>
      </w:r>
      <w:r w:rsidRPr="00505D2E">
        <w:rPr>
          <w:rFonts w:ascii="Times New Roman" w:eastAsia="Calibri" w:hAnsi="Times New Roman"/>
          <w:lang w:val="de-DE"/>
        </w:rPr>
        <w:t xml:space="preserve">o </w:t>
      </w:r>
      <w:r w:rsidRPr="00505D2E">
        <w:rPr>
          <w:rFonts w:ascii="Times New Roman" w:eastAsia="Calibri" w:hAnsi="Times New Roman" w:cs="Arial"/>
          <w:lang w:val="de-DE"/>
        </w:rPr>
        <w:t>đả</w:t>
      </w:r>
      <w:r w:rsidRPr="00505D2E">
        <w:rPr>
          <w:rFonts w:ascii="Times New Roman" w:eastAsia="Calibri" w:hAnsi="Times New Roman"/>
          <w:lang w:val="de-DE"/>
        </w:rPr>
        <w:t>m an ninh, tr</w:t>
      </w:r>
      <w:r w:rsidRPr="00505D2E">
        <w:rPr>
          <w:rFonts w:ascii="Times New Roman" w:eastAsia="Calibri" w:hAnsi="Times New Roman" w:cs="Arial"/>
          <w:lang w:val="de-DE"/>
        </w:rPr>
        <w:t>ậ</w:t>
      </w:r>
      <w:r w:rsidRPr="00505D2E">
        <w:rPr>
          <w:rFonts w:ascii="Times New Roman" w:eastAsia="Calibri" w:hAnsi="Times New Roman"/>
          <w:lang w:val="de-DE"/>
        </w:rPr>
        <w:t>t t</w:t>
      </w:r>
      <w:r w:rsidRPr="00505D2E">
        <w:rPr>
          <w:rFonts w:ascii="Times New Roman" w:eastAsia="Calibri" w:hAnsi="Times New Roman" w:cs="Arial"/>
          <w:lang w:val="de-DE"/>
        </w:rPr>
        <w:t>ự</w:t>
      </w:r>
      <w:r w:rsidRPr="00505D2E">
        <w:rPr>
          <w:rFonts w:ascii="Times New Roman" w:eastAsia="Calibri" w:hAnsi="Times New Roman"/>
          <w:lang w:val="de-DE"/>
        </w:rPr>
        <w:t xml:space="preserve"> trong t</w:t>
      </w:r>
      <w:r w:rsidRPr="00505D2E">
        <w:rPr>
          <w:rFonts w:ascii="Times New Roman" w:eastAsia="Calibri" w:hAnsi="Times New Roman" w:cs=".VnTime"/>
          <w:lang w:val="de-DE"/>
        </w:rPr>
        <w:t>ì</w:t>
      </w:r>
      <w:r w:rsidRPr="00505D2E">
        <w:rPr>
          <w:rFonts w:ascii="Times New Roman" w:eastAsia="Calibri" w:hAnsi="Times New Roman"/>
          <w:lang w:val="de-DE"/>
        </w:rPr>
        <w:t>nh h</w:t>
      </w:r>
      <w:r w:rsidRPr="00505D2E">
        <w:rPr>
          <w:rFonts w:ascii="Times New Roman" w:eastAsia="Calibri" w:hAnsi="Times New Roman" w:cs=".VnTime"/>
          <w:lang w:val="de-DE"/>
        </w:rPr>
        <w:t>ì</w:t>
      </w:r>
      <w:r w:rsidRPr="00505D2E">
        <w:rPr>
          <w:rFonts w:ascii="Times New Roman" w:eastAsia="Calibri" w:hAnsi="Times New Roman"/>
          <w:lang w:val="de-DE"/>
        </w:rPr>
        <w:t>nh m</w:t>
      </w:r>
      <w:r w:rsidRPr="00505D2E">
        <w:rPr>
          <w:rFonts w:ascii="Times New Roman" w:eastAsia="Calibri" w:hAnsi="Times New Roman" w:cs="Arial"/>
          <w:lang w:val="de-DE"/>
        </w:rPr>
        <w:t>ớ</w:t>
      </w:r>
      <w:r w:rsidRPr="00505D2E">
        <w:rPr>
          <w:rFonts w:ascii="Times New Roman" w:eastAsia="Calibri" w:hAnsi="Times New Roman"/>
          <w:lang w:val="de-DE"/>
        </w:rPr>
        <w:t>i; Ch</w:t>
      </w:r>
      <w:r w:rsidRPr="00505D2E">
        <w:rPr>
          <w:rFonts w:ascii="Times New Roman" w:eastAsia="Calibri" w:hAnsi="Times New Roman" w:cs="Arial"/>
          <w:lang w:val="de-DE"/>
        </w:rPr>
        <w:t>ỉ</w:t>
      </w:r>
      <w:r w:rsidRPr="00505D2E">
        <w:rPr>
          <w:rFonts w:ascii="Times New Roman" w:eastAsia="Calibri" w:hAnsi="Times New Roman"/>
          <w:lang w:val="de-DE"/>
        </w:rPr>
        <w:t xml:space="preserve"> th</w:t>
      </w:r>
      <w:r w:rsidRPr="00505D2E">
        <w:rPr>
          <w:rFonts w:ascii="Times New Roman" w:eastAsia="Calibri" w:hAnsi="Times New Roman" w:cs="Arial"/>
          <w:lang w:val="de-DE"/>
        </w:rPr>
        <w:t>ị</w:t>
      </w:r>
      <w:r w:rsidRPr="00505D2E">
        <w:rPr>
          <w:rFonts w:ascii="Times New Roman" w:eastAsia="Calibri" w:hAnsi="Times New Roman"/>
          <w:lang w:val="de-DE"/>
        </w:rPr>
        <w:t xml:space="preserve"> s</w:t>
      </w:r>
      <w:r w:rsidRPr="00505D2E">
        <w:rPr>
          <w:rFonts w:ascii="Times New Roman" w:eastAsia="Calibri" w:hAnsi="Times New Roman" w:cs="Arial"/>
          <w:lang w:val="de-DE"/>
        </w:rPr>
        <w:t>ố</w:t>
      </w:r>
      <w:r w:rsidRPr="00505D2E">
        <w:rPr>
          <w:rFonts w:ascii="Times New Roman" w:eastAsia="Calibri" w:hAnsi="Times New Roman"/>
          <w:lang w:val="de-DE"/>
        </w:rPr>
        <w:t xml:space="preserve"> 50-CT/TW, ng</w:t>
      </w:r>
      <w:r w:rsidRPr="00505D2E">
        <w:rPr>
          <w:rFonts w:ascii="Times New Roman" w:eastAsia="Calibri" w:hAnsi="Times New Roman" w:cs="Arial"/>
          <w:lang w:val="de-DE"/>
        </w:rPr>
        <w:t>à</w:t>
      </w:r>
      <w:r w:rsidRPr="00505D2E">
        <w:rPr>
          <w:rFonts w:ascii="Times New Roman" w:eastAsia="Calibri" w:hAnsi="Times New Roman"/>
          <w:lang w:val="de-DE"/>
        </w:rPr>
        <w:t>y 07/12/2015 c</w:t>
      </w:r>
      <w:r w:rsidRPr="00505D2E">
        <w:rPr>
          <w:rFonts w:ascii="Times New Roman" w:eastAsia="Calibri" w:hAnsi="Times New Roman" w:cs="Arial"/>
          <w:lang w:val="de-DE"/>
        </w:rPr>
        <w:t>ủ</w:t>
      </w:r>
      <w:r w:rsidRPr="00505D2E">
        <w:rPr>
          <w:rFonts w:ascii="Times New Roman" w:eastAsia="Calibri" w:hAnsi="Times New Roman"/>
          <w:lang w:val="de-DE"/>
        </w:rPr>
        <w:t>a B</w:t>
      </w:r>
      <w:r w:rsidRPr="00505D2E">
        <w:rPr>
          <w:rFonts w:ascii="Times New Roman" w:eastAsia="Calibri" w:hAnsi="Times New Roman" w:cs="Arial"/>
          <w:lang w:val="de-DE"/>
        </w:rPr>
        <w:t>ộ</w:t>
      </w:r>
      <w:r w:rsidRPr="00505D2E">
        <w:rPr>
          <w:rFonts w:ascii="Times New Roman" w:eastAsia="Calibri" w:hAnsi="Times New Roman"/>
          <w:lang w:val="de-DE"/>
        </w:rPr>
        <w:t xml:space="preserve"> Ch</w:t>
      </w:r>
      <w:r w:rsidRPr="00505D2E">
        <w:rPr>
          <w:rFonts w:ascii="Times New Roman" w:eastAsia="Calibri" w:hAnsi="Times New Roman" w:cs=".VnTime"/>
          <w:lang w:val="de-DE"/>
        </w:rPr>
        <w:t>í</w:t>
      </w:r>
      <w:r w:rsidRPr="00505D2E">
        <w:rPr>
          <w:rFonts w:ascii="Times New Roman" w:eastAsia="Calibri" w:hAnsi="Times New Roman"/>
          <w:lang w:val="de-DE"/>
        </w:rPr>
        <w:t>nh tr</w:t>
      </w:r>
      <w:r w:rsidRPr="00505D2E">
        <w:rPr>
          <w:rFonts w:ascii="Times New Roman" w:eastAsia="Calibri" w:hAnsi="Times New Roman" w:cs="Arial"/>
          <w:lang w:val="de-DE"/>
        </w:rPr>
        <w:t>ị</w:t>
      </w:r>
      <w:r w:rsidRPr="00505D2E">
        <w:rPr>
          <w:rFonts w:ascii="Times New Roman" w:eastAsia="Calibri" w:hAnsi="Times New Roman"/>
          <w:lang w:val="de-DE"/>
        </w:rPr>
        <w:t xml:space="preserve"> v</w:t>
      </w:r>
      <w:r w:rsidRPr="00505D2E">
        <w:rPr>
          <w:rFonts w:ascii="Times New Roman" w:eastAsia="Calibri" w:hAnsi="Times New Roman" w:cs="Arial"/>
          <w:lang w:val="de-DE"/>
        </w:rPr>
        <w:t>ề</w:t>
      </w:r>
      <w:r w:rsidRPr="00505D2E">
        <w:rPr>
          <w:rFonts w:ascii="Times New Roman" w:eastAsia="Calibri" w:hAnsi="Times New Roman"/>
          <w:lang w:val="de-DE"/>
        </w:rPr>
        <w:t xml:space="preserve"> t</w:t>
      </w:r>
      <w:r w:rsidRPr="00505D2E">
        <w:rPr>
          <w:rFonts w:ascii="Times New Roman" w:eastAsia="Calibri" w:hAnsi="Times New Roman" w:cs="Arial"/>
          <w:lang w:val="de-DE"/>
        </w:rPr>
        <w:t>ă</w:t>
      </w:r>
      <w:r w:rsidRPr="00505D2E">
        <w:rPr>
          <w:rFonts w:ascii="Times New Roman" w:eastAsia="Calibri" w:hAnsi="Times New Roman"/>
          <w:lang w:val="de-DE"/>
        </w:rPr>
        <w:t>ng c</w:t>
      </w:r>
      <w:r w:rsidRPr="00505D2E">
        <w:rPr>
          <w:rFonts w:ascii="Times New Roman" w:eastAsia="Calibri" w:hAnsi="Times New Roman" w:cs="Arial"/>
          <w:lang w:val="de-DE"/>
        </w:rPr>
        <w:t>ườ</w:t>
      </w:r>
      <w:r w:rsidRPr="00505D2E">
        <w:rPr>
          <w:rFonts w:ascii="Times New Roman" w:eastAsia="Calibri" w:hAnsi="Times New Roman"/>
          <w:lang w:val="de-DE"/>
        </w:rPr>
        <w:t>ng s</w:t>
      </w:r>
      <w:r w:rsidRPr="00505D2E">
        <w:rPr>
          <w:rFonts w:ascii="Times New Roman" w:eastAsia="Calibri" w:hAnsi="Times New Roman" w:cs="Arial"/>
          <w:lang w:val="de-DE"/>
        </w:rPr>
        <w:t>ự</w:t>
      </w:r>
      <w:r w:rsidRPr="00505D2E">
        <w:rPr>
          <w:rFonts w:ascii="Times New Roman" w:eastAsia="Calibri" w:hAnsi="Times New Roman"/>
          <w:lang w:val="de-DE"/>
        </w:rPr>
        <w:t xml:space="preserve"> l</w:t>
      </w:r>
      <w:r w:rsidRPr="00505D2E">
        <w:rPr>
          <w:rFonts w:ascii="Times New Roman" w:eastAsia="Calibri" w:hAnsi="Times New Roman" w:cs=".VnTime"/>
          <w:lang w:val="de-DE"/>
        </w:rPr>
        <w:t>ã</w:t>
      </w:r>
      <w:r w:rsidRPr="00505D2E">
        <w:rPr>
          <w:rFonts w:ascii="Times New Roman" w:eastAsia="Calibri" w:hAnsi="Times New Roman"/>
          <w:lang w:val="de-DE"/>
        </w:rPr>
        <w:t xml:space="preserve">nh </w:t>
      </w:r>
      <w:r w:rsidRPr="00505D2E">
        <w:rPr>
          <w:rFonts w:ascii="Times New Roman" w:eastAsia="Calibri" w:hAnsi="Times New Roman" w:cs="Arial"/>
          <w:lang w:val="de-DE"/>
        </w:rPr>
        <w:t>đạ</w:t>
      </w:r>
      <w:r w:rsidRPr="00505D2E">
        <w:rPr>
          <w:rFonts w:ascii="Times New Roman" w:eastAsia="Calibri" w:hAnsi="Times New Roman"/>
          <w:lang w:val="de-DE"/>
        </w:rPr>
        <w:t>o c</w:t>
      </w:r>
      <w:r w:rsidRPr="00505D2E">
        <w:rPr>
          <w:rFonts w:ascii="Times New Roman" w:eastAsia="Calibri" w:hAnsi="Times New Roman" w:cs="Arial"/>
          <w:lang w:val="de-DE"/>
        </w:rPr>
        <w:t>ủ</w:t>
      </w:r>
      <w:r w:rsidRPr="00505D2E">
        <w:rPr>
          <w:rFonts w:ascii="Times New Roman" w:eastAsia="Calibri" w:hAnsi="Times New Roman"/>
          <w:lang w:val="de-DE"/>
        </w:rPr>
        <w:t xml:space="preserve">a </w:t>
      </w:r>
      <w:r w:rsidRPr="00505D2E">
        <w:rPr>
          <w:rFonts w:ascii="Times New Roman" w:eastAsia="Calibri" w:hAnsi="Times New Roman" w:cs="Arial"/>
          <w:lang w:val="de-DE"/>
        </w:rPr>
        <w:t>Đả</w:t>
      </w:r>
      <w:r w:rsidRPr="00505D2E">
        <w:rPr>
          <w:rFonts w:ascii="Times New Roman" w:eastAsia="Calibri" w:hAnsi="Times New Roman"/>
          <w:lang w:val="de-DE"/>
        </w:rPr>
        <w:t xml:space="preserve">ng </w:t>
      </w:r>
      <w:r w:rsidRPr="00505D2E">
        <w:rPr>
          <w:rFonts w:ascii="Times New Roman" w:eastAsia="Calibri" w:hAnsi="Times New Roman" w:cs="Arial"/>
          <w:lang w:val="de-DE"/>
        </w:rPr>
        <w:t>đ</w:t>
      </w:r>
      <w:r w:rsidRPr="00505D2E">
        <w:rPr>
          <w:rFonts w:ascii="Times New Roman" w:eastAsia="Calibri" w:hAnsi="Times New Roman" w:cs=".VnTime"/>
          <w:lang w:val="de-DE"/>
        </w:rPr>
        <w:t>ố</w:t>
      </w:r>
      <w:r w:rsidRPr="00505D2E">
        <w:rPr>
          <w:rFonts w:ascii="Times New Roman" w:eastAsia="Calibri" w:hAnsi="Times New Roman"/>
          <w:lang w:val="de-DE"/>
        </w:rPr>
        <w:t>i v</w:t>
      </w:r>
      <w:r w:rsidRPr="00505D2E">
        <w:rPr>
          <w:rFonts w:ascii="Times New Roman" w:eastAsia="Calibri" w:hAnsi="Times New Roman" w:cs="Arial"/>
          <w:lang w:val="de-DE"/>
        </w:rPr>
        <w:t>ớ</w:t>
      </w:r>
      <w:r w:rsidRPr="00505D2E">
        <w:rPr>
          <w:rFonts w:ascii="Times New Roman" w:eastAsia="Calibri" w:hAnsi="Times New Roman"/>
          <w:lang w:val="de-DE"/>
        </w:rPr>
        <w:t>i c</w:t>
      </w:r>
      <w:r w:rsidRPr="00505D2E">
        <w:rPr>
          <w:rFonts w:ascii="Times New Roman" w:eastAsia="Calibri" w:hAnsi="Times New Roman" w:cs=".VnTime"/>
          <w:lang w:val="de-DE"/>
        </w:rPr>
        <w:t>ô</w:t>
      </w:r>
      <w:r w:rsidRPr="00505D2E">
        <w:rPr>
          <w:rFonts w:ascii="Times New Roman" w:eastAsia="Calibri" w:hAnsi="Times New Roman"/>
          <w:lang w:val="de-DE"/>
        </w:rPr>
        <w:t>ng t</w:t>
      </w:r>
      <w:r w:rsidRPr="00505D2E">
        <w:rPr>
          <w:rFonts w:ascii="Times New Roman" w:eastAsia="Calibri" w:hAnsi="Times New Roman" w:cs=".VnTime"/>
          <w:lang w:val="de-DE"/>
        </w:rPr>
        <w:t>á</w:t>
      </w:r>
      <w:r w:rsidRPr="00505D2E">
        <w:rPr>
          <w:rFonts w:ascii="Times New Roman" w:eastAsia="Calibri" w:hAnsi="Times New Roman"/>
          <w:lang w:val="de-DE"/>
        </w:rPr>
        <w:t>c ph</w:t>
      </w:r>
      <w:r w:rsidRPr="00505D2E">
        <w:rPr>
          <w:rFonts w:ascii="Times New Roman" w:eastAsia="Calibri" w:hAnsi="Times New Roman" w:cs=".VnTime"/>
          <w:lang w:val="de-DE"/>
        </w:rPr>
        <w:t>á</w:t>
      </w:r>
      <w:r w:rsidRPr="00505D2E">
        <w:rPr>
          <w:rFonts w:ascii="Times New Roman" w:eastAsia="Calibri" w:hAnsi="Times New Roman"/>
          <w:lang w:val="de-DE"/>
        </w:rPr>
        <w:t>t hi</w:t>
      </w:r>
      <w:r w:rsidRPr="00505D2E">
        <w:rPr>
          <w:rFonts w:ascii="Times New Roman" w:eastAsia="Calibri" w:hAnsi="Times New Roman" w:cs="Arial"/>
          <w:lang w:val="de-DE"/>
        </w:rPr>
        <w:t>ệ</w:t>
      </w:r>
      <w:r w:rsidRPr="00505D2E">
        <w:rPr>
          <w:rFonts w:ascii="Times New Roman" w:eastAsia="Calibri" w:hAnsi="Times New Roman"/>
          <w:lang w:val="de-DE"/>
        </w:rPr>
        <w:t>n, x</w:t>
      </w:r>
      <w:r w:rsidRPr="00505D2E">
        <w:rPr>
          <w:rFonts w:ascii="Times New Roman" w:eastAsia="Calibri" w:hAnsi="Times New Roman" w:cs="Arial"/>
          <w:lang w:val="de-DE"/>
        </w:rPr>
        <w:t>ử</w:t>
      </w:r>
      <w:r w:rsidRPr="00505D2E">
        <w:rPr>
          <w:rFonts w:ascii="Times New Roman" w:eastAsia="Calibri" w:hAnsi="Times New Roman"/>
          <w:lang w:val="de-DE"/>
        </w:rPr>
        <w:t xml:space="preserve"> l</w:t>
      </w:r>
      <w:r w:rsidRPr="00505D2E">
        <w:rPr>
          <w:rFonts w:ascii="Times New Roman" w:eastAsia="Calibri" w:hAnsi="Times New Roman" w:cs=".VnTime"/>
          <w:lang w:val="de-DE"/>
        </w:rPr>
        <w:t>ý</w:t>
      </w:r>
      <w:r w:rsidRPr="00505D2E">
        <w:rPr>
          <w:rFonts w:ascii="Times New Roman" w:eastAsia="Calibri" w:hAnsi="Times New Roman"/>
          <w:lang w:val="de-DE"/>
        </w:rPr>
        <w:t xml:space="preserve"> v</w:t>
      </w:r>
      <w:r w:rsidRPr="00505D2E">
        <w:rPr>
          <w:rFonts w:ascii="Times New Roman" w:eastAsia="Calibri" w:hAnsi="Times New Roman" w:cs="Arial"/>
          <w:lang w:val="de-DE"/>
        </w:rPr>
        <w:t>ụ</w:t>
      </w:r>
      <w:r w:rsidRPr="00505D2E">
        <w:rPr>
          <w:rFonts w:ascii="Times New Roman" w:eastAsia="Calibri" w:hAnsi="Times New Roman"/>
          <w:lang w:val="de-DE"/>
        </w:rPr>
        <w:t xml:space="preserve"> vi</w:t>
      </w:r>
      <w:r w:rsidRPr="00505D2E">
        <w:rPr>
          <w:rFonts w:ascii="Times New Roman" w:eastAsia="Calibri" w:hAnsi="Times New Roman" w:cs="Arial"/>
          <w:lang w:val="de-DE"/>
        </w:rPr>
        <w:t>ệ</w:t>
      </w:r>
      <w:r w:rsidRPr="00505D2E">
        <w:rPr>
          <w:rFonts w:ascii="Times New Roman" w:eastAsia="Calibri" w:hAnsi="Times New Roman"/>
          <w:lang w:val="de-DE"/>
        </w:rPr>
        <w:t>c, v</w:t>
      </w:r>
      <w:r w:rsidRPr="00505D2E">
        <w:rPr>
          <w:rFonts w:ascii="Times New Roman" w:eastAsia="Calibri" w:hAnsi="Times New Roman" w:cs="Arial"/>
          <w:lang w:val="de-DE"/>
        </w:rPr>
        <w:t>ụ</w:t>
      </w:r>
      <w:r w:rsidRPr="00505D2E">
        <w:rPr>
          <w:rFonts w:ascii="Times New Roman" w:eastAsia="Calibri" w:hAnsi="Times New Roman"/>
          <w:lang w:val="de-DE"/>
        </w:rPr>
        <w:t xml:space="preserve"> </w:t>
      </w:r>
      <w:r w:rsidRPr="00505D2E">
        <w:rPr>
          <w:rFonts w:ascii="Times New Roman" w:eastAsia="Calibri" w:hAnsi="Times New Roman" w:cs=".VnTime"/>
          <w:lang w:val="de-DE"/>
        </w:rPr>
        <w:t>á</w:t>
      </w:r>
      <w:r w:rsidRPr="00505D2E">
        <w:rPr>
          <w:rFonts w:ascii="Times New Roman" w:eastAsia="Calibri" w:hAnsi="Times New Roman"/>
          <w:lang w:val="de-DE"/>
        </w:rPr>
        <w:t>n tham nh</w:t>
      </w:r>
      <w:r w:rsidRPr="00505D2E">
        <w:rPr>
          <w:rFonts w:ascii="Times New Roman" w:eastAsia="Calibri" w:hAnsi="Times New Roman" w:cs="Arial"/>
          <w:lang w:val="de-DE"/>
        </w:rPr>
        <w:t>ũ</w:t>
      </w:r>
      <w:r w:rsidRPr="00505D2E">
        <w:rPr>
          <w:rFonts w:ascii="Times New Roman" w:eastAsia="Calibri" w:hAnsi="Times New Roman"/>
          <w:lang w:val="de-DE"/>
        </w:rPr>
        <w:t>ng; K</w:t>
      </w:r>
      <w:r w:rsidRPr="00505D2E">
        <w:rPr>
          <w:rFonts w:ascii="Times New Roman" w:eastAsia="Calibri" w:hAnsi="Times New Roman" w:cs=".VnTime"/>
          <w:lang w:val="de-DE"/>
        </w:rPr>
        <w:t>ế</w:t>
      </w:r>
      <w:r w:rsidRPr="00505D2E">
        <w:rPr>
          <w:rFonts w:ascii="Times New Roman" w:eastAsia="Calibri" w:hAnsi="Times New Roman"/>
          <w:lang w:val="de-DE"/>
        </w:rPr>
        <w:t>t lu</w:t>
      </w:r>
      <w:r w:rsidRPr="00505D2E">
        <w:rPr>
          <w:rFonts w:ascii="Times New Roman" w:eastAsia="Calibri" w:hAnsi="Times New Roman" w:cs="Arial"/>
          <w:lang w:val="de-DE"/>
        </w:rPr>
        <w:t>ậ</w:t>
      </w:r>
      <w:r w:rsidRPr="00505D2E">
        <w:rPr>
          <w:rFonts w:ascii="Times New Roman" w:eastAsia="Calibri" w:hAnsi="Times New Roman"/>
          <w:lang w:val="de-DE"/>
        </w:rPr>
        <w:t>n s</w:t>
      </w:r>
      <w:r w:rsidRPr="00505D2E">
        <w:rPr>
          <w:rFonts w:ascii="Times New Roman" w:eastAsia="Calibri" w:hAnsi="Times New Roman" w:cs=".VnTime"/>
          <w:lang w:val="de-DE"/>
        </w:rPr>
        <w:t>ố</w:t>
      </w:r>
      <w:r w:rsidRPr="00505D2E">
        <w:rPr>
          <w:rFonts w:ascii="Times New Roman" w:eastAsia="Calibri" w:hAnsi="Times New Roman"/>
          <w:lang w:val="de-DE"/>
        </w:rPr>
        <w:t xml:space="preserve"> 05-KL/TW, ng</w:t>
      </w:r>
      <w:r w:rsidRPr="00505D2E">
        <w:rPr>
          <w:rFonts w:ascii="Times New Roman" w:eastAsia="Calibri" w:hAnsi="Times New Roman" w:cs="Arial"/>
          <w:lang w:val="de-DE"/>
        </w:rPr>
        <w:t>à</w:t>
      </w:r>
      <w:r w:rsidRPr="00505D2E">
        <w:rPr>
          <w:rFonts w:ascii="Times New Roman" w:eastAsia="Calibri" w:hAnsi="Times New Roman"/>
          <w:lang w:val="de-DE"/>
        </w:rPr>
        <w:t>y 15/7/2016 c</w:t>
      </w:r>
      <w:r w:rsidRPr="00505D2E">
        <w:rPr>
          <w:rFonts w:ascii="Times New Roman" w:eastAsia="Calibri" w:hAnsi="Times New Roman" w:cs="Arial"/>
          <w:lang w:val="de-DE"/>
        </w:rPr>
        <w:t>ủ</w:t>
      </w:r>
      <w:r w:rsidRPr="00505D2E">
        <w:rPr>
          <w:rFonts w:ascii="Times New Roman" w:eastAsia="Calibri" w:hAnsi="Times New Roman"/>
          <w:lang w:val="de-DE"/>
        </w:rPr>
        <w:t>a Ban B</w:t>
      </w:r>
      <w:r w:rsidRPr="00505D2E">
        <w:rPr>
          <w:rFonts w:ascii="Times New Roman" w:eastAsia="Calibri" w:hAnsi="Times New Roman" w:cs=".VnTime"/>
          <w:lang w:val="de-DE"/>
        </w:rPr>
        <w:t>í</w:t>
      </w:r>
      <w:r w:rsidRPr="00505D2E">
        <w:rPr>
          <w:rFonts w:ascii="Times New Roman" w:eastAsia="Calibri" w:hAnsi="Times New Roman"/>
          <w:lang w:val="de-DE"/>
        </w:rPr>
        <w:t xml:space="preserve"> th</w:t>
      </w:r>
      <w:r w:rsidRPr="00505D2E">
        <w:rPr>
          <w:rFonts w:ascii="Times New Roman" w:eastAsia="Calibri" w:hAnsi="Times New Roman" w:cs="Arial"/>
          <w:lang w:val="de-DE"/>
        </w:rPr>
        <w:t>ư</w:t>
      </w:r>
      <w:r w:rsidRPr="00505D2E">
        <w:rPr>
          <w:rFonts w:ascii="Times New Roman" w:eastAsia="Calibri" w:hAnsi="Times New Roman"/>
          <w:lang w:val="de-DE"/>
        </w:rPr>
        <w:t xml:space="preserve"> Trung </w:t>
      </w:r>
      <w:r w:rsidRPr="00505D2E">
        <w:rPr>
          <w:rFonts w:ascii="Times New Roman" w:eastAsia="Calibri" w:hAnsi="Times New Roman" w:cs="Arial"/>
          <w:lang w:val="de-DE"/>
        </w:rPr>
        <w:t>ươ</w:t>
      </w:r>
      <w:r w:rsidRPr="00505D2E">
        <w:rPr>
          <w:rFonts w:ascii="Times New Roman" w:eastAsia="Calibri" w:hAnsi="Times New Roman"/>
          <w:lang w:val="de-DE"/>
        </w:rPr>
        <w:t xml:space="preserve">ng </w:t>
      </w:r>
      <w:r w:rsidRPr="00505D2E">
        <w:rPr>
          <w:rFonts w:ascii="Times New Roman" w:eastAsia="Calibri" w:hAnsi="Times New Roman" w:cs="Arial"/>
          <w:lang w:val="de-DE"/>
        </w:rPr>
        <w:t>Đả</w:t>
      </w:r>
      <w:r w:rsidRPr="00505D2E">
        <w:rPr>
          <w:rFonts w:ascii="Times New Roman" w:eastAsia="Calibri" w:hAnsi="Times New Roman"/>
          <w:lang w:val="de-DE"/>
        </w:rPr>
        <w:t>ng v</w:t>
      </w:r>
      <w:r w:rsidRPr="00505D2E">
        <w:rPr>
          <w:rFonts w:ascii="Times New Roman" w:eastAsia="Calibri" w:hAnsi="Times New Roman" w:cs="Arial"/>
          <w:lang w:val="de-DE"/>
        </w:rPr>
        <w:t>ề</w:t>
      </w:r>
      <w:r w:rsidRPr="00505D2E">
        <w:rPr>
          <w:rFonts w:ascii="Times New Roman" w:eastAsia="Calibri" w:hAnsi="Times New Roman"/>
          <w:lang w:val="de-DE"/>
        </w:rPr>
        <w:t xml:space="preserve"> ti</w:t>
      </w:r>
      <w:r w:rsidRPr="00505D2E">
        <w:rPr>
          <w:rFonts w:ascii="Times New Roman" w:eastAsia="Calibri" w:hAnsi="Times New Roman" w:cs="Arial"/>
          <w:lang w:val="de-DE"/>
        </w:rPr>
        <w:t>ế</w:t>
      </w:r>
      <w:r w:rsidRPr="00505D2E">
        <w:rPr>
          <w:rFonts w:ascii="Times New Roman" w:eastAsia="Calibri" w:hAnsi="Times New Roman"/>
          <w:lang w:val="de-DE"/>
        </w:rPr>
        <w:t>p t</w:t>
      </w:r>
      <w:r w:rsidRPr="00505D2E">
        <w:rPr>
          <w:rFonts w:ascii="Times New Roman" w:eastAsia="Calibri" w:hAnsi="Times New Roman" w:cs="Arial"/>
          <w:lang w:val="de-DE"/>
        </w:rPr>
        <w:t>ụ</w:t>
      </w:r>
      <w:r w:rsidRPr="00505D2E">
        <w:rPr>
          <w:rFonts w:ascii="Times New Roman" w:eastAsia="Calibri" w:hAnsi="Times New Roman"/>
          <w:lang w:val="de-DE"/>
        </w:rPr>
        <w:t xml:space="preserve">c </w:t>
      </w:r>
      <w:r w:rsidRPr="00505D2E">
        <w:rPr>
          <w:rFonts w:ascii="Times New Roman" w:eastAsia="Calibri" w:hAnsi="Times New Roman" w:cs="Arial"/>
          <w:lang w:val="de-DE"/>
        </w:rPr>
        <w:t>đẩy</w:t>
      </w:r>
      <w:r w:rsidRPr="00505D2E">
        <w:rPr>
          <w:rFonts w:ascii="Times New Roman" w:eastAsia="Calibri" w:hAnsi="Times New Roman"/>
          <w:lang w:val="de-DE"/>
        </w:rPr>
        <w:t xml:space="preserve"> m</w:t>
      </w:r>
      <w:r w:rsidRPr="00505D2E">
        <w:rPr>
          <w:rFonts w:ascii="Times New Roman" w:eastAsia="Calibri" w:hAnsi="Times New Roman" w:cs="Arial"/>
          <w:lang w:val="de-DE"/>
        </w:rPr>
        <w:t>ạ</w:t>
      </w:r>
      <w:r w:rsidRPr="00505D2E">
        <w:rPr>
          <w:rFonts w:ascii="Times New Roman" w:eastAsia="Calibri" w:hAnsi="Times New Roman"/>
          <w:lang w:val="de-DE"/>
        </w:rPr>
        <w:t>nh th</w:t>
      </w:r>
      <w:r w:rsidRPr="00505D2E">
        <w:rPr>
          <w:rFonts w:ascii="Times New Roman" w:eastAsia="Calibri" w:hAnsi="Times New Roman" w:cs="Arial"/>
          <w:lang w:val="de-DE"/>
        </w:rPr>
        <w:t>ự</w:t>
      </w:r>
      <w:r w:rsidRPr="00505D2E">
        <w:rPr>
          <w:rFonts w:ascii="Times New Roman" w:eastAsia="Calibri" w:hAnsi="Times New Roman"/>
          <w:lang w:val="de-DE"/>
        </w:rPr>
        <w:t>c hi</w:t>
      </w:r>
      <w:r w:rsidRPr="00505D2E">
        <w:rPr>
          <w:rFonts w:ascii="Times New Roman" w:eastAsia="Calibri" w:hAnsi="Times New Roman" w:cs="Arial"/>
          <w:lang w:val="de-DE"/>
        </w:rPr>
        <w:t>ệ</w:t>
      </w:r>
      <w:r w:rsidRPr="00505D2E">
        <w:rPr>
          <w:rFonts w:ascii="Times New Roman" w:eastAsia="Calibri" w:hAnsi="Times New Roman"/>
          <w:lang w:val="de-DE"/>
        </w:rPr>
        <w:t>n Ch</w:t>
      </w:r>
      <w:r w:rsidRPr="00505D2E">
        <w:rPr>
          <w:rFonts w:ascii="Times New Roman" w:eastAsia="Calibri" w:hAnsi="Times New Roman" w:cs="Arial"/>
          <w:lang w:val="de-DE"/>
        </w:rPr>
        <w:t>ỉ</w:t>
      </w:r>
      <w:r w:rsidRPr="00505D2E">
        <w:rPr>
          <w:rFonts w:ascii="Times New Roman" w:eastAsia="Calibri" w:hAnsi="Times New Roman"/>
          <w:lang w:val="de-DE"/>
        </w:rPr>
        <w:t xml:space="preserve"> th</w:t>
      </w:r>
      <w:r w:rsidRPr="00505D2E">
        <w:rPr>
          <w:rFonts w:ascii="Times New Roman" w:eastAsia="Calibri" w:hAnsi="Times New Roman" w:cs="Arial"/>
          <w:lang w:val="de-DE"/>
        </w:rPr>
        <w:t>ị</w:t>
      </w:r>
      <w:r w:rsidRPr="00505D2E">
        <w:rPr>
          <w:rFonts w:ascii="Times New Roman" w:eastAsia="Calibri" w:hAnsi="Times New Roman"/>
          <w:lang w:val="de-DE"/>
        </w:rPr>
        <w:t xml:space="preserve"> s</w:t>
      </w:r>
      <w:r w:rsidRPr="00505D2E">
        <w:rPr>
          <w:rFonts w:ascii="Times New Roman" w:eastAsia="Calibri" w:hAnsi="Times New Roman" w:cs="Arial"/>
          <w:lang w:val="de-DE"/>
        </w:rPr>
        <w:t>ố</w:t>
      </w:r>
      <w:r w:rsidRPr="00505D2E">
        <w:rPr>
          <w:rFonts w:ascii="Times New Roman" w:eastAsia="Calibri" w:hAnsi="Times New Roman"/>
          <w:lang w:val="de-DE"/>
        </w:rPr>
        <w:t xml:space="preserve"> 48-CT/TW, ng</w:t>
      </w:r>
      <w:r w:rsidRPr="00505D2E">
        <w:rPr>
          <w:rFonts w:ascii="Times New Roman" w:eastAsia="Calibri" w:hAnsi="Times New Roman" w:cs="Arial"/>
          <w:lang w:val="de-DE"/>
        </w:rPr>
        <w:t>à</w:t>
      </w:r>
      <w:r w:rsidRPr="00505D2E">
        <w:rPr>
          <w:rFonts w:ascii="Times New Roman" w:eastAsia="Calibri" w:hAnsi="Times New Roman"/>
          <w:lang w:val="de-DE"/>
        </w:rPr>
        <w:t>y 22/10/2010 c</w:t>
      </w:r>
      <w:r w:rsidRPr="00505D2E">
        <w:rPr>
          <w:rFonts w:ascii="Times New Roman" w:eastAsia="Calibri" w:hAnsi="Times New Roman" w:cs="Arial"/>
          <w:lang w:val="de-DE"/>
        </w:rPr>
        <w:t>ủ</w:t>
      </w:r>
      <w:r w:rsidRPr="00505D2E">
        <w:rPr>
          <w:rFonts w:ascii="Times New Roman" w:eastAsia="Calibri" w:hAnsi="Times New Roman"/>
          <w:lang w:val="de-DE"/>
        </w:rPr>
        <w:t>a B</w:t>
      </w:r>
      <w:r w:rsidRPr="00505D2E">
        <w:rPr>
          <w:rFonts w:ascii="Times New Roman" w:eastAsia="Calibri" w:hAnsi="Times New Roman" w:cs="Arial"/>
          <w:lang w:val="de-DE"/>
        </w:rPr>
        <w:t>ộ</w:t>
      </w:r>
      <w:r w:rsidRPr="00505D2E">
        <w:rPr>
          <w:rFonts w:ascii="Times New Roman" w:eastAsia="Calibri" w:hAnsi="Times New Roman"/>
          <w:lang w:val="de-DE"/>
        </w:rPr>
        <w:t xml:space="preserve"> Ch</w:t>
      </w:r>
      <w:r w:rsidRPr="00505D2E">
        <w:rPr>
          <w:rFonts w:ascii="Times New Roman" w:eastAsia="Calibri" w:hAnsi="Times New Roman" w:cs=".VnTime"/>
          <w:lang w:val="de-DE"/>
        </w:rPr>
        <w:t>í</w:t>
      </w:r>
      <w:r w:rsidRPr="00505D2E">
        <w:rPr>
          <w:rFonts w:ascii="Times New Roman" w:eastAsia="Calibri" w:hAnsi="Times New Roman"/>
          <w:lang w:val="de-DE"/>
        </w:rPr>
        <w:t>nh tr</w:t>
      </w:r>
      <w:r w:rsidRPr="00505D2E">
        <w:rPr>
          <w:rFonts w:ascii="Times New Roman" w:eastAsia="Calibri" w:hAnsi="Times New Roman" w:cs="Arial"/>
          <w:lang w:val="de-DE"/>
        </w:rPr>
        <w:t>ị</w:t>
      </w:r>
      <w:r w:rsidRPr="00505D2E">
        <w:rPr>
          <w:rFonts w:ascii="Times New Roman" w:eastAsia="Calibri" w:hAnsi="Times New Roman"/>
          <w:lang w:val="de-DE"/>
        </w:rPr>
        <w:t xml:space="preserve"> v</w:t>
      </w:r>
      <w:r w:rsidRPr="00505D2E">
        <w:rPr>
          <w:rFonts w:ascii="Times New Roman" w:eastAsia="Calibri" w:hAnsi="Times New Roman" w:cs=".VnTime"/>
          <w:lang w:val="de-DE"/>
        </w:rPr>
        <w:t>ề</w:t>
      </w:r>
      <w:r w:rsidRPr="00505D2E">
        <w:rPr>
          <w:rFonts w:ascii="Times New Roman" w:eastAsia="Calibri" w:hAnsi="Times New Roman"/>
          <w:lang w:val="de-DE"/>
        </w:rPr>
        <w:t xml:space="preserve"> t</w:t>
      </w:r>
      <w:r w:rsidRPr="00505D2E">
        <w:rPr>
          <w:rFonts w:ascii="Times New Roman" w:eastAsia="Calibri" w:hAnsi="Times New Roman" w:cs="Arial"/>
          <w:lang w:val="de-DE"/>
        </w:rPr>
        <w:t>ă</w:t>
      </w:r>
      <w:r w:rsidRPr="00505D2E">
        <w:rPr>
          <w:rFonts w:ascii="Times New Roman" w:eastAsia="Calibri" w:hAnsi="Times New Roman"/>
          <w:lang w:val="de-DE"/>
        </w:rPr>
        <w:t>ng c</w:t>
      </w:r>
      <w:r w:rsidRPr="00505D2E">
        <w:rPr>
          <w:rFonts w:ascii="Times New Roman" w:eastAsia="Calibri" w:hAnsi="Times New Roman" w:cs="Arial"/>
          <w:lang w:val="de-DE"/>
        </w:rPr>
        <w:t>ườ</w:t>
      </w:r>
      <w:r w:rsidRPr="00505D2E">
        <w:rPr>
          <w:rFonts w:ascii="Times New Roman" w:eastAsia="Calibri" w:hAnsi="Times New Roman"/>
          <w:lang w:val="de-DE"/>
        </w:rPr>
        <w:t>ng s</w:t>
      </w:r>
      <w:r w:rsidRPr="00505D2E">
        <w:rPr>
          <w:rFonts w:ascii="Times New Roman" w:eastAsia="Calibri" w:hAnsi="Times New Roman" w:cs="Arial"/>
          <w:lang w:val="de-DE"/>
        </w:rPr>
        <w:t>ự</w:t>
      </w:r>
      <w:r w:rsidRPr="00505D2E">
        <w:rPr>
          <w:rFonts w:ascii="Times New Roman" w:eastAsia="Calibri" w:hAnsi="Times New Roman"/>
          <w:lang w:val="de-DE"/>
        </w:rPr>
        <w:t xml:space="preserve"> l</w:t>
      </w:r>
      <w:r w:rsidRPr="00505D2E">
        <w:rPr>
          <w:rFonts w:ascii="Times New Roman" w:eastAsia="Calibri" w:hAnsi="Times New Roman" w:cs=".VnTime"/>
          <w:lang w:val="de-DE"/>
        </w:rPr>
        <w:t>ã</w:t>
      </w:r>
      <w:r w:rsidRPr="00505D2E">
        <w:rPr>
          <w:rFonts w:ascii="Times New Roman" w:eastAsia="Calibri" w:hAnsi="Times New Roman"/>
          <w:lang w:val="de-DE"/>
        </w:rPr>
        <w:t xml:space="preserve">nh </w:t>
      </w:r>
      <w:r w:rsidRPr="00505D2E">
        <w:rPr>
          <w:rFonts w:ascii="Times New Roman" w:eastAsia="Calibri" w:hAnsi="Times New Roman" w:cs="Arial"/>
          <w:lang w:val="de-DE"/>
        </w:rPr>
        <w:t>đạ</w:t>
      </w:r>
      <w:r w:rsidRPr="00505D2E">
        <w:rPr>
          <w:rFonts w:ascii="Times New Roman" w:eastAsia="Calibri" w:hAnsi="Times New Roman"/>
          <w:lang w:val="de-DE"/>
        </w:rPr>
        <w:t>o c</w:t>
      </w:r>
      <w:r w:rsidRPr="00505D2E">
        <w:rPr>
          <w:rFonts w:ascii="Times New Roman" w:eastAsia="Calibri" w:hAnsi="Times New Roman" w:cs="Arial"/>
          <w:lang w:val="de-DE"/>
        </w:rPr>
        <w:t>ủ</w:t>
      </w:r>
      <w:r w:rsidRPr="00505D2E">
        <w:rPr>
          <w:rFonts w:ascii="Times New Roman" w:eastAsia="Calibri" w:hAnsi="Times New Roman"/>
          <w:lang w:val="de-DE"/>
        </w:rPr>
        <w:t xml:space="preserve">a </w:t>
      </w:r>
      <w:r w:rsidRPr="00505D2E">
        <w:rPr>
          <w:rFonts w:ascii="Times New Roman" w:eastAsia="Calibri" w:hAnsi="Times New Roman" w:cs="Arial"/>
          <w:lang w:val="de-DE"/>
        </w:rPr>
        <w:t>Đả</w:t>
      </w:r>
      <w:r w:rsidRPr="00505D2E">
        <w:rPr>
          <w:rFonts w:ascii="Times New Roman" w:eastAsia="Calibri" w:hAnsi="Times New Roman"/>
          <w:lang w:val="de-DE"/>
        </w:rPr>
        <w:t xml:space="preserve">ng </w:t>
      </w:r>
      <w:r w:rsidRPr="00505D2E">
        <w:rPr>
          <w:rFonts w:ascii="Times New Roman" w:eastAsia="Calibri" w:hAnsi="Times New Roman" w:cs="Arial"/>
          <w:lang w:val="de-DE"/>
        </w:rPr>
        <w:t>đố</w:t>
      </w:r>
      <w:r w:rsidRPr="00505D2E">
        <w:rPr>
          <w:rFonts w:ascii="Times New Roman" w:eastAsia="Calibri" w:hAnsi="Times New Roman"/>
          <w:lang w:val="de-DE"/>
        </w:rPr>
        <w:t>i v</w:t>
      </w:r>
      <w:r w:rsidRPr="00505D2E">
        <w:rPr>
          <w:rFonts w:ascii="Times New Roman" w:eastAsia="Calibri" w:hAnsi="Times New Roman" w:cs="Arial"/>
          <w:lang w:val="de-DE"/>
        </w:rPr>
        <w:t>ớ</w:t>
      </w:r>
      <w:r w:rsidRPr="00505D2E">
        <w:rPr>
          <w:rFonts w:ascii="Times New Roman" w:eastAsia="Calibri" w:hAnsi="Times New Roman"/>
          <w:lang w:val="de-DE"/>
        </w:rPr>
        <w:t>i c</w:t>
      </w:r>
      <w:r w:rsidRPr="00505D2E">
        <w:rPr>
          <w:rFonts w:ascii="Times New Roman" w:eastAsia="Calibri" w:hAnsi="Times New Roman" w:cs=".VnTime"/>
          <w:lang w:val="de-DE"/>
        </w:rPr>
        <w:t>ô</w:t>
      </w:r>
      <w:r w:rsidRPr="00505D2E">
        <w:rPr>
          <w:rFonts w:ascii="Times New Roman" w:eastAsia="Calibri" w:hAnsi="Times New Roman"/>
          <w:lang w:val="de-DE"/>
        </w:rPr>
        <w:t>ng t</w:t>
      </w:r>
      <w:r w:rsidRPr="00505D2E">
        <w:rPr>
          <w:rFonts w:ascii="Times New Roman" w:eastAsia="Calibri" w:hAnsi="Times New Roman" w:cs=".VnTime"/>
          <w:lang w:val="de-DE"/>
        </w:rPr>
        <w:t>á</w:t>
      </w:r>
      <w:r w:rsidRPr="00505D2E">
        <w:rPr>
          <w:rFonts w:ascii="Times New Roman" w:eastAsia="Calibri" w:hAnsi="Times New Roman"/>
          <w:lang w:val="de-DE"/>
        </w:rPr>
        <w:t>c ph</w:t>
      </w:r>
      <w:r w:rsidRPr="00505D2E">
        <w:rPr>
          <w:rFonts w:ascii="Times New Roman" w:eastAsia="Calibri" w:hAnsi="Times New Roman" w:cs=".VnTime"/>
          <w:lang w:val="de-DE"/>
        </w:rPr>
        <w:t>ò</w:t>
      </w:r>
      <w:r w:rsidRPr="00505D2E">
        <w:rPr>
          <w:rFonts w:ascii="Times New Roman" w:eastAsia="Calibri" w:hAnsi="Times New Roman"/>
          <w:lang w:val="de-DE"/>
        </w:rPr>
        <w:t>ng, ch</w:t>
      </w:r>
      <w:r w:rsidRPr="00505D2E">
        <w:rPr>
          <w:rFonts w:ascii="Times New Roman" w:eastAsia="Calibri" w:hAnsi="Times New Roman" w:cs="Arial"/>
          <w:lang w:val="de-DE"/>
        </w:rPr>
        <w:t>ố</w:t>
      </w:r>
      <w:r w:rsidRPr="00505D2E">
        <w:rPr>
          <w:rFonts w:ascii="Times New Roman" w:eastAsia="Calibri" w:hAnsi="Times New Roman"/>
          <w:lang w:val="de-DE"/>
        </w:rPr>
        <w:t>ng t</w:t>
      </w:r>
      <w:r w:rsidRPr="00505D2E">
        <w:rPr>
          <w:rFonts w:ascii="Times New Roman" w:eastAsia="Calibri" w:hAnsi="Times New Roman" w:cs="Arial"/>
          <w:lang w:val="de-DE"/>
        </w:rPr>
        <w:t>ộ</w:t>
      </w:r>
      <w:r w:rsidRPr="00505D2E">
        <w:rPr>
          <w:rFonts w:ascii="Times New Roman" w:eastAsia="Calibri" w:hAnsi="Times New Roman"/>
          <w:lang w:val="de-DE"/>
        </w:rPr>
        <w:t>i ph</w:t>
      </w:r>
      <w:r w:rsidRPr="00505D2E">
        <w:rPr>
          <w:rFonts w:ascii="Times New Roman" w:eastAsia="Calibri" w:hAnsi="Times New Roman" w:cs="Arial"/>
          <w:lang w:val="de-DE"/>
        </w:rPr>
        <w:t>ạ</w:t>
      </w:r>
      <w:r w:rsidRPr="00505D2E">
        <w:rPr>
          <w:rFonts w:ascii="Times New Roman" w:eastAsia="Calibri" w:hAnsi="Times New Roman"/>
          <w:lang w:val="de-DE"/>
        </w:rPr>
        <w:t>m trong t</w:t>
      </w:r>
      <w:r w:rsidRPr="00505D2E">
        <w:rPr>
          <w:rFonts w:ascii="Times New Roman" w:eastAsia="Calibri" w:hAnsi="Times New Roman" w:cs="Arial"/>
          <w:lang w:val="de-DE"/>
        </w:rPr>
        <w:t>ì</w:t>
      </w:r>
      <w:r w:rsidRPr="00505D2E">
        <w:rPr>
          <w:rFonts w:ascii="Times New Roman" w:eastAsia="Calibri" w:hAnsi="Times New Roman"/>
          <w:lang w:val="de-DE"/>
        </w:rPr>
        <w:t>nh h</w:t>
      </w:r>
      <w:r w:rsidRPr="00505D2E">
        <w:rPr>
          <w:rFonts w:ascii="Times New Roman" w:eastAsia="Calibri" w:hAnsi="Times New Roman" w:cs=".VnTime"/>
          <w:lang w:val="de-DE"/>
        </w:rPr>
        <w:t>ì</w:t>
      </w:r>
      <w:r w:rsidRPr="00505D2E">
        <w:rPr>
          <w:rFonts w:ascii="Times New Roman" w:eastAsia="Calibri" w:hAnsi="Times New Roman"/>
          <w:lang w:val="de-DE"/>
        </w:rPr>
        <w:t>nh m</w:t>
      </w:r>
      <w:r w:rsidRPr="00505D2E">
        <w:rPr>
          <w:rFonts w:ascii="Times New Roman" w:eastAsia="Calibri" w:hAnsi="Times New Roman" w:cs="Arial"/>
          <w:lang w:val="de-DE"/>
        </w:rPr>
        <w:t>ớ</w:t>
      </w:r>
      <w:r w:rsidRPr="00505D2E">
        <w:rPr>
          <w:rFonts w:ascii="Times New Roman" w:eastAsia="Calibri" w:hAnsi="Times New Roman"/>
          <w:lang w:val="de-DE"/>
        </w:rPr>
        <w:t>i; Chi</w:t>
      </w:r>
      <w:r w:rsidRPr="00505D2E">
        <w:rPr>
          <w:rFonts w:ascii="Times New Roman" w:eastAsia="Calibri" w:hAnsi="Times New Roman" w:cs="Arial"/>
          <w:lang w:val="de-DE"/>
        </w:rPr>
        <w:t>ế</w:t>
      </w:r>
      <w:r w:rsidRPr="00505D2E">
        <w:rPr>
          <w:rFonts w:ascii="Times New Roman" w:eastAsia="Calibri" w:hAnsi="Times New Roman"/>
          <w:lang w:val="de-DE"/>
        </w:rPr>
        <w:t>n l</w:t>
      </w:r>
      <w:r w:rsidRPr="00505D2E">
        <w:rPr>
          <w:rFonts w:ascii="Times New Roman" w:eastAsia="Calibri" w:hAnsi="Times New Roman" w:cs="Arial"/>
          <w:lang w:val="de-DE"/>
        </w:rPr>
        <w:t>ượ</w:t>
      </w:r>
      <w:r w:rsidRPr="00505D2E">
        <w:rPr>
          <w:rFonts w:ascii="Times New Roman" w:eastAsia="Calibri" w:hAnsi="Times New Roman"/>
          <w:lang w:val="de-DE"/>
        </w:rPr>
        <w:t>c qu</w:t>
      </w:r>
      <w:r w:rsidRPr="00505D2E">
        <w:rPr>
          <w:rFonts w:ascii="Times New Roman" w:eastAsia="Calibri" w:hAnsi="Times New Roman" w:cs="Arial"/>
          <w:lang w:val="de-DE"/>
        </w:rPr>
        <w:t>ố</w:t>
      </w:r>
      <w:r w:rsidRPr="00505D2E">
        <w:rPr>
          <w:rFonts w:ascii="Times New Roman" w:eastAsia="Calibri" w:hAnsi="Times New Roman"/>
          <w:lang w:val="de-DE"/>
        </w:rPr>
        <w:t>c gia ph</w:t>
      </w:r>
      <w:r w:rsidRPr="00505D2E">
        <w:rPr>
          <w:rFonts w:ascii="Times New Roman" w:eastAsia="Calibri" w:hAnsi="Times New Roman" w:cs=".VnTime"/>
          <w:lang w:val="de-DE"/>
        </w:rPr>
        <w:t>ò</w:t>
      </w:r>
      <w:r w:rsidRPr="00505D2E">
        <w:rPr>
          <w:rFonts w:ascii="Times New Roman" w:eastAsia="Calibri" w:hAnsi="Times New Roman"/>
          <w:lang w:val="de-DE"/>
        </w:rPr>
        <w:t>ng, ch</w:t>
      </w:r>
      <w:r w:rsidRPr="00505D2E">
        <w:rPr>
          <w:rFonts w:ascii="Times New Roman" w:eastAsia="Calibri" w:hAnsi="Times New Roman" w:cs="Arial"/>
          <w:lang w:val="de-DE"/>
        </w:rPr>
        <w:t>ố</w:t>
      </w:r>
      <w:r w:rsidRPr="00505D2E">
        <w:rPr>
          <w:rFonts w:ascii="Times New Roman" w:eastAsia="Calibri" w:hAnsi="Times New Roman"/>
          <w:lang w:val="de-DE"/>
        </w:rPr>
        <w:t>ng t</w:t>
      </w:r>
      <w:r w:rsidRPr="00505D2E">
        <w:rPr>
          <w:rFonts w:ascii="Times New Roman" w:eastAsia="Calibri" w:hAnsi="Times New Roman" w:cs="Arial"/>
          <w:lang w:val="de-DE"/>
        </w:rPr>
        <w:t>ộ</w:t>
      </w:r>
      <w:r w:rsidRPr="00505D2E">
        <w:rPr>
          <w:rFonts w:ascii="Times New Roman" w:eastAsia="Calibri" w:hAnsi="Times New Roman"/>
          <w:lang w:val="de-DE"/>
        </w:rPr>
        <w:t>i ph</w:t>
      </w:r>
      <w:r w:rsidRPr="00505D2E">
        <w:rPr>
          <w:rFonts w:ascii="Times New Roman" w:eastAsia="Calibri" w:hAnsi="Times New Roman" w:cs="Arial"/>
          <w:lang w:val="de-DE"/>
        </w:rPr>
        <w:t>ạ</w:t>
      </w:r>
      <w:r w:rsidRPr="00505D2E">
        <w:rPr>
          <w:rFonts w:ascii="Times New Roman" w:eastAsia="Calibri" w:hAnsi="Times New Roman"/>
          <w:lang w:val="de-DE"/>
        </w:rPr>
        <w:t xml:space="preserve">m giai </w:t>
      </w:r>
      <w:r w:rsidRPr="00505D2E">
        <w:rPr>
          <w:rFonts w:ascii="Times New Roman" w:eastAsia="Calibri" w:hAnsi="Times New Roman" w:cs="Arial"/>
          <w:lang w:val="de-DE"/>
        </w:rPr>
        <w:t>đ</w:t>
      </w:r>
      <w:r w:rsidRPr="00505D2E">
        <w:rPr>
          <w:rFonts w:ascii="Times New Roman" w:eastAsia="Calibri" w:hAnsi="Times New Roman"/>
          <w:lang w:val="de-DE"/>
        </w:rPr>
        <w:t>o</w:t>
      </w:r>
      <w:r w:rsidRPr="00505D2E">
        <w:rPr>
          <w:rFonts w:ascii="Times New Roman" w:eastAsia="Calibri" w:hAnsi="Times New Roman" w:cs="Arial"/>
          <w:lang w:val="de-DE"/>
        </w:rPr>
        <w:t>ạ</w:t>
      </w:r>
      <w:r w:rsidRPr="00505D2E">
        <w:rPr>
          <w:rFonts w:ascii="Times New Roman" w:eastAsia="Calibri" w:hAnsi="Times New Roman"/>
          <w:lang w:val="de-DE"/>
        </w:rPr>
        <w:t xml:space="preserve">n 2016 - 2025, </w:t>
      </w:r>
      <w:r w:rsidRPr="00505D2E">
        <w:rPr>
          <w:rFonts w:ascii="Times New Roman" w:eastAsia="Calibri" w:hAnsi="Times New Roman" w:cs="Arial"/>
          <w:lang w:val="de-DE"/>
        </w:rPr>
        <w:t>đị</w:t>
      </w:r>
      <w:r w:rsidRPr="00505D2E">
        <w:rPr>
          <w:rFonts w:ascii="Times New Roman" w:eastAsia="Calibri" w:hAnsi="Times New Roman"/>
          <w:lang w:val="de-DE"/>
        </w:rPr>
        <w:t>nh h</w:t>
      </w:r>
      <w:r w:rsidRPr="00505D2E">
        <w:rPr>
          <w:rFonts w:ascii="Times New Roman" w:eastAsia="Calibri" w:hAnsi="Times New Roman" w:cs="Arial"/>
          <w:lang w:val="de-DE"/>
        </w:rPr>
        <w:t>ướ</w:t>
      </w:r>
      <w:r w:rsidRPr="00505D2E">
        <w:rPr>
          <w:rFonts w:ascii="Times New Roman" w:eastAsia="Calibri" w:hAnsi="Times New Roman"/>
          <w:lang w:val="de-DE"/>
        </w:rPr>
        <w:t xml:space="preserve">ng </w:t>
      </w:r>
      <w:r w:rsidRPr="00505D2E">
        <w:rPr>
          <w:rFonts w:ascii="Times New Roman" w:eastAsia="Calibri" w:hAnsi="Times New Roman" w:cs="Arial"/>
          <w:lang w:val="de-DE"/>
        </w:rPr>
        <w:t>đ</w:t>
      </w:r>
      <w:r w:rsidRPr="00505D2E">
        <w:rPr>
          <w:rFonts w:ascii="Times New Roman" w:eastAsia="Calibri" w:hAnsi="Times New Roman"/>
          <w:lang w:val="de-DE"/>
        </w:rPr>
        <w:t>ến n</w:t>
      </w:r>
      <w:r w:rsidRPr="00505D2E">
        <w:rPr>
          <w:rFonts w:ascii="Times New Roman" w:eastAsia="Calibri" w:hAnsi="Times New Roman" w:cs="Arial"/>
          <w:lang w:val="de-DE"/>
        </w:rPr>
        <w:t>ă</w:t>
      </w:r>
      <w:r w:rsidRPr="00505D2E">
        <w:rPr>
          <w:rFonts w:ascii="Times New Roman" w:eastAsia="Calibri" w:hAnsi="Times New Roman"/>
          <w:lang w:val="de-DE"/>
        </w:rPr>
        <w:t>m 2030; Ch</w:t>
      </w:r>
      <w:r w:rsidRPr="00505D2E">
        <w:rPr>
          <w:rFonts w:ascii="Times New Roman" w:eastAsia="Calibri" w:hAnsi="Times New Roman" w:cs="Arial"/>
          <w:lang w:val="de-DE"/>
        </w:rPr>
        <w:t>ươ</w:t>
      </w:r>
      <w:r w:rsidRPr="00505D2E">
        <w:rPr>
          <w:rFonts w:ascii="Times New Roman" w:eastAsia="Calibri" w:hAnsi="Times New Roman"/>
          <w:lang w:val="de-DE"/>
        </w:rPr>
        <w:t>ng trình phòng, ch</w:t>
      </w:r>
      <w:r w:rsidRPr="00505D2E">
        <w:rPr>
          <w:rFonts w:ascii="Times New Roman" w:eastAsia="Calibri" w:hAnsi="Times New Roman" w:cs="Arial"/>
          <w:lang w:val="de-DE"/>
        </w:rPr>
        <w:t>ố</w:t>
      </w:r>
      <w:r w:rsidRPr="00505D2E">
        <w:rPr>
          <w:rFonts w:ascii="Times New Roman" w:eastAsia="Calibri" w:hAnsi="Times New Roman"/>
          <w:lang w:val="de-DE"/>
        </w:rPr>
        <w:t>ng mua b</w:t>
      </w:r>
      <w:r w:rsidRPr="00505D2E">
        <w:rPr>
          <w:rFonts w:ascii="Times New Roman" w:eastAsia="Calibri" w:hAnsi="Times New Roman" w:cs=".VnTime"/>
          <w:lang w:val="de-DE"/>
        </w:rPr>
        <w:t>á</w:t>
      </w:r>
      <w:r w:rsidRPr="00505D2E">
        <w:rPr>
          <w:rFonts w:ascii="Times New Roman" w:eastAsia="Calibri" w:hAnsi="Times New Roman"/>
          <w:lang w:val="de-DE"/>
        </w:rPr>
        <w:t>n ng</w:t>
      </w:r>
      <w:r w:rsidRPr="00505D2E">
        <w:rPr>
          <w:rFonts w:ascii="Times New Roman" w:eastAsia="Calibri" w:hAnsi="Times New Roman" w:cs="Arial"/>
          <w:lang w:val="de-DE"/>
        </w:rPr>
        <w:t>ườ</w:t>
      </w:r>
      <w:r w:rsidRPr="00505D2E">
        <w:rPr>
          <w:rFonts w:ascii="Times New Roman" w:eastAsia="Calibri" w:hAnsi="Times New Roman"/>
          <w:lang w:val="de-DE"/>
        </w:rPr>
        <w:t xml:space="preserve">i giai </w:t>
      </w:r>
      <w:r w:rsidRPr="00505D2E">
        <w:rPr>
          <w:rFonts w:ascii="Times New Roman" w:eastAsia="Calibri" w:hAnsi="Times New Roman" w:cs="Arial"/>
          <w:lang w:val="de-DE"/>
        </w:rPr>
        <w:t>đ</w:t>
      </w:r>
      <w:r w:rsidRPr="00505D2E">
        <w:rPr>
          <w:rFonts w:ascii="Times New Roman" w:eastAsia="Calibri" w:hAnsi="Times New Roman"/>
          <w:lang w:val="de-DE"/>
        </w:rPr>
        <w:t>o</w:t>
      </w:r>
      <w:r w:rsidRPr="00505D2E">
        <w:rPr>
          <w:rFonts w:ascii="Times New Roman" w:eastAsia="Calibri" w:hAnsi="Times New Roman" w:cs="Arial"/>
          <w:lang w:val="de-DE"/>
        </w:rPr>
        <w:t>ạ</w:t>
      </w:r>
      <w:r w:rsidRPr="00505D2E">
        <w:rPr>
          <w:rFonts w:ascii="Times New Roman" w:eastAsia="Calibri" w:hAnsi="Times New Roman"/>
          <w:lang w:val="de-DE"/>
        </w:rPr>
        <w:t xml:space="preserve">n 2016 </w:t>
      </w:r>
      <w:r w:rsidR="000810D8">
        <w:rPr>
          <w:rFonts w:ascii="Times New Roman" w:eastAsia="Calibri" w:hAnsi="Times New Roman"/>
          <w:lang w:val="de-DE"/>
        </w:rPr>
        <w:t>-</w:t>
      </w:r>
      <w:r w:rsidRPr="00505D2E">
        <w:rPr>
          <w:rFonts w:ascii="Times New Roman" w:eastAsia="Calibri" w:hAnsi="Times New Roman"/>
          <w:lang w:val="de-DE"/>
        </w:rPr>
        <w:t xml:space="preserve"> 2020; Đề án “Chuyển hóa địa bàn trọng điểm, phức tạp về trật tự, an toàn xã hội đến năm 2020”;...</w:t>
      </w:r>
    </w:p>
  </w:footnote>
  <w:footnote w:id="2">
    <w:p w:rsidR="001C5B66" w:rsidRPr="00505D2E" w:rsidRDefault="001C5B66" w:rsidP="00C656E0">
      <w:pPr>
        <w:pStyle w:val="FootnoteText"/>
        <w:spacing w:before="60"/>
        <w:ind w:firstLine="720"/>
        <w:jc w:val="both"/>
        <w:rPr>
          <w:rFonts w:ascii="Times New Roman" w:hAnsi="Times New Roman"/>
        </w:rPr>
      </w:pPr>
      <w:r w:rsidRPr="00505D2E">
        <w:rPr>
          <w:rStyle w:val="FootnoteReference"/>
          <w:rFonts w:ascii="Times New Roman" w:hAnsi="Times New Roman"/>
        </w:rPr>
        <w:footnoteRef/>
      </w:r>
      <w:r w:rsidRPr="00505D2E">
        <w:rPr>
          <w:rFonts w:ascii="Times New Roman" w:eastAsia="Calibri" w:hAnsi="Times New Roman"/>
          <w:lang w:val="de-DE"/>
        </w:rPr>
        <w:t xml:space="preserve"> </w:t>
      </w:r>
      <w:r w:rsidRPr="002518CA">
        <w:rPr>
          <w:rFonts w:ascii="Times New Roman" w:hAnsi="Times New Roman"/>
          <w:b/>
        </w:rPr>
        <w:t>Tỉnh ủy ban hành:</w:t>
      </w:r>
      <w:r w:rsidRPr="00505D2E">
        <w:rPr>
          <w:rFonts w:ascii="Times New Roman" w:hAnsi="Times New Roman"/>
        </w:rPr>
        <w:t xml:space="preserve"> Chỉ thị số 22-CT/TU ngày 02/01/2018 của Ban Thường vụ Tỉnh ủy về “Tăng cường lãnh đạo, chỉ đạo thực hiện nhiệm vụ đảm bảo ANTT năm 2018”.</w:t>
      </w:r>
    </w:p>
    <w:p w:rsidR="001C5B66" w:rsidRPr="008F5438" w:rsidRDefault="001C5B66" w:rsidP="00C656E0">
      <w:pPr>
        <w:pStyle w:val="FootnoteText"/>
        <w:spacing w:before="60"/>
        <w:ind w:firstLine="720"/>
        <w:jc w:val="both"/>
        <w:rPr>
          <w:rFonts w:ascii="Times New Roman" w:eastAsia="Calibri" w:hAnsi="Times New Roman"/>
          <w:spacing w:val="-2"/>
          <w:lang w:val="de-DE"/>
        </w:rPr>
      </w:pPr>
      <w:r w:rsidRPr="008F5438">
        <w:rPr>
          <w:rFonts w:ascii="Times New Roman" w:hAnsi="Times New Roman"/>
          <w:b/>
          <w:spacing w:val="-2"/>
        </w:rPr>
        <w:t>UBND tỉnh ban hành:</w:t>
      </w:r>
      <w:r w:rsidR="000810D8">
        <w:rPr>
          <w:rFonts w:ascii="Times New Roman" w:hAnsi="Times New Roman"/>
          <w:spacing w:val="-2"/>
        </w:rPr>
        <w:t xml:space="preserve"> Kế hoạch số 45/KH-UBND</w:t>
      </w:r>
      <w:r w:rsidRPr="008F5438">
        <w:rPr>
          <w:rFonts w:ascii="Times New Roman" w:hAnsi="Times New Roman"/>
          <w:spacing w:val="-2"/>
        </w:rPr>
        <w:t xml:space="preserve"> ngày 18/2/2018 về phòng, chống HIV/AIDS năm 2018 và giai đoạn 2018-2019; Kế hoạch số 54/KH-UBND ngày 23/2/2018 thực hiện “Đề án tuyên truyền, phổ biến trong cán bộ, công chức, viên chức và Nhân dân về nội dung của Công ước chống tra tấn và pháp luật Việt Nam về phòng, chống tra tấn”; Kế hoạch số 66/KH-BCĐ389 ngày 07/3/2018 của Ban chỉ đạo 389 tỉnh về đấu tranh chống buôn lậu, gian lận thương mại và hàng giả năm 2018; Kế hoạch số 88/KH-UBND ngày 23/3/2018 thực hiện công tác phòng, chống tham nhũng năm 2018; Công điện số 07/CĐ-UBND, ngày 10/4/2018 </w:t>
      </w:r>
      <w:r w:rsidR="005D4BB8">
        <w:rPr>
          <w:rFonts w:ascii="Times New Roman" w:hAnsi="Times New Roman"/>
          <w:spacing w:val="-2"/>
        </w:rPr>
        <w:t xml:space="preserve">về việc </w:t>
      </w:r>
      <w:r w:rsidRPr="008F5438">
        <w:rPr>
          <w:rFonts w:ascii="Times New Roman" w:hAnsi="Times New Roman"/>
          <w:spacing w:val="-2"/>
        </w:rPr>
        <w:t xml:space="preserve">tăng cường các biện pháp đảm bảo </w:t>
      </w:r>
      <w:r w:rsidR="00F14579" w:rsidRPr="008F5438">
        <w:rPr>
          <w:rFonts w:ascii="Times New Roman" w:hAnsi="Times New Roman"/>
          <w:spacing w:val="-2"/>
        </w:rPr>
        <w:t xml:space="preserve">trật tự </w:t>
      </w:r>
      <w:r w:rsidRPr="008F5438">
        <w:rPr>
          <w:rFonts w:ascii="Times New Roman" w:hAnsi="Times New Roman"/>
          <w:spacing w:val="-2"/>
        </w:rPr>
        <w:t xml:space="preserve">ATGT dịp lễ 30/4 và Quốc tế lao động 01/5; Kế hoạch số 130/KH-UBND ngày 19/4/2018 thực hiện Đề án “Tăng cường công tác phổ biến, giáo dục pháp luật nhằm nâng cao ý thức pháp luật cho thanh, thiếu niên giai đoạn 2018 </w:t>
      </w:r>
      <w:r w:rsidR="005D4BB8">
        <w:rPr>
          <w:rFonts w:ascii="Times New Roman" w:hAnsi="Times New Roman"/>
          <w:spacing w:val="-2"/>
        </w:rPr>
        <w:t>-</w:t>
      </w:r>
      <w:r w:rsidRPr="008F5438">
        <w:rPr>
          <w:rFonts w:ascii="Times New Roman" w:hAnsi="Times New Roman"/>
          <w:spacing w:val="-2"/>
        </w:rPr>
        <w:t xml:space="preserve"> 2020”; Kế hoạch </w:t>
      </w:r>
      <w:r w:rsidR="005D4BB8">
        <w:rPr>
          <w:rFonts w:ascii="Times New Roman" w:hAnsi="Times New Roman"/>
          <w:spacing w:val="-2"/>
        </w:rPr>
        <w:t xml:space="preserve">số </w:t>
      </w:r>
      <w:r w:rsidRPr="008F5438">
        <w:rPr>
          <w:rFonts w:ascii="Times New Roman" w:hAnsi="Times New Roman"/>
          <w:spacing w:val="-2"/>
        </w:rPr>
        <w:t xml:space="preserve">149/KH-UBND ngày 08/5/2018 thực hiện Đề án “Tăng cường phổ biến, giáo dục pháp luật cho người đang chấp hành hình phạt tù; người bị áp dụng các biện pháp tư pháp hoặc các biện pháp xử lý hành chính, người mới ra tù tái hòa nhập cộng đồng, thanh thiếu niên vi phạm pháp luật, lang thang cơ nhở giai đoạn 2018 </w:t>
      </w:r>
      <w:r w:rsidR="005D4BB8">
        <w:rPr>
          <w:rFonts w:ascii="Times New Roman" w:hAnsi="Times New Roman"/>
          <w:spacing w:val="-2"/>
        </w:rPr>
        <w:t>-</w:t>
      </w:r>
      <w:r w:rsidRPr="008F5438">
        <w:rPr>
          <w:rFonts w:ascii="Times New Roman" w:hAnsi="Times New Roman"/>
          <w:spacing w:val="-2"/>
        </w:rPr>
        <w:t xml:space="preserve"> 2021”; </w:t>
      </w:r>
      <w:r w:rsidR="001C3A4E" w:rsidRPr="008F5438">
        <w:rPr>
          <w:rFonts w:ascii="Times New Roman" w:hAnsi="Times New Roman"/>
          <w:spacing w:val="-2"/>
        </w:rPr>
        <w:t xml:space="preserve">Kế hoạch </w:t>
      </w:r>
      <w:r w:rsidR="005D4BB8">
        <w:rPr>
          <w:rFonts w:ascii="Times New Roman" w:hAnsi="Times New Roman"/>
          <w:spacing w:val="-2"/>
        </w:rPr>
        <w:t xml:space="preserve">số </w:t>
      </w:r>
      <w:r w:rsidR="001C3A4E" w:rsidRPr="008F5438">
        <w:rPr>
          <w:rFonts w:ascii="Times New Roman" w:hAnsi="Times New Roman"/>
          <w:spacing w:val="-2"/>
        </w:rPr>
        <w:t xml:space="preserve">300/KH-UBND, ngày 14/9/2018 thực hiện “Ngày pháp luật nước CHXHCN Việt Nam” năm 2018; Kế hoạch </w:t>
      </w:r>
      <w:r w:rsidR="004251BA">
        <w:rPr>
          <w:rFonts w:ascii="Times New Roman" w:hAnsi="Times New Roman"/>
          <w:spacing w:val="-2"/>
        </w:rPr>
        <w:t xml:space="preserve">số </w:t>
      </w:r>
      <w:r w:rsidR="001C3A4E" w:rsidRPr="008F5438">
        <w:rPr>
          <w:rFonts w:ascii="Times New Roman" w:hAnsi="Times New Roman"/>
          <w:spacing w:val="-2"/>
        </w:rPr>
        <w:t xml:space="preserve">328/KH-UBND, ngày 11/10/2018 triển khai thực hiện cấm sử dụng chất nổ, xung điện, chất độc, các ngư cụ bị cấm để khai thác thủy sản và tăng cường công tác bảo vệ, tái tạo nguồn thủy sản; </w:t>
      </w:r>
      <w:r w:rsidRPr="008F5438">
        <w:rPr>
          <w:rFonts w:ascii="Times New Roman" w:hAnsi="Times New Roman"/>
          <w:spacing w:val="-2"/>
        </w:rPr>
        <w:t>Phương án số 160/PA-UBND, ngày 15/5/2018 tổ chức, chỉ huy và điều động lực lượng, phương tiện ứng cứu chữa cháy rừng khi có cháy lớn xảy ra;…</w:t>
      </w:r>
      <w:r w:rsidRPr="008F5438">
        <w:rPr>
          <w:rFonts w:ascii="Times New Roman" w:eastAsia="Calibri" w:hAnsi="Times New Roman"/>
          <w:spacing w:val="-2"/>
          <w:lang w:val="de-DE"/>
        </w:rPr>
        <w:t xml:space="preserve"> </w:t>
      </w:r>
    </w:p>
  </w:footnote>
  <w:footnote w:id="3">
    <w:p w:rsidR="001C5B66" w:rsidRDefault="001C5B66" w:rsidP="00C656E0">
      <w:pPr>
        <w:pStyle w:val="FootnoteText"/>
        <w:spacing w:before="60"/>
        <w:ind w:firstLine="720"/>
        <w:jc w:val="both"/>
        <w:rPr>
          <w:rFonts w:ascii="Times New Roman" w:hAnsi="Times New Roman"/>
        </w:rPr>
      </w:pPr>
      <w:r w:rsidRPr="002518CA">
        <w:rPr>
          <w:rStyle w:val="FootnoteReference"/>
          <w:rFonts w:ascii="Times New Roman" w:hAnsi="Times New Roman"/>
        </w:rPr>
        <w:footnoteRef/>
      </w:r>
      <w:r w:rsidRPr="002518CA">
        <w:rPr>
          <w:rFonts w:ascii="Times New Roman" w:hAnsi="Times New Roman"/>
        </w:rPr>
        <w:t xml:space="preserve"> </w:t>
      </w:r>
      <w:r w:rsidRPr="007F2B84">
        <w:rPr>
          <w:rFonts w:ascii="Times New Roman" w:hAnsi="Times New Roman"/>
          <w:b/>
        </w:rPr>
        <w:t>Tỉnh ủy ban hành:</w:t>
      </w:r>
      <w:r>
        <w:rPr>
          <w:rFonts w:ascii="Times New Roman" w:hAnsi="Times New Roman"/>
        </w:rPr>
        <w:t xml:space="preserve"> Chương trình số 909-Ctr/TU ngày 19/01/2018 về công tác nội chính và </w:t>
      </w:r>
      <w:r w:rsidR="001151BE">
        <w:rPr>
          <w:rFonts w:ascii="Times New Roman" w:hAnsi="Times New Roman"/>
        </w:rPr>
        <w:t>PCTN</w:t>
      </w:r>
      <w:r>
        <w:rPr>
          <w:rFonts w:ascii="Times New Roman" w:hAnsi="Times New Roman"/>
        </w:rPr>
        <w:t>, lãng phí năm 2018; Kế hoạch số 129-KH/TU ngày 23/8/2018 về kiểm tra, rà soát các cuộc thanh tra về kinh tế - xã hội và việc thực hiện các kiến nghị của Kiểm toán Nhà nước năm 2017.</w:t>
      </w:r>
    </w:p>
    <w:p w:rsidR="001151BE" w:rsidRPr="001151BE" w:rsidRDefault="001C5B66" w:rsidP="00C656E0">
      <w:pPr>
        <w:pStyle w:val="FootnoteText"/>
        <w:spacing w:before="60"/>
        <w:ind w:firstLine="720"/>
        <w:jc w:val="both"/>
        <w:rPr>
          <w:rFonts w:ascii="Times New Roman" w:eastAsiaTheme="minorHAnsi" w:hAnsi="Times New Roman"/>
        </w:rPr>
      </w:pPr>
      <w:r w:rsidRPr="007F2B84">
        <w:rPr>
          <w:rFonts w:ascii="Times New Roman" w:hAnsi="Times New Roman"/>
          <w:b/>
        </w:rPr>
        <w:t>UBND tỉnh ban hành:</w:t>
      </w:r>
      <w:r>
        <w:rPr>
          <w:rFonts w:ascii="Times New Roman" w:hAnsi="Times New Roman"/>
        </w:rPr>
        <w:t xml:space="preserve"> </w:t>
      </w:r>
      <w:r w:rsidR="001151BE" w:rsidRPr="001151BE">
        <w:rPr>
          <w:rFonts w:ascii="Times New Roman" w:eastAsiaTheme="minorHAnsi" w:hAnsi="Times New Roman"/>
        </w:rPr>
        <w:t>Văn bản</w:t>
      </w:r>
      <w:r w:rsidR="001151BE" w:rsidRPr="001151BE">
        <w:rPr>
          <w:rFonts w:ascii="Times New Roman" w:eastAsiaTheme="minorHAnsi" w:hAnsi="Times New Roman"/>
          <w:lang w:val="vi-VN"/>
        </w:rPr>
        <w:t>:</w:t>
      </w:r>
      <w:r w:rsidR="001151BE" w:rsidRPr="001151BE">
        <w:rPr>
          <w:rFonts w:ascii="Times New Roman" w:eastAsiaTheme="minorHAnsi" w:hAnsi="Times New Roman"/>
        </w:rPr>
        <w:t xml:space="preserve"> </w:t>
      </w:r>
      <w:r w:rsidR="001151BE" w:rsidRPr="001151BE">
        <w:rPr>
          <w:rFonts w:ascii="Times New Roman" w:eastAsiaTheme="minorHAnsi" w:hAnsi="Times New Roman"/>
          <w:lang w:val="vi-VN"/>
        </w:rPr>
        <w:t>S</w:t>
      </w:r>
      <w:r w:rsidR="001151BE" w:rsidRPr="001151BE">
        <w:rPr>
          <w:rFonts w:ascii="Times New Roman" w:eastAsiaTheme="minorHAnsi" w:hAnsi="Times New Roman"/>
        </w:rPr>
        <w:t xml:space="preserve">ố 695/UBND-NC ngày 05/02/2018 về chỉ đạo thực hiện công tác thanh tra, tiếp công dân, giải </w:t>
      </w:r>
      <w:r w:rsidR="001151BE" w:rsidRPr="001151BE">
        <w:rPr>
          <w:rFonts w:ascii="Times New Roman" w:eastAsiaTheme="minorHAnsi" w:hAnsi="Times New Roman"/>
          <w:lang w:val="nb-NO"/>
        </w:rPr>
        <w:t>quyết KNTC và PCTN</w:t>
      </w:r>
      <w:r w:rsidR="001151BE">
        <w:rPr>
          <w:rFonts w:ascii="Times New Roman" w:eastAsiaTheme="minorHAnsi" w:hAnsi="Times New Roman"/>
        </w:rPr>
        <w:t>;</w:t>
      </w:r>
      <w:r w:rsidR="001151BE" w:rsidRPr="001151BE">
        <w:rPr>
          <w:rFonts w:ascii="Times New Roman" w:eastAsiaTheme="minorHAnsi" w:hAnsi="Times New Roman"/>
          <w:lang w:val="nb-NO"/>
        </w:rPr>
        <w:t xml:space="preserve"> Kế hoạch số 87/KH-UBND ngày 23/3/2018 về đánh giá công tác PCTN cấp tỉnh năm 2017</w:t>
      </w:r>
      <w:r w:rsidR="001151BE">
        <w:rPr>
          <w:rFonts w:ascii="Times New Roman" w:eastAsiaTheme="minorHAnsi" w:hAnsi="Times New Roman"/>
        </w:rPr>
        <w:t>;</w:t>
      </w:r>
      <w:r w:rsidR="001151BE" w:rsidRPr="001151BE">
        <w:rPr>
          <w:rFonts w:ascii="Times New Roman" w:eastAsiaTheme="minorHAnsi" w:hAnsi="Times New Roman"/>
          <w:lang w:val="nb-NO"/>
        </w:rPr>
        <w:t xml:space="preserve"> Kế hoạch số 88/KH-UBND ngày 23/3/2018 </w:t>
      </w:r>
      <w:r w:rsidR="001151BE" w:rsidRPr="001151BE">
        <w:rPr>
          <w:rFonts w:ascii="Times New Roman" w:eastAsiaTheme="minorHAnsi" w:hAnsi="Times New Roman"/>
          <w:lang w:val="vi-VN"/>
        </w:rPr>
        <w:t>t</w:t>
      </w:r>
      <w:r w:rsidR="001151BE" w:rsidRPr="001151BE">
        <w:rPr>
          <w:rFonts w:ascii="Times New Roman" w:eastAsiaTheme="minorHAnsi" w:hAnsi="Times New Roman"/>
          <w:lang w:val="nb-NO"/>
        </w:rPr>
        <w:t xml:space="preserve">hực hiện công tác </w:t>
      </w:r>
      <w:r w:rsidR="001151BE">
        <w:rPr>
          <w:rFonts w:ascii="Times New Roman" w:eastAsiaTheme="minorHAnsi" w:hAnsi="Times New Roman"/>
          <w:lang w:val="nb-NO"/>
        </w:rPr>
        <w:t>PCTN</w:t>
      </w:r>
      <w:r w:rsidR="001151BE" w:rsidRPr="001151BE">
        <w:rPr>
          <w:rFonts w:ascii="Times New Roman" w:eastAsiaTheme="minorHAnsi" w:hAnsi="Times New Roman"/>
          <w:lang w:val="nb-NO"/>
        </w:rPr>
        <w:t xml:space="preserve"> năm 2018</w:t>
      </w:r>
      <w:r w:rsidR="001151BE" w:rsidRPr="001151BE">
        <w:rPr>
          <w:rFonts w:ascii="Times New Roman" w:eastAsiaTheme="minorHAnsi" w:hAnsi="Times New Roman"/>
          <w:lang w:val="vi-VN"/>
        </w:rPr>
        <w:t>,</w:t>
      </w:r>
      <w:r w:rsidR="001151BE" w:rsidRPr="001151BE">
        <w:rPr>
          <w:rFonts w:ascii="Times New Roman" w:eastAsiaTheme="minorHAnsi" w:hAnsi="Times New Roman"/>
          <w:lang w:val="nb-NO"/>
        </w:rPr>
        <w:t xml:space="preserve"> </w:t>
      </w:r>
      <w:r w:rsidR="001151BE" w:rsidRPr="001151BE">
        <w:rPr>
          <w:rFonts w:ascii="Times New Roman" w:eastAsiaTheme="minorHAnsi" w:hAnsi="Times New Roman"/>
        </w:rPr>
        <w:t>Kế hoạch số 168/KH-UBND ngày 21/5/2018 triển khai chương trình hành động của Chính phủ về công tác PCTN đến năm 2020</w:t>
      </w:r>
      <w:r w:rsidR="00924D56">
        <w:rPr>
          <w:rFonts w:ascii="Times New Roman" w:eastAsiaTheme="minorHAnsi" w:hAnsi="Times New Roman"/>
        </w:rPr>
        <w:t>;</w:t>
      </w:r>
      <w:r w:rsidR="001151BE" w:rsidRPr="001151BE">
        <w:rPr>
          <w:rFonts w:ascii="Times New Roman" w:eastAsiaTheme="minorHAnsi" w:hAnsi="Times New Roman"/>
        </w:rPr>
        <w:t xml:space="preserve"> Văn bản số 6656/UBND-NC ngày 25/10/2018 về việc thực hiện minh bạch tài sản, thu nhập năm 2018</w:t>
      </w:r>
      <w:r w:rsidR="00924D56">
        <w:rPr>
          <w:rFonts w:ascii="Times New Roman" w:eastAsiaTheme="minorHAnsi" w:hAnsi="Times New Roman"/>
        </w:rPr>
        <w:t xml:space="preserve">; </w:t>
      </w:r>
      <w:r w:rsidR="001151BE" w:rsidRPr="001151BE">
        <w:rPr>
          <w:rFonts w:ascii="Times New Roman" w:eastAsiaTheme="minorHAnsi" w:hAnsi="Times New Roman"/>
        </w:rPr>
        <w:t>Văn bản số 6834/UBND-NC ngày 01/11/2018 về chỉ đạo xây dựng Kế hoạ</w:t>
      </w:r>
      <w:r w:rsidR="00C73AFF">
        <w:rPr>
          <w:rFonts w:ascii="Times New Roman" w:eastAsiaTheme="minorHAnsi" w:hAnsi="Times New Roman"/>
        </w:rPr>
        <w:t>ch thanh tra năm 2019,…</w:t>
      </w:r>
      <w:r w:rsidR="001151BE" w:rsidRPr="001151BE">
        <w:rPr>
          <w:rFonts w:ascii="Times New Roman" w:eastAsiaTheme="minorHAnsi" w:hAnsi="Times New Roman"/>
          <w:lang w:val="es-ES_tradnl"/>
        </w:rPr>
        <w:t xml:space="preserve"> </w:t>
      </w:r>
    </w:p>
    <w:p w:rsidR="00C04C4D" w:rsidRPr="002518CA" w:rsidRDefault="00CC5F6F" w:rsidP="00C656E0">
      <w:pPr>
        <w:pStyle w:val="FootnoteText"/>
        <w:spacing w:before="60"/>
        <w:ind w:firstLine="720"/>
        <w:jc w:val="both"/>
        <w:rPr>
          <w:rFonts w:ascii="Times New Roman" w:hAnsi="Times New Roman"/>
        </w:rPr>
      </w:pPr>
      <w:r w:rsidRPr="00CC5F6F">
        <w:rPr>
          <w:rFonts w:ascii="Times New Roman" w:eastAsiaTheme="minorHAnsi" w:hAnsi="Times New Roman"/>
        </w:rPr>
        <w:t>10 tháng đầu năm 2018</w:t>
      </w:r>
      <w:r w:rsidR="00BB69D9">
        <w:rPr>
          <w:rFonts w:ascii="Times New Roman" w:eastAsiaTheme="minorHAnsi" w:hAnsi="Times New Roman"/>
        </w:rPr>
        <w:t xml:space="preserve"> (đến 15/10/2018)</w:t>
      </w:r>
      <w:r w:rsidRPr="00CC5F6F">
        <w:rPr>
          <w:rFonts w:ascii="Times New Roman" w:eastAsiaTheme="minorHAnsi" w:hAnsi="Times New Roman"/>
        </w:rPr>
        <w:t>, toàn ngành thanh tra đã thực hiện 470 cuộc thanh tra, kiểm tra tại 4.459 tổ chức, cá nhân; đã phát hiện sai phạm tại 1.093 tổ chức, cá nhân. Tổng số sai phạm phát hiện qua thanh tra 25.751 triệu đồng và 398m2 đất; trong đó: Kiến nghị thu hồi 13.436 triệu đồng và 398m2 đất, xử lý khác 12.315 triệu đồng. Xử phạt hành chính 929 trường hợp với số tiền 4.015 triệu đồng. Kiến nghị xử lý hành chính 07 tập thể và 42 cá nhân; chuyển cơ quan điều tra 01 vụ.</w:t>
      </w:r>
    </w:p>
  </w:footnote>
  <w:footnote w:id="4">
    <w:p w:rsidR="00C94EE5" w:rsidRDefault="001C5B66" w:rsidP="00C656E0">
      <w:pPr>
        <w:pStyle w:val="FootnoteText"/>
        <w:spacing w:before="60"/>
        <w:ind w:firstLine="720"/>
        <w:jc w:val="both"/>
        <w:rPr>
          <w:rFonts w:ascii="Times New Roman" w:hAnsi="Times New Roman"/>
        </w:rPr>
      </w:pPr>
      <w:r w:rsidRPr="007F2B84">
        <w:rPr>
          <w:rStyle w:val="FootnoteReference"/>
          <w:rFonts w:ascii="Times New Roman" w:hAnsi="Times New Roman"/>
        </w:rPr>
        <w:footnoteRef/>
      </w:r>
      <w:r w:rsidRPr="007F2B84">
        <w:rPr>
          <w:rFonts w:ascii="Times New Roman" w:hAnsi="Times New Roman"/>
        </w:rPr>
        <w:t xml:space="preserve"> </w:t>
      </w:r>
      <w:r w:rsidR="0000302D">
        <w:rPr>
          <w:rFonts w:ascii="Times New Roman" w:hAnsi="Times New Roman"/>
        </w:rPr>
        <w:t xml:space="preserve">Công tác tiếp dân: </w:t>
      </w:r>
      <w:r w:rsidR="00C94EE5">
        <w:rPr>
          <w:rFonts w:ascii="Times New Roman" w:hAnsi="Times New Roman"/>
        </w:rPr>
        <w:t>Tính đến 15/10/2018, t</w:t>
      </w:r>
      <w:r w:rsidR="00C94EE5" w:rsidRPr="00C94EE5">
        <w:rPr>
          <w:rFonts w:ascii="Times New Roman" w:hAnsi="Times New Roman"/>
        </w:rPr>
        <w:t>oàn tỉnh tiếp 4.240 lượt người (định kỳ 1.472; thường xuyên: 2.768), có 97 đoàn đông người</w:t>
      </w:r>
      <w:r w:rsidR="00087087" w:rsidRPr="00087087">
        <w:rPr>
          <w:rFonts w:ascii="Times New Roman" w:hAnsi="Times New Roman"/>
        </w:rPr>
        <w:t xml:space="preserve"> </w:t>
      </w:r>
      <w:r w:rsidR="00087087">
        <w:rPr>
          <w:rFonts w:ascii="Times New Roman" w:hAnsi="Times New Roman"/>
        </w:rPr>
        <w:t>(</w:t>
      </w:r>
      <w:r w:rsidR="00087087" w:rsidRPr="00C94EE5">
        <w:rPr>
          <w:rFonts w:ascii="Times New Roman" w:hAnsi="Times New Roman"/>
        </w:rPr>
        <w:t>chủ yếu là các công dân tập trung kiến nghị liên quan đến bồi thường, hỗ trợ bị ảnh hưởng bởi sự cố môi trường biển, phản ánh việc xử lý rác thải sinh hoạt, chủ trương xã hội hóa mô hình quản lý chợ</w:t>
      </w:r>
      <w:r w:rsidR="00087087">
        <w:rPr>
          <w:rFonts w:ascii="Times New Roman" w:hAnsi="Times New Roman"/>
        </w:rPr>
        <w:t>);</w:t>
      </w:r>
      <w:r w:rsidR="00C94EE5" w:rsidRPr="00C94EE5">
        <w:rPr>
          <w:rFonts w:ascii="Times New Roman" w:hAnsi="Times New Roman"/>
        </w:rPr>
        <w:t xml:space="preserve"> trong đó: </w:t>
      </w:r>
      <w:r w:rsidR="00F83B94">
        <w:rPr>
          <w:rFonts w:ascii="Times New Roman" w:hAnsi="Times New Roman"/>
        </w:rPr>
        <w:t>Cấp tỉnh tiếp 1.055 lượt người</w:t>
      </w:r>
      <w:r w:rsidR="00C94EE5" w:rsidRPr="00C94EE5">
        <w:rPr>
          <w:rFonts w:ascii="Times New Roman" w:hAnsi="Times New Roman"/>
        </w:rPr>
        <w:t>; cấp huyện tiếp 1.342 lượt người; sở, ngành tiếp 152 lượt n</w:t>
      </w:r>
      <w:r w:rsidR="00F83B94">
        <w:rPr>
          <w:rFonts w:ascii="Times New Roman" w:hAnsi="Times New Roman"/>
        </w:rPr>
        <w:t>gười</w:t>
      </w:r>
      <w:r w:rsidR="00C94EE5" w:rsidRPr="00C94EE5">
        <w:rPr>
          <w:rFonts w:ascii="Times New Roman" w:hAnsi="Times New Roman"/>
        </w:rPr>
        <w:t>; c</w:t>
      </w:r>
      <w:r w:rsidR="00F83B94">
        <w:rPr>
          <w:rFonts w:ascii="Times New Roman" w:hAnsi="Times New Roman"/>
        </w:rPr>
        <w:t>ấp xã 1.691 lượt người.</w:t>
      </w:r>
    </w:p>
    <w:p w:rsidR="00087087" w:rsidRDefault="00F83B94" w:rsidP="00C656E0">
      <w:pPr>
        <w:pStyle w:val="FootnoteText"/>
        <w:spacing w:before="60"/>
        <w:ind w:firstLine="720"/>
        <w:jc w:val="both"/>
        <w:rPr>
          <w:rFonts w:ascii="Times New Roman" w:hAnsi="Times New Roman"/>
        </w:rPr>
      </w:pPr>
      <w:r w:rsidRPr="00592109">
        <w:rPr>
          <w:rFonts w:ascii="Times New Roman" w:hAnsi="Times New Roman"/>
        </w:rPr>
        <w:t>T</w:t>
      </w:r>
      <w:r w:rsidR="00087087" w:rsidRPr="00087087">
        <w:rPr>
          <w:rFonts w:ascii="Times New Roman" w:hAnsi="Times New Roman"/>
        </w:rPr>
        <w:t xml:space="preserve">iếp nhận 3.284 đơn (KN: 303; TC: 312; KNPA: 2.669), giảm 1.199 đơn so với cùng kỳ năm 2017, trong đó: đơn đủ điều kiện xử lý 2.610 đơn </w:t>
      </w:r>
      <w:r w:rsidR="00411F21">
        <w:rPr>
          <w:rFonts w:ascii="Times New Roman" w:hAnsi="Times New Roman"/>
        </w:rPr>
        <w:t>(</w:t>
      </w:r>
      <w:r w:rsidR="00087087" w:rsidRPr="00087087">
        <w:rPr>
          <w:rFonts w:ascii="Times New Roman" w:hAnsi="Times New Roman"/>
        </w:rPr>
        <w:t>thuộc thẩm quyền cơ quan tư pháp: 190 đơn (KN: 21; TC: 24; KNPA: 145); đơn thuộc thẩm quyền cơ quan hành chính: 2.420 đơn (KN: 172; TC: 148; KNPA: 2.100</w:t>
      </w:r>
      <w:r w:rsidR="0099458C">
        <w:rPr>
          <w:rFonts w:ascii="Times New Roman" w:hAnsi="Times New Roman"/>
        </w:rPr>
        <w:t>)</w:t>
      </w:r>
      <w:r w:rsidR="00087087" w:rsidRPr="00087087">
        <w:rPr>
          <w:rFonts w:ascii="Times New Roman" w:hAnsi="Times New Roman"/>
        </w:rPr>
        <w:t>).</w:t>
      </w:r>
    </w:p>
    <w:p w:rsidR="001C5B66" w:rsidRPr="007F2B84" w:rsidRDefault="000F0580" w:rsidP="00C656E0">
      <w:pPr>
        <w:pStyle w:val="FootnoteText"/>
        <w:spacing w:before="60"/>
        <w:ind w:firstLine="720"/>
        <w:jc w:val="both"/>
        <w:rPr>
          <w:rFonts w:ascii="Times New Roman" w:hAnsi="Times New Roman"/>
        </w:rPr>
      </w:pPr>
      <w:r w:rsidRPr="000F0580">
        <w:rPr>
          <w:rFonts w:ascii="Times New Roman" w:hAnsi="Times New Roman"/>
        </w:rPr>
        <w:t>Số vụ việc KNTC thuộc thẩm quyền cơ quan hành chính đã giải quyết</w:t>
      </w:r>
      <w:r w:rsidR="003D1A6D">
        <w:rPr>
          <w:rFonts w:ascii="Times New Roman" w:hAnsi="Times New Roman"/>
        </w:rPr>
        <w:t xml:space="preserve"> 271/320 vụ, tỷ lệ 84,69%; </w:t>
      </w:r>
      <w:r w:rsidRPr="000F0580">
        <w:rPr>
          <w:rFonts w:ascii="Times New Roman" w:hAnsi="Times New Roman"/>
        </w:rPr>
        <w:t>trong đó:</w:t>
      </w:r>
      <w:r w:rsidR="003D1A6D">
        <w:rPr>
          <w:rFonts w:ascii="Times New Roman" w:hAnsi="Times New Roman"/>
        </w:rPr>
        <w:t xml:space="preserve"> Khiếu nại đ</w:t>
      </w:r>
      <w:r w:rsidRPr="000F0580">
        <w:rPr>
          <w:rFonts w:ascii="Times New Roman" w:hAnsi="Times New Roman"/>
        </w:rPr>
        <w:t>ã giải quyết 142/172 vụ, đạt tỷ lệ 82,55% (Khiếu nại đúng: 9/142 vụ việc, chiếm tỷ lệ 6,34%; khiếu nại đúng một phần: 35/142 vụ việc, chiếm tỷ lệ 24,65%; khiếu nại sai: 98/142 vụ việc, chiếm tỷ lệ 69,01%)</w:t>
      </w:r>
      <w:r w:rsidR="003D1A6D">
        <w:rPr>
          <w:rFonts w:ascii="Times New Roman" w:hAnsi="Times New Roman"/>
        </w:rPr>
        <w:t>; tố cáo đã giải quyết</w:t>
      </w:r>
      <w:r w:rsidRPr="000F0580">
        <w:rPr>
          <w:rFonts w:ascii="Times New Roman" w:hAnsi="Times New Roman"/>
        </w:rPr>
        <w:t xml:space="preserve"> 129/148 vụ việc, tỷ lệ 87,16% (Tố cáo đúng: 0/129 vụ việc, chiếm tỷ lệ 0%; tố cáo đúng một phần: 25/129 vụ việc, chiếm tỷ lệ 19,38%; tố cáo sai: 104/129 vụ việc, chiếm tỷ lệ 80,62%).</w:t>
      </w:r>
      <w:r w:rsidR="00830C79">
        <w:rPr>
          <w:rFonts w:ascii="Times New Roman" w:hAnsi="Times New Roman"/>
        </w:rPr>
        <w:t xml:space="preserve"> </w:t>
      </w:r>
      <w:r w:rsidRPr="000F0580">
        <w:rPr>
          <w:rFonts w:ascii="Times New Roman" w:hAnsi="Times New Roman"/>
        </w:rPr>
        <w:t>Ngoài ra, cơ quan hành chính các cấp, ngành đã xử lý, trả lời 1.715/2.100  đơn KNPA của công dân, đạt tỷ lệ 81,66%.</w:t>
      </w:r>
    </w:p>
  </w:footnote>
  <w:footnote w:id="5">
    <w:p w:rsidR="001C5B66" w:rsidRPr="00503C8C" w:rsidRDefault="001C5B66" w:rsidP="00C656E0">
      <w:pPr>
        <w:pStyle w:val="FootnoteText"/>
        <w:spacing w:before="60"/>
        <w:ind w:firstLine="720"/>
        <w:jc w:val="both"/>
        <w:rPr>
          <w:rFonts w:ascii="Times New Roman" w:hAnsi="Times New Roman"/>
        </w:rPr>
      </w:pPr>
      <w:r w:rsidRPr="00503C8C">
        <w:rPr>
          <w:rStyle w:val="FootnoteReference"/>
          <w:rFonts w:ascii="Times New Roman" w:hAnsi="Times New Roman"/>
        </w:rPr>
        <w:footnoteRef/>
      </w:r>
      <w:r w:rsidRPr="00503C8C">
        <w:rPr>
          <w:rFonts w:ascii="Times New Roman" w:hAnsi="Times New Roman"/>
        </w:rPr>
        <w:t xml:space="preserve"> </w:t>
      </w:r>
      <w:r>
        <w:rPr>
          <w:rFonts w:ascii="Times New Roman" w:hAnsi="Times New Roman"/>
        </w:rPr>
        <w:t xml:space="preserve">Sở Lao động </w:t>
      </w:r>
      <w:r w:rsidR="00192C52">
        <w:rPr>
          <w:rFonts w:ascii="Times New Roman" w:hAnsi="Times New Roman"/>
        </w:rPr>
        <w:t>-</w:t>
      </w:r>
      <w:r>
        <w:rPr>
          <w:rFonts w:ascii="Times New Roman" w:hAnsi="Times New Roman"/>
        </w:rPr>
        <w:t xml:space="preserve"> Thương binh và Xã hội phối hợp tổ chức 15 hội nghị tư vấn việc làm cấp huyện, 158 hội nghị tư vấn việc làm, xuất khẩu lao động cấp xã, 50 phiên giao dịch việc làm.</w:t>
      </w:r>
    </w:p>
  </w:footnote>
  <w:footnote w:id="6">
    <w:p w:rsidR="001C5B66" w:rsidRPr="00505D2E" w:rsidRDefault="001C5B66" w:rsidP="00C656E0">
      <w:pPr>
        <w:pStyle w:val="FootnoteText"/>
        <w:spacing w:before="60"/>
        <w:ind w:firstLine="720"/>
        <w:jc w:val="both"/>
        <w:rPr>
          <w:rFonts w:ascii="Times New Roman" w:hAnsi="Times New Roman"/>
        </w:rPr>
      </w:pPr>
      <w:r w:rsidRPr="002518CA">
        <w:rPr>
          <w:rStyle w:val="FootnoteReference"/>
          <w:rFonts w:ascii="Times New Roman" w:hAnsi="Times New Roman"/>
        </w:rPr>
        <w:footnoteRef/>
      </w:r>
      <w:r w:rsidRPr="002518CA">
        <w:rPr>
          <w:rFonts w:ascii="Times New Roman" w:hAnsi="Times New Roman"/>
        </w:rPr>
        <w:t xml:space="preserve"> Hiện nay toàn tỉnh</w:t>
      </w:r>
      <w:r w:rsidRPr="00505D2E">
        <w:rPr>
          <w:rFonts w:ascii="Times New Roman" w:hAnsi="Times New Roman"/>
        </w:rPr>
        <w:t xml:space="preserve"> có </w:t>
      </w:r>
      <w:r w:rsidR="00913FEA">
        <w:rPr>
          <w:rFonts w:ascii="Times New Roman" w:hAnsi="Times New Roman"/>
        </w:rPr>
        <w:t>51</w:t>
      </w:r>
      <w:r w:rsidRPr="00505D2E">
        <w:rPr>
          <w:rFonts w:ascii="Times New Roman" w:hAnsi="Times New Roman"/>
        </w:rPr>
        <w:t xml:space="preserve"> loại mô hình về phong trào toàn dân bảo vệ ANTQ, </w:t>
      </w:r>
      <w:r w:rsidR="00913FEA">
        <w:rPr>
          <w:rFonts w:ascii="Times New Roman" w:hAnsi="Times New Roman"/>
        </w:rPr>
        <w:t>năm 2018 xây dựng</w:t>
      </w:r>
      <w:r w:rsidRPr="00505D2E">
        <w:rPr>
          <w:rFonts w:ascii="Times New Roman" w:hAnsi="Times New Roman"/>
        </w:rPr>
        <w:t xml:space="preserve"> mới </w:t>
      </w:r>
      <w:r w:rsidR="00913FEA">
        <w:rPr>
          <w:rFonts w:ascii="Times New Roman" w:hAnsi="Times New Roman"/>
        </w:rPr>
        <w:t>22</w:t>
      </w:r>
      <w:r w:rsidRPr="00505D2E">
        <w:rPr>
          <w:rFonts w:ascii="Times New Roman" w:hAnsi="Times New Roman"/>
        </w:rPr>
        <w:t xml:space="preserve"> mô hình. Có 18</w:t>
      </w:r>
      <w:r w:rsidR="00913FEA">
        <w:rPr>
          <w:rFonts w:ascii="Times New Roman" w:hAnsi="Times New Roman"/>
        </w:rPr>
        <w:t>2</w:t>
      </w:r>
      <w:r w:rsidRPr="00505D2E">
        <w:rPr>
          <w:rFonts w:ascii="Times New Roman" w:hAnsi="Times New Roman"/>
        </w:rPr>
        <w:t>/230 xã đạt tiêu chí 19.2, trong đó có 1</w:t>
      </w:r>
      <w:r w:rsidR="00913FEA">
        <w:rPr>
          <w:rFonts w:ascii="Times New Roman" w:hAnsi="Times New Roman"/>
        </w:rPr>
        <w:t>22</w:t>
      </w:r>
      <w:r w:rsidRPr="00505D2E">
        <w:rPr>
          <w:rFonts w:ascii="Times New Roman" w:hAnsi="Times New Roman"/>
        </w:rPr>
        <w:t>/230 xã đạt chuẩn nông thôn mới.</w:t>
      </w:r>
    </w:p>
  </w:footnote>
  <w:footnote w:id="7">
    <w:p w:rsidR="009C74C7" w:rsidRPr="00171020" w:rsidRDefault="009C74C7" w:rsidP="00C656E0">
      <w:pPr>
        <w:pStyle w:val="FootnoteText"/>
        <w:spacing w:before="60"/>
        <w:ind w:firstLine="720"/>
        <w:jc w:val="both"/>
        <w:rPr>
          <w:rFonts w:ascii="Times New Roman" w:hAnsi="Times New Roman"/>
        </w:rPr>
      </w:pPr>
      <w:r w:rsidRPr="00171020">
        <w:rPr>
          <w:rStyle w:val="FootnoteReference"/>
          <w:rFonts w:ascii="Times New Roman" w:hAnsi="Times New Roman"/>
        </w:rPr>
        <w:footnoteRef/>
      </w:r>
      <w:r w:rsidR="00171020" w:rsidRPr="00171020">
        <w:rPr>
          <w:rFonts w:ascii="Times New Roman" w:hAnsi="Times New Roman"/>
        </w:rPr>
        <w:t xml:space="preserve"> </w:t>
      </w:r>
      <w:r w:rsidR="00A64B65" w:rsidRPr="00A64B65">
        <w:rPr>
          <w:rFonts w:ascii="Times New Roman" w:hAnsi="Times New Roman"/>
          <w:b/>
        </w:rPr>
        <w:t>Cơ quan thường trực BCĐ-138 tỉnh ban hành:</w:t>
      </w:r>
      <w:r w:rsidR="00A64B65">
        <w:rPr>
          <w:rFonts w:ascii="Times New Roman" w:hAnsi="Times New Roman"/>
        </w:rPr>
        <w:t xml:space="preserve"> Kế hoạch số </w:t>
      </w:r>
      <w:r w:rsidR="00A75892">
        <w:rPr>
          <w:rFonts w:ascii="Times New Roman" w:hAnsi="Times New Roman"/>
        </w:rPr>
        <w:t xml:space="preserve">21/KH-CAT-PV11 ngày 21/01/2018 thực hiện công tác phòng chống tội phạm năm 2018; </w:t>
      </w:r>
      <w:r w:rsidR="00A64B65">
        <w:rPr>
          <w:rFonts w:ascii="Times New Roman" w:hAnsi="Times New Roman"/>
        </w:rPr>
        <w:t xml:space="preserve">Hướng dẫn số </w:t>
      </w:r>
      <w:r w:rsidR="00A75892">
        <w:rPr>
          <w:rFonts w:ascii="Times New Roman" w:hAnsi="Times New Roman"/>
        </w:rPr>
        <w:t xml:space="preserve">01/HD-CAT-PV11 ngày 31/01/2018 về thực hiện chuyển hóa địa bàn </w:t>
      </w:r>
      <w:r w:rsidR="00A40B6F">
        <w:rPr>
          <w:rFonts w:ascii="Times New Roman" w:hAnsi="Times New Roman"/>
        </w:rPr>
        <w:t xml:space="preserve">trọng điểm, phức tạp về </w:t>
      </w:r>
      <w:r w:rsidR="006C115F">
        <w:rPr>
          <w:rFonts w:ascii="Times New Roman" w:hAnsi="Times New Roman"/>
        </w:rPr>
        <w:t>trật tự an toàn xã hội</w:t>
      </w:r>
      <w:r w:rsidR="00A64B65">
        <w:rPr>
          <w:rFonts w:ascii="Times New Roman" w:hAnsi="Times New Roman"/>
        </w:rPr>
        <w:t>;</w:t>
      </w:r>
      <w:r w:rsidR="00A64B65" w:rsidRPr="00A64B65">
        <w:rPr>
          <w:rFonts w:ascii="Times New Roman" w:hAnsi="Times New Roman"/>
        </w:rPr>
        <w:t xml:space="preserve"> </w:t>
      </w:r>
      <w:r w:rsidR="00A64B65">
        <w:rPr>
          <w:rFonts w:ascii="Times New Roman" w:hAnsi="Times New Roman"/>
        </w:rPr>
        <w:t>Kế hoạch số 74/KH-CAT-PV11 ngày 09/4/2018 thực hiện Chương trình phòng chống mua bán người năm 2018.</w:t>
      </w:r>
    </w:p>
  </w:footnote>
  <w:footnote w:id="8">
    <w:p w:rsidR="001C5B66" w:rsidRPr="002C54B3" w:rsidRDefault="001C5B66" w:rsidP="00C656E0">
      <w:pPr>
        <w:pStyle w:val="FootnoteText"/>
        <w:spacing w:before="60"/>
        <w:ind w:firstLine="720"/>
        <w:jc w:val="both"/>
        <w:rPr>
          <w:rFonts w:ascii="Times New Roman" w:hAnsi="Times New Roman"/>
          <w:spacing w:val="2"/>
        </w:rPr>
      </w:pPr>
      <w:r w:rsidRPr="002C54B3">
        <w:rPr>
          <w:rStyle w:val="FootnoteReference"/>
          <w:rFonts w:ascii="Times New Roman" w:hAnsi="Times New Roman"/>
          <w:spacing w:val="2"/>
        </w:rPr>
        <w:footnoteRef/>
      </w:r>
      <w:r w:rsidRPr="002C54B3">
        <w:rPr>
          <w:rFonts w:ascii="Times New Roman" w:hAnsi="Times New Roman"/>
          <w:spacing w:val="2"/>
        </w:rPr>
        <w:t xml:space="preserve"> Các lực lượng Công an, Biên phòng, Hải quan đã phối hợp phát hiện, bắt giữ </w:t>
      </w:r>
      <w:r w:rsidR="00192BCC" w:rsidRPr="002C54B3">
        <w:rPr>
          <w:rFonts w:ascii="Times New Roman" w:hAnsi="Times New Roman"/>
          <w:spacing w:val="2"/>
        </w:rPr>
        <w:t>11 vụ, 17 đối tượng (6 người Lào) phạm tội về ma túy; thu giữ: 15 bánh cần sa, 52 bánh heroin, 41,1kg ma túy đá, 34.568 viên MTTH</w:t>
      </w:r>
      <w:r w:rsidRPr="002C54B3">
        <w:rPr>
          <w:rFonts w:ascii="Times New Roman" w:hAnsi="Times New Roman"/>
          <w:spacing w:val="2"/>
        </w:rPr>
        <w:t xml:space="preserve">. </w:t>
      </w:r>
      <w:r w:rsidRPr="002C54B3">
        <w:rPr>
          <w:rFonts w:ascii="Times New Roman" w:hAnsi="Times New Roman"/>
          <w:i/>
          <w:spacing w:val="2"/>
        </w:rPr>
        <w:t>Điển hình</w:t>
      </w:r>
      <w:r w:rsidR="00B22FF0" w:rsidRPr="002C54B3">
        <w:rPr>
          <w:rFonts w:ascii="Times New Roman" w:hAnsi="Times New Roman"/>
          <w:i/>
          <w:spacing w:val="2"/>
        </w:rPr>
        <w:t>:</w:t>
      </w:r>
      <w:r w:rsidRPr="002C54B3">
        <w:rPr>
          <w:rFonts w:ascii="Times New Roman" w:hAnsi="Times New Roman"/>
          <w:spacing w:val="2"/>
        </w:rPr>
        <w:t xml:space="preserve"> </w:t>
      </w:r>
      <w:r w:rsidR="00B22FF0" w:rsidRPr="002C54B3">
        <w:rPr>
          <w:rFonts w:ascii="Times New Roman" w:hAnsi="Times New Roman"/>
          <w:spacing w:val="2"/>
        </w:rPr>
        <w:t>Phá c</w:t>
      </w:r>
      <w:r w:rsidRPr="002C54B3">
        <w:rPr>
          <w:rFonts w:ascii="Times New Roman" w:hAnsi="Times New Roman"/>
          <w:spacing w:val="2"/>
        </w:rPr>
        <w:t>huyên án 478Lv bắt giữ 3 đối tượng người Lào vận chuyển trái phép 25kg ma túy đá, 52 bánh heroin qua biên giới.</w:t>
      </w:r>
    </w:p>
  </w:footnote>
  <w:footnote w:id="9">
    <w:p w:rsidR="001C5B66" w:rsidRPr="00BA2AD7" w:rsidRDefault="001C5B66" w:rsidP="00C656E0">
      <w:pPr>
        <w:pStyle w:val="FootnoteText"/>
        <w:spacing w:before="60"/>
        <w:ind w:firstLine="720"/>
        <w:jc w:val="both"/>
        <w:rPr>
          <w:rFonts w:ascii="Times New Roman" w:hAnsi="Times New Roman"/>
        </w:rPr>
      </w:pPr>
      <w:r w:rsidRPr="00F04063">
        <w:rPr>
          <w:rStyle w:val="FootnoteReference"/>
          <w:rFonts w:ascii="Times New Roman" w:hAnsi="Times New Roman"/>
        </w:rPr>
        <w:footnoteRef/>
      </w:r>
      <w:r w:rsidRPr="00F04063">
        <w:rPr>
          <w:rFonts w:ascii="Times New Roman" w:hAnsi="Times New Roman"/>
        </w:rPr>
        <w:t xml:space="preserve"> </w:t>
      </w:r>
      <w:r>
        <w:rPr>
          <w:rFonts w:ascii="Times New Roman" w:hAnsi="Times New Roman"/>
        </w:rPr>
        <w:t xml:space="preserve">Hiện đang quản </w:t>
      </w:r>
      <w:r w:rsidRPr="00BA2AD7">
        <w:rPr>
          <w:rFonts w:ascii="Times New Roman" w:hAnsi="Times New Roman"/>
        </w:rPr>
        <w:t>lý 966 người nghiện ma túy trên địa bàn toàn tỉnh. Số đối tượng cai nghiện tại gia đình là 67 người, cai nghiện tại cộng đồng bằng thuốc thay thế Methadone là 215 người, quản lý sau cai nghiện tại Trung tâm trở về tái hòa nhập cộng đồng là 28 người.</w:t>
      </w:r>
    </w:p>
  </w:footnote>
  <w:footnote w:id="10">
    <w:p w:rsidR="001C5B66" w:rsidRPr="00922243" w:rsidRDefault="001C5B66" w:rsidP="00C656E0">
      <w:pPr>
        <w:pStyle w:val="FootnoteText"/>
        <w:spacing w:before="60"/>
        <w:ind w:firstLine="720"/>
        <w:jc w:val="both"/>
        <w:rPr>
          <w:rFonts w:ascii="Times New Roman" w:hAnsi="Times New Roman"/>
        </w:rPr>
      </w:pPr>
      <w:r w:rsidRPr="006426FD">
        <w:rPr>
          <w:rStyle w:val="FootnoteReference"/>
          <w:rFonts w:ascii="Times New Roman" w:hAnsi="Times New Roman"/>
        </w:rPr>
        <w:footnoteRef/>
      </w:r>
      <w:r w:rsidRPr="006426FD">
        <w:rPr>
          <w:rFonts w:ascii="Times New Roman" w:hAnsi="Times New Roman"/>
        </w:rPr>
        <w:t xml:space="preserve"> Qua rà soát </w:t>
      </w:r>
      <w:r w:rsidRPr="00922243">
        <w:rPr>
          <w:rFonts w:ascii="Times New Roman" w:hAnsi="Times New Roman"/>
        </w:rPr>
        <w:t>lên danh sách 93 đối tượng nghi chủ chứa, 31 đối tượng môi giới, 115 đối tượng nghi hoạt động mại dâm. Năm 2018</w:t>
      </w:r>
      <w:r w:rsidR="00922243">
        <w:rPr>
          <w:rFonts w:ascii="Times New Roman" w:hAnsi="Times New Roman"/>
        </w:rPr>
        <w:t>,</w:t>
      </w:r>
      <w:r w:rsidRPr="00922243">
        <w:rPr>
          <w:rFonts w:ascii="Times New Roman" w:hAnsi="Times New Roman"/>
        </w:rPr>
        <w:t xml:space="preserve"> đã phát hiện, xử lý 16 vụ/32 đối tượng hoạt động mại dâm.</w:t>
      </w:r>
    </w:p>
  </w:footnote>
  <w:footnote w:id="11">
    <w:p w:rsidR="00461352" w:rsidRPr="00461352" w:rsidRDefault="00461352" w:rsidP="00C656E0">
      <w:pPr>
        <w:pStyle w:val="FootnoteText"/>
        <w:spacing w:before="60"/>
        <w:ind w:firstLine="720"/>
        <w:jc w:val="both"/>
        <w:rPr>
          <w:rFonts w:ascii="Times New Roman" w:hAnsi="Times New Roman"/>
        </w:rPr>
      </w:pPr>
      <w:r w:rsidRPr="00461352">
        <w:rPr>
          <w:rStyle w:val="FootnoteReference"/>
          <w:rFonts w:ascii="Times New Roman" w:hAnsi="Times New Roman"/>
        </w:rPr>
        <w:footnoteRef/>
      </w:r>
      <w:r w:rsidRPr="00461352">
        <w:rPr>
          <w:rFonts w:ascii="Times New Roman" w:hAnsi="Times New Roman"/>
        </w:rPr>
        <w:t xml:space="preserve"> </w:t>
      </w:r>
      <w:r w:rsidRPr="00461352">
        <w:rPr>
          <w:rFonts w:ascii="Times New Roman" w:hAnsi="Times New Roman"/>
          <w:i/>
        </w:rPr>
        <w:t>Điển hình:</w:t>
      </w:r>
      <w:r w:rsidRPr="00461352">
        <w:rPr>
          <w:rFonts w:ascii="Times New Roman" w:hAnsi="Times New Roman"/>
        </w:rPr>
        <w:t xml:space="preserve"> Phá chuyên án</w:t>
      </w:r>
      <w:r w:rsidRPr="00461352">
        <w:rPr>
          <w:rFonts w:ascii="Times New Roman" w:hAnsi="Times New Roman"/>
          <w:b/>
        </w:rPr>
        <w:t xml:space="preserve"> “ĐTGN 918”</w:t>
      </w:r>
      <w:r w:rsidRPr="00461352">
        <w:rPr>
          <w:rFonts w:ascii="Times New Roman" w:hAnsi="Times New Roman"/>
        </w:rPr>
        <w:t xml:space="preserve"> truy bắt thành công Lê Hoàng Anh (1988) là đối tượng gây ra vụ án giết người tại huyện Đức Thọ do mâu thuẫn trong kinh doanh dịch vụ tài chính, tín dụng đen giữa các ổ, nhóm hình sự khi đối tượng đang lẩn trốn tại Lạng Sơn và tìm cách vượt biên sang Trung Quốc.</w:t>
      </w:r>
    </w:p>
  </w:footnote>
  <w:footnote w:id="12">
    <w:p w:rsidR="004D6602" w:rsidRPr="00332815" w:rsidRDefault="004D6602" w:rsidP="00C656E0">
      <w:pPr>
        <w:pStyle w:val="FootnoteText"/>
        <w:spacing w:before="60"/>
        <w:ind w:firstLine="720"/>
        <w:jc w:val="both"/>
        <w:rPr>
          <w:rFonts w:ascii="Times New Roman" w:hAnsi="Times New Roman"/>
        </w:rPr>
      </w:pPr>
      <w:r w:rsidRPr="004D6602">
        <w:rPr>
          <w:rStyle w:val="FootnoteReference"/>
          <w:rFonts w:ascii="Times New Roman" w:hAnsi="Times New Roman"/>
        </w:rPr>
        <w:footnoteRef/>
      </w:r>
      <w:r w:rsidRPr="004D6602">
        <w:rPr>
          <w:rFonts w:ascii="Times New Roman" w:hAnsi="Times New Roman"/>
        </w:rPr>
        <w:t xml:space="preserve"> </w:t>
      </w:r>
      <w:r w:rsidRPr="004D6602">
        <w:rPr>
          <w:rFonts w:ascii="Times New Roman" w:hAnsi="Times New Roman"/>
          <w:i/>
        </w:rPr>
        <w:t>Điển hình:</w:t>
      </w:r>
      <w:r w:rsidRPr="004D6602">
        <w:rPr>
          <w:rFonts w:ascii="Times New Roman" w:hAnsi="Times New Roman"/>
        </w:rPr>
        <w:t xml:space="preserve"> Đấu tranh làm rõ sai phạm trong quản lý, sử dụng vốn vay </w:t>
      </w:r>
      <w:r w:rsidRPr="00332815">
        <w:rPr>
          <w:rFonts w:ascii="Times New Roman" w:hAnsi="Times New Roman"/>
        </w:rPr>
        <w:t>ngân hàng gây thất thoát 114 tỷ đồng tại Dự án chăn nuôi bò Bình Hà; đã khởi tố vụ án, khởi tố 02 bị can về tội “Lạm dụng chức vụ, quyền hạn chiếm đoạt tài sản”.</w:t>
      </w:r>
    </w:p>
  </w:footnote>
  <w:footnote w:id="13">
    <w:p w:rsidR="004D6602" w:rsidRPr="00D34086" w:rsidRDefault="004D6602" w:rsidP="00C656E0">
      <w:pPr>
        <w:pStyle w:val="FootnoteText"/>
        <w:spacing w:before="60"/>
        <w:ind w:firstLine="720"/>
        <w:jc w:val="both"/>
        <w:rPr>
          <w:rFonts w:ascii="Times New Roman" w:hAnsi="Times New Roman"/>
        </w:rPr>
      </w:pPr>
      <w:r w:rsidRPr="004D6602">
        <w:rPr>
          <w:rStyle w:val="FootnoteReference"/>
          <w:rFonts w:ascii="Times New Roman" w:hAnsi="Times New Roman"/>
        </w:rPr>
        <w:footnoteRef/>
      </w:r>
      <w:r w:rsidRPr="004D6602">
        <w:rPr>
          <w:rFonts w:ascii="Times New Roman" w:hAnsi="Times New Roman"/>
        </w:rPr>
        <w:t xml:space="preserve"> </w:t>
      </w:r>
      <w:r w:rsidR="00D329BF" w:rsidRPr="00D329BF">
        <w:rPr>
          <w:rFonts w:ascii="Times New Roman" w:hAnsi="Times New Roman"/>
          <w:i/>
        </w:rPr>
        <w:t>Điển hình:</w:t>
      </w:r>
      <w:r w:rsidR="00D329BF">
        <w:rPr>
          <w:rFonts w:ascii="Times New Roman" w:hAnsi="Times New Roman"/>
        </w:rPr>
        <w:t xml:space="preserve"> Các lực lượng Hải quan, Biên phòng, Công an tỉnh </w:t>
      </w:r>
      <w:r w:rsidR="00D329BF" w:rsidRPr="00D329BF">
        <w:rPr>
          <w:rFonts w:ascii="Times New Roman" w:hAnsi="Times New Roman"/>
        </w:rPr>
        <w:t xml:space="preserve">phối </w:t>
      </w:r>
      <w:r w:rsidR="00D329BF" w:rsidRPr="00332815">
        <w:rPr>
          <w:rFonts w:ascii="Times New Roman" w:hAnsi="Times New Roman"/>
        </w:rPr>
        <w:t>hợp phá chuyên án 478Lv vận chuyển trái phép ma túy qua biên giới, bắt giữ 03 đối tượng người Lào, thu giữ 25kg ma túy đá, 52 bánh heroin. Đây</w:t>
      </w:r>
      <w:r w:rsidR="00D329BF" w:rsidRPr="00D329BF">
        <w:rPr>
          <w:rFonts w:ascii="Times New Roman" w:hAnsi="Times New Roman"/>
        </w:rPr>
        <w:t xml:space="preserve"> là chiến công </w:t>
      </w:r>
      <w:r w:rsidR="00D329BF" w:rsidRPr="00D34086">
        <w:rPr>
          <w:rFonts w:ascii="Times New Roman" w:hAnsi="Times New Roman"/>
        </w:rPr>
        <w:t>xuất sắc, được Văn phòng Thường trực Ban Chỉ đạo 389 quốc gia, UBND tỉnh biểu dương, khen thưởng.</w:t>
      </w:r>
    </w:p>
  </w:footnote>
  <w:footnote w:id="14">
    <w:p w:rsidR="00D34086" w:rsidRPr="00D34086" w:rsidRDefault="00D34086" w:rsidP="00C656E0">
      <w:pPr>
        <w:pStyle w:val="FootnoteText"/>
        <w:spacing w:before="60"/>
        <w:ind w:firstLine="720"/>
        <w:jc w:val="both"/>
        <w:rPr>
          <w:rFonts w:ascii="Times New Roman" w:hAnsi="Times New Roman"/>
        </w:rPr>
      </w:pPr>
      <w:r w:rsidRPr="00D34086">
        <w:rPr>
          <w:rStyle w:val="FootnoteReference"/>
          <w:rFonts w:ascii="Times New Roman" w:hAnsi="Times New Roman"/>
        </w:rPr>
        <w:footnoteRef/>
      </w:r>
      <w:r w:rsidRPr="00D34086">
        <w:rPr>
          <w:rFonts w:ascii="Times New Roman" w:hAnsi="Times New Roman"/>
        </w:rPr>
        <w:t xml:space="preserve"> </w:t>
      </w:r>
      <w:r w:rsidRPr="00D34086">
        <w:rPr>
          <w:rFonts w:ascii="Times New Roman" w:hAnsi="Times New Roman"/>
          <w:i/>
        </w:rPr>
        <w:t>Điển hình:</w:t>
      </w:r>
      <w:r w:rsidRPr="00D34086">
        <w:rPr>
          <w:rFonts w:ascii="Times New Roman" w:hAnsi="Times New Roman"/>
        </w:rPr>
        <w:t xml:space="preserve"> Đã phối hợp với Cục C50 - Bộ Công an tập </w:t>
      </w:r>
      <w:r w:rsidRPr="00332815">
        <w:rPr>
          <w:rFonts w:ascii="Times New Roman" w:hAnsi="Times New Roman"/>
        </w:rPr>
        <w:t>trung đấu tranh, phá thành công chuyên án SDCNC-11.16 tổ chức đánh bạc bằng hình thức cá độ bóng đá qua mạng Internet với số tiền giao dịch lên tới 310 tỷ đồng; đã khởi tố vụ án, khởi tố 24 bị can về các tội “Đánh bạc”, “Tổ chức đánh</w:t>
      </w:r>
      <w:r w:rsidRPr="00D34086">
        <w:rPr>
          <w:rFonts w:ascii="Times New Roman" w:hAnsi="Times New Roman"/>
        </w:rPr>
        <w:t xml:space="preserve"> bạc”.</w:t>
      </w:r>
    </w:p>
  </w:footnote>
  <w:footnote w:id="15">
    <w:p w:rsidR="00704578" w:rsidRPr="00704578" w:rsidRDefault="00704578" w:rsidP="00C656E0">
      <w:pPr>
        <w:pStyle w:val="FootnoteText"/>
        <w:spacing w:before="60"/>
        <w:ind w:firstLine="720"/>
        <w:jc w:val="both"/>
        <w:rPr>
          <w:rFonts w:ascii="Times New Roman" w:hAnsi="Times New Roman"/>
        </w:rPr>
      </w:pPr>
      <w:r w:rsidRPr="00704578">
        <w:rPr>
          <w:rStyle w:val="FootnoteReference"/>
          <w:rFonts w:ascii="Times New Roman" w:hAnsi="Times New Roman"/>
        </w:rPr>
        <w:footnoteRef/>
      </w:r>
      <w:r w:rsidRPr="00704578">
        <w:rPr>
          <w:rFonts w:ascii="Times New Roman" w:hAnsi="Times New Roman"/>
        </w:rPr>
        <w:t xml:space="preserve"> </w:t>
      </w:r>
      <w:r>
        <w:rPr>
          <w:rFonts w:ascii="Times New Roman" w:hAnsi="Times New Roman"/>
        </w:rPr>
        <w:t xml:space="preserve">Công an tỉnh xử phạt 43.906 vụ, </w:t>
      </w:r>
      <w:r w:rsidR="0083709F">
        <w:rPr>
          <w:rFonts w:ascii="Times New Roman" w:hAnsi="Times New Roman"/>
        </w:rPr>
        <w:t xml:space="preserve">với số </w:t>
      </w:r>
      <w:r>
        <w:rPr>
          <w:rFonts w:ascii="Times New Roman" w:hAnsi="Times New Roman"/>
        </w:rPr>
        <w:t xml:space="preserve">tiền gần 53 tỷ đồng; Cục Thuế xử phạt 5.871 vụ, </w:t>
      </w:r>
      <w:r w:rsidR="0083709F">
        <w:rPr>
          <w:rFonts w:ascii="Times New Roman" w:hAnsi="Times New Roman"/>
        </w:rPr>
        <w:t>với số</w:t>
      </w:r>
      <w:r>
        <w:rPr>
          <w:rFonts w:ascii="Times New Roman" w:hAnsi="Times New Roman"/>
        </w:rPr>
        <w:t xml:space="preserve"> tiền </w:t>
      </w:r>
      <w:r w:rsidR="006053F1">
        <w:rPr>
          <w:rFonts w:ascii="Times New Roman" w:hAnsi="Times New Roman"/>
        </w:rPr>
        <w:t xml:space="preserve">6 tỷ đồng; Sở Công </w:t>
      </w:r>
      <w:r w:rsidR="0083709F">
        <w:rPr>
          <w:rFonts w:ascii="Times New Roman" w:hAnsi="Times New Roman"/>
        </w:rPr>
        <w:t>T</w:t>
      </w:r>
      <w:r w:rsidR="006053F1">
        <w:rPr>
          <w:rFonts w:ascii="Times New Roman" w:hAnsi="Times New Roman"/>
        </w:rPr>
        <w:t xml:space="preserve">hương xử phạt 2.512 vụ, </w:t>
      </w:r>
      <w:r w:rsidR="0083709F">
        <w:rPr>
          <w:rFonts w:ascii="Times New Roman" w:hAnsi="Times New Roman"/>
        </w:rPr>
        <w:t>với số</w:t>
      </w:r>
      <w:r w:rsidR="006053F1">
        <w:rPr>
          <w:rFonts w:ascii="Times New Roman" w:hAnsi="Times New Roman"/>
        </w:rPr>
        <w:t xml:space="preserve"> tiền 4 tỷ đồng; Cục Hải quan xử phạt 275 vụ, </w:t>
      </w:r>
      <w:r w:rsidR="0083709F">
        <w:rPr>
          <w:rFonts w:ascii="Times New Roman" w:hAnsi="Times New Roman"/>
        </w:rPr>
        <w:t>với số</w:t>
      </w:r>
      <w:r w:rsidR="006053F1">
        <w:rPr>
          <w:rFonts w:ascii="Times New Roman" w:hAnsi="Times New Roman"/>
        </w:rPr>
        <w:t xml:space="preserve"> tiền hơn 3,2 tỷ đồng…</w:t>
      </w:r>
    </w:p>
  </w:footnote>
  <w:footnote w:id="16">
    <w:p w:rsidR="001C5B66" w:rsidRPr="00CB2BCC" w:rsidRDefault="001C5B66" w:rsidP="00C656E0">
      <w:pPr>
        <w:pStyle w:val="FootnoteText"/>
        <w:spacing w:before="60"/>
        <w:ind w:firstLine="720"/>
        <w:jc w:val="both"/>
        <w:rPr>
          <w:rFonts w:ascii="Times New Roman" w:hAnsi="Times New Roman"/>
          <w:lang w:val="nl-NL"/>
        </w:rPr>
      </w:pPr>
      <w:r w:rsidRPr="00704578">
        <w:rPr>
          <w:rStyle w:val="FootnoteReference"/>
          <w:rFonts w:ascii="Times New Roman" w:hAnsi="Times New Roman"/>
        </w:rPr>
        <w:footnoteRef/>
      </w:r>
      <w:r w:rsidRPr="00704578">
        <w:rPr>
          <w:rFonts w:ascii="Times New Roman" w:hAnsi="Times New Roman"/>
        </w:rPr>
        <w:t xml:space="preserve"> Năm 2018, </w:t>
      </w:r>
      <w:r w:rsidRPr="00704578">
        <w:rPr>
          <w:rFonts w:ascii="Times New Roman" w:hAnsi="Times New Roman"/>
          <w:lang w:val="nl-NL"/>
        </w:rPr>
        <w:t>Cơ quan</w:t>
      </w:r>
      <w:r w:rsidRPr="00461B9C">
        <w:rPr>
          <w:rFonts w:ascii="Times New Roman" w:hAnsi="Times New Roman"/>
          <w:lang w:val="nl-NL"/>
        </w:rPr>
        <w:t xml:space="preserve"> điều tra 2 cấp và các cơ quan được giao tiến hành một số hoạt động điều tra</w:t>
      </w:r>
      <w:r>
        <w:rPr>
          <w:rFonts w:ascii="Times New Roman" w:hAnsi="Times New Roman"/>
          <w:lang w:val="nl-NL"/>
        </w:rPr>
        <w:t xml:space="preserve"> đã khởi </w:t>
      </w:r>
      <w:r w:rsidRPr="00CB2BCC">
        <w:rPr>
          <w:rFonts w:ascii="Times New Roman" w:hAnsi="Times New Roman"/>
          <w:lang w:val="nl-NL"/>
        </w:rPr>
        <w:t xml:space="preserve">tố điều tra </w:t>
      </w:r>
      <w:r w:rsidR="00493488" w:rsidRPr="00CB2BCC">
        <w:rPr>
          <w:rFonts w:ascii="Times New Roman" w:hAnsi="Times New Roman"/>
          <w:lang w:val="nl-NL"/>
        </w:rPr>
        <w:t>484</w:t>
      </w:r>
      <w:r w:rsidRPr="00CB2BCC">
        <w:rPr>
          <w:rFonts w:ascii="Times New Roman" w:hAnsi="Times New Roman"/>
          <w:lang w:val="nl-NL"/>
        </w:rPr>
        <w:t xml:space="preserve"> vụ, 9</w:t>
      </w:r>
      <w:r w:rsidR="00493488" w:rsidRPr="00CB2BCC">
        <w:rPr>
          <w:rFonts w:ascii="Times New Roman" w:hAnsi="Times New Roman"/>
          <w:lang w:val="nl-NL"/>
        </w:rPr>
        <w:t>37</w:t>
      </w:r>
      <w:r w:rsidRPr="00CB2BCC">
        <w:rPr>
          <w:rFonts w:ascii="Times New Roman" w:hAnsi="Times New Roman"/>
          <w:lang w:val="nl-NL"/>
        </w:rPr>
        <w:t xml:space="preserve"> bị can (trong đó lực lượng Bộ đội Biên phòng, Cảnh sát biển, Kiểm lâm khởi tố </w:t>
      </w:r>
      <w:r w:rsidR="0022766E" w:rsidRPr="00CB2BCC">
        <w:rPr>
          <w:rFonts w:ascii="Times New Roman" w:hAnsi="Times New Roman"/>
          <w:lang w:val="nl-NL"/>
        </w:rPr>
        <w:t>19</w:t>
      </w:r>
      <w:r w:rsidRPr="00CB2BCC">
        <w:rPr>
          <w:rFonts w:ascii="Times New Roman" w:hAnsi="Times New Roman"/>
          <w:lang w:val="nl-NL"/>
        </w:rPr>
        <w:t xml:space="preserve"> vụ, 0 bị can). Kết thúc điều tra chuyển Viện kiểm sát đề nghị truy tố </w:t>
      </w:r>
      <w:r w:rsidR="00493488" w:rsidRPr="00CB2BCC">
        <w:rPr>
          <w:rFonts w:ascii="Times New Roman" w:hAnsi="Times New Roman"/>
          <w:lang w:val="nl-NL"/>
        </w:rPr>
        <w:t>447</w:t>
      </w:r>
      <w:r w:rsidRPr="00CB2BCC">
        <w:rPr>
          <w:rFonts w:ascii="Times New Roman" w:hAnsi="Times New Roman"/>
          <w:lang w:val="nl-NL"/>
        </w:rPr>
        <w:t xml:space="preserve"> vụ, </w:t>
      </w:r>
      <w:r w:rsidR="00493488" w:rsidRPr="00CB2BCC">
        <w:rPr>
          <w:rFonts w:ascii="Times New Roman" w:hAnsi="Times New Roman"/>
          <w:lang w:val="nl-NL"/>
        </w:rPr>
        <w:t>928</w:t>
      </w:r>
      <w:r w:rsidRPr="00CB2BCC">
        <w:rPr>
          <w:rFonts w:ascii="Times New Roman" w:hAnsi="Times New Roman"/>
          <w:lang w:val="nl-NL"/>
        </w:rPr>
        <w:t xml:space="preserve"> bị can. Ra quyết định đình chỉ </w:t>
      </w:r>
      <w:r w:rsidR="00493488" w:rsidRPr="00CB2BCC">
        <w:rPr>
          <w:rFonts w:ascii="Times New Roman" w:hAnsi="Times New Roman"/>
          <w:lang w:val="nl-NL"/>
        </w:rPr>
        <w:t>27</w:t>
      </w:r>
      <w:r w:rsidRPr="00CB2BCC">
        <w:rPr>
          <w:rFonts w:ascii="Times New Roman" w:hAnsi="Times New Roman"/>
          <w:lang w:val="nl-NL"/>
        </w:rPr>
        <w:t xml:space="preserve"> vụ, 1</w:t>
      </w:r>
      <w:r w:rsidR="00493488" w:rsidRPr="00CB2BCC">
        <w:rPr>
          <w:rFonts w:ascii="Times New Roman" w:hAnsi="Times New Roman"/>
          <w:lang w:val="nl-NL"/>
        </w:rPr>
        <w:t>1</w:t>
      </w:r>
      <w:r w:rsidRPr="00CB2BCC">
        <w:rPr>
          <w:rFonts w:ascii="Times New Roman" w:hAnsi="Times New Roman"/>
          <w:lang w:val="nl-NL"/>
        </w:rPr>
        <w:t xml:space="preserve"> bị can; tạm đình chỉ </w:t>
      </w:r>
      <w:r w:rsidR="00493488" w:rsidRPr="00CB2BCC">
        <w:rPr>
          <w:rFonts w:ascii="Times New Roman" w:hAnsi="Times New Roman"/>
          <w:lang w:val="nl-NL"/>
        </w:rPr>
        <w:t>42</w:t>
      </w:r>
      <w:r w:rsidRPr="00CB2BCC">
        <w:rPr>
          <w:rFonts w:ascii="Times New Roman" w:hAnsi="Times New Roman"/>
          <w:lang w:val="nl-NL"/>
        </w:rPr>
        <w:t xml:space="preserve"> vụ, </w:t>
      </w:r>
      <w:r w:rsidR="00493488" w:rsidRPr="00CB2BCC">
        <w:rPr>
          <w:rFonts w:ascii="Times New Roman" w:hAnsi="Times New Roman"/>
          <w:lang w:val="nl-NL"/>
        </w:rPr>
        <w:t>28 bị can</w:t>
      </w:r>
      <w:r w:rsidRPr="00CB2BCC">
        <w:rPr>
          <w:rFonts w:ascii="Times New Roman" w:hAnsi="Times New Roman"/>
          <w:lang w:val="nl-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E3E"/>
    <w:multiLevelType w:val="hybridMultilevel"/>
    <w:tmpl w:val="DE90C7D8"/>
    <w:lvl w:ilvl="0" w:tplc="CB5636C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C3C5B21"/>
    <w:multiLevelType w:val="hybridMultilevel"/>
    <w:tmpl w:val="6C208E46"/>
    <w:lvl w:ilvl="0" w:tplc="4EBC0F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3BA58B7"/>
    <w:multiLevelType w:val="hybridMultilevel"/>
    <w:tmpl w:val="F6C8F01E"/>
    <w:lvl w:ilvl="0" w:tplc="BB485C7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8F172BB"/>
    <w:multiLevelType w:val="hybridMultilevel"/>
    <w:tmpl w:val="F6605556"/>
    <w:lvl w:ilvl="0" w:tplc="3A9CEA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F42763E"/>
    <w:multiLevelType w:val="hybridMultilevel"/>
    <w:tmpl w:val="F7B45DDE"/>
    <w:lvl w:ilvl="0" w:tplc="C9C63C7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F65FED"/>
    <w:multiLevelType w:val="hybridMultilevel"/>
    <w:tmpl w:val="147635AA"/>
    <w:lvl w:ilvl="0" w:tplc="BACA80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E1856"/>
    <w:multiLevelType w:val="hybridMultilevel"/>
    <w:tmpl w:val="2A9C23A6"/>
    <w:lvl w:ilvl="0" w:tplc="1D6E6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A0647"/>
    <w:multiLevelType w:val="hybridMultilevel"/>
    <w:tmpl w:val="9F38D5F6"/>
    <w:lvl w:ilvl="0" w:tplc="5C6E4F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45B06F6"/>
    <w:multiLevelType w:val="hybridMultilevel"/>
    <w:tmpl w:val="923C75D6"/>
    <w:lvl w:ilvl="0" w:tplc="C100A55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A2E021E"/>
    <w:multiLevelType w:val="hybridMultilevel"/>
    <w:tmpl w:val="2D6284DA"/>
    <w:lvl w:ilvl="0" w:tplc="5EDEBFEA">
      <w:start w:val="1"/>
      <w:numFmt w:val="decimal"/>
      <w:lvlText w:val="%1."/>
      <w:lvlJc w:val="left"/>
      <w:pPr>
        <w:ind w:left="1699" w:hanging="99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73E3415"/>
    <w:multiLevelType w:val="hybridMultilevel"/>
    <w:tmpl w:val="C88EA4AC"/>
    <w:lvl w:ilvl="0" w:tplc="10E449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0A47C7"/>
    <w:multiLevelType w:val="hybridMultilevel"/>
    <w:tmpl w:val="AD0060F4"/>
    <w:lvl w:ilvl="0" w:tplc="6FF0BF7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747C0305"/>
    <w:multiLevelType w:val="hybridMultilevel"/>
    <w:tmpl w:val="3CCA5CE6"/>
    <w:lvl w:ilvl="0" w:tplc="182CD12C">
      <w:start w:val="5"/>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7B496B96"/>
    <w:multiLevelType w:val="hybridMultilevel"/>
    <w:tmpl w:val="C0CA9006"/>
    <w:lvl w:ilvl="0" w:tplc="8534AE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0"/>
  </w:num>
  <w:num w:numId="3">
    <w:abstractNumId w:val="13"/>
  </w:num>
  <w:num w:numId="4">
    <w:abstractNumId w:val="8"/>
  </w:num>
  <w:num w:numId="5">
    <w:abstractNumId w:val="9"/>
  </w:num>
  <w:num w:numId="6">
    <w:abstractNumId w:val="12"/>
  </w:num>
  <w:num w:numId="7">
    <w:abstractNumId w:val="11"/>
  </w:num>
  <w:num w:numId="8">
    <w:abstractNumId w:val="0"/>
  </w:num>
  <w:num w:numId="9">
    <w:abstractNumId w:val="3"/>
  </w:num>
  <w:num w:numId="10">
    <w:abstractNumId w:val="7"/>
  </w:num>
  <w:num w:numId="11">
    <w:abstractNumId w:val="5"/>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9"/>
  <w:drawingGridVerticalSpacing w:val="148"/>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F8"/>
    <w:rsid w:val="00000E98"/>
    <w:rsid w:val="00001164"/>
    <w:rsid w:val="0000211F"/>
    <w:rsid w:val="00002F08"/>
    <w:rsid w:val="0000302D"/>
    <w:rsid w:val="00003457"/>
    <w:rsid w:val="000034F8"/>
    <w:rsid w:val="00004546"/>
    <w:rsid w:val="00005036"/>
    <w:rsid w:val="00005653"/>
    <w:rsid w:val="00005883"/>
    <w:rsid w:val="000074AB"/>
    <w:rsid w:val="00007E34"/>
    <w:rsid w:val="00007F27"/>
    <w:rsid w:val="000101A7"/>
    <w:rsid w:val="000122E9"/>
    <w:rsid w:val="00012FFE"/>
    <w:rsid w:val="00014006"/>
    <w:rsid w:val="0001455F"/>
    <w:rsid w:val="00014955"/>
    <w:rsid w:val="00015A15"/>
    <w:rsid w:val="00015D8B"/>
    <w:rsid w:val="0001641E"/>
    <w:rsid w:val="00016A1A"/>
    <w:rsid w:val="00017FC7"/>
    <w:rsid w:val="00020001"/>
    <w:rsid w:val="000206A2"/>
    <w:rsid w:val="00020C5F"/>
    <w:rsid w:val="00022AD4"/>
    <w:rsid w:val="00023A23"/>
    <w:rsid w:val="00024114"/>
    <w:rsid w:val="000248F2"/>
    <w:rsid w:val="00024DAB"/>
    <w:rsid w:val="00024E0A"/>
    <w:rsid w:val="00025B73"/>
    <w:rsid w:val="00025B87"/>
    <w:rsid w:val="00025C9A"/>
    <w:rsid w:val="00031FC4"/>
    <w:rsid w:val="000328DD"/>
    <w:rsid w:val="00032A23"/>
    <w:rsid w:val="00032FFE"/>
    <w:rsid w:val="000334A5"/>
    <w:rsid w:val="00033DDB"/>
    <w:rsid w:val="00033FA1"/>
    <w:rsid w:val="0003413D"/>
    <w:rsid w:val="000349E8"/>
    <w:rsid w:val="000359DE"/>
    <w:rsid w:val="0003678F"/>
    <w:rsid w:val="00036832"/>
    <w:rsid w:val="0003707D"/>
    <w:rsid w:val="00037ED2"/>
    <w:rsid w:val="00040061"/>
    <w:rsid w:val="00041E2D"/>
    <w:rsid w:val="00042560"/>
    <w:rsid w:val="0004399B"/>
    <w:rsid w:val="00043A8E"/>
    <w:rsid w:val="00043EDA"/>
    <w:rsid w:val="0004450F"/>
    <w:rsid w:val="00044CA9"/>
    <w:rsid w:val="00045C5B"/>
    <w:rsid w:val="0004617C"/>
    <w:rsid w:val="00046949"/>
    <w:rsid w:val="000469E9"/>
    <w:rsid w:val="00047710"/>
    <w:rsid w:val="000515B0"/>
    <w:rsid w:val="000526C4"/>
    <w:rsid w:val="000527F6"/>
    <w:rsid w:val="000531C3"/>
    <w:rsid w:val="00053D6B"/>
    <w:rsid w:val="000548F8"/>
    <w:rsid w:val="00056E47"/>
    <w:rsid w:val="0005732F"/>
    <w:rsid w:val="0005748A"/>
    <w:rsid w:val="00057494"/>
    <w:rsid w:val="00057650"/>
    <w:rsid w:val="000578D8"/>
    <w:rsid w:val="00060098"/>
    <w:rsid w:val="00060DC3"/>
    <w:rsid w:val="000613C6"/>
    <w:rsid w:val="00061997"/>
    <w:rsid w:val="00061A6B"/>
    <w:rsid w:val="0006277B"/>
    <w:rsid w:val="00063198"/>
    <w:rsid w:val="0006364C"/>
    <w:rsid w:val="00063F4F"/>
    <w:rsid w:val="0006400A"/>
    <w:rsid w:val="0006459A"/>
    <w:rsid w:val="00064CBC"/>
    <w:rsid w:val="000654F9"/>
    <w:rsid w:val="00066077"/>
    <w:rsid w:val="00066756"/>
    <w:rsid w:val="00066813"/>
    <w:rsid w:val="00066DCC"/>
    <w:rsid w:val="0007022F"/>
    <w:rsid w:val="0007097A"/>
    <w:rsid w:val="00070C02"/>
    <w:rsid w:val="00072875"/>
    <w:rsid w:val="00072C9C"/>
    <w:rsid w:val="00072CFE"/>
    <w:rsid w:val="0007349D"/>
    <w:rsid w:val="0007575C"/>
    <w:rsid w:val="0007636A"/>
    <w:rsid w:val="00076EDD"/>
    <w:rsid w:val="00077662"/>
    <w:rsid w:val="00077B62"/>
    <w:rsid w:val="00080703"/>
    <w:rsid w:val="00080E08"/>
    <w:rsid w:val="000810D8"/>
    <w:rsid w:val="000811BE"/>
    <w:rsid w:val="000815FE"/>
    <w:rsid w:val="0008165A"/>
    <w:rsid w:val="00081FA2"/>
    <w:rsid w:val="00082B05"/>
    <w:rsid w:val="00082BFB"/>
    <w:rsid w:val="000830C7"/>
    <w:rsid w:val="0008411A"/>
    <w:rsid w:val="0008415A"/>
    <w:rsid w:val="000847F5"/>
    <w:rsid w:val="00084D97"/>
    <w:rsid w:val="00084F7A"/>
    <w:rsid w:val="00087087"/>
    <w:rsid w:val="0008733E"/>
    <w:rsid w:val="000875E9"/>
    <w:rsid w:val="00087796"/>
    <w:rsid w:val="0008784D"/>
    <w:rsid w:val="00087ACA"/>
    <w:rsid w:val="00090C12"/>
    <w:rsid w:val="00090E75"/>
    <w:rsid w:val="00091FF3"/>
    <w:rsid w:val="00092960"/>
    <w:rsid w:val="00092B23"/>
    <w:rsid w:val="0009304A"/>
    <w:rsid w:val="0009333A"/>
    <w:rsid w:val="00093C61"/>
    <w:rsid w:val="00094297"/>
    <w:rsid w:val="00094670"/>
    <w:rsid w:val="00094823"/>
    <w:rsid w:val="00094BEC"/>
    <w:rsid w:val="00096D33"/>
    <w:rsid w:val="000A01E7"/>
    <w:rsid w:val="000A0995"/>
    <w:rsid w:val="000A0B0B"/>
    <w:rsid w:val="000A172E"/>
    <w:rsid w:val="000A1899"/>
    <w:rsid w:val="000A1AE6"/>
    <w:rsid w:val="000A1B64"/>
    <w:rsid w:val="000A1CC6"/>
    <w:rsid w:val="000A2FE0"/>
    <w:rsid w:val="000A4486"/>
    <w:rsid w:val="000A44B5"/>
    <w:rsid w:val="000A4516"/>
    <w:rsid w:val="000A5389"/>
    <w:rsid w:val="000A65CF"/>
    <w:rsid w:val="000A6693"/>
    <w:rsid w:val="000A6DD3"/>
    <w:rsid w:val="000A6F0B"/>
    <w:rsid w:val="000A7278"/>
    <w:rsid w:val="000A784A"/>
    <w:rsid w:val="000A7C68"/>
    <w:rsid w:val="000A7E11"/>
    <w:rsid w:val="000B0323"/>
    <w:rsid w:val="000B0568"/>
    <w:rsid w:val="000B0C4C"/>
    <w:rsid w:val="000B1533"/>
    <w:rsid w:val="000B1F44"/>
    <w:rsid w:val="000B2DAC"/>
    <w:rsid w:val="000B3BF0"/>
    <w:rsid w:val="000B42AC"/>
    <w:rsid w:val="000B4416"/>
    <w:rsid w:val="000B47E3"/>
    <w:rsid w:val="000B6009"/>
    <w:rsid w:val="000C035D"/>
    <w:rsid w:val="000C0A15"/>
    <w:rsid w:val="000C0B3D"/>
    <w:rsid w:val="000C0CCA"/>
    <w:rsid w:val="000C10D3"/>
    <w:rsid w:val="000C1788"/>
    <w:rsid w:val="000C18AA"/>
    <w:rsid w:val="000C1D46"/>
    <w:rsid w:val="000C2F60"/>
    <w:rsid w:val="000C37F7"/>
    <w:rsid w:val="000C39D5"/>
    <w:rsid w:val="000C39F2"/>
    <w:rsid w:val="000C3D64"/>
    <w:rsid w:val="000C475B"/>
    <w:rsid w:val="000C560C"/>
    <w:rsid w:val="000C640F"/>
    <w:rsid w:val="000C6EF1"/>
    <w:rsid w:val="000C751B"/>
    <w:rsid w:val="000D06D8"/>
    <w:rsid w:val="000D18FB"/>
    <w:rsid w:val="000D1EAB"/>
    <w:rsid w:val="000D28C9"/>
    <w:rsid w:val="000D2BAD"/>
    <w:rsid w:val="000D334C"/>
    <w:rsid w:val="000D3D7D"/>
    <w:rsid w:val="000D48CF"/>
    <w:rsid w:val="000D59B4"/>
    <w:rsid w:val="000D5A59"/>
    <w:rsid w:val="000D6064"/>
    <w:rsid w:val="000D7A52"/>
    <w:rsid w:val="000E0227"/>
    <w:rsid w:val="000E028C"/>
    <w:rsid w:val="000E0673"/>
    <w:rsid w:val="000E09F2"/>
    <w:rsid w:val="000E0FF0"/>
    <w:rsid w:val="000E18E7"/>
    <w:rsid w:val="000E1BBB"/>
    <w:rsid w:val="000E22BE"/>
    <w:rsid w:val="000E2666"/>
    <w:rsid w:val="000E29DD"/>
    <w:rsid w:val="000E372B"/>
    <w:rsid w:val="000E485B"/>
    <w:rsid w:val="000E4918"/>
    <w:rsid w:val="000E5391"/>
    <w:rsid w:val="000E5CD3"/>
    <w:rsid w:val="000E602D"/>
    <w:rsid w:val="000E67E5"/>
    <w:rsid w:val="000E7A29"/>
    <w:rsid w:val="000F0481"/>
    <w:rsid w:val="000F0580"/>
    <w:rsid w:val="000F0755"/>
    <w:rsid w:val="000F075F"/>
    <w:rsid w:val="000F0FC9"/>
    <w:rsid w:val="000F1A4C"/>
    <w:rsid w:val="000F2319"/>
    <w:rsid w:val="000F2521"/>
    <w:rsid w:val="000F2A21"/>
    <w:rsid w:val="000F35E6"/>
    <w:rsid w:val="000F366D"/>
    <w:rsid w:val="000F3BAD"/>
    <w:rsid w:val="000F4545"/>
    <w:rsid w:val="000F4C9F"/>
    <w:rsid w:val="000F598F"/>
    <w:rsid w:val="000F60B0"/>
    <w:rsid w:val="000F60B7"/>
    <w:rsid w:val="000F6AC0"/>
    <w:rsid w:val="000F71C5"/>
    <w:rsid w:val="000F7910"/>
    <w:rsid w:val="001006EE"/>
    <w:rsid w:val="00100877"/>
    <w:rsid w:val="001008F8"/>
    <w:rsid w:val="00101438"/>
    <w:rsid w:val="00101522"/>
    <w:rsid w:val="00101899"/>
    <w:rsid w:val="00101EC9"/>
    <w:rsid w:val="00102028"/>
    <w:rsid w:val="001031EB"/>
    <w:rsid w:val="00103506"/>
    <w:rsid w:val="00103A75"/>
    <w:rsid w:val="00104F62"/>
    <w:rsid w:val="001050E9"/>
    <w:rsid w:val="00105104"/>
    <w:rsid w:val="001055A6"/>
    <w:rsid w:val="001055BF"/>
    <w:rsid w:val="00105D20"/>
    <w:rsid w:val="001068EC"/>
    <w:rsid w:val="00106E1C"/>
    <w:rsid w:val="00107278"/>
    <w:rsid w:val="0010751A"/>
    <w:rsid w:val="00111723"/>
    <w:rsid w:val="0011356E"/>
    <w:rsid w:val="00113E92"/>
    <w:rsid w:val="00114142"/>
    <w:rsid w:val="00114BCF"/>
    <w:rsid w:val="001151BE"/>
    <w:rsid w:val="00115235"/>
    <w:rsid w:val="001152C8"/>
    <w:rsid w:val="001155DC"/>
    <w:rsid w:val="001166F8"/>
    <w:rsid w:val="00116D1A"/>
    <w:rsid w:val="0011757C"/>
    <w:rsid w:val="00117D1F"/>
    <w:rsid w:val="0012030B"/>
    <w:rsid w:val="00121729"/>
    <w:rsid w:val="00121F01"/>
    <w:rsid w:val="00122AC8"/>
    <w:rsid w:val="00123FB8"/>
    <w:rsid w:val="0012406E"/>
    <w:rsid w:val="001256F0"/>
    <w:rsid w:val="00125944"/>
    <w:rsid w:val="00125F9D"/>
    <w:rsid w:val="00126186"/>
    <w:rsid w:val="001263E3"/>
    <w:rsid w:val="0012685A"/>
    <w:rsid w:val="001275D9"/>
    <w:rsid w:val="00127826"/>
    <w:rsid w:val="00130093"/>
    <w:rsid w:val="0013064C"/>
    <w:rsid w:val="00131179"/>
    <w:rsid w:val="001318CC"/>
    <w:rsid w:val="0013191F"/>
    <w:rsid w:val="00132707"/>
    <w:rsid w:val="001330D5"/>
    <w:rsid w:val="00133A3E"/>
    <w:rsid w:val="00135387"/>
    <w:rsid w:val="001357CB"/>
    <w:rsid w:val="00135B4A"/>
    <w:rsid w:val="001372AA"/>
    <w:rsid w:val="001379CA"/>
    <w:rsid w:val="00137BE8"/>
    <w:rsid w:val="00140011"/>
    <w:rsid w:val="00141252"/>
    <w:rsid w:val="0014132C"/>
    <w:rsid w:val="001425D3"/>
    <w:rsid w:val="00142E5E"/>
    <w:rsid w:val="00142F99"/>
    <w:rsid w:val="0014406B"/>
    <w:rsid w:val="00144179"/>
    <w:rsid w:val="0014478D"/>
    <w:rsid w:val="00144912"/>
    <w:rsid w:val="00144C44"/>
    <w:rsid w:val="00145107"/>
    <w:rsid w:val="00145F07"/>
    <w:rsid w:val="001462ED"/>
    <w:rsid w:val="00146D85"/>
    <w:rsid w:val="00146E0C"/>
    <w:rsid w:val="001478C1"/>
    <w:rsid w:val="00150AEF"/>
    <w:rsid w:val="001510D7"/>
    <w:rsid w:val="001513D8"/>
    <w:rsid w:val="001515FA"/>
    <w:rsid w:val="00151E00"/>
    <w:rsid w:val="00152167"/>
    <w:rsid w:val="001526DC"/>
    <w:rsid w:val="00152A09"/>
    <w:rsid w:val="00152E8B"/>
    <w:rsid w:val="001533FC"/>
    <w:rsid w:val="001555B3"/>
    <w:rsid w:val="00155705"/>
    <w:rsid w:val="00156EDE"/>
    <w:rsid w:val="001576C5"/>
    <w:rsid w:val="00157966"/>
    <w:rsid w:val="00157B79"/>
    <w:rsid w:val="001605DC"/>
    <w:rsid w:val="00161F32"/>
    <w:rsid w:val="00162055"/>
    <w:rsid w:val="00162228"/>
    <w:rsid w:val="00162916"/>
    <w:rsid w:val="0016355B"/>
    <w:rsid w:val="0016389C"/>
    <w:rsid w:val="0016533F"/>
    <w:rsid w:val="00166E1D"/>
    <w:rsid w:val="001704E1"/>
    <w:rsid w:val="00170756"/>
    <w:rsid w:val="00170A8E"/>
    <w:rsid w:val="00171002"/>
    <w:rsid w:val="00171020"/>
    <w:rsid w:val="00171BE7"/>
    <w:rsid w:val="00173BD9"/>
    <w:rsid w:val="00173D3D"/>
    <w:rsid w:val="00173F58"/>
    <w:rsid w:val="00175BBE"/>
    <w:rsid w:val="0017699A"/>
    <w:rsid w:val="00176E6A"/>
    <w:rsid w:val="0017700D"/>
    <w:rsid w:val="001776AC"/>
    <w:rsid w:val="001812D7"/>
    <w:rsid w:val="0018148F"/>
    <w:rsid w:val="001818DB"/>
    <w:rsid w:val="00181E89"/>
    <w:rsid w:val="00181EEB"/>
    <w:rsid w:val="0018257F"/>
    <w:rsid w:val="001826C0"/>
    <w:rsid w:val="001840A9"/>
    <w:rsid w:val="001858F5"/>
    <w:rsid w:val="00191B0C"/>
    <w:rsid w:val="00191CCC"/>
    <w:rsid w:val="00192344"/>
    <w:rsid w:val="001924A9"/>
    <w:rsid w:val="0019263A"/>
    <w:rsid w:val="00192BCC"/>
    <w:rsid w:val="00192C52"/>
    <w:rsid w:val="00192C74"/>
    <w:rsid w:val="00193909"/>
    <w:rsid w:val="00193A22"/>
    <w:rsid w:val="00194070"/>
    <w:rsid w:val="001943AE"/>
    <w:rsid w:val="001977AC"/>
    <w:rsid w:val="00197C13"/>
    <w:rsid w:val="001A1045"/>
    <w:rsid w:val="001A14F0"/>
    <w:rsid w:val="001A1C91"/>
    <w:rsid w:val="001A3718"/>
    <w:rsid w:val="001A4C85"/>
    <w:rsid w:val="001A52A0"/>
    <w:rsid w:val="001A60B1"/>
    <w:rsid w:val="001A6BB3"/>
    <w:rsid w:val="001A72D5"/>
    <w:rsid w:val="001A759D"/>
    <w:rsid w:val="001A7C7D"/>
    <w:rsid w:val="001B032D"/>
    <w:rsid w:val="001B0D41"/>
    <w:rsid w:val="001B103E"/>
    <w:rsid w:val="001B16AD"/>
    <w:rsid w:val="001B2A4F"/>
    <w:rsid w:val="001B4589"/>
    <w:rsid w:val="001B494E"/>
    <w:rsid w:val="001B4A77"/>
    <w:rsid w:val="001B4DCB"/>
    <w:rsid w:val="001B6771"/>
    <w:rsid w:val="001B67B1"/>
    <w:rsid w:val="001B78FC"/>
    <w:rsid w:val="001B7AD4"/>
    <w:rsid w:val="001C0399"/>
    <w:rsid w:val="001C0910"/>
    <w:rsid w:val="001C0B86"/>
    <w:rsid w:val="001C0F34"/>
    <w:rsid w:val="001C106C"/>
    <w:rsid w:val="001C1355"/>
    <w:rsid w:val="001C1798"/>
    <w:rsid w:val="001C17C5"/>
    <w:rsid w:val="001C20D6"/>
    <w:rsid w:val="001C24EE"/>
    <w:rsid w:val="001C3188"/>
    <w:rsid w:val="001C3A4E"/>
    <w:rsid w:val="001C3C2C"/>
    <w:rsid w:val="001C5B66"/>
    <w:rsid w:val="001C7210"/>
    <w:rsid w:val="001C77C3"/>
    <w:rsid w:val="001C7EDF"/>
    <w:rsid w:val="001D0528"/>
    <w:rsid w:val="001D0664"/>
    <w:rsid w:val="001D0A5E"/>
    <w:rsid w:val="001D16F9"/>
    <w:rsid w:val="001D1C37"/>
    <w:rsid w:val="001D1C74"/>
    <w:rsid w:val="001D1D62"/>
    <w:rsid w:val="001D1F0F"/>
    <w:rsid w:val="001D2131"/>
    <w:rsid w:val="001D228E"/>
    <w:rsid w:val="001D2BED"/>
    <w:rsid w:val="001D2FBB"/>
    <w:rsid w:val="001D3C91"/>
    <w:rsid w:val="001D4A7E"/>
    <w:rsid w:val="001D4EED"/>
    <w:rsid w:val="001D5466"/>
    <w:rsid w:val="001D5487"/>
    <w:rsid w:val="001D55DC"/>
    <w:rsid w:val="001D7C07"/>
    <w:rsid w:val="001E0308"/>
    <w:rsid w:val="001E0F55"/>
    <w:rsid w:val="001E129A"/>
    <w:rsid w:val="001E16D8"/>
    <w:rsid w:val="001E190F"/>
    <w:rsid w:val="001E2386"/>
    <w:rsid w:val="001E2A49"/>
    <w:rsid w:val="001E2BA1"/>
    <w:rsid w:val="001E2C66"/>
    <w:rsid w:val="001E2D72"/>
    <w:rsid w:val="001E3D1B"/>
    <w:rsid w:val="001E447D"/>
    <w:rsid w:val="001E45EF"/>
    <w:rsid w:val="001E5F90"/>
    <w:rsid w:val="001E63C9"/>
    <w:rsid w:val="001E710E"/>
    <w:rsid w:val="001E77B6"/>
    <w:rsid w:val="001E7B18"/>
    <w:rsid w:val="001F16F8"/>
    <w:rsid w:val="001F183F"/>
    <w:rsid w:val="001F1DDF"/>
    <w:rsid w:val="001F22FB"/>
    <w:rsid w:val="001F2575"/>
    <w:rsid w:val="001F273D"/>
    <w:rsid w:val="001F430E"/>
    <w:rsid w:val="001F4865"/>
    <w:rsid w:val="001F4D41"/>
    <w:rsid w:val="001F4FC3"/>
    <w:rsid w:val="001F506F"/>
    <w:rsid w:val="001F531F"/>
    <w:rsid w:val="001F5BD4"/>
    <w:rsid w:val="001F602F"/>
    <w:rsid w:val="001F6A3F"/>
    <w:rsid w:val="001F6A7B"/>
    <w:rsid w:val="001F7025"/>
    <w:rsid w:val="001F7197"/>
    <w:rsid w:val="001F7F9A"/>
    <w:rsid w:val="00200232"/>
    <w:rsid w:val="00201002"/>
    <w:rsid w:val="002017DC"/>
    <w:rsid w:val="00201B11"/>
    <w:rsid w:val="00203129"/>
    <w:rsid w:val="002034EB"/>
    <w:rsid w:val="002034F8"/>
    <w:rsid w:val="0020477D"/>
    <w:rsid w:val="002049B2"/>
    <w:rsid w:val="00206AB3"/>
    <w:rsid w:val="00206D22"/>
    <w:rsid w:val="002074C3"/>
    <w:rsid w:val="0020758F"/>
    <w:rsid w:val="00207991"/>
    <w:rsid w:val="00207AD2"/>
    <w:rsid w:val="00210A7C"/>
    <w:rsid w:val="00210FED"/>
    <w:rsid w:val="002111DC"/>
    <w:rsid w:val="002119CC"/>
    <w:rsid w:val="002125B2"/>
    <w:rsid w:val="002125E0"/>
    <w:rsid w:val="00212AA6"/>
    <w:rsid w:val="00212E54"/>
    <w:rsid w:val="00212F56"/>
    <w:rsid w:val="0021374B"/>
    <w:rsid w:val="00213E11"/>
    <w:rsid w:val="0021403F"/>
    <w:rsid w:val="0021491D"/>
    <w:rsid w:val="00214AAC"/>
    <w:rsid w:val="00214ED6"/>
    <w:rsid w:val="00215948"/>
    <w:rsid w:val="00216874"/>
    <w:rsid w:val="00216E2E"/>
    <w:rsid w:val="002170BC"/>
    <w:rsid w:val="00217A40"/>
    <w:rsid w:val="00222233"/>
    <w:rsid w:val="00222707"/>
    <w:rsid w:val="0022322F"/>
    <w:rsid w:val="0022329A"/>
    <w:rsid w:val="00224040"/>
    <w:rsid w:val="00225A2F"/>
    <w:rsid w:val="00226119"/>
    <w:rsid w:val="0022640E"/>
    <w:rsid w:val="00226F3A"/>
    <w:rsid w:val="002270C8"/>
    <w:rsid w:val="0022766E"/>
    <w:rsid w:val="00227D31"/>
    <w:rsid w:val="002304ED"/>
    <w:rsid w:val="0023215D"/>
    <w:rsid w:val="00232487"/>
    <w:rsid w:val="00232805"/>
    <w:rsid w:val="00233CE8"/>
    <w:rsid w:val="002345F6"/>
    <w:rsid w:val="00235171"/>
    <w:rsid w:val="00235500"/>
    <w:rsid w:val="00235A12"/>
    <w:rsid w:val="00235F29"/>
    <w:rsid w:val="002362A3"/>
    <w:rsid w:val="0023689C"/>
    <w:rsid w:val="00236B71"/>
    <w:rsid w:val="00236C62"/>
    <w:rsid w:val="00236E04"/>
    <w:rsid w:val="00236EA0"/>
    <w:rsid w:val="00237EC2"/>
    <w:rsid w:val="00240D10"/>
    <w:rsid w:val="002412E8"/>
    <w:rsid w:val="00241B20"/>
    <w:rsid w:val="00241D45"/>
    <w:rsid w:val="002421C7"/>
    <w:rsid w:val="002431C4"/>
    <w:rsid w:val="00243FFE"/>
    <w:rsid w:val="00244445"/>
    <w:rsid w:val="002455BA"/>
    <w:rsid w:val="002507CD"/>
    <w:rsid w:val="00251065"/>
    <w:rsid w:val="00251128"/>
    <w:rsid w:val="002518CA"/>
    <w:rsid w:val="00251975"/>
    <w:rsid w:val="00252C52"/>
    <w:rsid w:val="0025368C"/>
    <w:rsid w:val="002540A7"/>
    <w:rsid w:val="002545FB"/>
    <w:rsid w:val="00254B99"/>
    <w:rsid w:val="0025615F"/>
    <w:rsid w:val="00256B36"/>
    <w:rsid w:val="00256F6D"/>
    <w:rsid w:val="0025766E"/>
    <w:rsid w:val="00257D71"/>
    <w:rsid w:val="00257FEB"/>
    <w:rsid w:val="00260706"/>
    <w:rsid w:val="00261EFA"/>
    <w:rsid w:val="00263560"/>
    <w:rsid w:val="002646CD"/>
    <w:rsid w:val="00264DD1"/>
    <w:rsid w:val="00264FA6"/>
    <w:rsid w:val="002652AF"/>
    <w:rsid w:val="0026534B"/>
    <w:rsid w:val="0026614C"/>
    <w:rsid w:val="0026653A"/>
    <w:rsid w:val="002666C9"/>
    <w:rsid w:val="00266B57"/>
    <w:rsid w:val="00266E8A"/>
    <w:rsid w:val="002676A4"/>
    <w:rsid w:val="0026795C"/>
    <w:rsid w:val="00270301"/>
    <w:rsid w:val="0027048C"/>
    <w:rsid w:val="002709B1"/>
    <w:rsid w:val="002727CA"/>
    <w:rsid w:val="00272A0C"/>
    <w:rsid w:val="00272A55"/>
    <w:rsid w:val="002737EC"/>
    <w:rsid w:val="00273992"/>
    <w:rsid w:val="00273C70"/>
    <w:rsid w:val="002747F2"/>
    <w:rsid w:val="00274E8B"/>
    <w:rsid w:val="002754EC"/>
    <w:rsid w:val="0027591F"/>
    <w:rsid w:val="002768D5"/>
    <w:rsid w:val="00276A76"/>
    <w:rsid w:val="00277382"/>
    <w:rsid w:val="00280188"/>
    <w:rsid w:val="002802AF"/>
    <w:rsid w:val="00280323"/>
    <w:rsid w:val="00280A76"/>
    <w:rsid w:val="002828E2"/>
    <w:rsid w:val="0028311A"/>
    <w:rsid w:val="00283409"/>
    <w:rsid w:val="00283923"/>
    <w:rsid w:val="00284236"/>
    <w:rsid w:val="00284602"/>
    <w:rsid w:val="00287FB7"/>
    <w:rsid w:val="00290236"/>
    <w:rsid w:val="002904B8"/>
    <w:rsid w:val="002916EB"/>
    <w:rsid w:val="00291F51"/>
    <w:rsid w:val="00292F7E"/>
    <w:rsid w:val="00293028"/>
    <w:rsid w:val="002942FE"/>
    <w:rsid w:val="0029432E"/>
    <w:rsid w:val="002946D1"/>
    <w:rsid w:val="00294CD7"/>
    <w:rsid w:val="00295049"/>
    <w:rsid w:val="00296686"/>
    <w:rsid w:val="00296757"/>
    <w:rsid w:val="0029677F"/>
    <w:rsid w:val="00296935"/>
    <w:rsid w:val="00296CB3"/>
    <w:rsid w:val="0029705B"/>
    <w:rsid w:val="00297641"/>
    <w:rsid w:val="00297B3C"/>
    <w:rsid w:val="002A0C74"/>
    <w:rsid w:val="002A0D47"/>
    <w:rsid w:val="002A0E5E"/>
    <w:rsid w:val="002A3656"/>
    <w:rsid w:val="002A3960"/>
    <w:rsid w:val="002A48EE"/>
    <w:rsid w:val="002A4A77"/>
    <w:rsid w:val="002A5FF5"/>
    <w:rsid w:val="002A6206"/>
    <w:rsid w:val="002A63C7"/>
    <w:rsid w:val="002A707F"/>
    <w:rsid w:val="002A7704"/>
    <w:rsid w:val="002A7805"/>
    <w:rsid w:val="002A7835"/>
    <w:rsid w:val="002A7D55"/>
    <w:rsid w:val="002B0433"/>
    <w:rsid w:val="002B0F10"/>
    <w:rsid w:val="002B1224"/>
    <w:rsid w:val="002B1592"/>
    <w:rsid w:val="002B1661"/>
    <w:rsid w:val="002B1A86"/>
    <w:rsid w:val="002B1DC0"/>
    <w:rsid w:val="002B22E9"/>
    <w:rsid w:val="002B28DA"/>
    <w:rsid w:val="002B3CCC"/>
    <w:rsid w:val="002B3F47"/>
    <w:rsid w:val="002B4075"/>
    <w:rsid w:val="002B41B5"/>
    <w:rsid w:val="002B4ACC"/>
    <w:rsid w:val="002B4D17"/>
    <w:rsid w:val="002B51F4"/>
    <w:rsid w:val="002B52F6"/>
    <w:rsid w:val="002B5441"/>
    <w:rsid w:val="002B5599"/>
    <w:rsid w:val="002B58AA"/>
    <w:rsid w:val="002B5A76"/>
    <w:rsid w:val="002B62C6"/>
    <w:rsid w:val="002C3E94"/>
    <w:rsid w:val="002C4714"/>
    <w:rsid w:val="002C47FA"/>
    <w:rsid w:val="002C4C68"/>
    <w:rsid w:val="002C54B3"/>
    <w:rsid w:val="002C5538"/>
    <w:rsid w:val="002C6280"/>
    <w:rsid w:val="002C66F6"/>
    <w:rsid w:val="002C6A58"/>
    <w:rsid w:val="002C7145"/>
    <w:rsid w:val="002C7898"/>
    <w:rsid w:val="002C7A68"/>
    <w:rsid w:val="002D07B3"/>
    <w:rsid w:val="002D0AD6"/>
    <w:rsid w:val="002D13F9"/>
    <w:rsid w:val="002D2A4D"/>
    <w:rsid w:val="002D2D40"/>
    <w:rsid w:val="002D2D8E"/>
    <w:rsid w:val="002D2E96"/>
    <w:rsid w:val="002D35A5"/>
    <w:rsid w:val="002D3BD7"/>
    <w:rsid w:val="002D412E"/>
    <w:rsid w:val="002D4796"/>
    <w:rsid w:val="002D4D5F"/>
    <w:rsid w:val="002D5D69"/>
    <w:rsid w:val="002D6A13"/>
    <w:rsid w:val="002D733C"/>
    <w:rsid w:val="002E05B7"/>
    <w:rsid w:val="002E138E"/>
    <w:rsid w:val="002E21F0"/>
    <w:rsid w:val="002E2D08"/>
    <w:rsid w:val="002E3F36"/>
    <w:rsid w:val="002E3F6F"/>
    <w:rsid w:val="002E504B"/>
    <w:rsid w:val="002E58BE"/>
    <w:rsid w:val="002E58FC"/>
    <w:rsid w:val="002E6BBE"/>
    <w:rsid w:val="002E73DD"/>
    <w:rsid w:val="002E7E1F"/>
    <w:rsid w:val="002F0671"/>
    <w:rsid w:val="002F0B54"/>
    <w:rsid w:val="002F1015"/>
    <w:rsid w:val="002F1612"/>
    <w:rsid w:val="002F1660"/>
    <w:rsid w:val="002F1E15"/>
    <w:rsid w:val="002F39EF"/>
    <w:rsid w:val="002F3C4D"/>
    <w:rsid w:val="002F42D6"/>
    <w:rsid w:val="002F4CF9"/>
    <w:rsid w:val="002F520A"/>
    <w:rsid w:val="002F663F"/>
    <w:rsid w:val="002F682B"/>
    <w:rsid w:val="002F6938"/>
    <w:rsid w:val="003002CE"/>
    <w:rsid w:val="0030081C"/>
    <w:rsid w:val="0030111A"/>
    <w:rsid w:val="00301AFD"/>
    <w:rsid w:val="003023A9"/>
    <w:rsid w:val="003023E8"/>
    <w:rsid w:val="0030309B"/>
    <w:rsid w:val="00303E41"/>
    <w:rsid w:val="003044B3"/>
    <w:rsid w:val="00304891"/>
    <w:rsid w:val="00305055"/>
    <w:rsid w:val="00305B84"/>
    <w:rsid w:val="00306A96"/>
    <w:rsid w:val="00306DD3"/>
    <w:rsid w:val="003071A1"/>
    <w:rsid w:val="003073D1"/>
    <w:rsid w:val="003116F6"/>
    <w:rsid w:val="00311BF5"/>
    <w:rsid w:val="00312AD8"/>
    <w:rsid w:val="00313226"/>
    <w:rsid w:val="00314021"/>
    <w:rsid w:val="00314F1A"/>
    <w:rsid w:val="00315340"/>
    <w:rsid w:val="00315A31"/>
    <w:rsid w:val="00315AC2"/>
    <w:rsid w:val="00316481"/>
    <w:rsid w:val="003170F9"/>
    <w:rsid w:val="0031752F"/>
    <w:rsid w:val="003202F8"/>
    <w:rsid w:val="003209FB"/>
    <w:rsid w:val="0032119D"/>
    <w:rsid w:val="00321548"/>
    <w:rsid w:val="00321DE7"/>
    <w:rsid w:val="00322695"/>
    <w:rsid w:val="0032305D"/>
    <w:rsid w:val="00323188"/>
    <w:rsid w:val="00323710"/>
    <w:rsid w:val="00323D1E"/>
    <w:rsid w:val="00324701"/>
    <w:rsid w:val="0032485D"/>
    <w:rsid w:val="00324E2A"/>
    <w:rsid w:val="00324EF3"/>
    <w:rsid w:val="00326341"/>
    <w:rsid w:val="00326494"/>
    <w:rsid w:val="00326745"/>
    <w:rsid w:val="00326F0C"/>
    <w:rsid w:val="00327402"/>
    <w:rsid w:val="00331078"/>
    <w:rsid w:val="00331381"/>
    <w:rsid w:val="00332078"/>
    <w:rsid w:val="003325B8"/>
    <w:rsid w:val="00332815"/>
    <w:rsid w:val="00333348"/>
    <w:rsid w:val="00333F4F"/>
    <w:rsid w:val="00335755"/>
    <w:rsid w:val="00335AE3"/>
    <w:rsid w:val="00336F91"/>
    <w:rsid w:val="003375C6"/>
    <w:rsid w:val="00340764"/>
    <w:rsid w:val="00340889"/>
    <w:rsid w:val="00340910"/>
    <w:rsid w:val="00340D00"/>
    <w:rsid w:val="00341517"/>
    <w:rsid w:val="00341B1C"/>
    <w:rsid w:val="00342238"/>
    <w:rsid w:val="00342631"/>
    <w:rsid w:val="00343BB4"/>
    <w:rsid w:val="00343FEF"/>
    <w:rsid w:val="00344525"/>
    <w:rsid w:val="00346D61"/>
    <w:rsid w:val="00346DB9"/>
    <w:rsid w:val="00347935"/>
    <w:rsid w:val="00351C7A"/>
    <w:rsid w:val="00351CEC"/>
    <w:rsid w:val="00353113"/>
    <w:rsid w:val="00353E41"/>
    <w:rsid w:val="00355074"/>
    <w:rsid w:val="00355664"/>
    <w:rsid w:val="00355D4B"/>
    <w:rsid w:val="0035650D"/>
    <w:rsid w:val="00356D53"/>
    <w:rsid w:val="00357395"/>
    <w:rsid w:val="00357981"/>
    <w:rsid w:val="00357C5C"/>
    <w:rsid w:val="00360313"/>
    <w:rsid w:val="003607F5"/>
    <w:rsid w:val="00362013"/>
    <w:rsid w:val="003623CD"/>
    <w:rsid w:val="0036243B"/>
    <w:rsid w:val="00362E89"/>
    <w:rsid w:val="00363305"/>
    <w:rsid w:val="00363FF9"/>
    <w:rsid w:val="003647F3"/>
    <w:rsid w:val="00364F78"/>
    <w:rsid w:val="00365424"/>
    <w:rsid w:val="003659E2"/>
    <w:rsid w:val="00365B5F"/>
    <w:rsid w:val="0036678C"/>
    <w:rsid w:val="00367E1B"/>
    <w:rsid w:val="0037078E"/>
    <w:rsid w:val="00370C7D"/>
    <w:rsid w:val="00370CBE"/>
    <w:rsid w:val="00370E93"/>
    <w:rsid w:val="00371297"/>
    <w:rsid w:val="00371663"/>
    <w:rsid w:val="00371D9D"/>
    <w:rsid w:val="00373702"/>
    <w:rsid w:val="00373CDE"/>
    <w:rsid w:val="0037520E"/>
    <w:rsid w:val="003755C1"/>
    <w:rsid w:val="00375C34"/>
    <w:rsid w:val="00375E7A"/>
    <w:rsid w:val="00376140"/>
    <w:rsid w:val="00376561"/>
    <w:rsid w:val="00376D55"/>
    <w:rsid w:val="00376E17"/>
    <w:rsid w:val="00377909"/>
    <w:rsid w:val="003806A6"/>
    <w:rsid w:val="00380862"/>
    <w:rsid w:val="003809CA"/>
    <w:rsid w:val="00380BC6"/>
    <w:rsid w:val="00380E1E"/>
    <w:rsid w:val="00381D81"/>
    <w:rsid w:val="003830E2"/>
    <w:rsid w:val="00383116"/>
    <w:rsid w:val="00383907"/>
    <w:rsid w:val="003842A1"/>
    <w:rsid w:val="0038453A"/>
    <w:rsid w:val="00384A18"/>
    <w:rsid w:val="0038634C"/>
    <w:rsid w:val="00387146"/>
    <w:rsid w:val="00387607"/>
    <w:rsid w:val="00387A13"/>
    <w:rsid w:val="003904B2"/>
    <w:rsid w:val="00390915"/>
    <w:rsid w:val="00390992"/>
    <w:rsid w:val="00391462"/>
    <w:rsid w:val="00391646"/>
    <w:rsid w:val="00392ACE"/>
    <w:rsid w:val="00392E53"/>
    <w:rsid w:val="003942CF"/>
    <w:rsid w:val="00395A9F"/>
    <w:rsid w:val="00395F2F"/>
    <w:rsid w:val="00396F14"/>
    <w:rsid w:val="00397639"/>
    <w:rsid w:val="003979DC"/>
    <w:rsid w:val="003A01E7"/>
    <w:rsid w:val="003A0B9C"/>
    <w:rsid w:val="003A0E33"/>
    <w:rsid w:val="003A11BF"/>
    <w:rsid w:val="003A1484"/>
    <w:rsid w:val="003A156F"/>
    <w:rsid w:val="003A1BB6"/>
    <w:rsid w:val="003A1DCA"/>
    <w:rsid w:val="003A330D"/>
    <w:rsid w:val="003A3CBD"/>
    <w:rsid w:val="003A4425"/>
    <w:rsid w:val="003A49B1"/>
    <w:rsid w:val="003A49F6"/>
    <w:rsid w:val="003A542C"/>
    <w:rsid w:val="003A57C5"/>
    <w:rsid w:val="003A6459"/>
    <w:rsid w:val="003A6486"/>
    <w:rsid w:val="003A6545"/>
    <w:rsid w:val="003A6974"/>
    <w:rsid w:val="003A74F9"/>
    <w:rsid w:val="003A786F"/>
    <w:rsid w:val="003B0432"/>
    <w:rsid w:val="003B114C"/>
    <w:rsid w:val="003B24D6"/>
    <w:rsid w:val="003B2587"/>
    <w:rsid w:val="003B30BC"/>
    <w:rsid w:val="003B3905"/>
    <w:rsid w:val="003B418A"/>
    <w:rsid w:val="003B44FC"/>
    <w:rsid w:val="003B45FB"/>
    <w:rsid w:val="003B4CE7"/>
    <w:rsid w:val="003B5BAA"/>
    <w:rsid w:val="003B6794"/>
    <w:rsid w:val="003B7CB9"/>
    <w:rsid w:val="003B7E60"/>
    <w:rsid w:val="003C0699"/>
    <w:rsid w:val="003C0E06"/>
    <w:rsid w:val="003C1510"/>
    <w:rsid w:val="003C1821"/>
    <w:rsid w:val="003C205A"/>
    <w:rsid w:val="003C28B9"/>
    <w:rsid w:val="003C2F4B"/>
    <w:rsid w:val="003C3F4F"/>
    <w:rsid w:val="003C4B7D"/>
    <w:rsid w:val="003C5F7E"/>
    <w:rsid w:val="003C6D8E"/>
    <w:rsid w:val="003C75F0"/>
    <w:rsid w:val="003D19A0"/>
    <w:rsid w:val="003D1A6D"/>
    <w:rsid w:val="003D1B6E"/>
    <w:rsid w:val="003D2AF8"/>
    <w:rsid w:val="003D2C02"/>
    <w:rsid w:val="003D2CDB"/>
    <w:rsid w:val="003D34F4"/>
    <w:rsid w:val="003D4287"/>
    <w:rsid w:val="003D477E"/>
    <w:rsid w:val="003D615B"/>
    <w:rsid w:val="003D6A98"/>
    <w:rsid w:val="003D6DCE"/>
    <w:rsid w:val="003D7039"/>
    <w:rsid w:val="003D7128"/>
    <w:rsid w:val="003D744D"/>
    <w:rsid w:val="003D7DCC"/>
    <w:rsid w:val="003D7F95"/>
    <w:rsid w:val="003E0AF6"/>
    <w:rsid w:val="003E28DB"/>
    <w:rsid w:val="003E433F"/>
    <w:rsid w:val="003E44F1"/>
    <w:rsid w:val="003E49AE"/>
    <w:rsid w:val="003E4DC9"/>
    <w:rsid w:val="003E51B6"/>
    <w:rsid w:val="003E5E04"/>
    <w:rsid w:val="003E6295"/>
    <w:rsid w:val="003E7712"/>
    <w:rsid w:val="003F0684"/>
    <w:rsid w:val="003F094B"/>
    <w:rsid w:val="003F28E3"/>
    <w:rsid w:val="003F3393"/>
    <w:rsid w:val="003F3430"/>
    <w:rsid w:val="003F4707"/>
    <w:rsid w:val="003F5445"/>
    <w:rsid w:val="003F5A4E"/>
    <w:rsid w:val="003F7750"/>
    <w:rsid w:val="00400F32"/>
    <w:rsid w:val="00401FA6"/>
    <w:rsid w:val="004024EE"/>
    <w:rsid w:val="004027C9"/>
    <w:rsid w:val="00403A4C"/>
    <w:rsid w:val="00403B9C"/>
    <w:rsid w:val="00403D48"/>
    <w:rsid w:val="00403F42"/>
    <w:rsid w:val="004051B0"/>
    <w:rsid w:val="004055F0"/>
    <w:rsid w:val="00406991"/>
    <w:rsid w:val="00410CA6"/>
    <w:rsid w:val="0041119C"/>
    <w:rsid w:val="0041122D"/>
    <w:rsid w:val="00411318"/>
    <w:rsid w:val="00411897"/>
    <w:rsid w:val="00411F21"/>
    <w:rsid w:val="004130C8"/>
    <w:rsid w:val="004144A4"/>
    <w:rsid w:val="00414EFC"/>
    <w:rsid w:val="004152F1"/>
    <w:rsid w:val="0041537E"/>
    <w:rsid w:val="00415E08"/>
    <w:rsid w:val="00415E15"/>
    <w:rsid w:val="00415F46"/>
    <w:rsid w:val="00416869"/>
    <w:rsid w:val="00416A5D"/>
    <w:rsid w:val="0041727D"/>
    <w:rsid w:val="00417874"/>
    <w:rsid w:val="0041790C"/>
    <w:rsid w:val="00417A34"/>
    <w:rsid w:val="0042051B"/>
    <w:rsid w:val="0042066A"/>
    <w:rsid w:val="00421F7C"/>
    <w:rsid w:val="004222C0"/>
    <w:rsid w:val="00422372"/>
    <w:rsid w:val="00422974"/>
    <w:rsid w:val="00422D91"/>
    <w:rsid w:val="00423226"/>
    <w:rsid w:val="00423A3A"/>
    <w:rsid w:val="00424057"/>
    <w:rsid w:val="004251BA"/>
    <w:rsid w:val="0042537B"/>
    <w:rsid w:val="00425392"/>
    <w:rsid w:val="00425AD3"/>
    <w:rsid w:val="00426971"/>
    <w:rsid w:val="00426D0D"/>
    <w:rsid w:val="00430010"/>
    <w:rsid w:val="00431764"/>
    <w:rsid w:val="004318AD"/>
    <w:rsid w:val="004323BC"/>
    <w:rsid w:val="00432772"/>
    <w:rsid w:val="00434EAB"/>
    <w:rsid w:val="00435ACB"/>
    <w:rsid w:val="00436523"/>
    <w:rsid w:val="00436DC0"/>
    <w:rsid w:val="00440258"/>
    <w:rsid w:val="00440F22"/>
    <w:rsid w:val="004413BE"/>
    <w:rsid w:val="00441637"/>
    <w:rsid w:val="00441BD5"/>
    <w:rsid w:val="00441EBA"/>
    <w:rsid w:val="0044290D"/>
    <w:rsid w:val="0044293F"/>
    <w:rsid w:val="00442E17"/>
    <w:rsid w:val="0044449E"/>
    <w:rsid w:val="004447CE"/>
    <w:rsid w:val="00445415"/>
    <w:rsid w:val="00445602"/>
    <w:rsid w:val="00445C21"/>
    <w:rsid w:val="00446314"/>
    <w:rsid w:val="0045097D"/>
    <w:rsid w:val="004510D2"/>
    <w:rsid w:val="004517F7"/>
    <w:rsid w:val="00452146"/>
    <w:rsid w:val="00452658"/>
    <w:rsid w:val="0045376B"/>
    <w:rsid w:val="004537ED"/>
    <w:rsid w:val="00453887"/>
    <w:rsid w:val="004542BF"/>
    <w:rsid w:val="0045492D"/>
    <w:rsid w:val="00457032"/>
    <w:rsid w:val="00457A6B"/>
    <w:rsid w:val="00460D0D"/>
    <w:rsid w:val="00461154"/>
    <w:rsid w:val="00461352"/>
    <w:rsid w:val="00461B9C"/>
    <w:rsid w:val="00461DF2"/>
    <w:rsid w:val="00462340"/>
    <w:rsid w:val="004627AB"/>
    <w:rsid w:val="004630A6"/>
    <w:rsid w:val="00463655"/>
    <w:rsid w:val="00463FCE"/>
    <w:rsid w:val="00464081"/>
    <w:rsid w:val="00464853"/>
    <w:rsid w:val="00464F41"/>
    <w:rsid w:val="00465589"/>
    <w:rsid w:val="004660F1"/>
    <w:rsid w:val="00467034"/>
    <w:rsid w:val="00467DBD"/>
    <w:rsid w:val="00467F0C"/>
    <w:rsid w:val="00467FCA"/>
    <w:rsid w:val="00470170"/>
    <w:rsid w:val="00470187"/>
    <w:rsid w:val="0047161D"/>
    <w:rsid w:val="004725FA"/>
    <w:rsid w:val="0047263E"/>
    <w:rsid w:val="00472B66"/>
    <w:rsid w:val="00472E0F"/>
    <w:rsid w:val="00472F96"/>
    <w:rsid w:val="00473F69"/>
    <w:rsid w:val="004755FA"/>
    <w:rsid w:val="00475B20"/>
    <w:rsid w:val="00476213"/>
    <w:rsid w:val="0047659E"/>
    <w:rsid w:val="00476663"/>
    <w:rsid w:val="004766CD"/>
    <w:rsid w:val="00476BA3"/>
    <w:rsid w:val="00477348"/>
    <w:rsid w:val="0047799E"/>
    <w:rsid w:val="004800E8"/>
    <w:rsid w:val="00480969"/>
    <w:rsid w:val="0048144B"/>
    <w:rsid w:val="00482A65"/>
    <w:rsid w:val="00482E85"/>
    <w:rsid w:val="00485CC4"/>
    <w:rsid w:val="00486919"/>
    <w:rsid w:val="00486DCF"/>
    <w:rsid w:val="00487BE2"/>
    <w:rsid w:val="00490C8B"/>
    <w:rsid w:val="004914F5"/>
    <w:rsid w:val="0049195D"/>
    <w:rsid w:val="00491A70"/>
    <w:rsid w:val="00491FAE"/>
    <w:rsid w:val="00492FFE"/>
    <w:rsid w:val="00493339"/>
    <w:rsid w:val="00493345"/>
    <w:rsid w:val="00493400"/>
    <w:rsid w:val="00493488"/>
    <w:rsid w:val="00493894"/>
    <w:rsid w:val="0049549B"/>
    <w:rsid w:val="004956C2"/>
    <w:rsid w:val="004961A8"/>
    <w:rsid w:val="004966B3"/>
    <w:rsid w:val="00496C56"/>
    <w:rsid w:val="004A1509"/>
    <w:rsid w:val="004A3D67"/>
    <w:rsid w:val="004A3D81"/>
    <w:rsid w:val="004A53EF"/>
    <w:rsid w:val="004A579E"/>
    <w:rsid w:val="004A59DF"/>
    <w:rsid w:val="004A5A32"/>
    <w:rsid w:val="004A5C5A"/>
    <w:rsid w:val="004A6737"/>
    <w:rsid w:val="004B076A"/>
    <w:rsid w:val="004B0B2E"/>
    <w:rsid w:val="004B0B34"/>
    <w:rsid w:val="004B0C18"/>
    <w:rsid w:val="004B11B7"/>
    <w:rsid w:val="004B12CD"/>
    <w:rsid w:val="004B2E9D"/>
    <w:rsid w:val="004B3550"/>
    <w:rsid w:val="004B431B"/>
    <w:rsid w:val="004B4404"/>
    <w:rsid w:val="004B49EE"/>
    <w:rsid w:val="004B65E3"/>
    <w:rsid w:val="004B661E"/>
    <w:rsid w:val="004B6826"/>
    <w:rsid w:val="004B6B37"/>
    <w:rsid w:val="004B7930"/>
    <w:rsid w:val="004B7BC3"/>
    <w:rsid w:val="004B7C29"/>
    <w:rsid w:val="004C09F7"/>
    <w:rsid w:val="004C0F1E"/>
    <w:rsid w:val="004C1621"/>
    <w:rsid w:val="004C2967"/>
    <w:rsid w:val="004C29DF"/>
    <w:rsid w:val="004C3939"/>
    <w:rsid w:val="004C459A"/>
    <w:rsid w:val="004C478B"/>
    <w:rsid w:val="004C590D"/>
    <w:rsid w:val="004C59A6"/>
    <w:rsid w:val="004C59CD"/>
    <w:rsid w:val="004C5A33"/>
    <w:rsid w:val="004C5B62"/>
    <w:rsid w:val="004C5B8C"/>
    <w:rsid w:val="004C6EE7"/>
    <w:rsid w:val="004D018D"/>
    <w:rsid w:val="004D0609"/>
    <w:rsid w:val="004D1228"/>
    <w:rsid w:val="004D1737"/>
    <w:rsid w:val="004D296A"/>
    <w:rsid w:val="004D2B3F"/>
    <w:rsid w:val="004D356A"/>
    <w:rsid w:val="004D38C3"/>
    <w:rsid w:val="004D3D82"/>
    <w:rsid w:val="004D3D89"/>
    <w:rsid w:val="004D3EFE"/>
    <w:rsid w:val="004D3F38"/>
    <w:rsid w:val="004D3F8E"/>
    <w:rsid w:val="004D41C6"/>
    <w:rsid w:val="004D4BEC"/>
    <w:rsid w:val="004D4EF3"/>
    <w:rsid w:val="004D579E"/>
    <w:rsid w:val="004D59E9"/>
    <w:rsid w:val="004D5DF4"/>
    <w:rsid w:val="004D5F1E"/>
    <w:rsid w:val="004D6602"/>
    <w:rsid w:val="004D660C"/>
    <w:rsid w:val="004D6794"/>
    <w:rsid w:val="004E0B8D"/>
    <w:rsid w:val="004E0C6F"/>
    <w:rsid w:val="004E0FC3"/>
    <w:rsid w:val="004E15C1"/>
    <w:rsid w:val="004E173F"/>
    <w:rsid w:val="004E1745"/>
    <w:rsid w:val="004E21D2"/>
    <w:rsid w:val="004E324C"/>
    <w:rsid w:val="004E643B"/>
    <w:rsid w:val="004E6B58"/>
    <w:rsid w:val="004E6CD5"/>
    <w:rsid w:val="004E72B5"/>
    <w:rsid w:val="004E77CB"/>
    <w:rsid w:val="004F004D"/>
    <w:rsid w:val="004F00EB"/>
    <w:rsid w:val="004F11FE"/>
    <w:rsid w:val="004F1726"/>
    <w:rsid w:val="004F1C83"/>
    <w:rsid w:val="004F1CD5"/>
    <w:rsid w:val="004F2548"/>
    <w:rsid w:val="004F2558"/>
    <w:rsid w:val="004F2610"/>
    <w:rsid w:val="004F29FD"/>
    <w:rsid w:val="004F301C"/>
    <w:rsid w:val="004F32D6"/>
    <w:rsid w:val="004F3768"/>
    <w:rsid w:val="004F4A59"/>
    <w:rsid w:val="004F4A99"/>
    <w:rsid w:val="004F4B52"/>
    <w:rsid w:val="004F4BAB"/>
    <w:rsid w:val="004F522D"/>
    <w:rsid w:val="004F5BB9"/>
    <w:rsid w:val="004F6203"/>
    <w:rsid w:val="004F6E50"/>
    <w:rsid w:val="00500667"/>
    <w:rsid w:val="00500D51"/>
    <w:rsid w:val="00500FC8"/>
    <w:rsid w:val="0050105C"/>
    <w:rsid w:val="005023A7"/>
    <w:rsid w:val="0050244B"/>
    <w:rsid w:val="005034EB"/>
    <w:rsid w:val="005039ED"/>
    <w:rsid w:val="00503BA9"/>
    <w:rsid w:val="00503C8C"/>
    <w:rsid w:val="00504BA4"/>
    <w:rsid w:val="00504CDE"/>
    <w:rsid w:val="00505134"/>
    <w:rsid w:val="0050528F"/>
    <w:rsid w:val="00505D2E"/>
    <w:rsid w:val="005071E6"/>
    <w:rsid w:val="00507715"/>
    <w:rsid w:val="005102F3"/>
    <w:rsid w:val="00510789"/>
    <w:rsid w:val="00510DD3"/>
    <w:rsid w:val="00511B8A"/>
    <w:rsid w:val="00511B8E"/>
    <w:rsid w:val="00511C84"/>
    <w:rsid w:val="00512C53"/>
    <w:rsid w:val="0051324E"/>
    <w:rsid w:val="00513264"/>
    <w:rsid w:val="005141F4"/>
    <w:rsid w:val="00514BBB"/>
    <w:rsid w:val="005155A6"/>
    <w:rsid w:val="005158B4"/>
    <w:rsid w:val="005158D4"/>
    <w:rsid w:val="005159A6"/>
    <w:rsid w:val="00516382"/>
    <w:rsid w:val="00517A13"/>
    <w:rsid w:val="00517A94"/>
    <w:rsid w:val="00517EFD"/>
    <w:rsid w:val="0052068A"/>
    <w:rsid w:val="00520D61"/>
    <w:rsid w:val="0052155E"/>
    <w:rsid w:val="005223FB"/>
    <w:rsid w:val="00522609"/>
    <w:rsid w:val="00522738"/>
    <w:rsid w:val="00524FDA"/>
    <w:rsid w:val="00526158"/>
    <w:rsid w:val="00526705"/>
    <w:rsid w:val="00526AFD"/>
    <w:rsid w:val="00527064"/>
    <w:rsid w:val="00527860"/>
    <w:rsid w:val="00527BBB"/>
    <w:rsid w:val="005304AD"/>
    <w:rsid w:val="005306FB"/>
    <w:rsid w:val="00530DA6"/>
    <w:rsid w:val="00531CD5"/>
    <w:rsid w:val="00533877"/>
    <w:rsid w:val="00534561"/>
    <w:rsid w:val="00535615"/>
    <w:rsid w:val="0053588D"/>
    <w:rsid w:val="00535E8D"/>
    <w:rsid w:val="00536842"/>
    <w:rsid w:val="005369C9"/>
    <w:rsid w:val="00536BE1"/>
    <w:rsid w:val="00536CB5"/>
    <w:rsid w:val="00537D67"/>
    <w:rsid w:val="005401D7"/>
    <w:rsid w:val="005401F3"/>
    <w:rsid w:val="00541899"/>
    <w:rsid w:val="00542219"/>
    <w:rsid w:val="005429EE"/>
    <w:rsid w:val="00542BAF"/>
    <w:rsid w:val="00542F5F"/>
    <w:rsid w:val="00543533"/>
    <w:rsid w:val="00543564"/>
    <w:rsid w:val="005436BA"/>
    <w:rsid w:val="00544334"/>
    <w:rsid w:val="00544AF4"/>
    <w:rsid w:val="005450E3"/>
    <w:rsid w:val="0054519F"/>
    <w:rsid w:val="00545A28"/>
    <w:rsid w:val="00546CA7"/>
    <w:rsid w:val="00546E8A"/>
    <w:rsid w:val="00547671"/>
    <w:rsid w:val="005477C4"/>
    <w:rsid w:val="00547BE1"/>
    <w:rsid w:val="00547C77"/>
    <w:rsid w:val="00547C81"/>
    <w:rsid w:val="00550084"/>
    <w:rsid w:val="00550992"/>
    <w:rsid w:val="0055142E"/>
    <w:rsid w:val="00551CD9"/>
    <w:rsid w:val="00551D85"/>
    <w:rsid w:val="005527B7"/>
    <w:rsid w:val="00553777"/>
    <w:rsid w:val="005542F2"/>
    <w:rsid w:val="0055490C"/>
    <w:rsid w:val="00555038"/>
    <w:rsid w:val="00555343"/>
    <w:rsid w:val="0055625A"/>
    <w:rsid w:val="00557551"/>
    <w:rsid w:val="005576DA"/>
    <w:rsid w:val="0055776C"/>
    <w:rsid w:val="005603F9"/>
    <w:rsid w:val="0056056A"/>
    <w:rsid w:val="00560752"/>
    <w:rsid w:val="00560A02"/>
    <w:rsid w:val="00560E3B"/>
    <w:rsid w:val="00561086"/>
    <w:rsid w:val="00561638"/>
    <w:rsid w:val="0056172F"/>
    <w:rsid w:val="005622AB"/>
    <w:rsid w:val="00562FC9"/>
    <w:rsid w:val="00563089"/>
    <w:rsid w:val="00563151"/>
    <w:rsid w:val="00563873"/>
    <w:rsid w:val="00563CF0"/>
    <w:rsid w:val="0056486D"/>
    <w:rsid w:val="00565431"/>
    <w:rsid w:val="00566925"/>
    <w:rsid w:val="00566B86"/>
    <w:rsid w:val="00567346"/>
    <w:rsid w:val="005679C8"/>
    <w:rsid w:val="005679DB"/>
    <w:rsid w:val="005707DB"/>
    <w:rsid w:val="00570A27"/>
    <w:rsid w:val="00571B8A"/>
    <w:rsid w:val="00571E7F"/>
    <w:rsid w:val="00572704"/>
    <w:rsid w:val="00573133"/>
    <w:rsid w:val="005732A9"/>
    <w:rsid w:val="0057351E"/>
    <w:rsid w:val="0057359F"/>
    <w:rsid w:val="00573AE0"/>
    <w:rsid w:val="0057471C"/>
    <w:rsid w:val="005753E6"/>
    <w:rsid w:val="00575716"/>
    <w:rsid w:val="00575D04"/>
    <w:rsid w:val="00580313"/>
    <w:rsid w:val="00580590"/>
    <w:rsid w:val="00582EF6"/>
    <w:rsid w:val="00583801"/>
    <w:rsid w:val="00583B87"/>
    <w:rsid w:val="00583CA8"/>
    <w:rsid w:val="00583E23"/>
    <w:rsid w:val="005847D6"/>
    <w:rsid w:val="00584A23"/>
    <w:rsid w:val="00585438"/>
    <w:rsid w:val="00586897"/>
    <w:rsid w:val="00587112"/>
    <w:rsid w:val="005918C1"/>
    <w:rsid w:val="00591FAD"/>
    <w:rsid w:val="00592109"/>
    <w:rsid w:val="00593A5A"/>
    <w:rsid w:val="00593A9E"/>
    <w:rsid w:val="005947B4"/>
    <w:rsid w:val="00594B1D"/>
    <w:rsid w:val="00594BE6"/>
    <w:rsid w:val="00595A5D"/>
    <w:rsid w:val="00596D85"/>
    <w:rsid w:val="005972C2"/>
    <w:rsid w:val="00597567"/>
    <w:rsid w:val="005A072A"/>
    <w:rsid w:val="005A0CD9"/>
    <w:rsid w:val="005A1EF4"/>
    <w:rsid w:val="005A2C3C"/>
    <w:rsid w:val="005A2CDC"/>
    <w:rsid w:val="005A3383"/>
    <w:rsid w:val="005A3C86"/>
    <w:rsid w:val="005A3D7B"/>
    <w:rsid w:val="005A4544"/>
    <w:rsid w:val="005A5078"/>
    <w:rsid w:val="005A521F"/>
    <w:rsid w:val="005A6085"/>
    <w:rsid w:val="005A61A3"/>
    <w:rsid w:val="005A663D"/>
    <w:rsid w:val="005A68DF"/>
    <w:rsid w:val="005A7400"/>
    <w:rsid w:val="005A7A50"/>
    <w:rsid w:val="005B049B"/>
    <w:rsid w:val="005B0AC6"/>
    <w:rsid w:val="005B0C79"/>
    <w:rsid w:val="005B0F54"/>
    <w:rsid w:val="005B2618"/>
    <w:rsid w:val="005B299C"/>
    <w:rsid w:val="005B2E8D"/>
    <w:rsid w:val="005B48BA"/>
    <w:rsid w:val="005B4B87"/>
    <w:rsid w:val="005B66E8"/>
    <w:rsid w:val="005B68E0"/>
    <w:rsid w:val="005C0263"/>
    <w:rsid w:val="005C111B"/>
    <w:rsid w:val="005C1DF3"/>
    <w:rsid w:val="005C1E0B"/>
    <w:rsid w:val="005C1E8E"/>
    <w:rsid w:val="005C1F3A"/>
    <w:rsid w:val="005C2904"/>
    <w:rsid w:val="005C37FA"/>
    <w:rsid w:val="005C38EC"/>
    <w:rsid w:val="005C3F42"/>
    <w:rsid w:val="005C4037"/>
    <w:rsid w:val="005C4182"/>
    <w:rsid w:val="005C4F44"/>
    <w:rsid w:val="005C53AC"/>
    <w:rsid w:val="005C63A3"/>
    <w:rsid w:val="005C6FB9"/>
    <w:rsid w:val="005C7446"/>
    <w:rsid w:val="005C7B55"/>
    <w:rsid w:val="005C7FA5"/>
    <w:rsid w:val="005D0BDA"/>
    <w:rsid w:val="005D15E9"/>
    <w:rsid w:val="005D2256"/>
    <w:rsid w:val="005D2319"/>
    <w:rsid w:val="005D24F7"/>
    <w:rsid w:val="005D278D"/>
    <w:rsid w:val="005D2BA8"/>
    <w:rsid w:val="005D2D2E"/>
    <w:rsid w:val="005D373D"/>
    <w:rsid w:val="005D3E8B"/>
    <w:rsid w:val="005D3EA6"/>
    <w:rsid w:val="005D45AA"/>
    <w:rsid w:val="005D4AAC"/>
    <w:rsid w:val="005D4BB8"/>
    <w:rsid w:val="005D4D7A"/>
    <w:rsid w:val="005D5496"/>
    <w:rsid w:val="005D5759"/>
    <w:rsid w:val="005D5CEC"/>
    <w:rsid w:val="005D6640"/>
    <w:rsid w:val="005D6E75"/>
    <w:rsid w:val="005D76E3"/>
    <w:rsid w:val="005E0D64"/>
    <w:rsid w:val="005E1200"/>
    <w:rsid w:val="005E162E"/>
    <w:rsid w:val="005E18AE"/>
    <w:rsid w:val="005E2168"/>
    <w:rsid w:val="005E2EEB"/>
    <w:rsid w:val="005E3026"/>
    <w:rsid w:val="005E379C"/>
    <w:rsid w:val="005E46B3"/>
    <w:rsid w:val="005E4F54"/>
    <w:rsid w:val="005E52D9"/>
    <w:rsid w:val="005E5518"/>
    <w:rsid w:val="005E686F"/>
    <w:rsid w:val="005E6E58"/>
    <w:rsid w:val="005E6FD3"/>
    <w:rsid w:val="005E725E"/>
    <w:rsid w:val="005F03BF"/>
    <w:rsid w:val="005F03E3"/>
    <w:rsid w:val="005F08AA"/>
    <w:rsid w:val="005F1963"/>
    <w:rsid w:val="005F345E"/>
    <w:rsid w:val="005F3D14"/>
    <w:rsid w:val="005F4A16"/>
    <w:rsid w:val="005F5AB8"/>
    <w:rsid w:val="005F5D33"/>
    <w:rsid w:val="005F6635"/>
    <w:rsid w:val="005F6651"/>
    <w:rsid w:val="005F6EDB"/>
    <w:rsid w:val="005F7401"/>
    <w:rsid w:val="00600778"/>
    <w:rsid w:val="00601526"/>
    <w:rsid w:val="00601A60"/>
    <w:rsid w:val="00601B61"/>
    <w:rsid w:val="00602129"/>
    <w:rsid w:val="006025A2"/>
    <w:rsid w:val="0060272A"/>
    <w:rsid w:val="00602B93"/>
    <w:rsid w:val="00602F3E"/>
    <w:rsid w:val="00603291"/>
    <w:rsid w:val="006043E5"/>
    <w:rsid w:val="00604B02"/>
    <w:rsid w:val="006053F1"/>
    <w:rsid w:val="00605D39"/>
    <w:rsid w:val="00605F13"/>
    <w:rsid w:val="0060602E"/>
    <w:rsid w:val="00610D6D"/>
    <w:rsid w:val="00610EC8"/>
    <w:rsid w:val="00610F89"/>
    <w:rsid w:val="0061138A"/>
    <w:rsid w:val="00611641"/>
    <w:rsid w:val="00611F9D"/>
    <w:rsid w:val="00612DD1"/>
    <w:rsid w:val="0061304A"/>
    <w:rsid w:val="0061381C"/>
    <w:rsid w:val="0061408B"/>
    <w:rsid w:val="00614B1B"/>
    <w:rsid w:val="00614C53"/>
    <w:rsid w:val="00615803"/>
    <w:rsid w:val="00615A34"/>
    <w:rsid w:val="00615A38"/>
    <w:rsid w:val="00615ACA"/>
    <w:rsid w:val="00616271"/>
    <w:rsid w:val="0061700C"/>
    <w:rsid w:val="00617063"/>
    <w:rsid w:val="006173D6"/>
    <w:rsid w:val="006179D2"/>
    <w:rsid w:val="00620200"/>
    <w:rsid w:val="00621F63"/>
    <w:rsid w:val="006223CB"/>
    <w:rsid w:val="006224C8"/>
    <w:rsid w:val="00622E52"/>
    <w:rsid w:val="00624094"/>
    <w:rsid w:val="00624577"/>
    <w:rsid w:val="00624DE2"/>
    <w:rsid w:val="0062519B"/>
    <w:rsid w:val="006262BF"/>
    <w:rsid w:val="006272AB"/>
    <w:rsid w:val="006307FE"/>
    <w:rsid w:val="00630B7C"/>
    <w:rsid w:val="00630C7B"/>
    <w:rsid w:val="00631107"/>
    <w:rsid w:val="0063213E"/>
    <w:rsid w:val="0063217F"/>
    <w:rsid w:val="006322D7"/>
    <w:rsid w:val="00632818"/>
    <w:rsid w:val="00632FD3"/>
    <w:rsid w:val="0063363D"/>
    <w:rsid w:val="0063395D"/>
    <w:rsid w:val="006351E9"/>
    <w:rsid w:val="0063723A"/>
    <w:rsid w:val="0063729F"/>
    <w:rsid w:val="006402B5"/>
    <w:rsid w:val="00640381"/>
    <w:rsid w:val="0064067F"/>
    <w:rsid w:val="00641409"/>
    <w:rsid w:val="006426FD"/>
    <w:rsid w:val="00642C5D"/>
    <w:rsid w:val="00643458"/>
    <w:rsid w:val="00643ED7"/>
    <w:rsid w:val="00644362"/>
    <w:rsid w:val="006449C0"/>
    <w:rsid w:val="0064583A"/>
    <w:rsid w:val="006458FC"/>
    <w:rsid w:val="00645BBB"/>
    <w:rsid w:val="00645E5C"/>
    <w:rsid w:val="00646244"/>
    <w:rsid w:val="00646C52"/>
    <w:rsid w:val="00646C86"/>
    <w:rsid w:val="00650503"/>
    <w:rsid w:val="00651787"/>
    <w:rsid w:val="00651935"/>
    <w:rsid w:val="0065267A"/>
    <w:rsid w:val="00652943"/>
    <w:rsid w:val="00652F7F"/>
    <w:rsid w:val="006531BE"/>
    <w:rsid w:val="0065357B"/>
    <w:rsid w:val="00653664"/>
    <w:rsid w:val="006536F4"/>
    <w:rsid w:val="00653710"/>
    <w:rsid w:val="006537E9"/>
    <w:rsid w:val="00653BDF"/>
    <w:rsid w:val="00653C12"/>
    <w:rsid w:val="00653F0B"/>
    <w:rsid w:val="0065428C"/>
    <w:rsid w:val="006545BB"/>
    <w:rsid w:val="00654A1C"/>
    <w:rsid w:val="00654AFF"/>
    <w:rsid w:val="00654C08"/>
    <w:rsid w:val="0065500A"/>
    <w:rsid w:val="0065520F"/>
    <w:rsid w:val="006552DC"/>
    <w:rsid w:val="00655336"/>
    <w:rsid w:val="00656C7D"/>
    <w:rsid w:val="006579D7"/>
    <w:rsid w:val="00657BC5"/>
    <w:rsid w:val="00657FA8"/>
    <w:rsid w:val="00660E69"/>
    <w:rsid w:val="0066153D"/>
    <w:rsid w:val="00662076"/>
    <w:rsid w:val="00663048"/>
    <w:rsid w:val="006633F4"/>
    <w:rsid w:val="006638D6"/>
    <w:rsid w:val="00664E6D"/>
    <w:rsid w:val="00665571"/>
    <w:rsid w:val="00665606"/>
    <w:rsid w:val="00667166"/>
    <w:rsid w:val="00667A34"/>
    <w:rsid w:val="00670164"/>
    <w:rsid w:val="006705B6"/>
    <w:rsid w:val="006709A1"/>
    <w:rsid w:val="00671815"/>
    <w:rsid w:val="006719B1"/>
    <w:rsid w:val="00671A09"/>
    <w:rsid w:val="006721DA"/>
    <w:rsid w:val="006727C9"/>
    <w:rsid w:val="00673641"/>
    <w:rsid w:val="00674087"/>
    <w:rsid w:val="0067410C"/>
    <w:rsid w:val="00675198"/>
    <w:rsid w:val="0067651C"/>
    <w:rsid w:val="00676A1D"/>
    <w:rsid w:val="00676E39"/>
    <w:rsid w:val="0067716D"/>
    <w:rsid w:val="0068047D"/>
    <w:rsid w:val="0068071A"/>
    <w:rsid w:val="006820FA"/>
    <w:rsid w:val="0068219B"/>
    <w:rsid w:val="0068232D"/>
    <w:rsid w:val="00683245"/>
    <w:rsid w:val="00684155"/>
    <w:rsid w:val="006857FE"/>
    <w:rsid w:val="0068591D"/>
    <w:rsid w:val="006865D6"/>
    <w:rsid w:val="00686C8F"/>
    <w:rsid w:val="00687446"/>
    <w:rsid w:val="00687A15"/>
    <w:rsid w:val="006911E8"/>
    <w:rsid w:val="006912A7"/>
    <w:rsid w:val="006922DB"/>
    <w:rsid w:val="006928AC"/>
    <w:rsid w:val="00692E5F"/>
    <w:rsid w:val="0069363C"/>
    <w:rsid w:val="0069398E"/>
    <w:rsid w:val="006941EB"/>
    <w:rsid w:val="00694F12"/>
    <w:rsid w:val="00694F71"/>
    <w:rsid w:val="00696450"/>
    <w:rsid w:val="00697760"/>
    <w:rsid w:val="006A029E"/>
    <w:rsid w:val="006A045C"/>
    <w:rsid w:val="006A10AE"/>
    <w:rsid w:val="006A13D0"/>
    <w:rsid w:val="006A1858"/>
    <w:rsid w:val="006A19E1"/>
    <w:rsid w:val="006A1C85"/>
    <w:rsid w:val="006A2086"/>
    <w:rsid w:val="006A2220"/>
    <w:rsid w:val="006A23D3"/>
    <w:rsid w:val="006A3059"/>
    <w:rsid w:val="006A43DA"/>
    <w:rsid w:val="006A475C"/>
    <w:rsid w:val="006A481F"/>
    <w:rsid w:val="006A4A26"/>
    <w:rsid w:val="006A5015"/>
    <w:rsid w:val="006A5480"/>
    <w:rsid w:val="006A59B5"/>
    <w:rsid w:val="006A612F"/>
    <w:rsid w:val="006A643C"/>
    <w:rsid w:val="006A6B92"/>
    <w:rsid w:val="006B0FD0"/>
    <w:rsid w:val="006B1731"/>
    <w:rsid w:val="006B1746"/>
    <w:rsid w:val="006B1CC4"/>
    <w:rsid w:val="006B3077"/>
    <w:rsid w:val="006B3460"/>
    <w:rsid w:val="006B5CFB"/>
    <w:rsid w:val="006B6546"/>
    <w:rsid w:val="006B7E52"/>
    <w:rsid w:val="006C0A25"/>
    <w:rsid w:val="006C115F"/>
    <w:rsid w:val="006C3A05"/>
    <w:rsid w:val="006C3DA4"/>
    <w:rsid w:val="006C4DFA"/>
    <w:rsid w:val="006C57A6"/>
    <w:rsid w:val="006C645E"/>
    <w:rsid w:val="006C6A2E"/>
    <w:rsid w:val="006C6BAF"/>
    <w:rsid w:val="006C6F26"/>
    <w:rsid w:val="006C7411"/>
    <w:rsid w:val="006C759E"/>
    <w:rsid w:val="006D01C9"/>
    <w:rsid w:val="006D048A"/>
    <w:rsid w:val="006D1C68"/>
    <w:rsid w:val="006D1CA8"/>
    <w:rsid w:val="006D2055"/>
    <w:rsid w:val="006D23B2"/>
    <w:rsid w:val="006D23F9"/>
    <w:rsid w:val="006D31C8"/>
    <w:rsid w:val="006D37C8"/>
    <w:rsid w:val="006D419C"/>
    <w:rsid w:val="006D44F8"/>
    <w:rsid w:val="006D4B12"/>
    <w:rsid w:val="006D586B"/>
    <w:rsid w:val="006D6E0B"/>
    <w:rsid w:val="006D6E5C"/>
    <w:rsid w:val="006D6F25"/>
    <w:rsid w:val="006D7D83"/>
    <w:rsid w:val="006E03C3"/>
    <w:rsid w:val="006E05F7"/>
    <w:rsid w:val="006E05FD"/>
    <w:rsid w:val="006E076C"/>
    <w:rsid w:val="006E16C9"/>
    <w:rsid w:val="006E28FA"/>
    <w:rsid w:val="006E32FD"/>
    <w:rsid w:val="006E4A1A"/>
    <w:rsid w:val="006E51B5"/>
    <w:rsid w:val="006E59BD"/>
    <w:rsid w:val="006E5A3A"/>
    <w:rsid w:val="006E5E73"/>
    <w:rsid w:val="006E65FF"/>
    <w:rsid w:val="006E6F86"/>
    <w:rsid w:val="006E710E"/>
    <w:rsid w:val="006F01F1"/>
    <w:rsid w:val="006F03C9"/>
    <w:rsid w:val="006F0E1A"/>
    <w:rsid w:val="006F118B"/>
    <w:rsid w:val="006F17E6"/>
    <w:rsid w:val="006F1ABA"/>
    <w:rsid w:val="006F1DB3"/>
    <w:rsid w:val="006F1E96"/>
    <w:rsid w:val="006F22A7"/>
    <w:rsid w:val="006F22C3"/>
    <w:rsid w:val="006F3878"/>
    <w:rsid w:val="006F393A"/>
    <w:rsid w:val="006F3B0C"/>
    <w:rsid w:val="006F48AA"/>
    <w:rsid w:val="006F5319"/>
    <w:rsid w:val="006F5610"/>
    <w:rsid w:val="006F5CE4"/>
    <w:rsid w:val="006F616C"/>
    <w:rsid w:val="006F6989"/>
    <w:rsid w:val="006F6D61"/>
    <w:rsid w:val="006F7DD3"/>
    <w:rsid w:val="007004AE"/>
    <w:rsid w:val="007009FF"/>
    <w:rsid w:val="007015F2"/>
    <w:rsid w:val="0070208A"/>
    <w:rsid w:val="0070230F"/>
    <w:rsid w:val="007028D0"/>
    <w:rsid w:val="00702AD6"/>
    <w:rsid w:val="00702D7D"/>
    <w:rsid w:val="00703F14"/>
    <w:rsid w:val="007040E7"/>
    <w:rsid w:val="007042EE"/>
    <w:rsid w:val="00704578"/>
    <w:rsid w:val="00704DBF"/>
    <w:rsid w:val="007057CC"/>
    <w:rsid w:val="00705B6A"/>
    <w:rsid w:val="00705C07"/>
    <w:rsid w:val="00706218"/>
    <w:rsid w:val="00706573"/>
    <w:rsid w:val="00706A29"/>
    <w:rsid w:val="00706C2E"/>
    <w:rsid w:val="00706DC5"/>
    <w:rsid w:val="007074E5"/>
    <w:rsid w:val="00710843"/>
    <w:rsid w:val="00711E9D"/>
    <w:rsid w:val="00711EE4"/>
    <w:rsid w:val="00711F29"/>
    <w:rsid w:val="0071256C"/>
    <w:rsid w:val="00714128"/>
    <w:rsid w:val="00714465"/>
    <w:rsid w:val="00715273"/>
    <w:rsid w:val="00716C33"/>
    <w:rsid w:val="007173FE"/>
    <w:rsid w:val="00717EFB"/>
    <w:rsid w:val="00720FB0"/>
    <w:rsid w:val="00721981"/>
    <w:rsid w:val="00722433"/>
    <w:rsid w:val="0072271A"/>
    <w:rsid w:val="007232E3"/>
    <w:rsid w:val="00723408"/>
    <w:rsid w:val="00723FB4"/>
    <w:rsid w:val="00724042"/>
    <w:rsid w:val="00725100"/>
    <w:rsid w:val="007254CB"/>
    <w:rsid w:val="00725AEE"/>
    <w:rsid w:val="007264FC"/>
    <w:rsid w:val="007265F7"/>
    <w:rsid w:val="007268B4"/>
    <w:rsid w:val="00726CC4"/>
    <w:rsid w:val="007276E9"/>
    <w:rsid w:val="00727DBB"/>
    <w:rsid w:val="00731D33"/>
    <w:rsid w:val="00731DD5"/>
    <w:rsid w:val="0073200D"/>
    <w:rsid w:val="0073232E"/>
    <w:rsid w:val="00732C1D"/>
    <w:rsid w:val="00733082"/>
    <w:rsid w:val="007340BC"/>
    <w:rsid w:val="00734E0C"/>
    <w:rsid w:val="007357C3"/>
    <w:rsid w:val="00735F2F"/>
    <w:rsid w:val="00736F0A"/>
    <w:rsid w:val="007370E4"/>
    <w:rsid w:val="007373D5"/>
    <w:rsid w:val="00737862"/>
    <w:rsid w:val="00740C18"/>
    <w:rsid w:val="00741881"/>
    <w:rsid w:val="00741948"/>
    <w:rsid w:val="0074245C"/>
    <w:rsid w:val="00743467"/>
    <w:rsid w:val="00744286"/>
    <w:rsid w:val="0074560E"/>
    <w:rsid w:val="0074574F"/>
    <w:rsid w:val="0074585D"/>
    <w:rsid w:val="00745A73"/>
    <w:rsid w:val="00745B59"/>
    <w:rsid w:val="007469F5"/>
    <w:rsid w:val="00746AB7"/>
    <w:rsid w:val="00747E50"/>
    <w:rsid w:val="00750597"/>
    <w:rsid w:val="00750ADC"/>
    <w:rsid w:val="0075111C"/>
    <w:rsid w:val="007512CB"/>
    <w:rsid w:val="007514B3"/>
    <w:rsid w:val="007517A0"/>
    <w:rsid w:val="0075291B"/>
    <w:rsid w:val="00752A6D"/>
    <w:rsid w:val="007531E8"/>
    <w:rsid w:val="00753F72"/>
    <w:rsid w:val="00754113"/>
    <w:rsid w:val="00754A4E"/>
    <w:rsid w:val="0075543E"/>
    <w:rsid w:val="00755828"/>
    <w:rsid w:val="007565B8"/>
    <w:rsid w:val="007568D7"/>
    <w:rsid w:val="00756BA5"/>
    <w:rsid w:val="007575D9"/>
    <w:rsid w:val="00757DD2"/>
    <w:rsid w:val="0076046C"/>
    <w:rsid w:val="00760E20"/>
    <w:rsid w:val="0076177D"/>
    <w:rsid w:val="00762AC6"/>
    <w:rsid w:val="00762C78"/>
    <w:rsid w:val="00762F41"/>
    <w:rsid w:val="00763803"/>
    <w:rsid w:val="0076495F"/>
    <w:rsid w:val="00765204"/>
    <w:rsid w:val="0076590B"/>
    <w:rsid w:val="007661B7"/>
    <w:rsid w:val="00767997"/>
    <w:rsid w:val="00767D9B"/>
    <w:rsid w:val="007702BB"/>
    <w:rsid w:val="00770AD2"/>
    <w:rsid w:val="00770C4D"/>
    <w:rsid w:val="00770D1B"/>
    <w:rsid w:val="0077264D"/>
    <w:rsid w:val="00772FE4"/>
    <w:rsid w:val="0077309F"/>
    <w:rsid w:val="00773C95"/>
    <w:rsid w:val="00774029"/>
    <w:rsid w:val="00774B86"/>
    <w:rsid w:val="00776B28"/>
    <w:rsid w:val="007774CC"/>
    <w:rsid w:val="007800BF"/>
    <w:rsid w:val="007812F7"/>
    <w:rsid w:val="007826AE"/>
    <w:rsid w:val="00783773"/>
    <w:rsid w:val="00783912"/>
    <w:rsid w:val="00783A57"/>
    <w:rsid w:val="00784225"/>
    <w:rsid w:val="007842E3"/>
    <w:rsid w:val="007847EB"/>
    <w:rsid w:val="0078544B"/>
    <w:rsid w:val="00785DB4"/>
    <w:rsid w:val="0078700E"/>
    <w:rsid w:val="0078778C"/>
    <w:rsid w:val="00791298"/>
    <w:rsid w:val="007919E6"/>
    <w:rsid w:val="00792E92"/>
    <w:rsid w:val="00794029"/>
    <w:rsid w:val="00794722"/>
    <w:rsid w:val="00794C17"/>
    <w:rsid w:val="00795B78"/>
    <w:rsid w:val="00795CB3"/>
    <w:rsid w:val="007964FC"/>
    <w:rsid w:val="00796BA0"/>
    <w:rsid w:val="007970D4"/>
    <w:rsid w:val="00797FE5"/>
    <w:rsid w:val="007A00E1"/>
    <w:rsid w:val="007A01BC"/>
    <w:rsid w:val="007A0807"/>
    <w:rsid w:val="007A0D32"/>
    <w:rsid w:val="007A1116"/>
    <w:rsid w:val="007A193C"/>
    <w:rsid w:val="007A19AA"/>
    <w:rsid w:val="007A21F1"/>
    <w:rsid w:val="007A22E4"/>
    <w:rsid w:val="007A2445"/>
    <w:rsid w:val="007A265D"/>
    <w:rsid w:val="007A4183"/>
    <w:rsid w:val="007A45FB"/>
    <w:rsid w:val="007A580E"/>
    <w:rsid w:val="007A5B89"/>
    <w:rsid w:val="007A7ED3"/>
    <w:rsid w:val="007B002F"/>
    <w:rsid w:val="007B13C0"/>
    <w:rsid w:val="007B153B"/>
    <w:rsid w:val="007B2AF5"/>
    <w:rsid w:val="007B30E5"/>
    <w:rsid w:val="007B37AD"/>
    <w:rsid w:val="007B3813"/>
    <w:rsid w:val="007B3DA5"/>
    <w:rsid w:val="007B400D"/>
    <w:rsid w:val="007B41F4"/>
    <w:rsid w:val="007B46AD"/>
    <w:rsid w:val="007B5EE4"/>
    <w:rsid w:val="007B617C"/>
    <w:rsid w:val="007B764C"/>
    <w:rsid w:val="007B7BBA"/>
    <w:rsid w:val="007B7C63"/>
    <w:rsid w:val="007B7CBE"/>
    <w:rsid w:val="007C0720"/>
    <w:rsid w:val="007C09B0"/>
    <w:rsid w:val="007C161A"/>
    <w:rsid w:val="007C1E44"/>
    <w:rsid w:val="007C336D"/>
    <w:rsid w:val="007C3DAD"/>
    <w:rsid w:val="007C3E47"/>
    <w:rsid w:val="007C4D6B"/>
    <w:rsid w:val="007C4F2B"/>
    <w:rsid w:val="007C5849"/>
    <w:rsid w:val="007C5BA2"/>
    <w:rsid w:val="007C5BAF"/>
    <w:rsid w:val="007C6258"/>
    <w:rsid w:val="007C6ECC"/>
    <w:rsid w:val="007C78D5"/>
    <w:rsid w:val="007D0156"/>
    <w:rsid w:val="007D0218"/>
    <w:rsid w:val="007D0DB5"/>
    <w:rsid w:val="007D0F38"/>
    <w:rsid w:val="007D1284"/>
    <w:rsid w:val="007D1EFC"/>
    <w:rsid w:val="007D2E28"/>
    <w:rsid w:val="007D42ED"/>
    <w:rsid w:val="007D581C"/>
    <w:rsid w:val="007D6265"/>
    <w:rsid w:val="007D770B"/>
    <w:rsid w:val="007D7C39"/>
    <w:rsid w:val="007D7DD5"/>
    <w:rsid w:val="007D7F88"/>
    <w:rsid w:val="007E0A83"/>
    <w:rsid w:val="007E1363"/>
    <w:rsid w:val="007E1E2B"/>
    <w:rsid w:val="007E2A4A"/>
    <w:rsid w:val="007E3BE2"/>
    <w:rsid w:val="007E5CEC"/>
    <w:rsid w:val="007E651E"/>
    <w:rsid w:val="007E6C8B"/>
    <w:rsid w:val="007F0BE5"/>
    <w:rsid w:val="007F1E47"/>
    <w:rsid w:val="007F2B84"/>
    <w:rsid w:val="007F3EC5"/>
    <w:rsid w:val="007F42BD"/>
    <w:rsid w:val="007F43CE"/>
    <w:rsid w:val="007F4B09"/>
    <w:rsid w:val="007F55BF"/>
    <w:rsid w:val="007F5C57"/>
    <w:rsid w:val="007F66ED"/>
    <w:rsid w:val="007F6E19"/>
    <w:rsid w:val="007F7295"/>
    <w:rsid w:val="007F7CFE"/>
    <w:rsid w:val="008002E6"/>
    <w:rsid w:val="008007A9"/>
    <w:rsid w:val="00800A18"/>
    <w:rsid w:val="00800B96"/>
    <w:rsid w:val="00802649"/>
    <w:rsid w:val="00802885"/>
    <w:rsid w:val="00803612"/>
    <w:rsid w:val="00804485"/>
    <w:rsid w:val="00805C57"/>
    <w:rsid w:val="00805E5E"/>
    <w:rsid w:val="0080613A"/>
    <w:rsid w:val="008065C4"/>
    <w:rsid w:val="0080699E"/>
    <w:rsid w:val="00806CD7"/>
    <w:rsid w:val="00806F1C"/>
    <w:rsid w:val="008073BB"/>
    <w:rsid w:val="00807405"/>
    <w:rsid w:val="00807730"/>
    <w:rsid w:val="00811A67"/>
    <w:rsid w:val="00811CA0"/>
    <w:rsid w:val="00812054"/>
    <w:rsid w:val="00812872"/>
    <w:rsid w:val="00812D04"/>
    <w:rsid w:val="00812EB1"/>
    <w:rsid w:val="0081306F"/>
    <w:rsid w:val="0081326D"/>
    <w:rsid w:val="00815672"/>
    <w:rsid w:val="008156A7"/>
    <w:rsid w:val="0081628D"/>
    <w:rsid w:val="00816543"/>
    <w:rsid w:val="00816C8B"/>
    <w:rsid w:val="008172A3"/>
    <w:rsid w:val="0081790B"/>
    <w:rsid w:val="008221E2"/>
    <w:rsid w:val="008225E2"/>
    <w:rsid w:val="00822E88"/>
    <w:rsid w:val="00824799"/>
    <w:rsid w:val="0082504E"/>
    <w:rsid w:val="008255E0"/>
    <w:rsid w:val="008256EE"/>
    <w:rsid w:val="00825B7F"/>
    <w:rsid w:val="008275CA"/>
    <w:rsid w:val="00830C79"/>
    <w:rsid w:val="00831735"/>
    <w:rsid w:val="008352C1"/>
    <w:rsid w:val="00835FA2"/>
    <w:rsid w:val="008364AD"/>
    <w:rsid w:val="0083709F"/>
    <w:rsid w:val="00837EF2"/>
    <w:rsid w:val="00840761"/>
    <w:rsid w:val="008409CD"/>
    <w:rsid w:val="00841327"/>
    <w:rsid w:val="008416C9"/>
    <w:rsid w:val="00842642"/>
    <w:rsid w:val="0084283E"/>
    <w:rsid w:val="00842946"/>
    <w:rsid w:val="00842C7F"/>
    <w:rsid w:val="00843398"/>
    <w:rsid w:val="00843553"/>
    <w:rsid w:val="00843630"/>
    <w:rsid w:val="0084487A"/>
    <w:rsid w:val="0084596E"/>
    <w:rsid w:val="00845A8E"/>
    <w:rsid w:val="00847175"/>
    <w:rsid w:val="0084719E"/>
    <w:rsid w:val="008522F9"/>
    <w:rsid w:val="008530EA"/>
    <w:rsid w:val="00853148"/>
    <w:rsid w:val="00853E2E"/>
    <w:rsid w:val="00854E74"/>
    <w:rsid w:val="00857222"/>
    <w:rsid w:val="00860972"/>
    <w:rsid w:val="0086148B"/>
    <w:rsid w:val="00862A4E"/>
    <w:rsid w:val="008637C3"/>
    <w:rsid w:val="00863B17"/>
    <w:rsid w:val="008646F7"/>
    <w:rsid w:val="00864914"/>
    <w:rsid w:val="00864B66"/>
    <w:rsid w:val="0086510F"/>
    <w:rsid w:val="00865380"/>
    <w:rsid w:val="00865992"/>
    <w:rsid w:val="00865EC0"/>
    <w:rsid w:val="00866380"/>
    <w:rsid w:val="008666F3"/>
    <w:rsid w:val="00866D90"/>
    <w:rsid w:val="008677CC"/>
    <w:rsid w:val="00867997"/>
    <w:rsid w:val="008703A0"/>
    <w:rsid w:val="00870957"/>
    <w:rsid w:val="008712FC"/>
    <w:rsid w:val="008719D4"/>
    <w:rsid w:val="00871DBF"/>
    <w:rsid w:val="008725C5"/>
    <w:rsid w:val="00872BBF"/>
    <w:rsid w:val="00872E08"/>
    <w:rsid w:val="00872E65"/>
    <w:rsid w:val="008739C7"/>
    <w:rsid w:val="0087496A"/>
    <w:rsid w:val="00875465"/>
    <w:rsid w:val="0087552E"/>
    <w:rsid w:val="008757EE"/>
    <w:rsid w:val="00877892"/>
    <w:rsid w:val="0087793E"/>
    <w:rsid w:val="0088039D"/>
    <w:rsid w:val="008809BF"/>
    <w:rsid w:val="00880D15"/>
    <w:rsid w:val="00880E28"/>
    <w:rsid w:val="008821B2"/>
    <w:rsid w:val="00883295"/>
    <w:rsid w:val="0088336B"/>
    <w:rsid w:val="00883AF7"/>
    <w:rsid w:val="00883D01"/>
    <w:rsid w:val="00885268"/>
    <w:rsid w:val="0088552B"/>
    <w:rsid w:val="00885DEA"/>
    <w:rsid w:val="0088662F"/>
    <w:rsid w:val="0089004D"/>
    <w:rsid w:val="0089018A"/>
    <w:rsid w:val="008902C7"/>
    <w:rsid w:val="008918AA"/>
    <w:rsid w:val="00892A5F"/>
    <w:rsid w:val="00893589"/>
    <w:rsid w:val="00893654"/>
    <w:rsid w:val="00894C8B"/>
    <w:rsid w:val="00894C90"/>
    <w:rsid w:val="0089515B"/>
    <w:rsid w:val="0089588A"/>
    <w:rsid w:val="00895B42"/>
    <w:rsid w:val="00895BD3"/>
    <w:rsid w:val="00895CC6"/>
    <w:rsid w:val="00896D81"/>
    <w:rsid w:val="008970F6"/>
    <w:rsid w:val="0089756D"/>
    <w:rsid w:val="008A12D1"/>
    <w:rsid w:val="008A1FC1"/>
    <w:rsid w:val="008A207F"/>
    <w:rsid w:val="008A28EB"/>
    <w:rsid w:val="008A40E2"/>
    <w:rsid w:val="008A4657"/>
    <w:rsid w:val="008A5DA2"/>
    <w:rsid w:val="008A6042"/>
    <w:rsid w:val="008A6199"/>
    <w:rsid w:val="008A63B8"/>
    <w:rsid w:val="008A705A"/>
    <w:rsid w:val="008A790A"/>
    <w:rsid w:val="008A7D29"/>
    <w:rsid w:val="008B3E9C"/>
    <w:rsid w:val="008B43F3"/>
    <w:rsid w:val="008B47AE"/>
    <w:rsid w:val="008B49F4"/>
    <w:rsid w:val="008B5A6C"/>
    <w:rsid w:val="008B6D70"/>
    <w:rsid w:val="008B6E03"/>
    <w:rsid w:val="008B7033"/>
    <w:rsid w:val="008B72D7"/>
    <w:rsid w:val="008B774F"/>
    <w:rsid w:val="008B7777"/>
    <w:rsid w:val="008B7D64"/>
    <w:rsid w:val="008B7E59"/>
    <w:rsid w:val="008C17F3"/>
    <w:rsid w:val="008C3F97"/>
    <w:rsid w:val="008C43A2"/>
    <w:rsid w:val="008C5016"/>
    <w:rsid w:val="008C5702"/>
    <w:rsid w:val="008C69EA"/>
    <w:rsid w:val="008D077C"/>
    <w:rsid w:val="008D0DE1"/>
    <w:rsid w:val="008D11BB"/>
    <w:rsid w:val="008D184C"/>
    <w:rsid w:val="008D18C2"/>
    <w:rsid w:val="008D2E0B"/>
    <w:rsid w:val="008D2E87"/>
    <w:rsid w:val="008D321D"/>
    <w:rsid w:val="008D3269"/>
    <w:rsid w:val="008D479C"/>
    <w:rsid w:val="008D4C9A"/>
    <w:rsid w:val="008D4DBC"/>
    <w:rsid w:val="008D50CA"/>
    <w:rsid w:val="008D61DA"/>
    <w:rsid w:val="008D6417"/>
    <w:rsid w:val="008D68EE"/>
    <w:rsid w:val="008D70AD"/>
    <w:rsid w:val="008D77B2"/>
    <w:rsid w:val="008D7D67"/>
    <w:rsid w:val="008E0318"/>
    <w:rsid w:val="008E10F3"/>
    <w:rsid w:val="008E12E8"/>
    <w:rsid w:val="008E16DE"/>
    <w:rsid w:val="008E26A8"/>
    <w:rsid w:val="008E28C9"/>
    <w:rsid w:val="008E3953"/>
    <w:rsid w:val="008E410A"/>
    <w:rsid w:val="008E4380"/>
    <w:rsid w:val="008E49DA"/>
    <w:rsid w:val="008E5C1F"/>
    <w:rsid w:val="008E65D7"/>
    <w:rsid w:val="008E6AD4"/>
    <w:rsid w:val="008E6F78"/>
    <w:rsid w:val="008E742C"/>
    <w:rsid w:val="008E747B"/>
    <w:rsid w:val="008E7A9F"/>
    <w:rsid w:val="008F01F2"/>
    <w:rsid w:val="008F052D"/>
    <w:rsid w:val="008F071C"/>
    <w:rsid w:val="008F16B5"/>
    <w:rsid w:val="008F1986"/>
    <w:rsid w:val="008F1B84"/>
    <w:rsid w:val="008F4CC9"/>
    <w:rsid w:val="008F504E"/>
    <w:rsid w:val="008F535D"/>
    <w:rsid w:val="008F5438"/>
    <w:rsid w:val="008F54D7"/>
    <w:rsid w:val="008F604D"/>
    <w:rsid w:val="008F615F"/>
    <w:rsid w:val="008F6803"/>
    <w:rsid w:val="008F6D2A"/>
    <w:rsid w:val="008F6DA0"/>
    <w:rsid w:val="008F7378"/>
    <w:rsid w:val="008F7E16"/>
    <w:rsid w:val="00900176"/>
    <w:rsid w:val="00900AD2"/>
    <w:rsid w:val="00901142"/>
    <w:rsid w:val="00901369"/>
    <w:rsid w:val="0090195D"/>
    <w:rsid w:val="00901A97"/>
    <w:rsid w:val="00901B95"/>
    <w:rsid w:val="009023D9"/>
    <w:rsid w:val="00902DCD"/>
    <w:rsid w:val="00903F1D"/>
    <w:rsid w:val="009054D9"/>
    <w:rsid w:val="0090702F"/>
    <w:rsid w:val="00907D15"/>
    <w:rsid w:val="00910BC5"/>
    <w:rsid w:val="00911A0B"/>
    <w:rsid w:val="00913038"/>
    <w:rsid w:val="00913FEA"/>
    <w:rsid w:val="00914DF4"/>
    <w:rsid w:val="0091544D"/>
    <w:rsid w:val="00915FE1"/>
    <w:rsid w:val="00916851"/>
    <w:rsid w:val="009176BB"/>
    <w:rsid w:val="00921D61"/>
    <w:rsid w:val="00922243"/>
    <w:rsid w:val="00922943"/>
    <w:rsid w:val="009231BC"/>
    <w:rsid w:val="00923B63"/>
    <w:rsid w:val="009242F2"/>
    <w:rsid w:val="00924403"/>
    <w:rsid w:val="00924D56"/>
    <w:rsid w:val="00925A99"/>
    <w:rsid w:val="00926CC4"/>
    <w:rsid w:val="009270DC"/>
    <w:rsid w:val="00927908"/>
    <w:rsid w:val="00927D88"/>
    <w:rsid w:val="00930FCE"/>
    <w:rsid w:val="009318CE"/>
    <w:rsid w:val="00931EAD"/>
    <w:rsid w:val="00932338"/>
    <w:rsid w:val="00934C99"/>
    <w:rsid w:val="00935514"/>
    <w:rsid w:val="00935CA7"/>
    <w:rsid w:val="009376C9"/>
    <w:rsid w:val="00937787"/>
    <w:rsid w:val="00940128"/>
    <w:rsid w:val="00940659"/>
    <w:rsid w:val="009408EF"/>
    <w:rsid w:val="00940D91"/>
    <w:rsid w:val="00941CB1"/>
    <w:rsid w:val="00942C2A"/>
    <w:rsid w:val="00943569"/>
    <w:rsid w:val="00943F28"/>
    <w:rsid w:val="0094466C"/>
    <w:rsid w:val="00944848"/>
    <w:rsid w:val="009451E6"/>
    <w:rsid w:val="00945221"/>
    <w:rsid w:val="009457FF"/>
    <w:rsid w:val="00945B2B"/>
    <w:rsid w:val="009467E0"/>
    <w:rsid w:val="009473B7"/>
    <w:rsid w:val="00947F23"/>
    <w:rsid w:val="00950177"/>
    <w:rsid w:val="00950CF3"/>
    <w:rsid w:val="009511BE"/>
    <w:rsid w:val="00951498"/>
    <w:rsid w:val="009519AA"/>
    <w:rsid w:val="00952742"/>
    <w:rsid w:val="00952BF6"/>
    <w:rsid w:val="0095371D"/>
    <w:rsid w:val="00953882"/>
    <w:rsid w:val="00954173"/>
    <w:rsid w:val="009544A1"/>
    <w:rsid w:val="00955C29"/>
    <w:rsid w:val="00955FAC"/>
    <w:rsid w:val="0095762F"/>
    <w:rsid w:val="00957B74"/>
    <w:rsid w:val="00957F46"/>
    <w:rsid w:val="0096080B"/>
    <w:rsid w:val="009616BC"/>
    <w:rsid w:val="00962212"/>
    <w:rsid w:val="009629E4"/>
    <w:rsid w:val="009679BB"/>
    <w:rsid w:val="009704C4"/>
    <w:rsid w:val="00971005"/>
    <w:rsid w:val="00972210"/>
    <w:rsid w:val="009723E8"/>
    <w:rsid w:val="009730F0"/>
    <w:rsid w:val="0097479F"/>
    <w:rsid w:val="009763C9"/>
    <w:rsid w:val="00977534"/>
    <w:rsid w:val="00977F23"/>
    <w:rsid w:val="00980633"/>
    <w:rsid w:val="00984473"/>
    <w:rsid w:val="0098458A"/>
    <w:rsid w:val="009845E1"/>
    <w:rsid w:val="00985034"/>
    <w:rsid w:val="00985712"/>
    <w:rsid w:val="00985901"/>
    <w:rsid w:val="009859DB"/>
    <w:rsid w:val="0098756F"/>
    <w:rsid w:val="009903FC"/>
    <w:rsid w:val="009907D7"/>
    <w:rsid w:val="009911F7"/>
    <w:rsid w:val="009915CF"/>
    <w:rsid w:val="0099216F"/>
    <w:rsid w:val="00992B01"/>
    <w:rsid w:val="0099365C"/>
    <w:rsid w:val="009940BA"/>
    <w:rsid w:val="00994399"/>
    <w:rsid w:val="0099458C"/>
    <w:rsid w:val="009949A9"/>
    <w:rsid w:val="00994BE8"/>
    <w:rsid w:val="00994DC2"/>
    <w:rsid w:val="0099538D"/>
    <w:rsid w:val="00995D56"/>
    <w:rsid w:val="0099662B"/>
    <w:rsid w:val="00996956"/>
    <w:rsid w:val="00997E37"/>
    <w:rsid w:val="009A0DAF"/>
    <w:rsid w:val="009A1732"/>
    <w:rsid w:val="009A2BB1"/>
    <w:rsid w:val="009A3600"/>
    <w:rsid w:val="009A3902"/>
    <w:rsid w:val="009A3A14"/>
    <w:rsid w:val="009A40FD"/>
    <w:rsid w:val="009A4B25"/>
    <w:rsid w:val="009A4F1D"/>
    <w:rsid w:val="009A506B"/>
    <w:rsid w:val="009A5274"/>
    <w:rsid w:val="009A65ED"/>
    <w:rsid w:val="009A67BD"/>
    <w:rsid w:val="009A79A0"/>
    <w:rsid w:val="009B0069"/>
    <w:rsid w:val="009B1004"/>
    <w:rsid w:val="009B1184"/>
    <w:rsid w:val="009B1EB3"/>
    <w:rsid w:val="009B1FC8"/>
    <w:rsid w:val="009B25E6"/>
    <w:rsid w:val="009B2866"/>
    <w:rsid w:val="009B31FD"/>
    <w:rsid w:val="009B3E63"/>
    <w:rsid w:val="009B404C"/>
    <w:rsid w:val="009B4945"/>
    <w:rsid w:val="009B57E0"/>
    <w:rsid w:val="009B5CB9"/>
    <w:rsid w:val="009B6008"/>
    <w:rsid w:val="009B6709"/>
    <w:rsid w:val="009B6DC5"/>
    <w:rsid w:val="009B749D"/>
    <w:rsid w:val="009C0B88"/>
    <w:rsid w:val="009C114A"/>
    <w:rsid w:val="009C1F59"/>
    <w:rsid w:val="009C2680"/>
    <w:rsid w:val="009C2C2A"/>
    <w:rsid w:val="009C34B5"/>
    <w:rsid w:val="009C34BA"/>
    <w:rsid w:val="009C4BB7"/>
    <w:rsid w:val="009C744E"/>
    <w:rsid w:val="009C74C7"/>
    <w:rsid w:val="009D069D"/>
    <w:rsid w:val="009D0777"/>
    <w:rsid w:val="009D07CA"/>
    <w:rsid w:val="009D0BCB"/>
    <w:rsid w:val="009D0F1D"/>
    <w:rsid w:val="009D1EDE"/>
    <w:rsid w:val="009D25AA"/>
    <w:rsid w:val="009D2892"/>
    <w:rsid w:val="009D3749"/>
    <w:rsid w:val="009D3BF6"/>
    <w:rsid w:val="009D4EFA"/>
    <w:rsid w:val="009D52B7"/>
    <w:rsid w:val="009D71F5"/>
    <w:rsid w:val="009D7A91"/>
    <w:rsid w:val="009D7EE3"/>
    <w:rsid w:val="009E0975"/>
    <w:rsid w:val="009E15E3"/>
    <w:rsid w:val="009E1871"/>
    <w:rsid w:val="009E1D7E"/>
    <w:rsid w:val="009E1F32"/>
    <w:rsid w:val="009E2194"/>
    <w:rsid w:val="009E3558"/>
    <w:rsid w:val="009E37F7"/>
    <w:rsid w:val="009E4192"/>
    <w:rsid w:val="009E481A"/>
    <w:rsid w:val="009E4B3E"/>
    <w:rsid w:val="009E68E5"/>
    <w:rsid w:val="009E696A"/>
    <w:rsid w:val="009E6CFB"/>
    <w:rsid w:val="009E79F7"/>
    <w:rsid w:val="009E7D01"/>
    <w:rsid w:val="009F1BFB"/>
    <w:rsid w:val="009F2287"/>
    <w:rsid w:val="009F2440"/>
    <w:rsid w:val="009F3FEF"/>
    <w:rsid w:val="009F41BA"/>
    <w:rsid w:val="009F42A0"/>
    <w:rsid w:val="009F46BC"/>
    <w:rsid w:val="009F58E8"/>
    <w:rsid w:val="009F5A88"/>
    <w:rsid w:val="009F5CBA"/>
    <w:rsid w:val="009F5E9D"/>
    <w:rsid w:val="009F6134"/>
    <w:rsid w:val="009F6C46"/>
    <w:rsid w:val="00A0041B"/>
    <w:rsid w:val="00A005CF"/>
    <w:rsid w:val="00A007BE"/>
    <w:rsid w:val="00A008E0"/>
    <w:rsid w:val="00A00933"/>
    <w:rsid w:val="00A00AA4"/>
    <w:rsid w:val="00A00FEA"/>
    <w:rsid w:val="00A011A1"/>
    <w:rsid w:val="00A033AD"/>
    <w:rsid w:val="00A03540"/>
    <w:rsid w:val="00A040FE"/>
    <w:rsid w:val="00A04594"/>
    <w:rsid w:val="00A04D4F"/>
    <w:rsid w:val="00A05076"/>
    <w:rsid w:val="00A05A21"/>
    <w:rsid w:val="00A05D08"/>
    <w:rsid w:val="00A062C5"/>
    <w:rsid w:val="00A064EF"/>
    <w:rsid w:val="00A06DE2"/>
    <w:rsid w:val="00A11C7E"/>
    <w:rsid w:val="00A1338A"/>
    <w:rsid w:val="00A137A3"/>
    <w:rsid w:val="00A14DB0"/>
    <w:rsid w:val="00A168FB"/>
    <w:rsid w:val="00A17D6C"/>
    <w:rsid w:val="00A2042A"/>
    <w:rsid w:val="00A21018"/>
    <w:rsid w:val="00A21191"/>
    <w:rsid w:val="00A212AC"/>
    <w:rsid w:val="00A21D97"/>
    <w:rsid w:val="00A21F60"/>
    <w:rsid w:val="00A21FA9"/>
    <w:rsid w:val="00A22152"/>
    <w:rsid w:val="00A22568"/>
    <w:rsid w:val="00A254A1"/>
    <w:rsid w:val="00A259A1"/>
    <w:rsid w:val="00A259E7"/>
    <w:rsid w:val="00A25CD8"/>
    <w:rsid w:val="00A25D53"/>
    <w:rsid w:val="00A26FD5"/>
    <w:rsid w:val="00A27EBB"/>
    <w:rsid w:val="00A300F9"/>
    <w:rsid w:val="00A315E5"/>
    <w:rsid w:val="00A324B0"/>
    <w:rsid w:val="00A32535"/>
    <w:rsid w:val="00A3501C"/>
    <w:rsid w:val="00A35045"/>
    <w:rsid w:val="00A36396"/>
    <w:rsid w:val="00A36827"/>
    <w:rsid w:val="00A36A03"/>
    <w:rsid w:val="00A371F8"/>
    <w:rsid w:val="00A4057C"/>
    <w:rsid w:val="00A40B6F"/>
    <w:rsid w:val="00A413FB"/>
    <w:rsid w:val="00A41515"/>
    <w:rsid w:val="00A42491"/>
    <w:rsid w:val="00A440D9"/>
    <w:rsid w:val="00A44298"/>
    <w:rsid w:val="00A44D56"/>
    <w:rsid w:val="00A45015"/>
    <w:rsid w:val="00A45B40"/>
    <w:rsid w:val="00A461EA"/>
    <w:rsid w:val="00A4649B"/>
    <w:rsid w:val="00A46C56"/>
    <w:rsid w:val="00A4771E"/>
    <w:rsid w:val="00A47929"/>
    <w:rsid w:val="00A5001C"/>
    <w:rsid w:val="00A518B0"/>
    <w:rsid w:val="00A525B4"/>
    <w:rsid w:val="00A527B2"/>
    <w:rsid w:val="00A537CF"/>
    <w:rsid w:val="00A54B63"/>
    <w:rsid w:val="00A54C92"/>
    <w:rsid w:val="00A56ADA"/>
    <w:rsid w:val="00A57413"/>
    <w:rsid w:val="00A57A89"/>
    <w:rsid w:val="00A61729"/>
    <w:rsid w:val="00A61A78"/>
    <w:rsid w:val="00A61FFC"/>
    <w:rsid w:val="00A6283A"/>
    <w:rsid w:val="00A633D8"/>
    <w:rsid w:val="00A63838"/>
    <w:rsid w:val="00A643EC"/>
    <w:rsid w:val="00A64B65"/>
    <w:rsid w:val="00A64FC1"/>
    <w:rsid w:val="00A650F4"/>
    <w:rsid w:val="00A65501"/>
    <w:rsid w:val="00A65698"/>
    <w:rsid w:val="00A66429"/>
    <w:rsid w:val="00A66DBD"/>
    <w:rsid w:val="00A6705C"/>
    <w:rsid w:val="00A67BAC"/>
    <w:rsid w:val="00A7061A"/>
    <w:rsid w:val="00A70D9E"/>
    <w:rsid w:val="00A70DB8"/>
    <w:rsid w:val="00A710E5"/>
    <w:rsid w:val="00A71521"/>
    <w:rsid w:val="00A71A78"/>
    <w:rsid w:val="00A72969"/>
    <w:rsid w:val="00A72AA2"/>
    <w:rsid w:val="00A72CF5"/>
    <w:rsid w:val="00A736C9"/>
    <w:rsid w:val="00A7376F"/>
    <w:rsid w:val="00A742FC"/>
    <w:rsid w:val="00A756AD"/>
    <w:rsid w:val="00A75892"/>
    <w:rsid w:val="00A75D4B"/>
    <w:rsid w:val="00A7648D"/>
    <w:rsid w:val="00A76AE2"/>
    <w:rsid w:val="00A80452"/>
    <w:rsid w:val="00A80FE6"/>
    <w:rsid w:val="00A811A9"/>
    <w:rsid w:val="00A8225B"/>
    <w:rsid w:val="00A82518"/>
    <w:rsid w:val="00A83E54"/>
    <w:rsid w:val="00A85757"/>
    <w:rsid w:val="00A85B60"/>
    <w:rsid w:val="00A85E7E"/>
    <w:rsid w:val="00A8616B"/>
    <w:rsid w:val="00A8693F"/>
    <w:rsid w:val="00A904C7"/>
    <w:rsid w:val="00A9128A"/>
    <w:rsid w:val="00A91E6F"/>
    <w:rsid w:val="00A91E7F"/>
    <w:rsid w:val="00A920F2"/>
    <w:rsid w:val="00A92806"/>
    <w:rsid w:val="00A92F20"/>
    <w:rsid w:val="00A93E8C"/>
    <w:rsid w:val="00A9481C"/>
    <w:rsid w:val="00A94D1D"/>
    <w:rsid w:val="00A9636D"/>
    <w:rsid w:val="00A96730"/>
    <w:rsid w:val="00A96802"/>
    <w:rsid w:val="00A96D67"/>
    <w:rsid w:val="00A97938"/>
    <w:rsid w:val="00A97AFE"/>
    <w:rsid w:val="00AA002C"/>
    <w:rsid w:val="00AA0E2E"/>
    <w:rsid w:val="00AA1300"/>
    <w:rsid w:val="00AA20BE"/>
    <w:rsid w:val="00AA247C"/>
    <w:rsid w:val="00AA2A43"/>
    <w:rsid w:val="00AA2C41"/>
    <w:rsid w:val="00AA2D7A"/>
    <w:rsid w:val="00AA337C"/>
    <w:rsid w:val="00AA37B0"/>
    <w:rsid w:val="00AA4064"/>
    <w:rsid w:val="00AA4257"/>
    <w:rsid w:val="00AA4D0E"/>
    <w:rsid w:val="00AA5742"/>
    <w:rsid w:val="00AA6558"/>
    <w:rsid w:val="00AA71B6"/>
    <w:rsid w:val="00AA7853"/>
    <w:rsid w:val="00AA7930"/>
    <w:rsid w:val="00AB0840"/>
    <w:rsid w:val="00AB0D6F"/>
    <w:rsid w:val="00AB0EED"/>
    <w:rsid w:val="00AB106C"/>
    <w:rsid w:val="00AB1524"/>
    <w:rsid w:val="00AB1832"/>
    <w:rsid w:val="00AB25DB"/>
    <w:rsid w:val="00AB36B1"/>
    <w:rsid w:val="00AB42CE"/>
    <w:rsid w:val="00AB5DDE"/>
    <w:rsid w:val="00AB6673"/>
    <w:rsid w:val="00AB746E"/>
    <w:rsid w:val="00AC0D15"/>
    <w:rsid w:val="00AC0EA4"/>
    <w:rsid w:val="00AC1A52"/>
    <w:rsid w:val="00AC2C42"/>
    <w:rsid w:val="00AC397C"/>
    <w:rsid w:val="00AC3ADF"/>
    <w:rsid w:val="00AC49E0"/>
    <w:rsid w:val="00AC4D06"/>
    <w:rsid w:val="00AC5C27"/>
    <w:rsid w:val="00AC62DE"/>
    <w:rsid w:val="00AC6476"/>
    <w:rsid w:val="00AC6899"/>
    <w:rsid w:val="00AD0FDF"/>
    <w:rsid w:val="00AD10F5"/>
    <w:rsid w:val="00AD1385"/>
    <w:rsid w:val="00AD1D1C"/>
    <w:rsid w:val="00AD1EA5"/>
    <w:rsid w:val="00AD1F94"/>
    <w:rsid w:val="00AD2457"/>
    <w:rsid w:val="00AD3138"/>
    <w:rsid w:val="00AD37C5"/>
    <w:rsid w:val="00AD3A42"/>
    <w:rsid w:val="00AD3E83"/>
    <w:rsid w:val="00AD4A13"/>
    <w:rsid w:val="00AD4D29"/>
    <w:rsid w:val="00AD536A"/>
    <w:rsid w:val="00AD5F04"/>
    <w:rsid w:val="00AD5FF4"/>
    <w:rsid w:val="00AD629A"/>
    <w:rsid w:val="00AD646F"/>
    <w:rsid w:val="00AD65CB"/>
    <w:rsid w:val="00AD7D63"/>
    <w:rsid w:val="00AE01B1"/>
    <w:rsid w:val="00AE02FF"/>
    <w:rsid w:val="00AE0ACF"/>
    <w:rsid w:val="00AE0C6D"/>
    <w:rsid w:val="00AE101D"/>
    <w:rsid w:val="00AE2FDC"/>
    <w:rsid w:val="00AE356A"/>
    <w:rsid w:val="00AE3CC1"/>
    <w:rsid w:val="00AE5902"/>
    <w:rsid w:val="00AE5D47"/>
    <w:rsid w:val="00AE6A07"/>
    <w:rsid w:val="00AE6F2D"/>
    <w:rsid w:val="00AE75D2"/>
    <w:rsid w:val="00AF00EE"/>
    <w:rsid w:val="00AF08AD"/>
    <w:rsid w:val="00AF09FA"/>
    <w:rsid w:val="00AF0AED"/>
    <w:rsid w:val="00AF0F7F"/>
    <w:rsid w:val="00AF150F"/>
    <w:rsid w:val="00AF19C0"/>
    <w:rsid w:val="00AF35A3"/>
    <w:rsid w:val="00AF4312"/>
    <w:rsid w:val="00AF5F5F"/>
    <w:rsid w:val="00AF62A0"/>
    <w:rsid w:val="00AF6538"/>
    <w:rsid w:val="00AF65B5"/>
    <w:rsid w:val="00AF6658"/>
    <w:rsid w:val="00AF742F"/>
    <w:rsid w:val="00AF7C6A"/>
    <w:rsid w:val="00B0017B"/>
    <w:rsid w:val="00B00F03"/>
    <w:rsid w:val="00B01606"/>
    <w:rsid w:val="00B01D26"/>
    <w:rsid w:val="00B04066"/>
    <w:rsid w:val="00B0449A"/>
    <w:rsid w:val="00B0479D"/>
    <w:rsid w:val="00B04BED"/>
    <w:rsid w:val="00B04E11"/>
    <w:rsid w:val="00B0519C"/>
    <w:rsid w:val="00B05D3B"/>
    <w:rsid w:val="00B06DAC"/>
    <w:rsid w:val="00B07C15"/>
    <w:rsid w:val="00B1026A"/>
    <w:rsid w:val="00B10318"/>
    <w:rsid w:val="00B11EF6"/>
    <w:rsid w:val="00B12196"/>
    <w:rsid w:val="00B123B7"/>
    <w:rsid w:val="00B13555"/>
    <w:rsid w:val="00B1382C"/>
    <w:rsid w:val="00B14F41"/>
    <w:rsid w:val="00B157EA"/>
    <w:rsid w:val="00B15906"/>
    <w:rsid w:val="00B15C25"/>
    <w:rsid w:val="00B16088"/>
    <w:rsid w:val="00B1626C"/>
    <w:rsid w:val="00B16432"/>
    <w:rsid w:val="00B16B7E"/>
    <w:rsid w:val="00B17329"/>
    <w:rsid w:val="00B20F5F"/>
    <w:rsid w:val="00B21781"/>
    <w:rsid w:val="00B21955"/>
    <w:rsid w:val="00B223AD"/>
    <w:rsid w:val="00B22DE3"/>
    <w:rsid w:val="00B22FF0"/>
    <w:rsid w:val="00B24367"/>
    <w:rsid w:val="00B24545"/>
    <w:rsid w:val="00B26503"/>
    <w:rsid w:val="00B2655E"/>
    <w:rsid w:val="00B27671"/>
    <w:rsid w:val="00B30608"/>
    <w:rsid w:val="00B307CA"/>
    <w:rsid w:val="00B32151"/>
    <w:rsid w:val="00B334B0"/>
    <w:rsid w:val="00B34146"/>
    <w:rsid w:val="00B34EBD"/>
    <w:rsid w:val="00B360C8"/>
    <w:rsid w:val="00B36A09"/>
    <w:rsid w:val="00B36A2F"/>
    <w:rsid w:val="00B36BE9"/>
    <w:rsid w:val="00B36CCD"/>
    <w:rsid w:val="00B37FD5"/>
    <w:rsid w:val="00B4108D"/>
    <w:rsid w:val="00B41D28"/>
    <w:rsid w:val="00B42595"/>
    <w:rsid w:val="00B43405"/>
    <w:rsid w:val="00B436C0"/>
    <w:rsid w:val="00B44297"/>
    <w:rsid w:val="00B44DCE"/>
    <w:rsid w:val="00B461E9"/>
    <w:rsid w:val="00B476F0"/>
    <w:rsid w:val="00B506E8"/>
    <w:rsid w:val="00B50953"/>
    <w:rsid w:val="00B511A6"/>
    <w:rsid w:val="00B51BF9"/>
    <w:rsid w:val="00B527F0"/>
    <w:rsid w:val="00B53A2B"/>
    <w:rsid w:val="00B53EB7"/>
    <w:rsid w:val="00B556AF"/>
    <w:rsid w:val="00B55D61"/>
    <w:rsid w:val="00B569C3"/>
    <w:rsid w:val="00B60DF9"/>
    <w:rsid w:val="00B60EAB"/>
    <w:rsid w:val="00B61F75"/>
    <w:rsid w:val="00B626C9"/>
    <w:rsid w:val="00B63891"/>
    <w:rsid w:val="00B64360"/>
    <w:rsid w:val="00B644EE"/>
    <w:rsid w:val="00B64F08"/>
    <w:rsid w:val="00B65559"/>
    <w:rsid w:val="00B6643C"/>
    <w:rsid w:val="00B669AF"/>
    <w:rsid w:val="00B67599"/>
    <w:rsid w:val="00B675C6"/>
    <w:rsid w:val="00B7003F"/>
    <w:rsid w:val="00B7035A"/>
    <w:rsid w:val="00B70800"/>
    <w:rsid w:val="00B70A91"/>
    <w:rsid w:val="00B72A91"/>
    <w:rsid w:val="00B72DC2"/>
    <w:rsid w:val="00B73298"/>
    <w:rsid w:val="00B73AD0"/>
    <w:rsid w:val="00B73E34"/>
    <w:rsid w:val="00B76049"/>
    <w:rsid w:val="00B761DF"/>
    <w:rsid w:val="00B76894"/>
    <w:rsid w:val="00B7700B"/>
    <w:rsid w:val="00B77B4A"/>
    <w:rsid w:val="00B77D5B"/>
    <w:rsid w:val="00B80C23"/>
    <w:rsid w:val="00B80C9A"/>
    <w:rsid w:val="00B8113F"/>
    <w:rsid w:val="00B81241"/>
    <w:rsid w:val="00B8140C"/>
    <w:rsid w:val="00B833F6"/>
    <w:rsid w:val="00B853DB"/>
    <w:rsid w:val="00B85DB6"/>
    <w:rsid w:val="00B860CA"/>
    <w:rsid w:val="00B864B3"/>
    <w:rsid w:val="00B867D0"/>
    <w:rsid w:val="00B875B1"/>
    <w:rsid w:val="00B87639"/>
    <w:rsid w:val="00B901D9"/>
    <w:rsid w:val="00B906FB"/>
    <w:rsid w:val="00B9207D"/>
    <w:rsid w:val="00B92972"/>
    <w:rsid w:val="00B92FA7"/>
    <w:rsid w:val="00B933A7"/>
    <w:rsid w:val="00B93800"/>
    <w:rsid w:val="00B94226"/>
    <w:rsid w:val="00B94ABA"/>
    <w:rsid w:val="00B95794"/>
    <w:rsid w:val="00B96EC5"/>
    <w:rsid w:val="00B971CF"/>
    <w:rsid w:val="00B976AF"/>
    <w:rsid w:val="00B97EB4"/>
    <w:rsid w:val="00BA00B7"/>
    <w:rsid w:val="00BA1B72"/>
    <w:rsid w:val="00BA1C05"/>
    <w:rsid w:val="00BA1C26"/>
    <w:rsid w:val="00BA2AD7"/>
    <w:rsid w:val="00BA3E23"/>
    <w:rsid w:val="00BA4D7E"/>
    <w:rsid w:val="00BA5E88"/>
    <w:rsid w:val="00BA642C"/>
    <w:rsid w:val="00BA6720"/>
    <w:rsid w:val="00BA6878"/>
    <w:rsid w:val="00BA6DC7"/>
    <w:rsid w:val="00BA6F1E"/>
    <w:rsid w:val="00BA6FF6"/>
    <w:rsid w:val="00BA7289"/>
    <w:rsid w:val="00BA7362"/>
    <w:rsid w:val="00BB03C2"/>
    <w:rsid w:val="00BB3406"/>
    <w:rsid w:val="00BB408B"/>
    <w:rsid w:val="00BB4205"/>
    <w:rsid w:val="00BB4481"/>
    <w:rsid w:val="00BB46DF"/>
    <w:rsid w:val="00BB4A3E"/>
    <w:rsid w:val="00BB565C"/>
    <w:rsid w:val="00BB5743"/>
    <w:rsid w:val="00BB6197"/>
    <w:rsid w:val="00BB69D9"/>
    <w:rsid w:val="00BB730C"/>
    <w:rsid w:val="00BB7A25"/>
    <w:rsid w:val="00BB7AB5"/>
    <w:rsid w:val="00BC002E"/>
    <w:rsid w:val="00BC087C"/>
    <w:rsid w:val="00BC136E"/>
    <w:rsid w:val="00BC14F1"/>
    <w:rsid w:val="00BC15E3"/>
    <w:rsid w:val="00BC17BF"/>
    <w:rsid w:val="00BC2010"/>
    <w:rsid w:val="00BC26F4"/>
    <w:rsid w:val="00BC27AD"/>
    <w:rsid w:val="00BC33EB"/>
    <w:rsid w:val="00BC3481"/>
    <w:rsid w:val="00BC381B"/>
    <w:rsid w:val="00BC6333"/>
    <w:rsid w:val="00BC6473"/>
    <w:rsid w:val="00BC727F"/>
    <w:rsid w:val="00BC73B6"/>
    <w:rsid w:val="00BC73F7"/>
    <w:rsid w:val="00BC7804"/>
    <w:rsid w:val="00BC7F50"/>
    <w:rsid w:val="00BC7FAA"/>
    <w:rsid w:val="00BD0E89"/>
    <w:rsid w:val="00BD10E3"/>
    <w:rsid w:val="00BD1B31"/>
    <w:rsid w:val="00BD210D"/>
    <w:rsid w:val="00BD213F"/>
    <w:rsid w:val="00BD2AD2"/>
    <w:rsid w:val="00BD2F25"/>
    <w:rsid w:val="00BD3001"/>
    <w:rsid w:val="00BD323A"/>
    <w:rsid w:val="00BD3371"/>
    <w:rsid w:val="00BD582D"/>
    <w:rsid w:val="00BD5E15"/>
    <w:rsid w:val="00BD5FC6"/>
    <w:rsid w:val="00BD6434"/>
    <w:rsid w:val="00BD66C3"/>
    <w:rsid w:val="00BD7218"/>
    <w:rsid w:val="00BD73DB"/>
    <w:rsid w:val="00BD742E"/>
    <w:rsid w:val="00BD74D8"/>
    <w:rsid w:val="00BE0D15"/>
    <w:rsid w:val="00BE0D68"/>
    <w:rsid w:val="00BE140E"/>
    <w:rsid w:val="00BE1EF8"/>
    <w:rsid w:val="00BE2002"/>
    <w:rsid w:val="00BE2370"/>
    <w:rsid w:val="00BE2822"/>
    <w:rsid w:val="00BE29B7"/>
    <w:rsid w:val="00BE3E18"/>
    <w:rsid w:val="00BE3E51"/>
    <w:rsid w:val="00BE3FAC"/>
    <w:rsid w:val="00BE436F"/>
    <w:rsid w:val="00BE449F"/>
    <w:rsid w:val="00BE4A1A"/>
    <w:rsid w:val="00BE4B63"/>
    <w:rsid w:val="00BE58BF"/>
    <w:rsid w:val="00BE5BA8"/>
    <w:rsid w:val="00BE5C93"/>
    <w:rsid w:val="00BE7066"/>
    <w:rsid w:val="00BE7494"/>
    <w:rsid w:val="00BE753F"/>
    <w:rsid w:val="00BE75F2"/>
    <w:rsid w:val="00BE76AB"/>
    <w:rsid w:val="00BE7DE9"/>
    <w:rsid w:val="00BF2B2B"/>
    <w:rsid w:val="00BF2EC7"/>
    <w:rsid w:val="00BF31EA"/>
    <w:rsid w:val="00BF366E"/>
    <w:rsid w:val="00BF37BF"/>
    <w:rsid w:val="00BF4116"/>
    <w:rsid w:val="00BF428F"/>
    <w:rsid w:val="00BF43DB"/>
    <w:rsid w:val="00BF44FF"/>
    <w:rsid w:val="00BF4527"/>
    <w:rsid w:val="00BF4619"/>
    <w:rsid w:val="00BF4C44"/>
    <w:rsid w:val="00BF4DF3"/>
    <w:rsid w:val="00BF600A"/>
    <w:rsid w:val="00BF6025"/>
    <w:rsid w:val="00BF6B66"/>
    <w:rsid w:val="00BF7053"/>
    <w:rsid w:val="00C0020D"/>
    <w:rsid w:val="00C00C8C"/>
    <w:rsid w:val="00C01777"/>
    <w:rsid w:val="00C0197A"/>
    <w:rsid w:val="00C037CC"/>
    <w:rsid w:val="00C04C4D"/>
    <w:rsid w:val="00C0582D"/>
    <w:rsid w:val="00C06322"/>
    <w:rsid w:val="00C069D8"/>
    <w:rsid w:val="00C06B17"/>
    <w:rsid w:val="00C06DFB"/>
    <w:rsid w:val="00C072F6"/>
    <w:rsid w:val="00C109F7"/>
    <w:rsid w:val="00C1171E"/>
    <w:rsid w:val="00C12559"/>
    <w:rsid w:val="00C12E98"/>
    <w:rsid w:val="00C1300F"/>
    <w:rsid w:val="00C13AB3"/>
    <w:rsid w:val="00C13F46"/>
    <w:rsid w:val="00C153E1"/>
    <w:rsid w:val="00C15E72"/>
    <w:rsid w:val="00C16161"/>
    <w:rsid w:val="00C164EE"/>
    <w:rsid w:val="00C16FCB"/>
    <w:rsid w:val="00C20173"/>
    <w:rsid w:val="00C206D9"/>
    <w:rsid w:val="00C20AA1"/>
    <w:rsid w:val="00C2125F"/>
    <w:rsid w:val="00C213E7"/>
    <w:rsid w:val="00C217F5"/>
    <w:rsid w:val="00C21F36"/>
    <w:rsid w:val="00C22401"/>
    <w:rsid w:val="00C23238"/>
    <w:rsid w:val="00C233C6"/>
    <w:rsid w:val="00C236A8"/>
    <w:rsid w:val="00C25248"/>
    <w:rsid w:val="00C259E6"/>
    <w:rsid w:val="00C25F82"/>
    <w:rsid w:val="00C2621B"/>
    <w:rsid w:val="00C26247"/>
    <w:rsid w:val="00C26B6F"/>
    <w:rsid w:val="00C276C7"/>
    <w:rsid w:val="00C27816"/>
    <w:rsid w:val="00C27A22"/>
    <w:rsid w:val="00C27C90"/>
    <w:rsid w:val="00C307AE"/>
    <w:rsid w:val="00C31323"/>
    <w:rsid w:val="00C32222"/>
    <w:rsid w:val="00C32676"/>
    <w:rsid w:val="00C3271E"/>
    <w:rsid w:val="00C32A6A"/>
    <w:rsid w:val="00C32B4C"/>
    <w:rsid w:val="00C33440"/>
    <w:rsid w:val="00C334FE"/>
    <w:rsid w:val="00C33F4A"/>
    <w:rsid w:val="00C34B5A"/>
    <w:rsid w:val="00C36268"/>
    <w:rsid w:val="00C3671C"/>
    <w:rsid w:val="00C3677B"/>
    <w:rsid w:val="00C36FC0"/>
    <w:rsid w:val="00C37257"/>
    <w:rsid w:val="00C378D3"/>
    <w:rsid w:val="00C401EE"/>
    <w:rsid w:val="00C40B21"/>
    <w:rsid w:val="00C40C92"/>
    <w:rsid w:val="00C42C27"/>
    <w:rsid w:val="00C43598"/>
    <w:rsid w:val="00C4398E"/>
    <w:rsid w:val="00C43E4B"/>
    <w:rsid w:val="00C441DF"/>
    <w:rsid w:val="00C44B90"/>
    <w:rsid w:val="00C44D2E"/>
    <w:rsid w:val="00C44D7A"/>
    <w:rsid w:val="00C44D7F"/>
    <w:rsid w:val="00C44E52"/>
    <w:rsid w:val="00C44F2E"/>
    <w:rsid w:val="00C450B6"/>
    <w:rsid w:val="00C45935"/>
    <w:rsid w:val="00C45DDA"/>
    <w:rsid w:val="00C474EA"/>
    <w:rsid w:val="00C47D40"/>
    <w:rsid w:val="00C5013D"/>
    <w:rsid w:val="00C505B3"/>
    <w:rsid w:val="00C5127E"/>
    <w:rsid w:val="00C5161D"/>
    <w:rsid w:val="00C51DA2"/>
    <w:rsid w:val="00C528E9"/>
    <w:rsid w:val="00C52C14"/>
    <w:rsid w:val="00C53627"/>
    <w:rsid w:val="00C54C7A"/>
    <w:rsid w:val="00C54E4C"/>
    <w:rsid w:val="00C56606"/>
    <w:rsid w:val="00C57744"/>
    <w:rsid w:val="00C57CC6"/>
    <w:rsid w:val="00C6035F"/>
    <w:rsid w:val="00C61A4C"/>
    <w:rsid w:val="00C61BE3"/>
    <w:rsid w:val="00C62C1F"/>
    <w:rsid w:val="00C63DF5"/>
    <w:rsid w:val="00C65044"/>
    <w:rsid w:val="00C656E0"/>
    <w:rsid w:val="00C658FC"/>
    <w:rsid w:val="00C67078"/>
    <w:rsid w:val="00C672E9"/>
    <w:rsid w:val="00C673A9"/>
    <w:rsid w:val="00C6759C"/>
    <w:rsid w:val="00C67A33"/>
    <w:rsid w:val="00C67B07"/>
    <w:rsid w:val="00C7017F"/>
    <w:rsid w:val="00C70345"/>
    <w:rsid w:val="00C703E4"/>
    <w:rsid w:val="00C706AF"/>
    <w:rsid w:val="00C70D37"/>
    <w:rsid w:val="00C71458"/>
    <w:rsid w:val="00C7194F"/>
    <w:rsid w:val="00C719F1"/>
    <w:rsid w:val="00C71E90"/>
    <w:rsid w:val="00C727CD"/>
    <w:rsid w:val="00C72DB7"/>
    <w:rsid w:val="00C72E61"/>
    <w:rsid w:val="00C73541"/>
    <w:rsid w:val="00C73860"/>
    <w:rsid w:val="00C73AFF"/>
    <w:rsid w:val="00C73DE2"/>
    <w:rsid w:val="00C7429B"/>
    <w:rsid w:val="00C74D45"/>
    <w:rsid w:val="00C750CD"/>
    <w:rsid w:val="00C753A8"/>
    <w:rsid w:val="00C75C38"/>
    <w:rsid w:val="00C75DD5"/>
    <w:rsid w:val="00C76895"/>
    <w:rsid w:val="00C76B35"/>
    <w:rsid w:val="00C7728E"/>
    <w:rsid w:val="00C77299"/>
    <w:rsid w:val="00C778E4"/>
    <w:rsid w:val="00C77A70"/>
    <w:rsid w:val="00C81F58"/>
    <w:rsid w:val="00C82983"/>
    <w:rsid w:val="00C82B88"/>
    <w:rsid w:val="00C82DFC"/>
    <w:rsid w:val="00C832D6"/>
    <w:rsid w:val="00C843A6"/>
    <w:rsid w:val="00C8675A"/>
    <w:rsid w:val="00C8735E"/>
    <w:rsid w:val="00C90075"/>
    <w:rsid w:val="00C90C30"/>
    <w:rsid w:val="00C91487"/>
    <w:rsid w:val="00C9151C"/>
    <w:rsid w:val="00C916B4"/>
    <w:rsid w:val="00C91734"/>
    <w:rsid w:val="00C92DDB"/>
    <w:rsid w:val="00C93425"/>
    <w:rsid w:val="00C93AE5"/>
    <w:rsid w:val="00C9410C"/>
    <w:rsid w:val="00C94300"/>
    <w:rsid w:val="00C94449"/>
    <w:rsid w:val="00C94EE5"/>
    <w:rsid w:val="00C9519C"/>
    <w:rsid w:val="00C95CA8"/>
    <w:rsid w:val="00C96046"/>
    <w:rsid w:val="00C96B60"/>
    <w:rsid w:val="00C97B51"/>
    <w:rsid w:val="00C97B82"/>
    <w:rsid w:val="00CA088A"/>
    <w:rsid w:val="00CA0E31"/>
    <w:rsid w:val="00CA0F06"/>
    <w:rsid w:val="00CA1A67"/>
    <w:rsid w:val="00CA1C75"/>
    <w:rsid w:val="00CA1F1C"/>
    <w:rsid w:val="00CA200C"/>
    <w:rsid w:val="00CA2018"/>
    <w:rsid w:val="00CA252B"/>
    <w:rsid w:val="00CA2A98"/>
    <w:rsid w:val="00CA3402"/>
    <w:rsid w:val="00CA391B"/>
    <w:rsid w:val="00CA4506"/>
    <w:rsid w:val="00CA45D1"/>
    <w:rsid w:val="00CA4C70"/>
    <w:rsid w:val="00CA541D"/>
    <w:rsid w:val="00CA5497"/>
    <w:rsid w:val="00CA5DC9"/>
    <w:rsid w:val="00CA5E7A"/>
    <w:rsid w:val="00CA62DA"/>
    <w:rsid w:val="00CA76EE"/>
    <w:rsid w:val="00CB1191"/>
    <w:rsid w:val="00CB20A9"/>
    <w:rsid w:val="00CB2346"/>
    <w:rsid w:val="00CB26AA"/>
    <w:rsid w:val="00CB29C6"/>
    <w:rsid w:val="00CB2BCC"/>
    <w:rsid w:val="00CB42C1"/>
    <w:rsid w:val="00CB4539"/>
    <w:rsid w:val="00CB4AA8"/>
    <w:rsid w:val="00CB4D7F"/>
    <w:rsid w:val="00CB4DB4"/>
    <w:rsid w:val="00CB52F3"/>
    <w:rsid w:val="00CB5686"/>
    <w:rsid w:val="00CB5748"/>
    <w:rsid w:val="00CB5C06"/>
    <w:rsid w:val="00CB6A04"/>
    <w:rsid w:val="00CB6F10"/>
    <w:rsid w:val="00CB7443"/>
    <w:rsid w:val="00CB746C"/>
    <w:rsid w:val="00CB7BBA"/>
    <w:rsid w:val="00CB7F41"/>
    <w:rsid w:val="00CC07A4"/>
    <w:rsid w:val="00CC0823"/>
    <w:rsid w:val="00CC08E0"/>
    <w:rsid w:val="00CC0A68"/>
    <w:rsid w:val="00CC0D0F"/>
    <w:rsid w:val="00CC1E0C"/>
    <w:rsid w:val="00CC279A"/>
    <w:rsid w:val="00CC2E2C"/>
    <w:rsid w:val="00CC3755"/>
    <w:rsid w:val="00CC40CE"/>
    <w:rsid w:val="00CC4985"/>
    <w:rsid w:val="00CC4DB8"/>
    <w:rsid w:val="00CC5F6F"/>
    <w:rsid w:val="00CC73C6"/>
    <w:rsid w:val="00CC7AFD"/>
    <w:rsid w:val="00CC7E61"/>
    <w:rsid w:val="00CD0854"/>
    <w:rsid w:val="00CD10D9"/>
    <w:rsid w:val="00CD1B36"/>
    <w:rsid w:val="00CD255A"/>
    <w:rsid w:val="00CD2A61"/>
    <w:rsid w:val="00CD3176"/>
    <w:rsid w:val="00CD3502"/>
    <w:rsid w:val="00CD365C"/>
    <w:rsid w:val="00CD3CA4"/>
    <w:rsid w:val="00CD454C"/>
    <w:rsid w:val="00CD4E2A"/>
    <w:rsid w:val="00CD4F0A"/>
    <w:rsid w:val="00CD52F9"/>
    <w:rsid w:val="00CD5361"/>
    <w:rsid w:val="00CD5CF9"/>
    <w:rsid w:val="00CD633D"/>
    <w:rsid w:val="00CD6EAF"/>
    <w:rsid w:val="00CD7C5C"/>
    <w:rsid w:val="00CD7D8F"/>
    <w:rsid w:val="00CE0916"/>
    <w:rsid w:val="00CE16FE"/>
    <w:rsid w:val="00CE1739"/>
    <w:rsid w:val="00CE2115"/>
    <w:rsid w:val="00CE35BD"/>
    <w:rsid w:val="00CE36AB"/>
    <w:rsid w:val="00CE37A3"/>
    <w:rsid w:val="00CE37D9"/>
    <w:rsid w:val="00CE3917"/>
    <w:rsid w:val="00CE3D47"/>
    <w:rsid w:val="00CE4D28"/>
    <w:rsid w:val="00CE4FD8"/>
    <w:rsid w:val="00CE500A"/>
    <w:rsid w:val="00CE5FB8"/>
    <w:rsid w:val="00CE646D"/>
    <w:rsid w:val="00CE6AAB"/>
    <w:rsid w:val="00CE7000"/>
    <w:rsid w:val="00CE70E0"/>
    <w:rsid w:val="00CE746D"/>
    <w:rsid w:val="00CE7747"/>
    <w:rsid w:val="00CE77FD"/>
    <w:rsid w:val="00CF02A7"/>
    <w:rsid w:val="00CF1B69"/>
    <w:rsid w:val="00CF1E00"/>
    <w:rsid w:val="00CF1E6D"/>
    <w:rsid w:val="00CF252F"/>
    <w:rsid w:val="00CF2C63"/>
    <w:rsid w:val="00CF5778"/>
    <w:rsid w:val="00CF6323"/>
    <w:rsid w:val="00CF7F1B"/>
    <w:rsid w:val="00D00071"/>
    <w:rsid w:val="00D0023D"/>
    <w:rsid w:val="00D00CDE"/>
    <w:rsid w:val="00D0109B"/>
    <w:rsid w:val="00D022B9"/>
    <w:rsid w:val="00D024A3"/>
    <w:rsid w:val="00D02BFC"/>
    <w:rsid w:val="00D03A2F"/>
    <w:rsid w:val="00D040E9"/>
    <w:rsid w:val="00D04905"/>
    <w:rsid w:val="00D04A14"/>
    <w:rsid w:val="00D05302"/>
    <w:rsid w:val="00D06516"/>
    <w:rsid w:val="00D07A36"/>
    <w:rsid w:val="00D07D65"/>
    <w:rsid w:val="00D10F73"/>
    <w:rsid w:val="00D11A6D"/>
    <w:rsid w:val="00D12A92"/>
    <w:rsid w:val="00D12DB6"/>
    <w:rsid w:val="00D13133"/>
    <w:rsid w:val="00D132FF"/>
    <w:rsid w:val="00D148DD"/>
    <w:rsid w:val="00D149D2"/>
    <w:rsid w:val="00D14C9C"/>
    <w:rsid w:val="00D15B13"/>
    <w:rsid w:val="00D15CD6"/>
    <w:rsid w:val="00D15F33"/>
    <w:rsid w:val="00D16FF4"/>
    <w:rsid w:val="00D170AA"/>
    <w:rsid w:val="00D17461"/>
    <w:rsid w:val="00D20164"/>
    <w:rsid w:val="00D203B3"/>
    <w:rsid w:val="00D20DC3"/>
    <w:rsid w:val="00D21E12"/>
    <w:rsid w:val="00D22377"/>
    <w:rsid w:val="00D22A1C"/>
    <w:rsid w:val="00D22F63"/>
    <w:rsid w:val="00D23039"/>
    <w:rsid w:val="00D23AEB"/>
    <w:rsid w:val="00D24192"/>
    <w:rsid w:val="00D251B3"/>
    <w:rsid w:val="00D255AF"/>
    <w:rsid w:val="00D25E45"/>
    <w:rsid w:val="00D2628B"/>
    <w:rsid w:val="00D274F3"/>
    <w:rsid w:val="00D27813"/>
    <w:rsid w:val="00D27D2C"/>
    <w:rsid w:val="00D30A7E"/>
    <w:rsid w:val="00D311A1"/>
    <w:rsid w:val="00D323F3"/>
    <w:rsid w:val="00D329BF"/>
    <w:rsid w:val="00D32EE8"/>
    <w:rsid w:val="00D3382A"/>
    <w:rsid w:val="00D33901"/>
    <w:rsid w:val="00D34086"/>
    <w:rsid w:val="00D37042"/>
    <w:rsid w:val="00D37A5F"/>
    <w:rsid w:val="00D37F32"/>
    <w:rsid w:val="00D402BC"/>
    <w:rsid w:val="00D40373"/>
    <w:rsid w:val="00D41241"/>
    <w:rsid w:val="00D412B8"/>
    <w:rsid w:val="00D42A2A"/>
    <w:rsid w:val="00D42C9A"/>
    <w:rsid w:val="00D434D4"/>
    <w:rsid w:val="00D435D3"/>
    <w:rsid w:val="00D43754"/>
    <w:rsid w:val="00D45746"/>
    <w:rsid w:val="00D459DE"/>
    <w:rsid w:val="00D45A39"/>
    <w:rsid w:val="00D45AA1"/>
    <w:rsid w:val="00D478BF"/>
    <w:rsid w:val="00D5050C"/>
    <w:rsid w:val="00D5095E"/>
    <w:rsid w:val="00D50E4A"/>
    <w:rsid w:val="00D50F76"/>
    <w:rsid w:val="00D519DB"/>
    <w:rsid w:val="00D51AE1"/>
    <w:rsid w:val="00D51B85"/>
    <w:rsid w:val="00D51F5C"/>
    <w:rsid w:val="00D52631"/>
    <w:rsid w:val="00D52D73"/>
    <w:rsid w:val="00D53818"/>
    <w:rsid w:val="00D55833"/>
    <w:rsid w:val="00D5592C"/>
    <w:rsid w:val="00D5613A"/>
    <w:rsid w:val="00D561E0"/>
    <w:rsid w:val="00D56B2C"/>
    <w:rsid w:val="00D56F06"/>
    <w:rsid w:val="00D573CC"/>
    <w:rsid w:val="00D5778A"/>
    <w:rsid w:val="00D615E9"/>
    <w:rsid w:val="00D61FB1"/>
    <w:rsid w:val="00D621B0"/>
    <w:rsid w:val="00D63F08"/>
    <w:rsid w:val="00D66029"/>
    <w:rsid w:val="00D664DD"/>
    <w:rsid w:val="00D671B7"/>
    <w:rsid w:val="00D679E1"/>
    <w:rsid w:val="00D71D09"/>
    <w:rsid w:val="00D7294B"/>
    <w:rsid w:val="00D72AE3"/>
    <w:rsid w:val="00D7397F"/>
    <w:rsid w:val="00D74315"/>
    <w:rsid w:val="00D772BC"/>
    <w:rsid w:val="00D80323"/>
    <w:rsid w:val="00D811B4"/>
    <w:rsid w:val="00D81D93"/>
    <w:rsid w:val="00D82261"/>
    <w:rsid w:val="00D82598"/>
    <w:rsid w:val="00D8259F"/>
    <w:rsid w:val="00D82779"/>
    <w:rsid w:val="00D837C9"/>
    <w:rsid w:val="00D83C89"/>
    <w:rsid w:val="00D83F3E"/>
    <w:rsid w:val="00D840DD"/>
    <w:rsid w:val="00D85CCF"/>
    <w:rsid w:val="00D85D02"/>
    <w:rsid w:val="00D8676A"/>
    <w:rsid w:val="00D87D47"/>
    <w:rsid w:val="00D915CA"/>
    <w:rsid w:val="00D9192A"/>
    <w:rsid w:val="00D91B8B"/>
    <w:rsid w:val="00D91F90"/>
    <w:rsid w:val="00D928B8"/>
    <w:rsid w:val="00D92D61"/>
    <w:rsid w:val="00D930BF"/>
    <w:rsid w:val="00D941F4"/>
    <w:rsid w:val="00D94374"/>
    <w:rsid w:val="00D94697"/>
    <w:rsid w:val="00D94C24"/>
    <w:rsid w:val="00D9552D"/>
    <w:rsid w:val="00D95D2F"/>
    <w:rsid w:val="00D95F53"/>
    <w:rsid w:val="00D95FE6"/>
    <w:rsid w:val="00D960FB"/>
    <w:rsid w:val="00D9611B"/>
    <w:rsid w:val="00D9664E"/>
    <w:rsid w:val="00D9697D"/>
    <w:rsid w:val="00D96F04"/>
    <w:rsid w:val="00D9725B"/>
    <w:rsid w:val="00D97B0A"/>
    <w:rsid w:val="00D97F14"/>
    <w:rsid w:val="00DA05C7"/>
    <w:rsid w:val="00DA0B02"/>
    <w:rsid w:val="00DA1A53"/>
    <w:rsid w:val="00DA22EB"/>
    <w:rsid w:val="00DA260E"/>
    <w:rsid w:val="00DA2DD9"/>
    <w:rsid w:val="00DA3064"/>
    <w:rsid w:val="00DA3A0F"/>
    <w:rsid w:val="00DA40D3"/>
    <w:rsid w:val="00DA4413"/>
    <w:rsid w:val="00DA446A"/>
    <w:rsid w:val="00DA44A7"/>
    <w:rsid w:val="00DA5990"/>
    <w:rsid w:val="00DA760C"/>
    <w:rsid w:val="00DB0E02"/>
    <w:rsid w:val="00DB0EF3"/>
    <w:rsid w:val="00DB148B"/>
    <w:rsid w:val="00DB15A8"/>
    <w:rsid w:val="00DB228A"/>
    <w:rsid w:val="00DB268A"/>
    <w:rsid w:val="00DB4D3A"/>
    <w:rsid w:val="00DB4EC4"/>
    <w:rsid w:val="00DB4FE2"/>
    <w:rsid w:val="00DB5952"/>
    <w:rsid w:val="00DB5B1A"/>
    <w:rsid w:val="00DB612B"/>
    <w:rsid w:val="00DB6996"/>
    <w:rsid w:val="00DB6AEA"/>
    <w:rsid w:val="00DB6D9C"/>
    <w:rsid w:val="00DB6E6D"/>
    <w:rsid w:val="00DB7E79"/>
    <w:rsid w:val="00DC11AF"/>
    <w:rsid w:val="00DC302D"/>
    <w:rsid w:val="00DC3254"/>
    <w:rsid w:val="00DC399A"/>
    <w:rsid w:val="00DC45DD"/>
    <w:rsid w:val="00DC4EB2"/>
    <w:rsid w:val="00DC546C"/>
    <w:rsid w:val="00DC57B6"/>
    <w:rsid w:val="00DC5A92"/>
    <w:rsid w:val="00DC6127"/>
    <w:rsid w:val="00DC76AF"/>
    <w:rsid w:val="00DC799D"/>
    <w:rsid w:val="00DD3312"/>
    <w:rsid w:val="00DD3797"/>
    <w:rsid w:val="00DD37DC"/>
    <w:rsid w:val="00DD4125"/>
    <w:rsid w:val="00DD4813"/>
    <w:rsid w:val="00DD5492"/>
    <w:rsid w:val="00DD6A70"/>
    <w:rsid w:val="00DD6E0D"/>
    <w:rsid w:val="00DD7829"/>
    <w:rsid w:val="00DD7D12"/>
    <w:rsid w:val="00DE0038"/>
    <w:rsid w:val="00DE027D"/>
    <w:rsid w:val="00DE0D15"/>
    <w:rsid w:val="00DE133D"/>
    <w:rsid w:val="00DE1424"/>
    <w:rsid w:val="00DE25E9"/>
    <w:rsid w:val="00DE2D27"/>
    <w:rsid w:val="00DE37A7"/>
    <w:rsid w:val="00DE3E37"/>
    <w:rsid w:val="00DE48F8"/>
    <w:rsid w:val="00DE5357"/>
    <w:rsid w:val="00DE5998"/>
    <w:rsid w:val="00DE599C"/>
    <w:rsid w:val="00DE5C01"/>
    <w:rsid w:val="00DE606D"/>
    <w:rsid w:val="00DE60EA"/>
    <w:rsid w:val="00DE6C36"/>
    <w:rsid w:val="00DE7F66"/>
    <w:rsid w:val="00DF0047"/>
    <w:rsid w:val="00DF03C6"/>
    <w:rsid w:val="00DF048A"/>
    <w:rsid w:val="00DF05E4"/>
    <w:rsid w:val="00DF1C04"/>
    <w:rsid w:val="00DF2DEB"/>
    <w:rsid w:val="00DF473F"/>
    <w:rsid w:val="00DF4B90"/>
    <w:rsid w:val="00DF5103"/>
    <w:rsid w:val="00DF5EAD"/>
    <w:rsid w:val="00DF5EAE"/>
    <w:rsid w:val="00DF626A"/>
    <w:rsid w:val="00DF715A"/>
    <w:rsid w:val="00DF7173"/>
    <w:rsid w:val="00DF7772"/>
    <w:rsid w:val="00DF7EA3"/>
    <w:rsid w:val="00E00347"/>
    <w:rsid w:val="00E003D0"/>
    <w:rsid w:val="00E01530"/>
    <w:rsid w:val="00E0175E"/>
    <w:rsid w:val="00E02380"/>
    <w:rsid w:val="00E02C1F"/>
    <w:rsid w:val="00E02C2E"/>
    <w:rsid w:val="00E02FD9"/>
    <w:rsid w:val="00E03D92"/>
    <w:rsid w:val="00E04364"/>
    <w:rsid w:val="00E04B74"/>
    <w:rsid w:val="00E04EB5"/>
    <w:rsid w:val="00E04F76"/>
    <w:rsid w:val="00E04FF3"/>
    <w:rsid w:val="00E05C2D"/>
    <w:rsid w:val="00E0630A"/>
    <w:rsid w:val="00E06E1D"/>
    <w:rsid w:val="00E077E1"/>
    <w:rsid w:val="00E079FD"/>
    <w:rsid w:val="00E07BD5"/>
    <w:rsid w:val="00E07E98"/>
    <w:rsid w:val="00E104A9"/>
    <w:rsid w:val="00E10850"/>
    <w:rsid w:val="00E10E2F"/>
    <w:rsid w:val="00E11211"/>
    <w:rsid w:val="00E1136C"/>
    <w:rsid w:val="00E12102"/>
    <w:rsid w:val="00E12ABA"/>
    <w:rsid w:val="00E137B5"/>
    <w:rsid w:val="00E14B51"/>
    <w:rsid w:val="00E15ED4"/>
    <w:rsid w:val="00E17034"/>
    <w:rsid w:val="00E1744A"/>
    <w:rsid w:val="00E175D6"/>
    <w:rsid w:val="00E17EB3"/>
    <w:rsid w:val="00E20EA3"/>
    <w:rsid w:val="00E21A73"/>
    <w:rsid w:val="00E21B09"/>
    <w:rsid w:val="00E21D10"/>
    <w:rsid w:val="00E22D5F"/>
    <w:rsid w:val="00E22D6B"/>
    <w:rsid w:val="00E23095"/>
    <w:rsid w:val="00E23312"/>
    <w:rsid w:val="00E2403D"/>
    <w:rsid w:val="00E251D9"/>
    <w:rsid w:val="00E26566"/>
    <w:rsid w:val="00E26572"/>
    <w:rsid w:val="00E27287"/>
    <w:rsid w:val="00E272B0"/>
    <w:rsid w:val="00E27411"/>
    <w:rsid w:val="00E278AF"/>
    <w:rsid w:val="00E27B44"/>
    <w:rsid w:val="00E27EEB"/>
    <w:rsid w:val="00E31F8A"/>
    <w:rsid w:val="00E32BC8"/>
    <w:rsid w:val="00E32D7A"/>
    <w:rsid w:val="00E33BA9"/>
    <w:rsid w:val="00E35F6F"/>
    <w:rsid w:val="00E362DA"/>
    <w:rsid w:val="00E407DE"/>
    <w:rsid w:val="00E4098A"/>
    <w:rsid w:val="00E41294"/>
    <w:rsid w:val="00E4173A"/>
    <w:rsid w:val="00E41912"/>
    <w:rsid w:val="00E42367"/>
    <w:rsid w:val="00E426CD"/>
    <w:rsid w:val="00E447E1"/>
    <w:rsid w:val="00E44878"/>
    <w:rsid w:val="00E44E36"/>
    <w:rsid w:val="00E4556E"/>
    <w:rsid w:val="00E4626E"/>
    <w:rsid w:val="00E4642B"/>
    <w:rsid w:val="00E47A93"/>
    <w:rsid w:val="00E50060"/>
    <w:rsid w:val="00E5020B"/>
    <w:rsid w:val="00E50AA4"/>
    <w:rsid w:val="00E5103C"/>
    <w:rsid w:val="00E511B9"/>
    <w:rsid w:val="00E52953"/>
    <w:rsid w:val="00E52C65"/>
    <w:rsid w:val="00E52D6E"/>
    <w:rsid w:val="00E531FC"/>
    <w:rsid w:val="00E53243"/>
    <w:rsid w:val="00E53B95"/>
    <w:rsid w:val="00E546BB"/>
    <w:rsid w:val="00E54DE2"/>
    <w:rsid w:val="00E55580"/>
    <w:rsid w:val="00E55DFA"/>
    <w:rsid w:val="00E55F52"/>
    <w:rsid w:val="00E561FB"/>
    <w:rsid w:val="00E57AB5"/>
    <w:rsid w:val="00E61068"/>
    <w:rsid w:val="00E61126"/>
    <w:rsid w:val="00E61319"/>
    <w:rsid w:val="00E62B53"/>
    <w:rsid w:val="00E63358"/>
    <w:rsid w:val="00E633C5"/>
    <w:rsid w:val="00E63509"/>
    <w:rsid w:val="00E635D4"/>
    <w:rsid w:val="00E63918"/>
    <w:rsid w:val="00E640C6"/>
    <w:rsid w:val="00E64321"/>
    <w:rsid w:val="00E647C3"/>
    <w:rsid w:val="00E64D59"/>
    <w:rsid w:val="00E653F6"/>
    <w:rsid w:val="00E65870"/>
    <w:rsid w:val="00E66432"/>
    <w:rsid w:val="00E66464"/>
    <w:rsid w:val="00E669AA"/>
    <w:rsid w:val="00E7087F"/>
    <w:rsid w:val="00E71372"/>
    <w:rsid w:val="00E7384A"/>
    <w:rsid w:val="00E74296"/>
    <w:rsid w:val="00E7450B"/>
    <w:rsid w:val="00E74B26"/>
    <w:rsid w:val="00E75075"/>
    <w:rsid w:val="00E7559E"/>
    <w:rsid w:val="00E7597E"/>
    <w:rsid w:val="00E7685C"/>
    <w:rsid w:val="00E7778C"/>
    <w:rsid w:val="00E80C09"/>
    <w:rsid w:val="00E80E84"/>
    <w:rsid w:val="00E80F4A"/>
    <w:rsid w:val="00E8129D"/>
    <w:rsid w:val="00E8248F"/>
    <w:rsid w:val="00E82514"/>
    <w:rsid w:val="00E83336"/>
    <w:rsid w:val="00E838A2"/>
    <w:rsid w:val="00E83B3D"/>
    <w:rsid w:val="00E84083"/>
    <w:rsid w:val="00E84281"/>
    <w:rsid w:val="00E8568E"/>
    <w:rsid w:val="00E857CD"/>
    <w:rsid w:val="00E85969"/>
    <w:rsid w:val="00E85BF5"/>
    <w:rsid w:val="00E869C9"/>
    <w:rsid w:val="00E86A10"/>
    <w:rsid w:val="00E8768A"/>
    <w:rsid w:val="00E87AD1"/>
    <w:rsid w:val="00E9008B"/>
    <w:rsid w:val="00E90561"/>
    <w:rsid w:val="00E91C86"/>
    <w:rsid w:val="00E91C92"/>
    <w:rsid w:val="00E9204F"/>
    <w:rsid w:val="00E920AE"/>
    <w:rsid w:val="00E923C6"/>
    <w:rsid w:val="00E937BD"/>
    <w:rsid w:val="00E938F4"/>
    <w:rsid w:val="00E93FF1"/>
    <w:rsid w:val="00E9416D"/>
    <w:rsid w:val="00E942AE"/>
    <w:rsid w:val="00E957AD"/>
    <w:rsid w:val="00E95EB6"/>
    <w:rsid w:val="00E9608F"/>
    <w:rsid w:val="00E96DBA"/>
    <w:rsid w:val="00E97FF0"/>
    <w:rsid w:val="00EA07C2"/>
    <w:rsid w:val="00EA0815"/>
    <w:rsid w:val="00EA0ACF"/>
    <w:rsid w:val="00EA0D52"/>
    <w:rsid w:val="00EA138E"/>
    <w:rsid w:val="00EA18AB"/>
    <w:rsid w:val="00EA2FC3"/>
    <w:rsid w:val="00EA301A"/>
    <w:rsid w:val="00EA3E88"/>
    <w:rsid w:val="00EA512F"/>
    <w:rsid w:val="00EA513F"/>
    <w:rsid w:val="00EA5519"/>
    <w:rsid w:val="00EA572B"/>
    <w:rsid w:val="00EA5E36"/>
    <w:rsid w:val="00EA60A1"/>
    <w:rsid w:val="00EA64DF"/>
    <w:rsid w:val="00EA71C2"/>
    <w:rsid w:val="00EA735A"/>
    <w:rsid w:val="00EA7CDF"/>
    <w:rsid w:val="00EA7DC9"/>
    <w:rsid w:val="00EB0164"/>
    <w:rsid w:val="00EB027F"/>
    <w:rsid w:val="00EB08E5"/>
    <w:rsid w:val="00EB1714"/>
    <w:rsid w:val="00EB17CE"/>
    <w:rsid w:val="00EB1B70"/>
    <w:rsid w:val="00EB1F0B"/>
    <w:rsid w:val="00EB2975"/>
    <w:rsid w:val="00EB2AC5"/>
    <w:rsid w:val="00EB3883"/>
    <w:rsid w:val="00EB3F08"/>
    <w:rsid w:val="00EB4079"/>
    <w:rsid w:val="00EB41CB"/>
    <w:rsid w:val="00EB497C"/>
    <w:rsid w:val="00EB50A8"/>
    <w:rsid w:val="00EB53C1"/>
    <w:rsid w:val="00EB59AF"/>
    <w:rsid w:val="00EB762F"/>
    <w:rsid w:val="00EC16BF"/>
    <w:rsid w:val="00EC26DB"/>
    <w:rsid w:val="00EC3808"/>
    <w:rsid w:val="00EC38E1"/>
    <w:rsid w:val="00EC3C45"/>
    <w:rsid w:val="00EC41E2"/>
    <w:rsid w:val="00EC4283"/>
    <w:rsid w:val="00EC4848"/>
    <w:rsid w:val="00EC499A"/>
    <w:rsid w:val="00EC5268"/>
    <w:rsid w:val="00EC5DAB"/>
    <w:rsid w:val="00EC5E6C"/>
    <w:rsid w:val="00EC63E6"/>
    <w:rsid w:val="00EC79BD"/>
    <w:rsid w:val="00ED0367"/>
    <w:rsid w:val="00ED03C4"/>
    <w:rsid w:val="00ED0EC5"/>
    <w:rsid w:val="00ED1347"/>
    <w:rsid w:val="00ED1549"/>
    <w:rsid w:val="00ED202E"/>
    <w:rsid w:val="00ED2281"/>
    <w:rsid w:val="00ED2371"/>
    <w:rsid w:val="00ED238F"/>
    <w:rsid w:val="00ED23E1"/>
    <w:rsid w:val="00ED464C"/>
    <w:rsid w:val="00ED46CA"/>
    <w:rsid w:val="00ED5352"/>
    <w:rsid w:val="00ED59AE"/>
    <w:rsid w:val="00ED5B5A"/>
    <w:rsid w:val="00ED6CDE"/>
    <w:rsid w:val="00ED7B08"/>
    <w:rsid w:val="00ED7B81"/>
    <w:rsid w:val="00ED7D31"/>
    <w:rsid w:val="00EE05A6"/>
    <w:rsid w:val="00EE1201"/>
    <w:rsid w:val="00EE1F9C"/>
    <w:rsid w:val="00EE1FE7"/>
    <w:rsid w:val="00EE2042"/>
    <w:rsid w:val="00EE3A0C"/>
    <w:rsid w:val="00EE41BA"/>
    <w:rsid w:val="00EE5757"/>
    <w:rsid w:val="00EE657B"/>
    <w:rsid w:val="00EE6D83"/>
    <w:rsid w:val="00EE6E26"/>
    <w:rsid w:val="00EE717F"/>
    <w:rsid w:val="00EE72FD"/>
    <w:rsid w:val="00EE7904"/>
    <w:rsid w:val="00EE7C17"/>
    <w:rsid w:val="00EF0B30"/>
    <w:rsid w:val="00EF17C4"/>
    <w:rsid w:val="00EF2725"/>
    <w:rsid w:val="00EF273F"/>
    <w:rsid w:val="00EF2D93"/>
    <w:rsid w:val="00EF3465"/>
    <w:rsid w:val="00EF408C"/>
    <w:rsid w:val="00EF5E45"/>
    <w:rsid w:val="00EF6933"/>
    <w:rsid w:val="00EF7898"/>
    <w:rsid w:val="00EF7F13"/>
    <w:rsid w:val="00F004C8"/>
    <w:rsid w:val="00F009F7"/>
    <w:rsid w:val="00F01006"/>
    <w:rsid w:val="00F01481"/>
    <w:rsid w:val="00F03907"/>
    <w:rsid w:val="00F04063"/>
    <w:rsid w:val="00F05334"/>
    <w:rsid w:val="00F05E87"/>
    <w:rsid w:val="00F0642C"/>
    <w:rsid w:val="00F06BCD"/>
    <w:rsid w:val="00F074D5"/>
    <w:rsid w:val="00F077C3"/>
    <w:rsid w:val="00F13AB9"/>
    <w:rsid w:val="00F14579"/>
    <w:rsid w:val="00F14895"/>
    <w:rsid w:val="00F154C1"/>
    <w:rsid w:val="00F1622C"/>
    <w:rsid w:val="00F1632E"/>
    <w:rsid w:val="00F16637"/>
    <w:rsid w:val="00F16675"/>
    <w:rsid w:val="00F176AB"/>
    <w:rsid w:val="00F17D68"/>
    <w:rsid w:val="00F20107"/>
    <w:rsid w:val="00F201B0"/>
    <w:rsid w:val="00F20318"/>
    <w:rsid w:val="00F22BAB"/>
    <w:rsid w:val="00F22E40"/>
    <w:rsid w:val="00F230C3"/>
    <w:rsid w:val="00F24468"/>
    <w:rsid w:val="00F2534B"/>
    <w:rsid w:val="00F256CF"/>
    <w:rsid w:val="00F25DB4"/>
    <w:rsid w:val="00F263A4"/>
    <w:rsid w:val="00F26887"/>
    <w:rsid w:val="00F26D30"/>
    <w:rsid w:val="00F3027F"/>
    <w:rsid w:val="00F30538"/>
    <w:rsid w:val="00F3193B"/>
    <w:rsid w:val="00F31B0E"/>
    <w:rsid w:val="00F32D5E"/>
    <w:rsid w:val="00F3337C"/>
    <w:rsid w:val="00F338F8"/>
    <w:rsid w:val="00F33F46"/>
    <w:rsid w:val="00F3404A"/>
    <w:rsid w:val="00F341BB"/>
    <w:rsid w:val="00F36C91"/>
    <w:rsid w:val="00F379D0"/>
    <w:rsid w:val="00F37C3B"/>
    <w:rsid w:val="00F409FF"/>
    <w:rsid w:val="00F418D9"/>
    <w:rsid w:val="00F42B37"/>
    <w:rsid w:val="00F42D2B"/>
    <w:rsid w:val="00F42F2D"/>
    <w:rsid w:val="00F43FA6"/>
    <w:rsid w:val="00F44117"/>
    <w:rsid w:val="00F44187"/>
    <w:rsid w:val="00F450C4"/>
    <w:rsid w:val="00F4547C"/>
    <w:rsid w:val="00F458CA"/>
    <w:rsid w:val="00F45C9D"/>
    <w:rsid w:val="00F45EAC"/>
    <w:rsid w:val="00F4625A"/>
    <w:rsid w:val="00F46B09"/>
    <w:rsid w:val="00F47ADB"/>
    <w:rsid w:val="00F50805"/>
    <w:rsid w:val="00F508E2"/>
    <w:rsid w:val="00F50E36"/>
    <w:rsid w:val="00F516A6"/>
    <w:rsid w:val="00F52A93"/>
    <w:rsid w:val="00F5359E"/>
    <w:rsid w:val="00F53BB5"/>
    <w:rsid w:val="00F53D89"/>
    <w:rsid w:val="00F551A6"/>
    <w:rsid w:val="00F55B57"/>
    <w:rsid w:val="00F57058"/>
    <w:rsid w:val="00F57529"/>
    <w:rsid w:val="00F605EF"/>
    <w:rsid w:val="00F60743"/>
    <w:rsid w:val="00F60A6F"/>
    <w:rsid w:val="00F60F24"/>
    <w:rsid w:val="00F61111"/>
    <w:rsid w:val="00F61F0E"/>
    <w:rsid w:val="00F6249D"/>
    <w:rsid w:val="00F625E3"/>
    <w:rsid w:val="00F62B54"/>
    <w:rsid w:val="00F63893"/>
    <w:rsid w:val="00F657EE"/>
    <w:rsid w:val="00F65A77"/>
    <w:rsid w:val="00F65B0C"/>
    <w:rsid w:val="00F65F68"/>
    <w:rsid w:val="00F663D1"/>
    <w:rsid w:val="00F6669F"/>
    <w:rsid w:val="00F6737E"/>
    <w:rsid w:val="00F67B32"/>
    <w:rsid w:val="00F67F3D"/>
    <w:rsid w:val="00F70DE3"/>
    <w:rsid w:val="00F70E52"/>
    <w:rsid w:val="00F71746"/>
    <w:rsid w:val="00F71804"/>
    <w:rsid w:val="00F71E18"/>
    <w:rsid w:val="00F7218E"/>
    <w:rsid w:val="00F732A5"/>
    <w:rsid w:val="00F74990"/>
    <w:rsid w:val="00F75AAF"/>
    <w:rsid w:val="00F75DCC"/>
    <w:rsid w:val="00F76205"/>
    <w:rsid w:val="00F771FB"/>
    <w:rsid w:val="00F77790"/>
    <w:rsid w:val="00F77A51"/>
    <w:rsid w:val="00F77B3B"/>
    <w:rsid w:val="00F80282"/>
    <w:rsid w:val="00F81032"/>
    <w:rsid w:val="00F811B9"/>
    <w:rsid w:val="00F819A3"/>
    <w:rsid w:val="00F82C5E"/>
    <w:rsid w:val="00F833AC"/>
    <w:rsid w:val="00F83677"/>
    <w:rsid w:val="00F83B94"/>
    <w:rsid w:val="00F83DDC"/>
    <w:rsid w:val="00F83EB1"/>
    <w:rsid w:val="00F86037"/>
    <w:rsid w:val="00F86DB1"/>
    <w:rsid w:val="00F86E1E"/>
    <w:rsid w:val="00F878C9"/>
    <w:rsid w:val="00F90587"/>
    <w:rsid w:val="00F9106B"/>
    <w:rsid w:val="00F921D4"/>
    <w:rsid w:val="00F92AB4"/>
    <w:rsid w:val="00F9358A"/>
    <w:rsid w:val="00F93BC2"/>
    <w:rsid w:val="00F94C38"/>
    <w:rsid w:val="00F9549C"/>
    <w:rsid w:val="00F95548"/>
    <w:rsid w:val="00F95D2E"/>
    <w:rsid w:val="00F966C2"/>
    <w:rsid w:val="00F9785A"/>
    <w:rsid w:val="00FA0F0A"/>
    <w:rsid w:val="00FA1A4A"/>
    <w:rsid w:val="00FA1D6E"/>
    <w:rsid w:val="00FA37CA"/>
    <w:rsid w:val="00FA4CB1"/>
    <w:rsid w:val="00FA4F60"/>
    <w:rsid w:val="00FA4FBF"/>
    <w:rsid w:val="00FA7508"/>
    <w:rsid w:val="00FB0684"/>
    <w:rsid w:val="00FB0C77"/>
    <w:rsid w:val="00FB1F2B"/>
    <w:rsid w:val="00FB28E6"/>
    <w:rsid w:val="00FB3FF4"/>
    <w:rsid w:val="00FB49C2"/>
    <w:rsid w:val="00FB5A1A"/>
    <w:rsid w:val="00FB5E85"/>
    <w:rsid w:val="00FB683C"/>
    <w:rsid w:val="00FB6ADA"/>
    <w:rsid w:val="00FB788E"/>
    <w:rsid w:val="00FB7B45"/>
    <w:rsid w:val="00FB7D2F"/>
    <w:rsid w:val="00FC03C3"/>
    <w:rsid w:val="00FC08CA"/>
    <w:rsid w:val="00FC0C78"/>
    <w:rsid w:val="00FC0D46"/>
    <w:rsid w:val="00FC12C1"/>
    <w:rsid w:val="00FC1CDF"/>
    <w:rsid w:val="00FC2147"/>
    <w:rsid w:val="00FC2568"/>
    <w:rsid w:val="00FC29AA"/>
    <w:rsid w:val="00FC2A0F"/>
    <w:rsid w:val="00FC2CB5"/>
    <w:rsid w:val="00FC3C5F"/>
    <w:rsid w:val="00FC6399"/>
    <w:rsid w:val="00FC6DC7"/>
    <w:rsid w:val="00FC6FB2"/>
    <w:rsid w:val="00FC79DC"/>
    <w:rsid w:val="00FD0AFA"/>
    <w:rsid w:val="00FD0D76"/>
    <w:rsid w:val="00FD0E98"/>
    <w:rsid w:val="00FD18AE"/>
    <w:rsid w:val="00FD2F54"/>
    <w:rsid w:val="00FD36C8"/>
    <w:rsid w:val="00FD4336"/>
    <w:rsid w:val="00FD5316"/>
    <w:rsid w:val="00FD60FA"/>
    <w:rsid w:val="00FD62DC"/>
    <w:rsid w:val="00FD62DE"/>
    <w:rsid w:val="00FD7A04"/>
    <w:rsid w:val="00FE03E8"/>
    <w:rsid w:val="00FE0977"/>
    <w:rsid w:val="00FE0FEF"/>
    <w:rsid w:val="00FE1510"/>
    <w:rsid w:val="00FE1B42"/>
    <w:rsid w:val="00FE22BA"/>
    <w:rsid w:val="00FE23FC"/>
    <w:rsid w:val="00FE2B52"/>
    <w:rsid w:val="00FE3042"/>
    <w:rsid w:val="00FE3B33"/>
    <w:rsid w:val="00FE5184"/>
    <w:rsid w:val="00FE5454"/>
    <w:rsid w:val="00FE6C18"/>
    <w:rsid w:val="00FE6CEA"/>
    <w:rsid w:val="00FE6E90"/>
    <w:rsid w:val="00FE6FBE"/>
    <w:rsid w:val="00FE71A6"/>
    <w:rsid w:val="00FE795E"/>
    <w:rsid w:val="00FF0205"/>
    <w:rsid w:val="00FF0822"/>
    <w:rsid w:val="00FF0BC5"/>
    <w:rsid w:val="00FF12C8"/>
    <w:rsid w:val="00FF19EE"/>
    <w:rsid w:val="00FF28AA"/>
    <w:rsid w:val="00FF383E"/>
    <w:rsid w:val="00FF4238"/>
    <w:rsid w:val="00FF4ABB"/>
    <w:rsid w:val="00FF53E7"/>
    <w:rsid w:val="00FF7592"/>
    <w:rsid w:val="00FF7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865D6"/>
    <w:pPr>
      <w:tabs>
        <w:tab w:val="center" w:pos="4320"/>
        <w:tab w:val="right" w:pos="8640"/>
      </w:tabs>
    </w:pPr>
  </w:style>
  <w:style w:type="character" w:styleId="PageNumber">
    <w:name w:val="page number"/>
    <w:basedOn w:val="DefaultParagraphFont"/>
    <w:rsid w:val="006865D6"/>
  </w:style>
  <w:style w:type="paragraph" w:styleId="BodyText">
    <w:name w:val="Body Text"/>
    <w:basedOn w:val="Normal"/>
    <w:rsid w:val="00E17EB3"/>
    <w:pPr>
      <w:spacing w:before="120"/>
      <w:jc w:val="both"/>
    </w:pPr>
    <w:rPr>
      <w:color w:val="0000FF"/>
    </w:rPr>
  </w:style>
  <w:style w:type="paragraph" w:styleId="Header">
    <w:name w:val="header"/>
    <w:basedOn w:val="Normal"/>
    <w:link w:val="HeaderChar"/>
    <w:uiPriority w:val="99"/>
    <w:rsid w:val="00CB5686"/>
    <w:pPr>
      <w:tabs>
        <w:tab w:val="center" w:pos="4320"/>
        <w:tab w:val="right" w:pos="8640"/>
      </w:tabs>
    </w:pPr>
  </w:style>
  <w:style w:type="character" w:customStyle="1" w:styleId="FooterChar">
    <w:name w:val="Footer Char"/>
    <w:link w:val="Footer"/>
    <w:uiPriority w:val="99"/>
    <w:locked/>
    <w:rsid w:val="00FC2A0F"/>
    <w:rPr>
      <w:rFonts w:ascii=".VnTime" w:hAnsi=".VnTime"/>
      <w:sz w:val="28"/>
      <w:szCs w:val="28"/>
    </w:rPr>
  </w:style>
  <w:style w:type="paragraph" w:customStyle="1" w:styleId="Char">
    <w:name w:val="Char"/>
    <w:basedOn w:val="Normal"/>
    <w:rsid w:val="0049195D"/>
    <w:pPr>
      <w:spacing w:after="160" w:line="240" w:lineRule="exact"/>
    </w:pPr>
    <w:rPr>
      <w:rFonts w:ascii="Verdana" w:hAnsi="Verdana"/>
      <w:sz w:val="20"/>
      <w:szCs w:val="20"/>
    </w:rPr>
  </w:style>
  <w:style w:type="paragraph" w:customStyle="1" w:styleId="phead">
    <w:name w:val="phead"/>
    <w:basedOn w:val="Normal"/>
    <w:rsid w:val="00324EF3"/>
    <w:pPr>
      <w:spacing w:before="100" w:beforeAutospacing="1" w:after="100" w:afterAutospacing="1"/>
    </w:pPr>
    <w:rPr>
      <w:rFonts w:ascii="Arial" w:hAnsi="Arial" w:cs="Arial"/>
      <w:b/>
      <w:bCs/>
      <w:color w:val="3F3F3F"/>
      <w:sz w:val="20"/>
    </w:rPr>
  </w:style>
  <w:style w:type="paragraph" w:styleId="BalloonText">
    <w:name w:val="Balloon Text"/>
    <w:basedOn w:val="Normal"/>
    <w:link w:val="BalloonTextChar"/>
    <w:rsid w:val="00950CF3"/>
    <w:rPr>
      <w:rFonts w:ascii="Tahoma" w:hAnsi="Tahoma" w:cs="Tahoma"/>
      <w:sz w:val="16"/>
      <w:szCs w:val="16"/>
    </w:rPr>
  </w:style>
  <w:style w:type="character" w:customStyle="1" w:styleId="BalloonTextChar">
    <w:name w:val="Balloon Text Char"/>
    <w:link w:val="BalloonText"/>
    <w:rsid w:val="00950CF3"/>
    <w:rPr>
      <w:rFonts w:ascii="Tahoma" w:hAnsi="Tahoma" w:cs="Tahoma"/>
      <w:sz w:val="16"/>
      <w:szCs w:val="16"/>
    </w:rPr>
  </w:style>
  <w:style w:type="character" w:styleId="IntenseEmphasis">
    <w:name w:val="Intense Emphasis"/>
    <w:uiPriority w:val="21"/>
    <w:qFormat/>
    <w:rsid w:val="00037ED2"/>
    <w:rPr>
      <w:b/>
      <w:bCs/>
      <w:i/>
      <w:iCs/>
      <w:color w:val="4F81BD"/>
    </w:rPr>
  </w:style>
  <w:style w:type="character" w:customStyle="1" w:styleId="BodytextChar">
    <w:name w:val="Body text_ Char"/>
    <w:link w:val="Bodytext0"/>
    <w:rsid w:val="00735F2F"/>
    <w:rPr>
      <w:sz w:val="26"/>
      <w:szCs w:val="26"/>
      <w:shd w:val="clear" w:color="auto" w:fill="FFFFFF"/>
    </w:rPr>
  </w:style>
  <w:style w:type="paragraph" w:customStyle="1" w:styleId="Bodytext0">
    <w:name w:val="Body text_"/>
    <w:basedOn w:val="Normal"/>
    <w:link w:val="BodytextChar"/>
    <w:rsid w:val="00735F2F"/>
    <w:pPr>
      <w:widowControl w:val="0"/>
      <w:shd w:val="clear" w:color="auto" w:fill="FFFFFF"/>
      <w:spacing w:before="300" w:after="120" w:line="490" w:lineRule="exact"/>
      <w:jc w:val="both"/>
    </w:pPr>
    <w:rPr>
      <w:rFonts w:ascii="Times New Roman" w:hAnsi="Times New Roman"/>
      <w:sz w:val="26"/>
      <w:szCs w:val="26"/>
    </w:rPr>
  </w:style>
  <w:style w:type="paragraph" w:customStyle="1" w:styleId="Bodytext1">
    <w:name w:val="Body text1"/>
    <w:basedOn w:val="Normal"/>
    <w:rsid w:val="00735F2F"/>
    <w:pPr>
      <w:widowControl w:val="0"/>
      <w:shd w:val="clear" w:color="auto" w:fill="FFFFFF"/>
      <w:spacing w:line="300" w:lineRule="exact"/>
      <w:ind w:hanging="980"/>
      <w:jc w:val="both"/>
    </w:pPr>
    <w:rPr>
      <w:rFonts w:ascii="Times New Roman" w:hAnsi="Times New Roman"/>
      <w:sz w:val="26"/>
      <w:szCs w:val="26"/>
    </w:rPr>
  </w:style>
  <w:style w:type="paragraph" w:styleId="EndnoteText">
    <w:name w:val="endnote text"/>
    <w:basedOn w:val="Normal"/>
    <w:link w:val="EndnoteTextChar"/>
    <w:rsid w:val="004D579E"/>
    <w:rPr>
      <w:sz w:val="20"/>
      <w:szCs w:val="20"/>
    </w:rPr>
  </w:style>
  <w:style w:type="character" w:customStyle="1" w:styleId="EndnoteTextChar">
    <w:name w:val="Endnote Text Char"/>
    <w:link w:val="EndnoteText"/>
    <w:rsid w:val="004D579E"/>
    <w:rPr>
      <w:rFonts w:ascii=".VnTime" w:hAnsi=".VnTime"/>
    </w:rPr>
  </w:style>
  <w:style w:type="character" w:styleId="EndnoteReference">
    <w:name w:val="endnote reference"/>
    <w:rsid w:val="004D579E"/>
    <w:rPr>
      <w:vertAlign w:val="superscript"/>
    </w:rPr>
  </w:style>
  <w:style w:type="paragraph" w:styleId="FootnoteText">
    <w:name w:val="footnote text"/>
    <w:basedOn w:val="Normal"/>
    <w:link w:val="FootnoteTextChar"/>
    <w:rsid w:val="004D579E"/>
    <w:rPr>
      <w:sz w:val="20"/>
      <w:szCs w:val="20"/>
    </w:rPr>
  </w:style>
  <w:style w:type="character" w:customStyle="1" w:styleId="FootnoteTextChar">
    <w:name w:val="Footnote Text Char"/>
    <w:link w:val="FootnoteText"/>
    <w:rsid w:val="004D579E"/>
    <w:rPr>
      <w:rFonts w:ascii=".VnTime" w:hAnsi=".VnTime"/>
    </w:rPr>
  </w:style>
  <w:style w:type="character" w:styleId="FootnoteReference">
    <w:name w:val="footnote reference"/>
    <w:rsid w:val="004D579E"/>
    <w:rPr>
      <w:vertAlign w:val="superscript"/>
    </w:rPr>
  </w:style>
  <w:style w:type="paragraph" w:styleId="NormalWeb">
    <w:name w:val="Normal (Web)"/>
    <w:basedOn w:val="Normal"/>
    <w:rsid w:val="004D1737"/>
    <w:pPr>
      <w:spacing w:before="100" w:beforeAutospacing="1" w:after="100" w:afterAutospacing="1"/>
    </w:pPr>
    <w:rPr>
      <w:rFonts w:ascii="Times New Roman" w:hAnsi="Times New Roman"/>
      <w:sz w:val="24"/>
      <w:szCs w:val="24"/>
    </w:rPr>
  </w:style>
  <w:style w:type="paragraph" w:customStyle="1" w:styleId="CharCharCharCharCharCharCharCharChar1Char">
    <w:name w:val="Char Char Char Char Char Char Char Char Char1 Char"/>
    <w:basedOn w:val="Normal"/>
    <w:next w:val="Normal"/>
    <w:autoRedefine/>
    <w:semiHidden/>
    <w:rsid w:val="008821B2"/>
    <w:pPr>
      <w:spacing w:before="120" w:after="120" w:line="312" w:lineRule="auto"/>
    </w:pPr>
    <w:rPr>
      <w:rFonts w:ascii="Times New Roman" w:hAnsi="Times New Roman"/>
      <w:szCs w:val="22"/>
    </w:rPr>
  </w:style>
  <w:style w:type="paragraph" w:styleId="BodyTextIndent">
    <w:name w:val="Body Text Indent"/>
    <w:basedOn w:val="Normal"/>
    <w:rsid w:val="006351E9"/>
    <w:pPr>
      <w:spacing w:after="120"/>
      <w:ind w:left="360"/>
    </w:pPr>
  </w:style>
  <w:style w:type="character" w:customStyle="1" w:styleId="Bodytext2">
    <w:name w:val="Body text (2)_"/>
    <w:link w:val="Bodytext20"/>
    <w:rsid w:val="001B103E"/>
    <w:rPr>
      <w:sz w:val="26"/>
      <w:szCs w:val="26"/>
      <w:shd w:val="clear" w:color="auto" w:fill="FFFFFF"/>
    </w:rPr>
  </w:style>
  <w:style w:type="character" w:customStyle="1" w:styleId="Bodytext295pt">
    <w:name w:val="Body text (2) + 9.5 pt"/>
    <w:rsid w:val="001B103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20">
    <w:name w:val="Body text (2)"/>
    <w:basedOn w:val="Normal"/>
    <w:link w:val="Bodytext2"/>
    <w:rsid w:val="001B103E"/>
    <w:pPr>
      <w:widowControl w:val="0"/>
      <w:shd w:val="clear" w:color="auto" w:fill="FFFFFF"/>
      <w:spacing w:after="60" w:line="331" w:lineRule="exact"/>
      <w:ind w:hanging="320"/>
      <w:jc w:val="both"/>
    </w:pPr>
    <w:rPr>
      <w:rFonts w:ascii="Times New Roman" w:hAnsi="Times New Roman"/>
      <w:sz w:val="26"/>
      <w:szCs w:val="26"/>
      <w:lang w:val="vi-VN" w:eastAsia="vi-VN"/>
    </w:rPr>
  </w:style>
  <w:style w:type="character" w:customStyle="1" w:styleId="HeaderChar">
    <w:name w:val="Header Char"/>
    <w:link w:val="Header"/>
    <w:uiPriority w:val="99"/>
    <w:rsid w:val="00C778E4"/>
    <w:rPr>
      <w:rFonts w:ascii=".VnTime" w:hAnsi=".VnTime"/>
      <w:sz w:val="28"/>
      <w:szCs w:val="28"/>
    </w:rPr>
  </w:style>
  <w:style w:type="character" w:styleId="CommentReference">
    <w:name w:val="annotation reference"/>
    <w:rsid w:val="007074E5"/>
    <w:rPr>
      <w:sz w:val="16"/>
      <w:szCs w:val="16"/>
    </w:rPr>
  </w:style>
  <w:style w:type="paragraph" w:styleId="CommentText">
    <w:name w:val="annotation text"/>
    <w:basedOn w:val="Normal"/>
    <w:link w:val="CommentTextChar"/>
    <w:rsid w:val="007074E5"/>
    <w:rPr>
      <w:sz w:val="20"/>
      <w:szCs w:val="20"/>
    </w:rPr>
  </w:style>
  <w:style w:type="character" w:customStyle="1" w:styleId="CommentTextChar">
    <w:name w:val="Comment Text Char"/>
    <w:link w:val="CommentText"/>
    <w:rsid w:val="007074E5"/>
    <w:rPr>
      <w:rFonts w:ascii=".VnTime" w:hAnsi=".VnTime"/>
    </w:rPr>
  </w:style>
  <w:style w:type="paragraph" w:styleId="CommentSubject">
    <w:name w:val="annotation subject"/>
    <w:basedOn w:val="CommentText"/>
    <w:next w:val="CommentText"/>
    <w:link w:val="CommentSubjectChar"/>
    <w:rsid w:val="007074E5"/>
    <w:rPr>
      <w:b/>
      <w:bCs/>
    </w:rPr>
  </w:style>
  <w:style w:type="character" w:customStyle="1" w:styleId="CommentSubjectChar">
    <w:name w:val="Comment Subject Char"/>
    <w:link w:val="CommentSubject"/>
    <w:rsid w:val="007074E5"/>
    <w:rPr>
      <w:rFonts w:ascii=".VnTime" w:hAnsi=".VnTime"/>
      <w:b/>
      <w:bCs/>
    </w:rPr>
  </w:style>
  <w:style w:type="paragraph" w:styleId="Revision">
    <w:name w:val="Revision"/>
    <w:hidden/>
    <w:uiPriority w:val="99"/>
    <w:semiHidden/>
    <w:rsid w:val="007074E5"/>
    <w:rPr>
      <w:rFonts w:ascii=".VnTime" w:hAnsi=".VnTime"/>
      <w:sz w:val="28"/>
      <w:szCs w:val="28"/>
    </w:rPr>
  </w:style>
  <w:style w:type="paragraph" w:customStyle="1" w:styleId="CharCharCharCharCharCharCharCharChar1Char0">
    <w:name w:val="Char Char Char Char Char Char Char Char Char1 Char"/>
    <w:basedOn w:val="Normal"/>
    <w:next w:val="Normal"/>
    <w:autoRedefine/>
    <w:semiHidden/>
    <w:rsid w:val="00063F4F"/>
    <w:pPr>
      <w:spacing w:before="120" w:after="120" w:line="312" w:lineRule="auto"/>
    </w:pPr>
    <w:rPr>
      <w:rFonts w:ascii="Times New Roman" w:hAnsi="Times New Roman"/>
      <w:szCs w:val="22"/>
    </w:rPr>
  </w:style>
  <w:style w:type="paragraph" w:customStyle="1" w:styleId="CharCharCharCharCharCharCharCharChar1Char1">
    <w:name w:val="Char Char Char Char Char Char Char Char Char1 Char"/>
    <w:basedOn w:val="Normal"/>
    <w:next w:val="Normal"/>
    <w:autoRedefine/>
    <w:semiHidden/>
    <w:rsid w:val="009F5CBA"/>
    <w:pPr>
      <w:spacing w:before="120" w:after="120" w:line="312" w:lineRule="auto"/>
    </w:pPr>
    <w:rPr>
      <w:rFonts w:ascii="Times New Roman" w:hAnsi="Times New Roman"/>
      <w:szCs w:val="22"/>
    </w:rPr>
  </w:style>
  <w:style w:type="paragraph" w:styleId="ListParagraph">
    <w:name w:val="List Paragraph"/>
    <w:basedOn w:val="Normal"/>
    <w:uiPriority w:val="34"/>
    <w:qFormat/>
    <w:rsid w:val="00373CDE"/>
    <w:pPr>
      <w:ind w:left="720"/>
      <w:contextualSpacing/>
    </w:pPr>
  </w:style>
  <w:style w:type="paragraph" w:customStyle="1" w:styleId="CharCharCharCharCharCharCharCharChar1Char2">
    <w:name w:val="Char Char Char Char Char Char Char Char Char1 Char"/>
    <w:basedOn w:val="Normal"/>
    <w:next w:val="Normal"/>
    <w:autoRedefine/>
    <w:semiHidden/>
    <w:rsid w:val="006941EB"/>
    <w:pPr>
      <w:spacing w:before="120" w:after="120" w:line="312" w:lineRule="auto"/>
    </w:pPr>
    <w:rPr>
      <w:rFonts w:ascii="Times New Roman" w:hAnsi="Times New Roman"/>
      <w:szCs w:val="22"/>
    </w:rPr>
  </w:style>
  <w:style w:type="paragraph" w:customStyle="1" w:styleId="CharCharCharCharCharCharCharCharChar1Char3">
    <w:name w:val="Char Char Char Char Char Char Char Char Char1 Char"/>
    <w:basedOn w:val="Normal"/>
    <w:next w:val="Normal"/>
    <w:autoRedefine/>
    <w:semiHidden/>
    <w:rsid w:val="00D22F63"/>
    <w:pPr>
      <w:spacing w:before="120" w:after="120" w:line="312" w:lineRule="auto"/>
    </w:pPr>
    <w:rPr>
      <w:rFonts w:ascii="Times New Roman" w:hAnsi="Times New Roman"/>
      <w:szCs w:val="22"/>
    </w:rPr>
  </w:style>
  <w:style w:type="paragraph" w:customStyle="1" w:styleId="CharCharCharCharCharCharCharCharChar1Char4">
    <w:name w:val="Char Char Char Char Char Char Char Char Char1 Char"/>
    <w:basedOn w:val="Normal"/>
    <w:next w:val="Normal"/>
    <w:autoRedefine/>
    <w:semiHidden/>
    <w:rsid w:val="00D53818"/>
    <w:pPr>
      <w:spacing w:before="120" w:after="120" w:line="312" w:lineRule="auto"/>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865D6"/>
    <w:pPr>
      <w:tabs>
        <w:tab w:val="center" w:pos="4320"/>
        <w:tab w:val="right" w:pos="8640"/>
      </w:tabs>
    </w:pPr>
  </w:style>
  <w:style w:type="character" w:styleId="PageNumber">
    <w:name w:val="page number"/>
    <w:basedOn w:val="DefaultParagraphFont"/>
    <w:rsid w:val="006865D6"/>
  </w:style>
  <w:style w:type="paragraph" w:styleId="BodyText">
    <w:name w:val="Body Text"/>
    <w:basedOn w:val="Normal"/>
    <w:rsid w:val="00E17EB3"/>
    <w:pPr>
      <w:spacing w:before="120"/>
      <w:jc w:val="both"/>
    </w:pPr>
    <w:rPr>
      <w:color w:val="0000FF"/>
    </w:rPr>
  </w:style>
  <w:style w:type="paragraph" w:styleId="Header">
    <w:name w:val="header"/>
    <w:basedOn w:val="Normal"/>
    <w:link w:val="HeaderChar"/>
    <w:uiPriority w:val="99"/>
    <w:rsid w:val="00CB5686"/>
    <w:pPr>
      <w:tabs>
        <w:tab w:val="center" w:pos="4320"/>
        <w:tab w:val="right" w:pos="8640"/>
      </w:tabs>
    </w:pPr>
  </w:style>
  <w:style w:type="character" w:customStyle="1" w:styleId="FooterChar">
    <w:name w:val="Footer Char"/>
    <w:link w:val="Footer"/>
    <w:uiPriority w:val="99"/>
    <w:locked/>
    <w:rsid w:val="00FC2A0F"/>
    <w:rPr>
      <w:rFonts w:ascii=".VnTime" w:hAnsi=".VnTime"/>
      <w:sz w:val="28"/>
      <w:szCs w:val="28"/>
    </w:rPr>
  </w:style>
  <w:style w:type="paragraph" w:customStyle="1" w:styleId="Char">
    <w:name w:val="Char"/>
    <w:basedOn w:val="Normal"/>
    <w:rsid w:val="0049195D"/>
    <w:pPr>
      <w:spacing w:after="160" w:line="240" w:lineRule="exact"/>
    </w:pPr>
    <w:rPr>
      <w:rFonts w:ascii="Verdana" w:hAnsi="Verdana"/>
      <w:sz w:val="20"/>
      <w:szCs w:val="20"/>
    </w:rPr>
  </w:style>
  <w:style w:type="paragraph" w:customStyle="1" w:styleId="phead">
    <w:name w:val="phead"/>
    <w:basedOn w:val="Normal"/>
    <w:rsid w:val="00324EF3"/>
    <w:pPr>
      <w:spacing w:before="100" w:beforeAutospacing="1" w:after="100" w:afterAutospacing="1"/>
    </w:pPr>
    <w:rPr>
      <w:rFonts w:ascii="Arial" w:hAnsi="Arial" w:cs="Arial"/>
      <w:b/>
      <w:bCs/>
      <w:color w:val="3F3F3F"/>
      <w:sz w:val="20"/>
    </w:rPr>
  </w:style>
  <w:style w:type="paragraph" w:styleId="BalloonText">
    <w:name w:val="Balloon Text"/>
    <w:basedOn w:val="Normal"/>
    <w:link w:val="BalloonTextChar"/>
    <w:rsid w:val="00950CF3"/>
    <w:rPr>
      <w:rFonts w:ascii="Tahoma" w:hAnsi="Tahoma" w:cs="Tahoma"/>
      <w:sz w:val="16"/>
      <w:szCs w:val="16"/>
    </w:rPr>
  </w:style>
  <w:style w:type="character" w:customStyle="1" w:styleId="BalloonTextChar">
    <w:name w:val="Balloon Text Char"/>
    <w:link w:val="BalloonText"/>
    <w:rsid w:val="00950CF3"/>
    <w:rPr>
      <w:rFonts w:ascii="Tahoma" w:hAnsi="Tahoma" w:cs="Tahoma"/>
      <w:sz w:val="16"/>
      <w:szCs w:val="16"/>
    </w:rPr>
  </w:style>
  <w:style w:type="character" w:styleId="IntenseEmphasis">
    <w:name w:val="Intense Emphasis"/>
    <w:uiPriority w:val="21"/>
    <w:qFormat/>
    <w:rsid w:val="00037ED2"/>
    <w:rPr>
      <w:b/>
      <w:bCs/>
      <w:i/>
      <w:iCs/>
      <w:color w:val="4F81BD"/>
    </w:rPr>
  </w:style>
  <w:style w:type="character" w:customStyle="1" w:styleId="BodytextChar">
    <w:name w:val="Body text_ Char"/>
    <w:link w:val="Bodytext0"/>
    <w:rsid w:val="00735F2F"/>
    <w:rPr>
      <w:sz w:val="26"/>
      <w:szCs w:val="26"/>
      <w:shd w:val="clear" w:color="auto" w:fill="FFFFFF"/>
    </w:rPr>
  </w:style>
  <w:style w:type="paragraph" w:customStyle="1" w:styleId="Bodytext0">
    <w:name w:val="Body text_"/>
    <w:basedOn w:val="Normal"/>
    <w:link w:val="BodytextChar"/>
    <w:rsid w:val="00735F2F"/>
    <w:pPr>
      <w:widowControl w:val="0"/>
      <w:shd w:val="clear" w:color="auto" w:fill="FFFFFF"/>
      <w:spacing w:before="300" w:after="120" w:line="490" w:lineRule="exact"/>
      <w:jc w:val="both"/>
    </w:pPr>
    <w:rPr>
      <w:rFonts w:ascii="Times New Roman" w:hAnsi="Times New Roman"/>
      <w:sz w:val="26"/>
      <w:szCs w:val="26"/>
    </w:rPr>
  </w:style>
  <w:style w:type="paragraph" w:customStyle="1" w:styleId="Bodytext1">
    <w:name w:val="Body text1"/>
    <w:basedOn w:val="Normal"/>
    <w:rsid w:val="00735F2F"/>
    <w:pPr>
      <w:widowControl w:val="0"/>
      <w:shd w:val="clear" w:color="auto" w:fill="FFFFFF"/>
      <w:spacing w:line="300" w:lineRule="exact"/>
      <w:ind w:hanging="980"/>
      <w:jc w:val="both"/>
    </w:pPr>
    <w:rPr>
      <w:rFonts w:ascii="Times New Roman" w:hAnsi="Times New Roman"/>
      <w:sz w:val="26"/>
      <w:szCs w:val="26"/>
    </w:rPr>
  </w:style>
  <w:style w:type="paragraph" w:styleId="EndnoteText">
    <w:name w:val="endnote text"/>
    <w:basedOn w:val="Normal"/>
    <w:link w:val="EndnoteTextChar"/>
    <w:rsid w:val="004D579E"/>
    <w:rPr>
      <w:sz w:val="20"/>
      <w:szCs w:val="20"/>
    </w:rPr>
  </w:style>
  <w:style w:type="character" w:customStyle="1" w:styleId="EndnoteTextChar">
    <w:name w:val="Endnote Text Char"/>
    <w:link w:val="EndnoteText"/>
    <w:rsid w:val="004D579E"/>
    <w:rPr>
      <w:rFonts w:ascii=".VnTime" w:hAnsi=".VnTime"/>
    </w:rPr>
  </w:style>
  <w:style w:type="character" w:styleId="EndnoteReference">
    <w:name w:val="endnote reference"/>
    <w:rsid w:val="004D579E"/>
    <w:rPr>
      <w:vertAlign w:val="superscript"/>
    </w:rPr>
  </w:style>
  <w:style w:type="paragraph" w:styleId="FootnoteText">
    <w:name w:val="footnote text"/>
    <w:basedOn w:val="Normal"/>
    <w:link w:val="FootnoteTextChar"/>
    <w:rsid w:val="004D579E"/>
    <w:rPr>
      <w:sz w:val="20"/>
      <w:szCs w:val="20"/>
    </w:rPr>
  </w:style>
  <w:style w:type="character" w:customStyle="1" w:styleId="FootnoteTextChar">
    <w:name w:val="Footnote Text Char"/>
    <w:link w:val="FootnoteText"/>
    <w:rsid w:val="004D579E"/>
    <w:rPr>
      <w:rFonts w:ascii=".VnTime" w:hAnsi=".VnTime"/>
    </w:rPr>
  </w:style>
  <w:style w:type="character" w:styleId="FootnoteReference">
    <w:name w:val="footnote reference"/>
    <w:rsid w:val="004D579E"/>
    <w:rPr>
      <w:vertAlign w:val="superscript"/>
    </w:rPr>
  </w:style>
  <w:style w:type="paragraph" w:styleId="NormalWeb">
    <w:name w:val="Normal (Web)"/>
    <w:basedOn w:val="Normal"/>
    <w:rsid w:val="004D1737"/>
    <w:pPr>
      <w:spacing w:before="100" w:beforeAutospacing="1" w:after="100" w:afterAutospacing="1"/>
    </w:pPr>
    <w:rPr>
      <w:rFonts w:ascii="Times New Roman" w:hAnsi="Times New Roman"/>
      <w:sz w:val="24"/>
      <w:szCs w:val="24"/>
    </w:rPr>
  </w:style>
  <w:style w:type="paragraph" w:customStyle="1" w:styleId="CharCharCharCharCharCharCharCharChar1Char">
    <w:name w:val="Char Char Char Char Char Char Char Char Char1 Char"/>
    <w:basedOn w:val="Normal"/>
    <w:next w:val="Normal"/>
    <w:autoRedefine/>
    <w:semiHidden/>
    <w:rsid w:val="008821B2"/>
    <w:pPr>
      <w:spacing w:before="120" w:after="120" w:line="312" w:lineRule="auto"/>
    </w:pPr>
    <w:rPr>
      <w:rFonts w:ascii="Times New Roman" w:hAnsi="Times New Roman"/>
      <w:szCs w:val="22"/>
    </w:rPr>
  </w:style>
  <w:style w:type="paragraph" w:styleId="BodyTextIndent">
    <w:name w:val="Body Text Indent"/>
    <w:basedOn w:val="Normal"/>
    <w:rsid w:val="006351E9"/>
    <w:pPr>
      <w:spacing w:after="120"/>
      <w:ind w:left="360"/>
    </w:pPr>
  </w:style>
  <w:style w:type="character" w:customStyle="1" w:styleId="Bodytext2">
    <w:name w:val="Body text (2)_"/>
    <w:link w:val="Bodytext20"/>
    <w:rsid w:val="001B103E"/>
    <w:rPr>
      <w:sz w:val="26"/>
      <w:szCs w:val="26"/>
      <w:shd w:val="clear" w:color="auto" w:fill="FFFFFF"/>
    </w:rPr>
  </w:style>
  <w:style w:type="character" w:customStyle="1" w:styleId="Bodytext295pt">
    <w:name w:val="Body text (2) + 9.5 pt"/>
    <w:rsid w:val="001B103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20">
    <w:name w:val="Body text (2)"/>
    <w:basedOn w:val="Normal"/>
    <w:link w:val="Bodytext2"/>
    <w:rsid w:val="001B103E"/>
    <w:pPr>
      <w:widowControl w:val="0"/>
      <w:shd w:val="clear" w:color="auto" w:fill="FFFFFF"/>
      <w:spacing w:after="60" w:line="331" w:lineRule="exact"/>
      <w:ind w:hanging="320"/>
      <w:jc w:val="both"/>
    </w:pPr>
    <w:rPr>
      <w:rFonts w:ascii="Times New Roman" w:hAnsi="Times New Roman"/>
      <w:sz w:val="26"/>
      <w:szCs w:val="26"/>
      <w:lang w:val="vi-VN" w:eastAsia="vi-VN"/>
    </w:rPr>
  </w:style>
  <w:style w:type="character" w:customStyle="1" w:styleId="HeaderChar">
    <w:name w:val="Header Char"/>
    <w:link w:val="Header"/>
    <w:uiPriority w:val="99"/>
    <w:rsid w:val="00C778E4"/>
    <w:rPr>
      <w:rFonts w:ascii=".VnTime" w:hAnsi=".VnTime"/>
      <w:sz w:val="28"/>
      <w:szCs w:val="28"/>
    </w:rPr>
  </w:style>
  <w:style w:type="character" w:styleId="CommentReference">
    <w:name w:val="annotation reference"/>
    <w:rsid w:val="007074E5"/>
    <w:rPr>
      <w:sz w:val="16"/>
      <w:szCs w:val="16"/>
    </w:rPr>
  </w:style>
  <w:style w:type="paragraph" w:styleId="CommentText">
    <w:name w:val="annotation text"/>
    <w:basedOn w:val="Normal"/>
    <w:link w:val="CommentTextChar"/>
    <w:rsid w:val="007074E5"/>
    <w:rPr>
      <w:sz w:val="20"/>
      <w:szCs w:val="20"/>
    </w:rPr>
  </w:style>
  <w:style w:type="character" w:customStyle="1" w:styleId="CommentTextChar">
    <w:name w:val="Comment Text Char"/>
    <w:link w:val="CommentText"/>
    <w:rsid w:val="007074E5"/>
    <w:rPr>
      <w:rFonts w:ascii=".VnTime" w:hAnsi=".VnTime"/>
    </w:rPr>
  </w:style>
  <w:style w:type="paragraph" w:styleId="CommentSubject">
    <w:name w:val="annotation subject"/>
    <w:basedOn w:val="CommentText"/>
    <w:next w:val="CommentText"/>
    <w:link w:val="CommentSubjectChar"/>
    <w:rsid w:val="007074E5"/>
    <w:rPr>
      <w:b/>
      <w:bCs/>
    </w:rPr>
  </w:style>
  <w:style w:type="character" w:customStyle="1" w:styleId="CommentSubjectChar">
    <w:name w:val="Comment Subject Char"/>
    <w:link w:val="CommentSubject"/>
    <w:rsid w:val="007074E5"/>
    <w:rPr>
      <w:rFonts w:ascii=".VnTime" w:hAnsi=".VnTime"/>
      <w:b/>
      <w:bCs/>
    </w:rPr>
  </w:style>
  <w:style w:type="paragraph" w:styleId="Revision">
    <w:name w:val="Revision"/>
    <w:hidden/>
    <w:uiPriority w:val="99"/>
    <w:semiHidden/>
    <w:rsid w:val="007074E5"/>
    <w:rPr>
      <w:rFonts w:ascii=".VnTime" w:hAnsi=".VnTime"/>
      <w:sz w:val="28"/>
      <w:szCs w:val="28"/>
    </w:rPr>
  </w:style>
  <w:style w:type="paragraph" w:customStyle="1" w:styleId="CharCharCharCharCharCharCharCharChar1Char0">
    <w:name w:val="Char Char Char Char Char Char Char Char Char1 Char"/>
    <w:basedOn w:val="Normal"/>
    <w:next w:val="Normal"/>
    <w:autoRedefine/>
    <w:semiHidden/>
    <w:rsid w:val="00063F4F"/>
    <w:pPr>
      <w:spacing w:before="120" w:after="120" w:line="312" w:lineRule="auto"/>
    </w:pPr>
    <w:rPr>
      <w:rFonts w:ascii="Times New Roman" w:hAnsi="Times New Roman"/>
      <w:szCs w:val="22"/>
    </w:rPr>
  </w:style>
  <w:style w:type="paragraph" w:customStyle="1" w:styleId="CharCharCharCharCharCharCharCharChar1Char1">
    <w:name w:val="Char Char Char Char Char Char Char Char Char1 Char"/>
    <w:basedOn w:val="Normal"/>
    <w:next w:val="Normal"/>
    <w:autoRedefine/>
    <w:semiHidden/>
    <w:rsid w:val="009F5CBA"/>
    <w:pPr>
      <w:spacing w:before="120" w:after="120" w:line="312" w:lineRule="auto"/>
    </w:pPr>
    <w:rPr>
      <w:rFonts w:ascii="Times New Roman" w:hAnsi="Times New Roman"/>
      <w:szCs w:val="22"/>
    </w:rPr>
  </w:style>
  <w:style w:type="paragraph" w:styleId="ListParagraph">
    <w:name w:val="List Paragraph"/>
    <w:basedOn w:val="Normal"/>
    <w:uiPriority w:val="34"/>
    <w:qFormat/>
    <w:rsid w:val="00373CDE"/>
    <w:pPr>
      <w:ind w:left="720"/>
      <w:contextualSpacing/>
    </w:pPr>
  </w:style>
  <w:style w:type="paragraph" w:customStyle="1" w:styleId="CharCharCharCharCharCharCharCharChar1Char2">
    <w:name w:val="Char Char Char Char Char Char Char Char Char1 Char"/>
    <w:basedOn w:val="Normal"/>
    <w:next w:val="Normal"/>
    <w:autoRedefine/>
    <w:semiHidden/>
    <w:rsid w:val="006941EB"/>
    <w:pPr>
      <w:spacing w:before="120" w:after="120" w:line="312" w:lineRule="auto"/>
    </w:pPr>
    <w:rPr>
      <w:rFonts w:ascii="Times New Roman" w:hAnsi="Times New Roman"/>
      <w:szCs w:val="22"/>
    </w:rPr>
  </w:style>
  <w:style w:type="paragraph" w:customStyle="1" w:styleId="CharCharCharCharCharCharCharCharChar1Char3">
    <w:name w:val="Char Char Char Char Char Char Char Char Char1 Char"/>
    <w:basedOn w:val="Normal"/>
    <w:next w:val="Normal"/>
    <w:autoRedefine/>
    <w:semiHidden/>
    <w:rsid w:val="00D22F63"/>
    <w:pPr>
      <w:spacing w:before="120" w:after="120" w:line="312" w:lineRule="auto"/>
    </w:pPr>
    <w:rPr>
      <w:rFonts w:ascii="Times New Roman" w:hAnsi="Times New Roman"/>
      <w:szCs w:val="22"/>
    </w:rPr>
  </w:style>
  <w:style w:type="paragraph" w:customStyle="1" w:styleId="CharCharCharCharCharCharCharCharChar1Char4">
    <w:name w:val="Char Char Char Char Char Char Char Char Char1 Char"/>
    <w:basedOn w:val="Normal"/>
    <w:next w:val="Normal"/>
    <w:autoRedefine/>
    <w:semiHidden/>
    <w:rsid w:val="00D53818"/>
    <w:pPr>
      <w:spacing w:before="120" w:after="120" w:line="312" w:lineRule="auto"/>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5993">
      <w:bodyDiv w:val="1"/>
      <w:marLeft w:val="0"/>
      <w:marRight w:val="0"/>
      <w:marTop w:val="0"/>
      <w:marBottom w:val="0"/>
      <w:divBdr>
        <w:top w:val="none" w:sz="0" w:space="0" w:color="auto"/>
        <w:left w:val="none" w:sz="0" w:space="0" w:color="auto"/>
        <w:bottom w:val="none" w:sz="0" w:space="0" w:color="auto"/>
        <w:right w:val="none" w:sz="0" w:space="0" w:color="auto"/>
      </w:divBdr>
    </w:div>
    <w:div w:id="963121615">
      <w:bodyDiv w:val="1"/>
      <w:marLeft w:val="0"/>
      <w:marRight w:val="0"/>
      <w:marTop w:val="0"/>
      <w:marBottom w:val="0"/>
      <w:divBdr>
        <w:top w:val="none" w:sz="0" w:space="0" w:color="auto"/>
        <w:left w:val="none" w:sz="0" w:space="0" w:color="auto"/>
        <w:bottom w:val="none" w:sz="0" w:space="0" w:color="auto"/>
        <w:right w:val="none" w:sz="0" w:space="0" w:color="auto"/>
      </w:divBdr>
    </w:div>
    <w:div w:id="1602294831">
      <w:bodyDiv w:val="1"/>
      <w:marLeft w:val="0"/>
      <w:marRight w:val="0"/>
      <w:marTop w:val="0"/>
      <w:marBottom w:val="0"/>
      <w:divBdr>
        <w:top w:val="none" w:sz="0" w:space="0" w:color="auto"/>
        <w:left w:val="none" w:sz="0" w:space="0" w:color="auto"/>
        <w:bottom w:val="none" w:sz="0" w:space="0" w:color="auto"/>
        <w:right w:val="none" w:sz="0" w:space="0" w:color="auto"/>
      </w:divBdr>
    </w:div>
    <w:div w:id="20901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55CD-B803-49DF-859F-5A0FDA63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4799</Words>
  <Characters>27359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Bé C«ng an</vt:lpstr>
    </vt:vector>
  </TitlesOfParts>
  <Company>HOME</Company>
  <LinksUpToDate>false</LinksUpToDate>
  <CharactersWithSpaces>32094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an</dc:title>
  <dc:creator>kienpl</dc:creator>
  <cp:lastModifiedBy>DELL</cp:lastModifiedBy>
  <cp:revision>7</cp:revision>
  <cp:lastPrinted>2018-11-27T06:41:00Z</cp:lastPrinted>
  <dcterms:created xsi:type="dcterms:W3CDTF">2018-11-23T00:38:00Z</dcterms:created>
  <dcterms:modified xsi:type="dcterms:W3CDTF">2018-11-28T15:17:00Z</dcterms:modified>
</cp:coreProperties>
</file>