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29" w:type="dxa"/>
        <w:tblInd w:w="51" w:type="dxa"/>
        <w:tblLook w:val="01E0" w:firstRow="1" w:lastRow="1" w:firstColumn="1" w:lastColumn="1" w:noHBand="0" w:noVBand="0"/>
      </w:tblPr>
      <w:tblGrid>
        <w:gridCol w:w="3039"/>
        <w:gridCol w:w="6090"/>
      </w:tblGrid>
      <w:tr w:rsidR="00F6716B" w:rsidRPr="00176313" w14:paraId="20BEF308" w14:textId="77777777" w:rsidTr="00D958D6">
        <w:trPr>
          <w:trHeight w:val="1004"/>
        </w:trPr>
        <w:tc>
          <w:tcPr>
            <w:tcW w:w="3039" w:type="dxa"/>
          </w:tcPr>
          <w:p w14:paraId="40C27BF6" w14:textId="77777777" w:rsidR="001E428A" w:rsidRPr="00176313" w:rsidRDefault="001E428A" w:rsidP="00455B44">
            <w:pPr>
              <w:jc w:val="center"/>
              <w:rPr>
                <w:rFonts w:ascii="Times New Roman" w:hAnsi="Times New Roman"/>
                <w:b/>
                <w:sz w:val="26"/>
                <w:lang w:val="nl-NL"/>
              </w:rPr>
            </w:pPr>
            <w:r w:rsidRPr="00176313">
              <w:rPr>
                <w:rFonts w:ascii="Times New Roman" w:hAnsi="Times New Roman"/>
                <w:b/>
                <w:sz w:val="26"/>
                <w:lang w:val="nl-NL"/>
              </w:rPr>
              <w:t>ỦY BAN NHÂN DÂN TỈNH HÀ TĨNH</w:t>
            </w:r>
          </w:p>
          <w:p w14:paraId="001A5F8B" w14:textId="77777777" w:rsidR="001E428A" w:rsidRPr="00176313" w:rsidRDefault="001E428A" w:rsidP="00455B44">
            <w:pPr>
              <w:jc w:val="center"/>
              <w:rPr>
                <w:rFonts w:ascii="Times New Roman" w:hAnsi="Times New Roman"/>
                <w:lang w:val="nl-NL"/>
              </w:rPr>
            </w:pPr>
            <w:r w:rsidRPr="00176313">
              <w:rPr>
                <w:rFonts w:ascii="Times New Roman" w:hAnsi="Times New Roman"/>
                <w:noProof/>
              </w:rPr>
              <mc:AlternateContent>
                <mc:Choice Requires="wps">
                  <w:drawing>
                    <wp:anchor distT="0" distB="0" distL="114300" distR="114300" simplePos="0" relativeHeight="251659264" behindDoc="0" locked="0" layoutInCell="1" allowOverlap="1" wp14:anchorId="4E906C02" wp14:editId="158C7154">
                      <wp:simplePos x="0" y="0"/>
                      <wp:positionH relativeFrom="column">
                        <wp:posOffset>540689</wp:posOffset>
                      </wp:positionH>
                      <wp:positionV relativeFrom="paragraph">
                        <wp:posOffset>34925</wp:posOffset>
                      </wp:positionV>
                      <wp:extent cx="683260" cy="0"/>
                      <wp:effectExtent l="0" t="0" r="21590" b="19050"/>
                      <wp:wrapNone/>
                      <wp:docPr id="3"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92FA9E" id="Line 5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5pt,2.75pt" to="96.3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"/>
                  </w:pict>
                </mc:Fallback>
              </mc:AlternateContent>
            </w:r>
          </w:p>
          <w:p w14:paraId="0ECFFC70" w14:textId="43D9D0CD" w:rsidR="001E428A" w:rsidRPr="00176313" w:rsidRDefault="00492252" w:rsidP="00CD4407">
            <w:pPr>
              <w:jc w:val="center"/>
              <w:rPr>
                <w:rFonts w:ascii="Times New Roman" w:hAnsi="Times New Roman"/>
                <w:lang w:val="nl-NL"/>
              </w:rPr>
            </w:pPr>
            <w:r w:rsidRPr="00176313">
              <w:rPr>
                <w:rFonts w:ascii="Times New Roman" w:hAnsi="Times New Roman"/>
                <w:lang w:val="nl-NL"/>
              </w:rPr>
              <w:t xml:space="preserve">Số: </w:t>
            </w:r>
            <w:r w:rsidR="00B720C0" w:rsidRPr="00176313">
              <w:rPr>
                <w:rFonts w:ascii="Times New Roman" w:hAnsi="Times New Roman"/>
                <w:lang w:val="nl-NL"/>
              </w:rPr>
              <w:t xml:space="preserve"> </w:t>
            </w:r>
            <w:r w:rsidR="00CD4407" w:rsidRPr="00176313">
              <w:rPr>
                <w:rFonts w:ascii="Times New Roman" w:hAnsi="Times New Roman"/>
                <w:lang w:val="nl-NL"/>
              </w:rPr>
              <w:t xml:space="preserve">       </w:t>
            </w:r>
            <w:r w:rsidR="003E1932" w:rsidRPr="00176313">
              <w:rPr>
                <w:rFonts w:ascii="Times New Roman" w:hAnsi="Times New Roman"/>
                <w:lang w:val="nl-NL"/>
              </w:rPr>
              <w:t>/TTr</w:t>
            </w:r>
            <w:r w:rsidR="001E428A" w:rsidRPr="00176313">
              <w:rPr>
                <w:rFonts w:ascii="Times New Roman" w:hAnsi="Times New Roman"/>
                <w:lang w:val="nl-NL"/>
              </w:rPr>
              <w:t>-UBND</w:t>
            </w:r>
          </w:p>
        </w:tc>
        <w:tc>
          <w:tcPr>
            <w:tcW w:w="6090" w:type="dxa"/>
          </w:tcPr>
          <w:p w14:paraId="5C141D38" w14:textId="77777777" w:rsidR="001E428A" w:rsidRPr="00176313" w:rsidRDefault="001E428A" w:rsidP="00455B44">
            <w:pPr>
              <w:jc w:val="center"/>
              <w:rPr>
                <w:rFonts w:ascii="Times New Roman" w:hAnsi="Times New Roman"/>
                <w:b/>
                <w:lang w:val="nl-NL"/>
              </w:rPr>
            </w:pPr>
            <w:r w:rsidRPr="00176313">
              <w:rPr>
                <w:rFonts w:ascii="Times New Roman" w:hAnsi="Times New Roman"/>
                <w:b/>
                <w:sz w:val="26"/>
                <w:lang w:val="nl-NL"/>
              </w:rPr>
              <w:t>CỘNG HOÀ XÃ HỘI CHỦ NGHĨA VIỆT NAM</w:t>
            </w:r>
          </w:p>
          <w:p w14:paraId="0AB1CEF6" w14:textId="77777777" w:rsidR="001E428A" w:rsidRPr="00176313" w:rsidRDefault="001E428A" w:rsidP="00455B44">
            <w:pPr>
              <w:jc w:val="center"/>
              <w:rPr>
                <w:rFonts w:ascii="Times New Roman" w:hAnsi="Times New Roman"/>
                <w:b/>
                <w:lang w:val="nl-NL"/>
              </w:rPr>
            </w:pPr>
            <w:r w:rsidRPr="00176313">
              <w:rPr>
                <w:rFonts w:ascii="Times New Roman" w:hAnsi="Times New Roman"/>
                <w:b/>
                <w:lang w:val="nl-NL"/>
              </w:rPr>
              <w:t>Độc lập - Tự do - Hạnh phúc</w:t>
            </w:r>
          </w:p>
          <w:p w14:paraId="625D6258" w14:textId="77777777" w:rsidR="001E428A" w:rsidRPr="00176313" w:rsidRDefault="001E428A" w:rsidP="00455B44">
            <w:pPr>
              <w:jc w:val="center"/>
              <w:rPr>
                <w:rFonts w:ascii="Times New Roman" w:hAnsi="Times New Roman"/>
                <w:i/>
                <w:lang w:val="nl-NL"/>
              </w:rPr>
            </w:pPr>
            <w:r w:rsidRPr="00176313">
              <w:rPr>
                <w:rFonts w:ascii="Times New Roman" w:hAnsi="Times New Roman"/>
                <w:noProof/>
              </w:rPr>
              <mc:AlternateContent>
                <mc:Choice Requires="wps">
                  <w:drawing>
                    <wp:anchor distT="0" distB="0" distL="114300" distR="114300" simplePos="0" relativeHeight="251657216" behindDoc="0" locked="0" layoutInCell="1" allowOverlap="1" wp14:anchorId="47E46CDF" wp14:editId="21317A2F">
                      <wp:simplePos x="0" y="0"/>
                      <wp:positionH relativeFrom="column">
                        <wp:posOffset>845820</wp:posOffset>
                      </wp:positionH>
                      <wp:positionV relativeFrom="paragraph">
                        <wp:posOffset>39370</wp:posOffset>
                      </wp:positionV>
                      <wp:extent cx="2133600" cy="0"/>
                      <wp:effectExtent l="0" t="0" r="19050" b="19050"/>
                      <wp:wrapNone/>
                      <wp:docPr id="2" name="Lin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B76545" id="Line 5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3.1pt" to="234.6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"/>
                  </w:pict>
                </mc:Fallback>
              </mc:AlternateContent>
            </w:r>
          </w:p>
          <w:p w14:paraId="3392C5E7" w14:textId="698489D5" w:rsidR="001E428A" w:rsidRPr="00176313" w:rsidRDefault="001E428A" w:rsidP="00F933B0">
            <w:pPr>
              <w:jc w:val="center"/>
              <w:rPr>
                <w:rFonts w:ascii="Times New Roman" w:hAnsi="Times New Roman"/>
                <w:i/>
                <w:lang w:val="nl-NL"/>
              </w:rPr>
            </w:pPr>
            <w:r w:rsidRPr="00176313">
              <w:rPr>
                <w:rFonts w:ascii="Times New Roman" w:hAnsi="Times New Roman"/>
                <w:i/>
                <w:lang w:val="nl-NL"/>
              </w:rPr>
              <w:t xml:space="preserve">         Hà Tĩnh, ngày</w:t>
            </w:r>
            <w:r w:rsidR="001E77AB" w:rsidRPr="00176313">
              <w:rPr>
                <w:rFonts w:ascii="Times New Roman" w:hAnsi="Times New Roman"/>
                <w:i/>
                <w:lang w:val="nl-NL"/>
              </w:rPr>
              <w:t xml:space="preserve">  </w:t>
            </w:r>
            <w:r w:rsidR="00CD4407" w:rsidRPr="00176313">
              <w:rPr>
                <w:rFonts w:ascii="Times New Roman" w:hAnsi="Times New Roman"/>
                <w:i/>
                <w:lang w:val="nl-NL"/>
              </w:rPr>
              <w:t xml:space="preserve">    </w:t>
            </w:r>
            <w:r w:rsidRPr="00176313">
              <w:rPr>
                <w:rFonts w:ascii="Times New Roman" w:hAnsi="Times New Roman"/>
                <w:i/>
                <w:lang w:val="nl-NL"/>
              </w:rPr>
              <w:t xml:space="preserve"> tháng </w:t>
            </w:r>
            <w:r w:rsidR="00B800D5" w:rsidRPr="00176313">
              <w:rPr>
                <w:rFonts w:ascii="Times New Roman" w:hAnsi="Times New Roman"/>
                <w:i/>
                <w:lang w:val="nl-NL"/>
              </w:rPr>
              <w:t xml:space="preserve"> </w:t>
            </w:r>
            <w:r w:rsidR="00FB6020" w:rsidRPr="00176313">
              <w:rPr>
                <w:rFonts w:ascii="Times New Roman" w:hAnsi="Times New Roman"/>
                <w:i/>
                <w:lang w:val="nl-NL"/>
              </w:rPr>
              <w:t xml:space="preserve"> </w:t>
            </w:r>
            <w:r w:rsidR="001E77AB" w:rsidRPr="00176313">
              <w:rPr>
                <w:rFonts w:ascii="Times New Roman" w:hAnsi="Times New Roman"/>
                <w:i/>
                <w:lang w:val="nl-NL"/>
              </w:rPr>
              <w:t xml:space="preserve"> </w:t>
            </w:r>
            <w:r w:rsidRPr="00176313">
              <w:rPr>
                <w:rFonts w:ascii="Times New Roman" w:hAnsi="Times New Roman"/>
                <w:i/>
                <w:lang w:val="nl-NL"/>
              </w:rPr>
              <w:t xml:space="preserve"> năm 202</w:t>
            </w:r>
            <w:r w:rsidR="0007235E" w:rsidRPr="00176313">
              <w:rPr>
                <w:rFonts w:ascii="Times New Roman" w:hAnsi="Times New Roman"/>
                <w:i/>
                <w:lang w:val="nl-NL"/>
              </w:rPr>
              <w:t>5</w:t>
            </w:r>
            <w:r w:rsidRPr="00176313">
              <w:rPr>
                <w:rFonts w:ascii="Times New Roman" w:hAnsi="Times New Roman"/>
                <w:i/>
                <w:lang w:val="nl-NL"/>
              </w:rPr>
              <w:t xml:space="preserve">              </w:t>
            </w:r>
          </w:p>
        </w:tc>
      </w:tr>
    </w:tbl>
    <w:p w14:paraId="587E31A7" w14:textId="22F5B3CC" w:rsidR="00CA6659" w:rsidRPr="00176313" w:rsidRDefault="00CA6659" w:rsidP="00CA6659">
      <w:pPr>
        <w:spacing w:before="120"/>
        <w:rPr>
          <w:rFonts w:ascii="Times New Roman" w:hAnsi="Times New Roman"/>
          <w:b/>
          <w:bCs/>
          <w:sz w:val="12"/>
          <w:lang w:val="nl-NL"/>
        </w:rPr>
      </w:pPr>
    </w:p>
    <w:p w14:paraId="4C331C96" w14:textId="715C86A9" w:rsidR="00CA6659" w:rsidRPr="00176313" w:rsidRDefault="003E1932" w:rsidP="0007235E">
      <w:pPr>
        <w:jc w:val="center"/>
        <w:rPr>
          <w:rFonts w:ascii="Times New Roman" w:hAnsi="Times New Roman"/>
          <w:b/>
          <w:bCs/>
          <w:lang w:val="nl-NL"/>
        </w:rPr>
      </w:pPr>
      <w:r w:rsidRPr="00176313">
        <w:rPr>
          <w:rFonts w:ascii="Times New Roman" w:hAnsi="Times New Roman"/>
          <w:b/>
          <w:bCs/>
          <w:lang w:val="nl-NL"/>
        </w:rPr>
        <w:t>TỜ TRÌNH</w:t>
      </w:r>
    </w:p>
    <w:p w14:paraId="0D6A7803" w14:textId="77777777" w:rsidR="0007235E" w:rsidRPr="00176313" w:rsidRDefault="003E1932" w:rsidP="0007235E">
      <w:pPr>
        <w:jc w:val="center"/>
        <w:rPr>
          <w:rFonts w:ascii="Times New Roman Bold" w:hAnsi="Times New Roman Bold"/>
          <w:b/>
          <w:bCs/>
          <w:lang w:val="nl-NL"/>
        </w:rPr>
      </w:pPr>
      <w:r w:rsidRPr="00176313">
        <w:rPr>
          <w:rFonts w:ascii="Times New Roman Bold" w:hAnsi="Times New Roman Bold"/>
          <w:b/>
          <w:bCs/>
          <w:lang w:val="nl-NL"/>
        </w:rPr>
        <w:t>Về việc điều chỉnh</w:t>
      </w:r>
      <w:r w:rsidR="001441D1" w:rsidRPr="00176313">
        <w:rPr>
          <w:rFonts w:ascii="Times New Roman Bold" w:hAnsi="Times New Roman Bold"/>
          <w:b/>
          <w:bCs/>
          <w:lang w:val="nl-NL"/>
        </w:rPr>
        <w:t xml:space="preserve"> </w:t>
      </w:r>
      <w:r w:rsidR="00CA6659" w:rsidRPr="00176313">
        <w:rPr>
          <w:rFonts w:ascii="Times New Roman Bold" w:hAnsi="Times New Roman Bold"/>
          <w:b/>
          <w:bCs/>
          <w:lang w:val="nl-NL"/>
        </w:rPr>
        <w:t xml:space="preserve">dự toán thu, chi ngân sách </w:t>
      </w:r>
      <w:r w:rsidR="001441D1" w:rsidRPr="00176313">
        <w:rPr>
          <w:rFonts w:ascii="Times New Roman Bold" w:hAnsi="Times New Roman Bold"/>
          <w:b/>
          <w:bCs/>
          <w:lang w:val="nl-NL"/>
        </w:rPr>
        <w:t xml:space="preserve">nhà nước </w:t>
      </w:r>
      <w:r w:rsidR="00CA6659" w:rsidRPr="00176313">
        <w:rPr>
          <w:rFonts w:ascii="Times New Roman Bold" w:hAnsi="Times New Roman Bold"/>
          <w:b/>
          <w:bCs/>
          <w:lang w:val="nl-NL"/>
        </w:rPr>
        <w:t>năm 202</w:t>
      </w:r>
      <w:r w:rsidR="00A93AC6" w:rsidRPr="00176313">
        <w:rPr>
          <w:rFonts w:ascii="Times New Roman Bold" w:hAnsi="Times New Roman Bold"/>
          <w:b/>
          <w:bCs/>
          <w:lang w:val="nl-NL"/>
        </w:rPr>
        <w:t>5</w:t>
      </w:r>
    </w:p>
    <w:p w14:paraId="248F99FE" w14:textId="77777777" w:rsidR="0007235E" w:rsidRPr="00176313" w:rsidRDefault="009102E2" w:rsidP="0007235E">
      <w:pPr>
        <w:jc w:val="center"/>
        <w:rPr>
          <w:rFonts w:ascii="Times New Roman Bold" w:hAnsi="Times New Roman Bold"/>
          <w:b/>
          <w:bCs/>
          <w:iCs/>
          <w:lang w:val="nl-NL"/>
        </w:rPr>
      </w:pPr>
      <w:r w:rsidRPr="00176313">
        <w:rPr>
          <w:rFonts w:ascii="Times New Roman Bold" w:hAnsi="Times New Roman Bold"/>
          <w:b/>
          <w:bCs/>
          <w:color w:val="081B3A"/>
          <w:shd w:val="clear" w:color="auto" w:fill="FFFFFF"/>
          <w:lang w:val="nl-NL"/>
        </w:rPr>
        <w:t xml:space="preserve">và </w:t>
      </w:r>
      <w:r w:rsidRPr="00176313">
        <w:rPr>
          <w:rFonts w:ascii="Times New Roman Bold" w:hAnsi="Times New Roman Bold"/>
          <w:b/>
          <w:bCs/>
          <w:lang w:val="it-IT"/>
        </w:rPr>
        <w:t xml:space="preserve">bổ sung, sửa đổi một số nội dung tại </w:t>
      </w:r>
      <w:r w:rsidRPr="00176313">
        <w:rPr>
          <w:rFonts w:ascii="Times New Roman Bold" w:hAnsi="Times New Roman Bold"/>
          <w:b/>
          <w:bCs/>
          <w:iCs/>
          <w:lang w:val="nl-NL"/>
        </w:rPr>
        <w:t xml:space="preserve">Nghị quyết số 207/NQ-HĐND </w:t>
      </w:r>
    </w:p>
    <w:p w14:paraId="280FB3C4" w14:textId="51BEECCF" w:rsidR="009102E2" w:rsidRPr="00176313" w:rsidRDefault="009102E2" w:rsidP="0007235E">
      <w:pPr>
        <w:jc w:val="center"/>
        <w:rPr>
          <w:rFonts w:ascii="Times New Roman Bold" w:hAnsi="Times New Roman Bold"/>
          <w:b/>
          <w:bCs/>
          <w:lang w:val="it-IT"/>
        </w:rPr>
      </w:pPr>
      <w:r w:rsidRPr="00176313">
        <w:rPr>
          <w:rFonts w:ascii="Times New Roman Bold" w:hAnsi="Times New Roman Bold"/>
          <w:b/>
          <w:bCs/>
          <w:iCs/>
          <w:lang w:val="nl-NL"/>
        </w:rPr>
        <w:t xml:space="preserve">ngày 13/12/2024 của </w:t>
      </w:r>
      <w:r w:rsidR="0007235E" w:rsidRPr="00176313">
        <w:rPr>
          <w:rFonts w:ascii="Times New Roman Bold" w:hAnsi="Times New Roman Bold"/>
          <w:b/>
          <w:bCs/>
          <w:iCs/>
          <w:lang w:val="nl-NL"/>
        </w:rPr>
        <w:t>Hội đồng nhân dân</w:t>
      </w:r>
      <w:r w:rsidRPr="00176313">
        <w:rPr>
          <w:rFonts w:ascii="Times New Roman Bold" w:hAnsi="Times New Roman Bold"/>
          <w:b/>
          <w:bCs/>
          <w:iCs/>
          <w:lang w:val="nl-NL"/>
        </w:rPr>
        <w:t xml:space="preserve"> tỉnh</w:t>
      </w:r>
    </w:p>
    <w:p w14:paraId="6F268006" w14:textId="19F948A9" w:rsidR="00CA6659" w:rsidRPr="00176313" w:rsidRDefault="00C332FB" w:rsidP="00C332FB">
      <w:pPr>
        <w:spacing w:before="60"/>
        <w:jc w:val="center"/>
        <w:rPr>
          <w:rFonts w:ascii="Times New Roman" w:hAnsi="Times New Roman"/>
          <w:i/>
          <w:iCs/>
          <w:lang w:val="nl-NL"/>
        </w:rPr>
      </w:pPr>
      <w:r w:rsidRPr="00176313">
        <w:rPr>
          <w:rFonts w:ascii="Times New Roman" w:hAnsi="Times New Roman"/>
          <w:noProof/>
        </w:rPr>
        <mc:AlternateContent>
          <mc:Choice Requires="wps">
            <w:drawing>
              <wp:anchor distT="0" distB="0" distL="114300" distR="114300" simplePos="0" relativeHeight="251655168" behindDoc="0" locked="0" layoutInCell="1" allowOverlap="1" wp14:anchorId="02292862" wp14:editId="4E00E739">
                <wp:simplePos x="0" y="0"/>
                <wp:positionH relativeFrom="column">
                  <wp:posOffset>2077720</wp:posOffset>
                </wp:positionH>
                <wp:positionV relativeFrom="paragraph">
                  <wp:posOffset>41275</wp:posOffset>
                </wp:positionV>
                <wp:extent cx="1772920" cy="0"/>
                <wp:effectExtent l="0" t="0" r="17780" b="19050"/>
                <wp:wrapNone/>
                <wp:docPr id="1"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2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A276B" id="Line 45"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6pt,3.25pt" to="303.2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"/>
            </w:pict>
          </mc:Fallback>
        </mc:AlternateContent>
      </w:r>
      <w:r w:rsidR="00CA6659" w:rsidRPr="00176313" w:rsidDel="00297E91">
        <w:rPr>
          <w:rFonts w:ascii="Times New Roman" w:hAnsi="Times New Roman"/>
          <w:b/>
          <w:bCs/>
          <w:sz w:val="26"/>
          <w:lang w:val="nl-NL"/>
        </w:rPr>
        <w:t xml:space="preserve"> </w:t>
      </w:r>
    </w:p>
    <w:p w14:paraId="26297E2F" w14:textId="77777777" w:rsidR="00FB6020" w:rsidRPr="00176313" w:rsidRDefault="00FB6020" w:rsidP="006D1BB3">
      <w:pPr>
        <w:spacing w:before="120" w:after="240"/>
        <w:jc w:val="center"/>
        <w:rPr>
          <w:rFonts w:ascii="Times New Roman" w:hAnsi="Times New Roman"/>
          <w:lang w:val="es-NI"/>
        </w:rPr>
      </w:pPr>
      <w:r w:rsidRPr="00176313">
        <w:rPr>
          <w:rFonts w:ascii="Times New Roman" w:hAnsi="Times New Roman"/>
          <w:lang w:val="es-NI"/>
        </w:rPr>
        <w:t>Kính gửi: Hội đồng nhân dân tỉnh</w:t>
      </w:r>
    </w:p>
    <w:p w14:paraId="330A53CD" w14:textId="77777777" w:rsidR="00CA6659" w:rsidRPr="006D1BB3" w:rsidRDefault="00CA6659" w:rsidP="00CA6659">
      <w:pPr>
        <w:jc w:val="center"/>
        <w:rPr>
          <w:rFonts w:ascii="Times New Roman" w:hAnsi="Times New Roman"/>
          <w:b/>
          <w:sz w:val="14"/>
          <w:szCs w:val="14"/>
          <w:lang w:val="nl-NL"/>
        </w:rPr>
      </w:pPr>
    </w:p>
    <w:p w14:paraId="4D950B09" w14:textId="31F14926" w:rsidR="006B158A" w:rsidRPr="00356790" w:rsidRDefault="00500472" w:rsidP="0007235E">
      <w:pPr>
        <w:spacing w:before="120" w:after="120"/>
        <w:ind w:firstLine="720"/>
        <w:jc w:val="both"/>
        <w:rPr>
          <w:rFonts w:ascii="Times New Roman" w:hAnsi="Times New Roman"/>
          <w:lang w:val="nl-NL"/>
        </w:rPr>
      </w:pPr>
      <w:r w:rsidRPr="00176313">
        <w:rPr>
          <w:rFonts w:ascii="Times New Roman" w:hAnsi="Times New Roman"/>
          <w:lang w:val="fr-FR"/>
        </w:rPr>
        <w:t xml:space="preserve">Thực hiện </w:t>
      </w:r>
      <w:r w:rsidR="000129E5" w:rsidRPr="00176313">
        <w:rPr>
          <w:rFonts w:ascii="Times New Roman" w:hAnsi="Times New Roman"/>
          <w:lang w:val="fr-FR"/>
        </w:rPr>
        <w:t xml:space="preserve">Thông báo số 44/TB-HĐND ngày 16/01/2025 của Thường trực </w:t>
      </w:r>
      <w:r w:rsidR="0007235E" w:rsidRPr="00176313">
        <w:rPr>
          <w:rFonts w:ascii="Times New Roman" w:hAnsi="Times New Roman"/>
          <w:lang w:val="fr-FR"/>
        </w:rPr>
        <w:t>Hội đồng nhân dân</w:t>
      </w:r>
      <w:r w:rsidR="000129E5" w:rsidRPr="00176313">
        <w:rPr>
          <w:rFonts w:ascii="Times New Roman" w:hAnsi="Times New Roman"/>
          <w:lang w:val="fr-FR"/>
        </w:rPr>
        <w:t xml:space="preserve"> tỉnh về triệu tập kỳ họp thứ 24 (kỳ họp chuyên đề) </w:t>
      </w:r>
      <w:r w:rsidR="0007235E" w:rsidRPr="00176313">
        <w:rPr>
          <w:rFonts w:ascii="Times New Roman" w:hAnsi="Times New Roman"/>
          <w:lang w:val="fr-FR"/>
        </w:rPr>
        <w:t>Hội đồng nhân dân</w:t>
      </w:r>
      <w:r w:rsidR="000129E5" w:rsidRPr="00176313">
        <w:rPr>
          <w:rFonts w:ascii="Times New Roman" w:hAnsi="Times New Roman"/>
          <w:lang w:val="fr-FR"/>
        </w:rPr>
        <w:t xml:space="preserve"> tỉnh khóa XVIII ;</w:t>
      </w:r>
      <w:r w:rsidRPr="00176313">
        <w:rPr>
          <w:rFonts w:ascii="Times New Roman" w:hAnsi="Times New Roman"/>
          <w:lang w:val="nl-NL"/>
        </w:rPr>
        <w:t xml:space="preserve"> </w:t>
      </w:r>
      <w:r w:rsidR="0023072D" w:rsidRPr="00176313">
        <w:rPr>
          <w:rFonts w:ascii="Times New Roman" w:hAnsi="Times New Roman"/>
          <w:lang w:val="nl-NL"/>
        </w:rPr>
        <w:t>x</w:t>
      </w:r>
      <w:r w:rsidR="005B3B35" w:rsidRPr="00176313">
        <w:rPr>
          <w:rFonts w:ascii="Times New Roman" w:hAnsi="Times New Roman"/>
          <w:lang w:val="nl-NL"/>
        </w:rPr>
        <w:t xml:space="preserve">ét đề nghị của Sở Tài chính tại </w:t>
      </w:r>
      <w:r w:rsidR="0007235E" w:rsidRPr="00176313">
        <w:rPr>
          <w:rFonts w:ascii="Times New Roman" w:hAnsi="Times New Roman"/>
          <w:lang w:val="nl-NL"/>
        </w:rPr>
        <w:t>V</w:t>
      </w:r>
      <w:r w:rsidR="005B3B35" w:rsidRPr="00176313">
        <w:rPr>
          <w:rFonts w:ascii="Times New Roman" w:hAnsi="Times New Roman"/>
          <w:lang w:val="nl-NL"/>
        </w:rPr>
        <w:t xml:space="preserve">ăn bản số </w:t>
      </w:r>
      <w:r w:rsidR="0007235E" w:rsidRPr="00176313">
        <w:rPr>
          <w:rFonts w:ascii="Times New Roman" w:hAnsi="Times New Roman"/>
          <w:lang w:val="nl-NL"/>
        </w:rPr>
        <w:t>242</w:t>
      </w:r>
      <w:r w:rsidR="0023072D" w:rsidRPr="00176313">
        <w:rPr>
          <w:rFonts w:ascii="Times New Roman" w:hAnsi="Times New Roman"/>
          <w:lang w:val="nl-NL"/>
        </w:rPr>
        <w:t>/TTr-STC n</w:t>
      </w:r>
      <w:r w:rsidR="005B3B35" w:rsidRPr="00176313">
        <w:rPr>
          <w:rFonts w:ascii="Times New Roman" w:hAnsi="Times New Roman"/>
          <w:lang w:val="nl-NL"/>
        </w:rPr>
        <w:t xml:space="preserve">gày </w:t>
      </w:r>
      <w:r w:rsidR="0007235E" w:rsidRPr="00176313">
        <w:rPr>
          <w:rFonts w:ascii="Times New Roman" w:hAnsi="Times New Roman"/>
          <w:lang w:val="nl-NL"/>
        </w:rPr>
        <w:t>20</w:t>
      </w:r>
      <w:r w:rsidR="005B3B35" w:rsidRPr="00176313">
        <w:rPr>
          <w:rFonts w:ascii="Times New Roman" w:hAnsi="Times New Roman"/>
          <w:lang w:val="nl-NL"/>
        </w:rPr>
        <w:t>/01/2025 (trên cơ sở ý kiến</w:t>
      </w:r>
      <w:r w:rsidR="00222CA0" w:rsidRPr="00176313">
        <w:rPr>
          <w:rFonts w:ascii="Times New Roman" w:hAnsi="Times New Roman"/>
          <w:lang w:val="nl-NL"/>
        </w:rPr>
        <w:t>, đề xuất</w:t>
      </w:r>
      <w:r w:rsidR="005B3B35" w:rsidRPr="00176313">
        <w:rPr>
          <w:rFonts w:ascii="Times New Roman" w:hAnsi="Times New Roman"/>
          <w:lang w:val="nl-NL"/>
        </w:rPr>
        <w:t xml:space="preserve"> của Cục Thuế tỉnh tại văn bản số </w:t>
      </w:r>
      <w:r w:rsidR="00222CA0" w:rsidRPr="00176313">
        <w:rPr>
          <w:rFonts w:ascii="Times New Roman" w:hAnsi="Times New Roman"/>
          <w:lang w:val="nl-NL"/>
        </w:rPr>
        <w:t xml:space="preserve">3876/CTHTI-NVDTPC ngày 28/11/2024, </w:t>
      </w:r>
      <w:r w:rsidR="00566BD2" w:rsidRPr="00176313">
        <w:rPr>
          <w:rFonts w:ascii="Times New Roman" w:hAnsi="Times New Roman"/>
          <w:lang w:val="nl-NL"/>
        </w:rPr>
        <w:t xml:space="preserve">Văn phòng Tỉnh ủy tại </w:t>
      </w:r>
      <w:r w:rsidR="0007235E" w:rsidRPr="00176313">
        <w:rPr>
          <w:rFonts w:ascii="Times New Roman" w:hAnsi="Times New Roman"/>
          <w:lang w:val="nl-NL"/>
        </w:rPr>
        <w:t>V</w:t>
      </w:r>
      <w:r w:rsidR="00566BD2" w:rsidRPr="00176313">
        <w:rPr>
          <w:rFonts w:ascii="Times New Roman" w:hAnsi="Times New Roman"/>
          <w:lang w:val="nl-NL"/>
        </w:rPr>
        <w:t xml:space="preserve">ăn bản số 1829-CV/VPTU ngày 17/01/2025, </w:t>
      </w:r>
      <w:r w:rsidR="00222CA0" w:rsidRPr="00176313">
        <w:rPr>
          <w:rFonts w:ascii="Times New Roman" w:hAnsi="Times New Roman"/>
          <w:lang w:val="nl-NL"/>
        </w:rPr>
        <w:t xml:space="preserve">UBND huyện Thạch Hà tại </w:t>
      </w:r>
      <w:r w:rsidR="0007235E" w:rsidRPr="00176313">
        <w:rPr>
          <w:rFonts w:ascii="Times New Roman" w:hAnsi="Times New Roman"/>
          <w:lang w:val="nl-NL"/>
        </w:rPr>
        <w:t>V</w:t>
      </w:r>
      <w:r w:rsidR="00222CA0" w:rsidRPr="00176313">
        <w:rPr>
          <w:rFonts w:ascii="Times New Roman" w:hAnsi="Times New Roman"/>
          <w:lang w:val="nl-NL"/>
        </w:rPr>
        <w:t xml:space="preserve">ăn bản số 73/UBND-TCKH ngày 14/01/2025, UBND huyện Cẩm Xuyên tại </w:t>
      </w:r>
      <w:r w:rsidR="0007235E" w:rsidRPr="00176313">
        <w:rPr>
          <w:rFonts w:ascii="Times New Roman" w:hAnsi="Times New Roman"/>
          <w:lang w:val="nl-NL"/>
        </w:rPr>
        <w:t>V</w:t>
      </w:r>
      <w:r w:rsidR="00222CA0" w:rsidRPr="00176313">
        <w:rPr>
          <w:rFonts w:ascii="Times New Roman" w:hAnsi="Times New Roman"/>
          <w:lang w:val="nl-NL"/>
        </w:rPr>
        <w:t xml:space="preserve">ăn bản số </w:t>
      </w:r>
      <w:r w:rsidR="005764C8" w:rsidRPr="00176313">
        <w:rPr>
          <w:rFonts w:ascii="Times New Roman" w:hAnsi="Times New Roman"/>
          <w:lang w:val="nl-NL"/>
        </w:rPr>
        <w:t xml:space="preserve"> 221/UBND-TCKH ngày 17/01/2025</w:t>
      </w:r>
      <w:r w:rsidR="0023072D" w:rsidRPr="00176313">
        <w:rPr>
          <w:rFonts w:ascii="Times New Roman" w:hAnsi="Times New Roman"/>
          <w:lang w:val="nl-NL"/>
        </w:rPr>
        <w:t xml:space="preserve"> </w:t>
      </w:r>
      <w:r w:rsidR="00222CA0" w:rsidRPr="00176313">
        <w:rPr>
          <w:rFonts w:ascii="Times New Roman" w:hAnsi="Times New Roman"/>
          <w:lang w:val="nl-NL"/>
        </w:rPr>
        <w:t xml:space="preserve">và UBND thành phố Hà Tĩnh tại </w:t>
      </w:r>
      <w:r w:rsidR="0007235E" w:rsidRPr="00176313">
        <w:rPr>
          <w:rFonts w:ascii="Times New Roman" w:hAnsi="Times New Roman"/>
          <w:lang w:val="nl-NL"/>
        </w:rPr>
        <w:t>V</w:t>
      </w:r>
      <w:r w:rsidR="00222CA0" w:rsidRPr="00176313">
        <w:rPr>
          <w:rFonts w:ascii="Times New Roman" w:hAnsi="Times New Roman"/>
          <w:lang w:val="nl-NL"/>
        </w:rPr>
        <w:t>ăn bản số 117/UBND-TCKH ngày 15</w:t>
      </w:r>
      <w:r w:rsidR="00222CA0" w:rsidRPr="00356790">
        <w:rPr>
          <w:rFonts w:ascii="Times New Roman" w:hAnsi="Times New Roman"/>
          <w:lang w:val="nl-NL"/>
        </w:rPr>
        <w:t>/01/2025</w:t>
      </w:r>
      <w:r w:rsidR="008A14C0" w:rsidRPr="00356790">
        <w:rPr>
          <w:rFonts w:ascii="Times New Roman" w:hAnsi="Times New Roman"/>
          <w:lang w:val="nl-NL"/>
        </w:rPr>
        <w:t xml:space="preserve">, của Sở Nội vụ tại </w:t>
      </w:r>
      <w:r w:rsidR="00830238" w:rsidRPr="00356790">
        <w:rPr>
          <w:rFonts w:ascii="Times New Roman" w:hAnsi="Times New Roman"/>
          <w:lang w:val="nl-NL"/>
        </w:rPr>
        <w:t>V</w:t>
      </w:r>
      <w:r w:rsidR="008A14C0" w:rsidRPr="00356790">
        <w:rPr>
          <w:rFonts w:ascii="Times New Roman" w:hAnsi="Times New Roman"/>
          <w:lang w:val="nl-NL"/>
        </w:rPr>
        <w:t xml:space="preserve">ăn bản số </w:t>
      </w:r>
      <w:r w:rsidR="00CE251D" w:rsidRPr="00356790">
        <w:rPr>
          <w:rFonts w:ascii="Times New Roman" w:hAnsi="Times New Roman"/>
          <w:lang w:val="nl-NL"/>
        </w:rPr>
        <w:t>138/SNV-XDCQ&amp;TCBC ngày 18/01/2025</w:t>
      </w:r>
      <w:r w:rsidR="00222CA0" w:rsidRPr="00356790">
        <w:rPr>
          <w:rFonts w:ascii="Times New Roman" w:hAnsi="Times New Roman"/>
          <w:lang w:val="nl-NL"/>
        </w:rPr>
        <w:t>)</w:t>
      </w:r>
      <w:r w:rsidR="0007235E" w:rsidRPr="00356790">
        <w:rPr>
          <w:rFonts w:ascii="Times New Roman" w:hAnsi="Times New Roman"/>
          <w:lang w:val="nl-NL"/>
        </w:rPr>
        <w:t>;</w:t>
      </w:r>
      <w:r w:rsidR="00222CA0" w:rsidRPr="00356790">
        <w:rPr>
          <w:rFonts w:ascii="Times New Roman" w:hAnsi="Times New Roman"/>
          <w:lang w:val="nl-NL"/>
        </w:rPr>
        <w:t xml:space="preserve"> </w:t>
      </w:r>
      <w:r w:rsidR="0007235E" w:rsidRPr="00356790">
        <w:rPr>
          <w:rFonts w:ascii="Times New Roman" w:hAnsi="Times New Roman"/>
          <w:lang w:val="nl-NL"/>
        </w:rPr>
        <w:t>sau khi các Thành viên UBND tỉnh thống nhất đồng ý qua Phiếu biểu quyết (thực hiện trên hệ thống TD và phiếu giấy)</w:t>
      </w:r>
      <w:r w:rsidR="00356790">
        <w:rPr>
          <w:rFonts w:ascii="Times New Roman" w:hAnsi="Times New Roman"/>
          <w:lang w:val="nl-NL"/>
        </w:rPr>
        <w:t>; Thành viên Ban cán sự Đảng UBND tỉnh thống nhất đồng ý qua phiếu biểu quyết</w:t>
      </w:r>
      <w:r w:rsidR="00222CA0" w:rsidRPr="00356790">
        <w:rPr>
          <w:rFonts w:ascii="Times New Roman" w:hAnsi="Times New Roman"/>
          <w:lang w:val="nl-NL"/>
        </w:rPr>
        <w:t xml:space="preserve">, </w:t>
      </w:r>
      <w:r w:rsidR="00B02C48" w:rsidRPr="00356790">
        <w:rPr>
          <w:rFonts w:ascii="Times New Roman" w:hAnsi="Times New Roman"/>
          <w:lang w:val="nl-NL"/>
        </w:rPr>
        <w:t>Ủy ban nhân dân</w:t>
      </w:r>
      <w:r w:rsidRPr="00356790">
        <w:rPr>
          <w:rFonts w:ascii="Times New Roman" w:hAnsi="Times New Roman"/>
          <w:lang w:val="nl-NL"/>
        </w:rPr>
        <w:t xml:space="preserve"> tỉnh </w:t>
      </w:r>
      <w:r w:rsidR="006B158A" w:rsidRPr="00356790">
        <w:rPr>
          <w:rFonts w:ascii="Times New Roman" w:hAnsi="Times New Roman"/>
          <w:lang w:val="nl-NL"/>
        </w:rPr>
        <w:t>báo cáo, đề xuất HĐND tỉnh như sau:</w:t>
      </w:r>
    </w:p>
    <w:p w14:paraId="7B42ACBD" w14:textId="4DA98B2A" w:rsidR="00251852" w:rsidRPr="00176313" w:rsidRDefault="00251852" w:rsidP="0007235E">
      <w:pPr>
        <w:spacing w:before="120" w:after="120"/>
        <w:ind w:firstLine="720"/>
        <w:jc w:val="both"/>
        <w:rPr>
          <w:rFonts w:ascii="Times New Roman" w:hAnsi="Times New Roman"/>
          <w:bCs/>
          <w:lang w:val="it-IT"/>
        </w:rPr>
      </w:pPr>
      <w:r w:rsidRPr="00176313">
        <w:rPr>
          <w:rFonts w:ascii="Times New Roman" w:hAnsi="Times New Roman"/>
          <w:lang w:val="nl-NL"/>
        </w:rPr>
        <w:t xml:space="preserve">Hiện nay, </w:t>
      </w:r>
      <w:r w:rsidR="00F138BD" w:rsidRPr="00176313">
        <w:rPr>
          <w:rFonts w:ascii="Times New Roman" w:hAnsi="Times New Roman"/>
          <w:lang w:val="nl-NL"/>
        </w:rPr>
        <w:t>việc sắp xếp</w:t>
      </w:r>
      <w:r w:rsidRPr="00176313">
        <w:rPr>
          <w:rFonts w:ascii="Times New Roman" w:hAnsi="Times New Roman"/>
          <w:lang w:val="nl-NL"/>
        </w:rPr>
        <w:t xml:space="preserve"> </w:t>
      </w:r>
      <w:r w:rsidRPr="00176313">
        <w:rPr>
          <w:rFonts w:ascii="Times New Roman" w:hAnsi="Times New Roman"/>
          <w:color w:val="081B3A"/>
          <w:spacing w:val="3"/>
          <w:shd w:val="clear" w:color="auto" w:fill="FFFFFF"/>
          <w:lang w:val="nl-NL"/>
        </w:rPr>
        <w:t xml:space="preserve">đơn vị hành chính cấp huyện, cấp xã </w:t>
      </w:r>
      <w:r w:rsidRPr="00176313">
        <w:rPr>
          <w:rFonts w:ascii="Times New Roman" w:hAnsi="Times New Roman"/>
          <w:lang w:val="nl-NL"/>
        </w:rPr>
        <w:t>cơ bản đã hoàn thành xong</w:t>
      </w:r>
      <w:r w:rsidR="006B158A" w:rsidRPr="00176313">
        <w:rPr>
          <w:rFonts w:ascii="Times New Roman" w:hAnsi="Times New Roman"/>
          <w:lang w:val="nl-NL"/>
        </w:rPr>
        <w:t>;</w:t>
      </w:r>
      <w:r w:rsidRPr="00176313">
        <w:rPr>
          <w:rFonts w:ascii="Times New Roman" w:hAnsi="Times New Roman"/>
          <w:lang w:val="nl-NL"/>
        </w:rPr>
        <w:t xml:space="preserve"> </w:t>
      </w:r>
      <w:r w:rsidR="00F138BD" w:rsidRPr="00176313">
        <w:rPr>
          <w:rFonts w:ascii="Times New Roman" w:hAnsi="Times New Roman"/>
          <w:color w:val="000000" w:themeColor="text1"/>
          <w:lang w:val="nl-NL"/>
        </w:rPr>
        <w:t>Đ</w:t>
      </w:r>
      <w:r w:rsidRPr="00176313">
        <w:rPr>
          <w:rFonts w:ascii="Times New Roman" w:hAnsi="Times New Roman"/>
          <w:color w:val="000000" w:themeColor="text1"/>
          <w:lang w:val="nl-NL"/>
        </w:rPr>
        <w:t>ể có cơ sở thực hiện dự toán thu, chi ngân sách Nhà nước năm 2025 theo các đơn vị hành chính đã được sắp xếp theo Nghị quyết số 1283/NQ-UBTVQH15 ngày 14/11/2024 của Ủy ban Thường vụ Quốc hội về việc sắp xếp đơn vị hành chính cấp huyện, cấp xã của tỉnh Hà Tĩnh giai đoạn 2023-2025 cho các đơn vị, địa phương thực hiện theo đúng quy định</w:t>
      </w:r>
      <w:r w:rsidR="00F138BD" w:rsidRPr="00176313">
        <w:rPr>
          <w:rFonts w:ascii="Times New Roman" w:hAnsi="Times New Roman"/>
          <w:color w:val="000000" w:themeColor="text1"/>
          <w:lang w:val="nl-NL"/>
        </w:rPr>
        <w:t>,</w:t>
      </w:r>
      <w:r w:rsidRPr="00176313">
        <w:rPr>
          <w:rFonts w:ascii="Times New Roman" w:hAnsi="Times New Roman"/>
          <w:color w:val="000000" w:themeColor="text1"/>
          <w:lang w:val="nl-NL"/>
        </w:rPr>
        <w:t xml:space="preserve"> Ủy ban nhân dân tỉnh </w:t>
      </w:r>
      <w:bookmarkStart w:id="0" w:name="_Hlk188108952"/>
      <w:r w:rsidRPr="00176313">
        <w:rPr>
          <w:rFonts w:ascii="Times New Roman" w:hAnsi="Times New Roman"/>
          <w:color w:val="000000" w:themeColor="text1"/>
          <w:lang w:val="nl-NL"/>
        </w:rPr>
        <w:t xml:space="preserve">trình Hội đồng nhân dân tỉnh quyết định điều chỉnh dự </w:t>
      </w:r>
      <w:r w:rsidRPr="00176313">
        <w:rPr>
          <w:rFonts w:ascii="Times New Roman" w:hAnsi="Times New Roman"/>
          <w:lang w:val="nl-NL"/>
        </w:rPr>
        <w:t>toán thu, chi ngân sách nhà nước năm 2025</w:t>
      </w:r>
      <w:r w:rsidR="005B3B35" w:rsidRPr="00176313">
        <w:rPr>
          <w:rFonts w:ascii="Times New Roman" w:hAnsi="Times New Roman"/>
          <w:lang w:val="nl-NL"/>
        </w:rPr>
        <w:t xml:space="preserve"> </w:t>
      </w:r>
      <w:r w:rsidR="009102E2" w:rsidRPr="00176313">
        <w:rPr>
          <w:rFonts w:ascii="Times New Roman" w:hAnsi="Times New Roman"/>
          <w:bCs/>
          <w:lang w:val="it-IT"/>
        </w:rPr>
        <w:t xml:space="preserve">và bổ sung, sửa đổi một số nội dung tại </w:t>
      </w:r>
      <w:r w:rsidR="009102E2" w:rsidRPr="00176313">
        <w:rPr>
          <w:rFonts w:ascii="Times New Roman" w:hAnsi="Times New Roman"/>
          <w:iCs/>
          <w:lang w:val="nl-NL"/>
        </w:rPr>
        <w:t xml:space="preserve">Nghị quyết số 207/NQ-HĐND ngày 13/12/2024 của </w:t>
      </w:r>
      <w:r w:rsidR="0007235E" w:rsidRPr="00176313">
        <w:rPr>
          <w:rFonts w:ascii="Times New Roman" w:hAnsi="Times New Roman"/>
          <w:iCs/>
          <w:lang w:val="nl-NL"/>
        </w:rPr>
        <w:t>Hội đồng nhân dân</w:t>
      </w:r>
      <w:r w:rsidR="009102E2" w:rsidRPr="00176313">
        <w:rPr>
          <w:rFonts w:ascii="Times New Roman" w:hAnsi="Times New Roman"/>
          <w:iCs/>
          <w:lang w:val="nl-NL"/>
        </w:rPr>
        <w:t xml:space="preserve"> tỉnh</w:t>
      </w:r>
      <w:r w:rsidR="00416512" w:rsidRPr="00176313">
        <w:rPr>
          <w:rFonts w:ascii="Times New Roman" w:hAnsi="Times New Roman"/>
          <w:lang w:val="nl-NL"/>
        </w:rPr>
        <w:t>; cụ thể:</w:t>
      </w:r>
      <w:r w:rsidRPr="00176313">
        <w:rPr>
          <w:rFonts w:ascii="Times New Roman" w:hAnsi="Times New Roman"/>
          <w:lang w:val="nl-NL"/>
        </w:rPr>
        <w:t xml:space="preserve"> </w:t>
      </w:r>
      <w:bookmarkEnd w:id="0"/>
    </w:p>
    <w:p w14:paraId="1EE95CF7" w14:textId="1DA9AB41" w:rsidR="005F4109" w:rsidRPr="00176313" w:rsidRDefault="00C36E7F" w:rsidP="0007235E">
      <w:pPr>
        <w:spacing w:before="120" w:after="120"/>
        <w:ind w:firstLine="720"/>
        <w:jc w:val="both"/>
        <w:rPr>
          <w:rFonts w:ascii="Times New Roman" w:hAnsi="Times New Roman"/>
          <w:b/>
          <w:lang w:val="nl-NL"/>
        </w:rPr>
      </w:pPr>
      <w:r w:rsidRPr="00176313">
        <w:rPr>
          <w:rFonts w:ascii="Times New Roman" w:hAnsi="Times New Roman"/>
          <w:b/>
          <w:lang w:val="nl-NL"/>
        </w:rPr>
        <w:t>A</w:t>
      </w:r>
      <w:r w:rsidR="005F4109" w:rsidRPr="00176313">
        <w:rPr>
          <w:rFonts w:ascii="Times New Roman" w:hAnsi="Times New Roman"/>
          <w:b/>
          <w:lang w:val="nl-NL"/>
        </w:rPr>
        <w:t xml:space="preserve">. </w:t>
      </w:r>
      <w:r w:rsidR="00C332FB" w:rsidRPr="00176313">
        <w:rPr>
          <w:rFonts w:ascii="Times New Roman" w:hAnsi="Times New Roman"/>
          <w:b/>
          <w:lang w:val="nl-NL"/>
        </w:rPr>
        <w:t>Cơ sở pháp lý</w:t>
      </w:r>
    </w:p>
    <w:p w14:paraId="2D163E26" w14:textId="383F8335" w:rsidR="00B02C48" w:rsidRPr="00176313" w:rsidRDefault="00B02C48" w:rsidP="0007235E">
      <w:pPr>
        <w:spacing w:before="120" w:after="120"/>
        <w:ind w:firstLine="720"/>
        <w:jc w:val="both"/>
        <w:rPr>
          <w:rFonts w:ascii="Times New Roman" w:hAnsi="Times New Roman"/>
          <w:lang w:val="vi-VN"/>
        </w:rPr>
      </w:pPr>
      <w:r w:rsidRPr="00176313">
        <w:rPr>
          <w:rFonts w:ascii="Times New Roman" w:hAnsi="Times New Roman"/>
          <w:lang w:val="vi-VN"/>
        </w:rPr>
        <w:t>Căn cứ Luật Tổ chức chính quyền địa phương ngày 19</w:t>
      </w:r>
      <w:r w:rsidR="0007235E" w:rsidRPr="00176313">
        <w:rPr>
          <w:rFonts w:ascii="Times New Roman" w:hAnsi="Times New Roman"/>
          <w:lang w:val="nl-NL"/>
        </w:rPr>
        <w:t>/</w:t>
      </w:r>
      <w:r w:rsidRPr="00176313">
        <w:rPr>
          <w:rFonts w:ascii="Times New Roman" w:hAnsi="Times New Roman"/>
          <w:lang w:val="vi-VN"/>
        </w:rPr>
        <w:t>6</w:t>
      </w:r>
      <w:r w:rsidR="0007235E" w:rsidRPr="00176313">
        <w:rPr>
          <w:rFonts w:ascii="Times New Roman" w:hAnsi="Times New Roman"/>
          <w:lang w:val="nl-NL"/>
        </w:rPr>
        <w:t>/</w:t>
      </w:r>
      <w:r w:rsidRPr="00176313">
        <w:rPr>
          <w:rFonts w:ascii="Times New Roman" w:hAnsi="Times New Roman"/>
          <w:lang w:val="vi-VN"/>
        </w:rPr>
        <w:t>2015;</w:t>
      </w:r>
      <w:r w:rsidRPr="00176313">
        <w:rPr>
          <w:rFonts w:ascii="Times New Roman" w:hAnsi="Times New Roman"/>
          <w:spacing w:val="-4"/>
          <w:lang w:val="vi-VN"/>
        </w:rPr>
        <w:t xml:space="preserve"> Luật sửa đổi, bổ sung một số điều của Luật Tổ chức Chính phủ và Luật Tổ chức chính quyền địa phương ngày 22</w:t>
      </w:r>
      <w:r w:rsidR="0007235E" w:rsidRPr="00176313">
        <w:rPr>
          <w:rFonts w:ascii="Times New Roman" w:hAnsi="Times New Roman"/>
          <w:spacing w:val="-4"/>
          <w:lang w:val="nl-NL"/>
        </w:rPr>
        <w:t>/</w:t>
      </w:r>
      <w:r w:rsidRPr="00176313">
        <w:rPr>
          <w:rFonts w:ascii="Times New Roman" w:hAnsi="Times New Roman"/>
          <w:spacing w:val="-4"/>
          <w:lang w:val="vi-VN"/>
        </w:rPr>
        <w:t>11</w:t>
      </w:r>
      <w:r w:rsidR="0007235E" w:rsidRPr="00176313">
        <w:rPr>
          <w:rFonts w:ascii="Times New Roman" w:hAnsi="Times New Roman"/>
          <w:spacing w:val="-4"/>
          <w:lang w:val="nl-NL"/>
        </w:rPr>
        <w:t>/</w:t>
      </w:r>
      <w:r w:rsidRPr="00176313">
        <w:rPr>
          <w:rFonts w:ascii="Times New Roman" w:hAnsi="Times New Roman"/>
          <w:spacing w:val="-4"/>
          <w:lang w:val="vi-VN"/>
        </w:rPr>
        <w:t>2019;</w:t>
      </w:r>
    </w:p>
    <w:p w14:paraId="52770C1D" w14:textId="360BDE7F" w:rsidR="00DA4D53" w:rsidRPr="00176313" w:rsidRDefault="00DA4D53" w:rsidP="0007235E">
      <w:pPr>
        <w:spacing w:before="120" w:after="120"/>
        <w:ind w:firstLine="720"/>
        <w:jc w:val="both"/>
        <w:rPr>
          <w:rFonts w:ascii="Times New Roman" w:hAnsi="Times New Roman"/>
          <w:lang w:val="vi-VN"/>
        </w:rPr>
      </w:pPr>
      <w:r w:rsidRPr="00176313">
        <w:rPr>
          <w:rFonts w:ascii="Times New Roman" w:hAnsi="Times New Roman"/>
          <w:lang w:val="vi-VN"/>
        </w:rPr>
        <w:t xml:space="preserve">Căn cứ Luật Ngân sách Nhà nước năm 2015, theo đó khoản 5 Điều 30 quy định nhiệm vụ, quyền hạn của Hội đồng nhân dân các cấp: </w:t>
      </w:r>
      <w:r w:rsidRPr="00176313">
        <w:rPr>
          <w:rFonts w:ascii="Times New Roman" w:hAnsi="Times New Roman"/>
          <w:i/>
          <w:lang w:val="vi-VN"/>
        </w:rPr>
        <w:t>“5. Quyết định điều chỉnh dự toán ngân sách địa phương trong trường hợp cần thiết”</w:t>
      </w:r>
      <w:r w:rsidRPr="00176313">
        <w:rPr>
          <w:rFonts w:ascii="Times New Roman" w:hAnsi="Times New Roman"/>
          <w:lang w:val="vi-VN"/>
        </w:rPr>
        <w:t xml:space="preserve">; </w:t>
      </w:r>
    </w:p>
    <w:p w14:paraId="62BE1C4C" w14:textId="77777777" w:rsidR="00DA4D53" w:rsidRPr="00176313" w:rsidRDefault="00DA4D53" w:rsidP="00F900E7">
      <w:pPr>
        <w:spacing w:before="120" w:after="120"/>
        <w:ind w:firstLine="720"/>
        <w:jc w:val="both"/>
        <w:rPr>
          <w:rFonts w:ascii="Times New Roman" w:hAnsi="Times New Roman"/>
          <w:lang w:val="vi-VN"/>
        </w:rPr>
      </w:pPr>
      <w:r w:rsidRPr="00176313">
        <w:rPr>
          <w:rFonts w:ascii="Times New Roman" w:hAnsi="Times New Roman"/>
          <w:lang w:val="vi-VN"/>
        </w:rPr>
        <w:t xml:space="preserve">Căn cứ Luật sửa đổi, bổ sung một số điều của Luật Chứng khoán, Luật Kế toán, Luật Kiểm toán độc lập, Luật Ngân sách nhà nước, Luật Quản lý, sử dụng </w:t>
      </w:r>
      <w:r w:rsidRPr="00176313">
        <w:rPr>
          <w:rFonts w:ascii="Times New Roman" w:hAnsi="Times New Roman"/>
          <w:lang w:val="vi-VN"/>
        </w:rPr>
        <w:lastRenderedPageBreak/>
        <w:t xml:space="preserve">tài sản công, Luật quản lý thuế, Luật Thuế thu nhập cá nhân, Luật Dự trữ quốc gia, Luật Xử lý vi phạm hành chính, theo đó tại điểm b khoản 4 Điều 4 bổ sung khoản 2a vào sau khoản 2 của Điều 30 như sau: </w:t>
      </w:r>
      <w:r w:rsidRPr="00176313">
        <w:rPr>
          <w:rFonts w:ascii="Times New Roman" w:hAnsi="Times New Roman"/>
          <w:i/>
          <w:lang w:val="vi-VN"/>
        </w:rPr>
        <w:t>“2a. Giao Ủy ban nhân dân cùng cấp phân bổ, giao dự toán chi đối với các khoản chưa phân bổ chi tiết quy định tại điểm a khoản 2 Điều này bảo đảm kịp thời, tiết kiệm, hiệu quả, tuân thủ đúng quy định của pháp luật, định kỳ báo cáo Thường trực Hội đồng nhân dân và báo cáo Hội đồng nhân dân cùng cấp tại kỳ họp gần nhất.”.</w:t>
      </w:r>
    </w:p>
    <w:p w14:paraId="55C97421" w14:textId="77777777" w:rsidR="0023072D" w:rsidRPr="00176313" w:rsidRDefault="0023072D" w:rsidP="00F900E7">
      <w:pPr>
        <w:spacing w:before="120" w:after="120"/>
        <w:ind w:firstLine="720"/>
        <w:jc w:val="both"/>
        <w:rPr>
          <w:rFonts w:ascii="Times New Roman" w:hAnsi="Times New Roman"/>
          <w:lang w:val="vi-VN"/>
        </w:rPr>
      </w:pPr>
      <w:r w:rsidRPr="00176313">
        <w:rPr>
          <w:rFonts w:ascii="Times New Roman" w:hAnsi="Times New Roman"/>
          <w:lang w:val="vi-VN"/>
        </w:rPr>
        <w:t xml:space="preserve">Căn cứ Nghị quyết số 111/2024/QH15 ngày 18/01/2024 của Quốc hội về một số cơ chế, chính sách đặc thù thực hiện các Chương trình mục tiêu quốc gia; theo đó, tại điểm c khoản 1 Điều 4 quy định: </w:t>
      </w:r>
      <w:r w:rsidRPr="00176313">
        <w:rPr>
          <w:rFonts w:ascii="Times New Roman" w:hAnsi="Times New Roman"/>
          <w:i/>
          <w:iCs/>
          <w:lang w:val="vi-VN"/>
        </w:rPr>
        <w:t>“Hội đồng nhân dân cấp tỉnh quyết định phân bổ hoặc phân cấp cho Hội đồng nhân dân cấp huyện quyết định phân bổ dự toán chi thường xuyên ngân sách trung ương hằng năm của từng chương trình mục tiêu quốc gia chi tiết đến dự án thành phần”.</w:t>
      </w:r>
    </w:p>
    <w:p w14:paraId="416E0A67" w14:textId="77777777" w:rsidR="00B02C48" w:rsidRPr="00176313" w:rsidRDefault="00B02C48" w:rsidP="00F900E7">
      <w:pPr>
        <w:spacing w:before="120" w:after="120"/>
        <w:ind w:firstLine="720"/>
        <w:jc w:val="both"/>
        <w:rPr>
          <w:rFonts w:ascii="Times New Roman" w:hAnsi="Times New Roman"/>
          <w:lang w:val="vi-VN"/>
        </w:rPr>
      </w:pPr>
      <w:r w:rsidRPr="00176313">
        <w:rPr>
          <w:rFonts w:ascii="Times New Roman" w:hAnsi="Times New Roman"/>
          <w:lang w:val="vi-VN"/>
        </w:rPr>
        <w:t>Căn cứ Nghị quyết số 1283/NQ-UBTVQH15 ngày 14/11/2024 của Ủy ban Thường vụ Quốc hội về việc sắp xếp đơn vị hành chính cấp huyện, cấp xã của tỉnh Hà Tĩnh giai đoạn 2023-2025;</w:t>
      </w:r>
    </w:p>
    <w:p w14:paraId="720B47D1" w14:textId="28DB5210" w:rsidR="00BF0126" w:rsidRPr="00176313" w:rsidRDefault="00BF0126" w:rsidP="00F900E7">
      <w:pPr>
        <w:widowControl w:val="0"/>
        <w:spacing w:before="120" w:after="120"/>
        <w:ind w:firstLine="720"/>
        <w:jc w:val="both"/>
        <w:rPr>
          <w:rFonts w:ascii="Times New Roman" w:hAnsi="Times New Roman"/>
          <w:spacing w:val="-2"/>
          <w:lang w:val="vi-VN"/>
        </w:rPr>
      </w:pPr>
      <w:r w:rsidRPr="00176313">
        <w:rPr>
          <w:rFonts w:ascii="Times New Roman" w:hAnsi="Times New Roman"/>
          <w:spacing w:val="-2"/>
          <w:lang w:val="vi-VN"/>
        </w:rPr>
        <w:t>Căn cứ Nghị quyết số 41/2021/NQ-HĐND ngày 16</w:t>
      </w:r>
      <w:r w:rsidR="0007235E" w:rsidRPr="00176313">
        <w:rPr>
          <w:rFonts w:ascii="Times New Roman" w:hAnsi="Times New Roman"/>
          <w:spacing w:val="-2"/>
          <w:lang w:val="vi-VN"/>
        </w:rPr>
        <w:t>/</w:t>
      </w:r>
      <w:r w:rsidRPr="00176313">
        <w:rPr>
          <w:rFonts w:ascii="Times New Roman" w:hAnsi="Times New Roman"/>
          <w:spacing w:val="-2"/>
          <w:lang w:val="vi-VN"/>
        </w:rPr>
        <w:t>12</w:t>
      </w:r>
      <w:r w:rsidR="0007235E" w:rsidRPr="00176313">
        <w:rPr>
          <w:rFonts w:ascii="Times New Roman" w:hAnsi="Times New Roman"/>
          <w:spacing w:val="-2"/>
          <w:lang w:val="vi-VN"/>
        </w:rPr>
        <w:t>/</w:t>
      </w:r>
      <w:r w:rsidRPr="00176313">
        <w:rPr>
          <w:rFonts w:ascii="Times New Roman" w:hAnsi="Times New Roman"/>
          <w:spacing w:val="-2"/>
          <w:lang w:val="vi-VN"/>
        </w:rPr>
        <w:t>2021 của Hội đồng nhân dân tỉnh quy định phân cấp nguồn thu, tỷ lệ phần trăm (%) phân chia nguồn thu và phân cấp nhiệm vụ chi các cấp ngân sách địa phương giai đoạn 2022-2025; nguyên tắc, tiêu chí và định mức phân bổ chi thường xuyên ngân sách địa phương năm 2022;</w:t>
      </w:r>
    </w:p>
    <w:p w14:paraId="55C77B8C" w14:textId="67A719B3" w:rsidR="00B02C48" w:rsidRPr="00176313" w:rsidRDefault="00B02C48" w:rsidP="00F900E7">
      <w:pPr>
        <w:spacing w:before="120" w:after="120"/>
        <w:ind w:firstLine="720"/>
        <w:jc w:val="both"/>
        <w:rPr>
          <w:rFonts w:ascii="Times New Roman" w:hAnsi="Times New Roman"/>
          <w:i/>
          <w:lang w:val="nl-NL"/>
        </w:rPr>
      </w:pPr>
      <w:r w:rsidRPr="00176313">
        <w:rPr>
          <w:rFonts w:ascii="Times New Roman" w:hAnsi="Times New Roman"/>
          <w:lang w:val="nl-NL"/>
        </w:rPr>
        <w:t xml:space="preserve">Căn cứ Nghị quyết số 207/NQ-HĐND ngày 13/12/2024 của Hội đồng nhân dân tỉnh về việc phân bổ và giao dự toán thu, chi ngân sách Nhà nước năm 2025, theo đó, tại khoản 2 Điều 3 </w:t>
      </w:r>
      <w:r w:rsidR="00576593" w:rsidRPr="00176313">
        <w:rPr>
          <w:rFonts w:ascii="Times New Roman" w:hAnsi="Times New Roman"/>
          <w:lang w:val="nl-NL"/>
        </w:rPr>
        <w:t xml:space="preserve">quy định: </w:t>
      </w:r>
      <w:r w:rsidR="00576593" w:rsidRPr="00176313">
        <w:rPr>
          <w:rFonts w:ascii="Times New Roman" w:hAnsi="Times New Roman"/>
          <w:i/>
          <w:lang w:val="nl-NL"/>
        </w:rPr>
        <w:t>“Sau khi hoàn thành xong việc sắp xếp, tinh gọn, kiện toàn tổ chức bộ máy các cơ quan, đơn vị, địa phương, Ủy ban nhân dân tỉnh trình cấp có thẩm quyền quyết định điều chỉnh dự toán ngân sách nhà nước năm 2025 đảm bảo thẩm quyền, thời hạn theo quy định.”.</w:t>
      </w:r>
    </w:p>
    <w:p w14:paraId="185611F8" w14:textId="77777777" w:rsidR="00DA4D53" w:rsidRPr="00176313" w:rsidRDefault="00DA4D53" w:rsidP="00F900E7">
      <w:pPr>
        <w:spacing w:before="120" w:after="120"/>
        <w:ind w:firstLine="720"/>
        <w:jc w:val="both"/>
        <w:rPr>
          <w:rFonts w:ascii="Times New Roman" w:hAnsi="Times New Roman"/>
          <w:lang w:val="nl-NL"/>
        </w:rPr>
      </w:pPr>
      <w:r w:rsidRPr="00176313">
        <w:rPr>
          <w:rFonts w:ascii="Times New Roman" w:hAnsi="Times New Roman"/>
          <w:lang w:val="nl-NL"/>
        </w:rPr>
        <w:t xml:space="preserve">Căn cứ các quyết định của Ban Tổ chức Tỉnh ủy: số 1079-QĐ/TU ngày 25/12/2024 về việc điều động, bổ nhiệm cán bộ; số 1109-QĐ/TU ngày 08/01/2025 về việc điều động cán bộ; số 1959-QĐ/TU ngày 27/12/2024 về việc điều động công tác đối với cán bộ, công chức, số 1961-QĐ/TU ngày 30/12/2024 về việc điều động cán bộ, công chức và số 1961-QĐ/TU ngày 30/12/2024 về việc điều động cán bộ, công chức;  </w:t>
      </w:r>
    </w:p>
    <w:p w14:paraId="38FC22FF" w14:textId="5783AD1F" w:rsidR="00DA4D53" w:rsidRPr="00176313" w:rsidRDefault="00DA4D53" w:rsidP="00F900E7">
      <w:pPr>
        <w:spacing w:before="120" w:after="120"/>
        <w:ind w:firstLine="720"/>
        <w:jc w:val="both"/>
        <w:rPr>
          <w:rFonts w:ascii="Times New Roman" w:hAnsi="Times New Roman"/>
          <w:lang w:val="nl-NL"/>
        </w:rPr>
      </w:pPr>
      <w:r w:rsidRPr="00176313">
        <w:rPr>
          <w:rFonts w:ascii="Times New Roman" w:hAnsi="Times New Roman"/>
          <w:lang w:val="nl-NL"/>
        </w:rPr>
        <w:t>Căn cứ Quyết định số 3124/QĐ-UBND ngày 31/12/2024 của UBND tỉnh về việc điều động công chức khi thực hiện sắp xếp đơn vị hành chính cấp huyện, cấp xã giai đoạn 2023-2025 và Văn bản số 8152/UBND-NC</w:t>
      </w:r>
      <w:r w:rsidRPr="00176313">
        <w:rPr>
          <w:rFonts w:ascii="Times New Roman" w:hAnsi="Times New Roman"/>
          <w:vertAlign w:val="subscript"/>
          <w:lang w:val="nl-NL"/>
        </w:rPr>
        <w:t>2</w:t>
      </w:r>
      <w:r w:rsidRPr="00176313">
        <w:rPr>
          <w:rFonts w:ascii="Times New Roman" w:hAnsi="Times New Roman"/>
          <w:lang w:val="nl-NL"/>
        </w:rPr>
        <w:t xml:space="preserve"> của UBND tỉnh về việc chuyển công tác viên chức, người làm việc trong tổ chức hội khi khi thực hiện sắp xếp đơn vị hành chính cấp huyện, cấp xã giai đoạn 2023-2025.</w:t>
      </w:r>
    </w:p>
    <w:p w14:paraId="767D4ED2" w14:textId="00E80828" w:rsidR="005F4109" w:rsidRPr="00176313" w:rsidRDefault="00C36E7F" w:rsidP="00F900E7">
      <w:pPr>
        <w:spacing w:before="120" w:after="120"/>
        <w:ind w:firstLine="720"/>
        <w:jc w:val="both"/>
        <w:rPr>
          <w:rFonts w:ascii="Times New Roman" w:hAnsi="Times New Roman"/>
          <w:b/>
          <w:lang w:val="nl-NL"/>
        </w:rPr>
      </w:pPr>
      <w:r w:rsidRPr="00176313">
        <w:rPr>
          <w:rFonts w:ascii="Times New Roman" w:hAnsi="Times New Roman"/>
          <w:b/>
          <w:lang w:val="nl-NL"/>
        </w:rPr>
        <w:t>B</w:t>
      </w:r>
      <w:r w:rsidR="005F4109" w:rsidRPr="00176313">
        <w:rPr>
          <w:rFonts w:ascii="Times New Roman" w:hAnsi="Times New Roman"/>
          <w:b/>
          <w:lang w:val="nl-NL"/>
        </w:rPr>
        <w:t>. Nội dung</w:t>
      </w:r>
      <w:r w:rsidR="0007235E" w:rsidRPr="00176313">
        <w:rPr>
          <w:rFonts w:ascii="Times New Roman" w:hAnsi="Times New Roman"/>
          <w:b/>
          <w:lang w:val="nl-NL"/>
        </w:rPr>
        <w:t>:</w:t>
      </w:r>
      <w:r w:rsidR="005F4109" w:rsidRPr="00176313">
        <w:rPr>
          <w:rFonts w:ascii="Times New Roman" w:hAnsi="Times New Roman"/>
          <w:b/>
          <w:lang w:val="nl-NL"/>
        </w:rPr>
        <w:t xml:space="preserve"> </w:t>
      </w:r>
    </w:p>
    <w:p w14:paraId="04EF2A61" w14:textId="50F8523F" w:rsidR="00C36E7F" w:rsidRPr="00176313" w:rsidRDefault="00C36E7F" w:rsidP="00F900E7">
      <w:pPr>
        <w:spacing w:before="120" w:after="120"/>
        <w:ind w:firstLine="720"/>
        <w:jc w:val="both"/>
        <w:rPr>
          <w:rFonts w:ascii="Times New Roman" w:hAnsi="Times New Roman"/>
          <w:b/>
          <w:lang w:val="nl-NL"/>
        </w:rPr>
      </w:pPr>
      <w:r w:rsidRPr="00176313">
        <w:rPr>
          <w:rFonts w:ascii="Times New Roman" w:hAnsi="Times New Roman"/>
          <w:b/>
          <w:lang w:val="nl-NL"/>
        </w:rPr>
        <w:t>I. Điều chỉnh dự toán thu, chi NSNN năm 2025:</w:t>
      </w:r>
    </w:p>
    <w:p w14:paraId="17B69AA5" w14:textId="77777777" w:rsidR="0076717E" w:rsidRPr="00176313" w:rsidRDefault="0076717E" w:rsidP="00F900E7">
      <w:pPr>
        <w:spacing w:before="120" w:after="120"/>
        <w:ind w:firstLine="720"/>
        <w:jc w:val="center"/>
        <w:rPr>
          <w:rFonts w:ascii="Times New Roman" w:hAnsi="Times New Roman"/>
          <w:bCs/>
          <w:i/>
          <w:iCs/>
          <w:lang w:val="nl-NL"/>
        </w:rPr>
      </w:pPr>
      <w:r w:rsidRPr="00176313">
        <w:rPr>
          <w:rFonts w:ascii="Times New Roman" w:hAnsi="Times New Roman"/>
          <w:bCs/>
          <w:i/>
          <w:iCs/>
          <w:lang w:val="nl-NL"/>
        </w:rPr>
        <w:t>(Chi tiết theo các phụ biểu 01, 02, 03, 04, 05 kèm theo)</w:t>
      </w:r>
    </w:p>
    <w:p w14:paraId="535766AF" w14:textId="77777777" w:rsidR="0076717E" w:rsidRPr="00176313" w:rsidRDefault="0076717E" w:rsidP="0007235E">
      <w:pPr>
        <w:spacing w:before="120" w:after="120"/>
        <w:ind w:firstLine="720"/>
        <w:jc w:val="both"/>
        <w:rPr>
          <w:rFonts w:ascii="Times New Roman" w:hAnsi="Times New Roman"/>
          <w:b/>
          <w:lang w:val="nl-NL"/>
        </w:rPr>
      </w:pPr>
      <w:r w:rsidRPr="00176313">
        <w:rPr>
          <w:rFonts w:ascii="Times New Roman" w:hAnsi="Times New Roman"/>
          <w:b/>
          <w:lang w:val="nl-NL"/>
        </w:rPr>
        <w:lastRenderedPageBreak/>
        <w:t>1. Về thu ngân sách nhà nước trên địa bàn:</w:t>
      </w:r>
    </w:p>
    <w:p w14:paraId="5B0B30FF" w14:textId="77777777" w:rsidR="0076717E" w:rsidRPr="00176313" w:rsidRDefault="0076717E" w:rsidP="0007235E">
      <w:pPr>
        <w:spacing w:before="120" w:after="120"/>
        <w:ind w:firstLine="720"/>
        <w:jc w:val="both"/>
        <w:rPr>
          <w:rFonts w:ascii="Times New Roman" w:hAnsi="Times New Roman"/>
          <w:i/>
          <w:iCs/>
          <w:lang w:val="nl-NL"/>
        </w:rPr>
      </w:pPr>
      <w:r w:rsidRPr="00176313">
        <w:rPr>
          <w:rFonts w:ascii="Times New Roman" w:hAnsi="Times New Roman"/>
          <w:i/>
          <w:iCs/>
          <w:lang w:val="nl-NL"/>
        </w:rPr>
        <w:t>1.1. Thu ngân sách trên địa bàn:</w:t>
      </w:r>
    </w:p>
    <w:p w14:paraId="57639647" w14:textId="77777777" w:rsidR="0076717E" w:rsidRPr="00176313" w:rsidRDefault="0076717E" w:rsidP="0007235E">
      <w:pPr>
        <w:spacing w:before="120" w:after="120"/>
        <w:ind w:firstLine="720"/>
        <w:jc w:val="both"/>
        <w:rPr>
          <w:rFonts w:ascii="Times New Roman" w:hAnsi="Times New Roman"/>
          <w:lang w:val="nl-NL"/>
        </w:rPr>
      </w:pPr>
      <w:r w:rsidRPr="00176313">
        <w:rPr>
          <w:rFonts w:ascii="Times New Roman" w:hAnsi="Times New Roman"/>
          <w:lang w:val="nl-NL"/>
        </w:rPr>
        <w:t xml:space="preserve">- </w:t>
      </w:r>
      <w:r w:rsidRPr="00176313">
        <w:rPr>
          <w:rFonts w:ascii="Times New Roman" w:hAnsi="Times New Roman"/>
          <w:spacing w:val="-2"/>
          <w:lang w:val="nl-NL"/>
        </w:rPr>
        <w:t xml:space="preserve">Điều chỉnh giảm dự toán </w:t>
      </w:r>
      <w:r w:rsidRPr="00176313">
        <w:rPr>
          <w:rFonts w:ascii="Times New Roman" w:hAnsi="Times New Roman"/>
          <w:lang w:val="nl-NL"/>
        </w:rPr>
        <w:t xml:space="preserve">thu </w:t>
      </w:r>
      <w:r w:rsidRPr="00176313">
        <w:rPr>
          <w:rFonts w:ascii="Times New Roman" w:hAnsi="Times New Roman"/>
          <w:lang w:val="vi-VN"/>
        </w:rPr>
        <w:t xml:space="preserve">ngân sách </w:t>
      </w:r>
      <w:r w:rsidRPr="00176313">
        <w:rPr>
          <w:rFonts w:ascii="Times New Roman" w:hAnsi="Times New Roman"/>
          <w:lang w:val="nl-NL"/>
        </w:rPr>
        <w:t>n</w:t>
      </w:r>
      <w:r w:rsidRPr="00176313">
        <w:rPr>
          <w:rFonts w:ascii="Times New Roman" w:hAnsi="Times New Roman"/>
          <w:lang w:val="vi-VN"/>
        </w:rPr>
        <w:t xml:space="preserve">hà nước </w:t>
      </w:r>
      <w:r w:rsidRPr="00176313">
        <w:rPr>
          <w:rFonts w:ascii="Times New Roman" w:hAnsi="Times New Roman"/>
          <w:lang w:val="nl-NL"/>
        </w:rPr>
        <w:t xml:space="preserve">trên địa bàn </w:t>
      </w:r>
      <w:r w:rsidRPr="00176313">
        <w:rPr>
          <w:rFonts w:ascii="Times New Roman" w:hAnsi="Times New Roman"/>
          <w:lang w:val="vi-VN"/>
        </w:rPr>
        <w:t>năm 2025</w:t>
      </w:r>
      <w:r w:rsidRPr="00176313">
        <w:rPr>
          <w:rFonts w:ascii="Times New Roman" w:hAnsi="Times New Roman"/>
          <w:lang w:val="nl-NL"/>
        </w:rPr>
        <w:t xml:space="preserve"> của huyện Lộc Hà (cũ) 89.070 triệu đồng, huyện Cẩm Xuyên: 22.242 triệu đồng, huyện Thạch Hà 38.000 triệu đồng.</w:t>
      </w:r>
    </w:p>
    <w:p w14:paraId="2289145C" w14:textId="77777777" w:rsidR="0076717E" w:rsidRPr="00176313" w:rsidRDefault="0076717E" w:rsidP="0007235E">
      <w:pPr>
        <w:spacing w:before="120" w:after="120"/>
        <w:ind w:firstLine="720"/>
        <w:jc w:val="both"/>
        <w:rPr>
          <w:rFonts w:ascii="Times New Roman" w:hAnsi="Times New Roman"/>
          <w:lang w:val="nl-NL"/>
        </w:rPr>
      </w:pPr>
      <w:r w:rsidRPr="00176313">
        <w:rPr>
          <w:rFonts w:ascii="Times New Roman" w:hAnsi="Times New Roman"/>
          <w:lang w:val="nl-NL"/>
        </w:rPr>
        <w:t>- Điều chỉnh tăng dự toán thu</w:t>
      </w:r>
      <w:r w:rsidRPr="00176313">
        <w:rPr>
          <w:rFonts w:ascii="Times New Roman" w:hAnsi="Times New Roman"/>
          <w:lang w:val="vi-VN"/>
        </w:rPr>
        <w:t xml:space="preserve"> ngân sách </w:t>
      </w:r>
      <w:r w:rsidRPr="00176313">
        <w:rPr>
          <w:rFonts w:ascii="Times New Roman" w:hAnsi="Times New Roman"/>
          <w:lang w:val="nl-NL"/>
        </w:rPr>
        <w:t>n</w:t>
      </w:r>
      <w:r w:rsidRPr="00176313">
        <w:rPr>
          <w:rFonts w:ascii="Times New Roman" w:hAnsi="Times New Roman"/>
          <w:lang w:val="vi-VN"/>
        </w:rPr>
        <w:t xml:space="preserve">hà nước </w:t>
      </w:r>
      <w:r w:rsidRPr="00176313">
        <w:rPr>
          <w:rFonts w:ascii="Times New Roman" w:hAnsi="Times New Roman"/>
          <w:lang w:val="nl-NL"/>
        </w:rPr>
        <w:t xml:space="preserve">trên địa bàn </w:t>
      </w:r>
      <w:r w:rsidRPr="00176313">
        <w:rPr>
          <w:rFonts w:ascii="Times New Roman" w:hAnsi="Times New Roman"/>
          <w:lang w:val="vi-VN"/>
        </w:rPr>
        <w:t>năm 2025</w:t>
      </w:r>
      <w:r w:rsidRPr="00176313">
        <w:rPr>
          <w:rFonts w:ascii="Times New Roman" w:hAnsi="Times New Roman"/>
          <w:lang w:val="nl-NL"/>
        </w:rPr>
        <w:t xml:space="preserve"> của thành phố Hà Tĩnh 149.312 triệu đồng</w:t>
      </w:r>
    </w:p>
    <w:p w14:paraId="3A1EF8EE" w14:textId="77777777" w:rsidR="00830238" w:rsidRPr="00176313" w:rsidRDefault="00830238" w:rsidP="0007235E">
      <w:pPr>
        <w:spacing w:before="120" w:after="120"/>
        <w:ind w:firstLine="720"/>
        <w:jc w:val="both"/>
        <w:rPr>
          <w:rFonts w:ascii="Times New Roman" w:hAnsi="Times New Roman"/>
          <w:spacing w:val="-2"/>
          <w:lang w:val="nl-NL"/>
        </w:rPr>
      </w:pPr>
      <w:r w:rsidRPr="00176313">
        <w:rPr>
          <w:rFonts w:ascii="Times New Roman" w:hAnsi="Times New Roman"/>
          <w:i/>
          <w:iCs/>
          <w:spacing w:val="-2"/>
          <w:lang w:val="nl-NL"/>
        </w:rPr>
        <w:t>1.2. Thu bổ sung từ ngân sách cấp tỉnh:</w:t>
      </w:r>
      <w:r w:rsidRPr="00176313">
        <w:rPr>
          <w:rFonts w:ascii="Times New Roman" w:hAnsi="Times New Roman"/>
          <w:spacing w:val="-2"/>
          <w:lang w:val="nl-NL"/>
        </w:rPr>
        <w:t xml:space="preserve"> </w:t>
      </w:r>
    </w:p>
    <w:p w14:paraId="51409050" w14:textId="77777777" w:rsidR="00830238" w:rsidRPr="00176313" w:rsidRDefault="00830238" w:rsidP="0007235E">
      <w:pPr>
        <w:spacing w:before="120" w:after="120"/>
        <w:ind w:firstLine="720"/>
        <w:jc w:val="both"/>
        <w:rPr>
          <w:rFonts w:ascii="Times New Roman" w:hAnsi="Times New Roman"/>
          <w:spacing w:val="-2"/>
          <w:lang w:val="nl-NL"/>
        </w:rPr>
      </w:pPr>
      <w:r w:rsidRPr="00176313">
        <w:rPr>
          <w:rFonts w:ascii="Times New Roman" w:hAnsi="Times New Roman"/>
          <w:spacing w:val="-2"/>
          <w:lang w:val="nl-NL"/>
        </w:rPr>
        <w:t>- Điều chỉnh giảm số thu bổ sung từ ngân sách cấp tỉnh cho ngân sách huyện Cẩm Xuyên 59.770 triệu đồng, huyện Lộc Hà (cũ) 593.423 triệu đồng.</w:t>
      </w:r>
    </w:p>
    <w:p w14:paraId="34ED1C56" w14:textId="77777777" w:rsidR="00830238" w:rsidRPr="00176313" w:rsidRDefault="00830238" w:rsidP="0007235E">
      <w:pPr>
        <w:spacing w:before="120" w:after="120"/>
        <w:ind w:firstLine="720"/>
        <w:jc w:val="both"/>
        <w:rPr>
          <w:rFonts w:ascii="Times New Roman" w:hAnsi="Times New Roman"/>
          <w:spacing w:val="-2"/>
          <w:lang w:val="nl-NL"/>
        </w:rPr>
      </w:pPr>
      <w:r w:rsidRPr="00176313">
        <w:rPr>
          <w:rFonts w:ascii="Times New Roman" w:hAnsi="Times New Roman"/>
          <w:spacing w:val="-2"/>
          <w:lang w:val="nl-NL"/>
        </w:rPr>
        <w:t>- Điều chỉnh tăng thu bổ sung từ ngân sách cấp tỉnh cho ngân sách thành phố Hà Tĩnh: 474.346 triệu đồng, huyện Thạch Hà 163.428 triệu đồng.</w:t>
      </w:r>
    </w:p>
    <w:p w14:paraId="0764EFD4" w14:textId="77777777" w:rsidR="00830238" w:rsidRPr="00176313" w:rsidRDefault="00830238" w:rsidP="0007235E">
      <w:pPr>
        <w:spacing w:before="120" w:after="120"/>
        <w:ind w:firstLine="720"/>
        <w:jc w:val="both"/>
        <w:rPr>
          <w:rFonts w:ascii="Times New Roman" w:hAnsi="Times New Roman"/>
          <w:b/>
          <w:lang w:val="nl-NL"/>
        </w:rPr>
      </w:pPr>
      <w:r w:rsidRPr="00176313">
        <w:rPr>
          <w:rFonts w:ascii="Times New Roman" w:hAnsi="Times New Roman"/>
          <w:b/>
          <w:lang w:val="nl-NL"/>
        </w:rPr>
        <w:t>2. Về chi ngân sách:</w:t>
      </w:r>
    </w:p>
    <w:p w14:paraId="465150A9" w14:textId="77777777" w:rsidR="00830238" w:rsidRPr="00176313" w:rsidRDefault="00830238" w:rsidP="0007235E">
      <w:pPr>
        <w:spacing w:before="120" w:after="120"/>
        <w:ind w:firstLine="720"/>
        <w:jc w:val="both"/>
        <w:rPr>
          <w:rFonts w:ascii="Times New Roman" w:hAnsi="Times New Roman"/>
          <w:lang w:val="nl-NL"/>
        </w:rPr>
      </w:pPr>
      <w:r w:rsidRPr="00176313">
        <w:rPr>
          <w:rFonts w:ascii="Times New Roman" w:hAnsi="Times New Roman"/>
          <w:lang w:val="nl-NL"/>
        </w:rPr>
        <w:t>2.1. Chi ngân sách cấp tỉnh:</w:t>
      </w:r>
    </w:p>
    <w:p w14:paraId="38904986" w14:textId="6EC8D4BB" w:rsidR="00830238" w:rsidRPr="00176313" w:rsidRDefault="00830238" w:rsidP="0007235E">
      <w:pPr>
        <w:spacing w:before="120" w:after="120"/>
        <w:ind w:firstLine="720"/>
        <w:jc w:val="both"/>
        <w:rPr>
          <w:rFonts w:ascii="Times New Roman" w:hAnsi="Times New Roman"/>
          <w:lang w:val="nl-NL"/>
        </w:rPr>
      </w:pPr>
      <w:r w:rsidRPr="00176313">
        <w:rPr>
          <w:rFonts w:ascii="Times New Roman" w:hAnsi="Times New Roman"/>
          <w:lang w:val="nl-NL"/>
        </w:rPr>
        <w:t xml:space="preserve">- </w:t>
      </w:r>
      <w:r w:rsidR="00DA2EF3" w:rsidRPr="00176313">
        <w:rPr>
          <w:rFonts w:ascii="Times New Roman" w:hAnsi="Times New Roman"/>
          <w:lang w:val="nl-NL"/>
        </w:rPr>
        <w:t>Điều chỉnh giảm</w:t>
      </w:r>
      <w:r w:rsidRPr="00176313">
        <w:rPr>
          <w:rFonts w:ascii="Times New Roman" w:hAnsi="Times New Roman"/>
          <w:lang w:val="nl-NL"/>
        </w:rPr>
        <w:t xml:space="preserve"> chi bổ sung từ ngân sách cấp tỉnh cho ngân sách huyện, số tiền 15.419 triệu đồng (tương ứng số chênh lệch giữa số giảm chi bổ sung cho huyện Cẩm Xuyên, huyện Lộc Hà (cũ) với số tăng chi bổ sung cho </w:t>
      </w:r>
      <w:r w:rsidR="00ED2EDF" w:rsidRPr="00176313">
        <w:rPr>
          <w:rFonts w:ascii="Times New Roman" w:hAnsi="Times New Roman"/>
          <w:lang w:val="nl-NL"/>
        </w:rPr>
        <w:t>thành phố</w:t>
      </w:r>
      <w:r w:rsidRPr="00176313">
        <w:rPr>
          <w:rFonts w:ascii="Times New Roman" w:hAnsi="Times New Roman"/>
          <w:lang w:val="nl-NL"/>
        </w:rPr>
        <w:t xml:space="preserve"> Hà Tĩnh và huyện Thạch Hà).</w:t>
      </w:r>
    </w:p>
    <w:p w14:paraId="00AC6F90" w14:textId="05CB430F" w:rsidR="0076717E" w:rsidRPr="00176313" w:rsidRDefault="0076717E" w:rsidP="0007235E">
      <w:pPr>
        <w:spacing w:before="120" w:after="120"/>
        <w:ind w:firstLine="720"/>
        <w:jc w:val="both"/>
        <w:rPr>
          <w:rFonts w:ascii="Times New Roman" w:hAnsi="Times New Roman"/>
          <w:lang w:val="nl-NL"/>
        </w:rPr>
      </w:pPr>
      <w:r w:rsidRPr="00176313">
        <w:rPr>
          <w:rFonts w:ascii="Times New Roman" w:hAnsi="Times New Roman"/>
          <w:spacing w:val="-2"/>
          <w:lang w:val="nl-NL"/>
        </w:rPr>
        <w:t>- Bổ sung dự toán chi các nhiệm vụ chi thuộc ngân sách cấp tỉnh, số tiền 15.419 triệu đồng</w:t>
      </w:r>
      <w:r w:rsidR="00DA2EF3" w:rsidRPr="00176313">
        <w:rPr>
          <w:rStyle w:val="FootnoteReference"/>
          <w:rFonts w:ascii="Times New Roman" w:hAnsi="Times New Roman"/>
          <w:spacing w:val="-2"/>
        </w:rPr>
        <w:footnoteReference w:id="1"/>
      </w:r>
      <w:r w:rsidRPr="00176313">
        <w:rPr>
          <w:rFonts w:ascii="Times New Roman" w:hAnsi="Times New Roman"/>
          <w:spacing w:val="-2"/>
          <w:lang w:val="nl-NL"/>
        </w:rPr>
        <w:t xml:space="preserve"> (tương ứng số giảm chi bổ sung cho ngân sách huyện nêu trên); trong đó: </w:t>
      </w:r>
      <w:r w:rsidRPr="00176313">
        <w:rPr>
          <w:rFonts w:ascii="Times New Roman" w:hAnsi="Times New Roman"/>
          <w:lang w:val="nl-NL"/>
        </w:rPr>
        <w:t xml:space="preserve">Điều chỉnh tăng dự toán chi NSNN năm 2025 cho Văn phòng Tỉnh ủy (do tăng biên chế so với dự toán giao): 920 triệu đồng từ dự toán Chi hoạt động của cơ quan quản lý nhà nước, đảng, đoàn thể (gồm: Bổ sung quỹ lương 682 triệu đồng, bổ sung kinh phí chi thường xuyên theo định mức: 205 triệu đồng, bổ sung quỹ tiền thưởng 33 triệu đồng) </w:t>
      </w:r>
    </w:p>
    <w:p w14:paraId="4CCF28BC" w14:textId="629171EE" w:rsidR="00DA2EF3" w:rsidRPr="00176313" w:rsidRDefault="00DA2EF3" w:rsidP="0007235E">
      <w:pPr>
        <w:spacing w:before="120" w:after="120"/>
        <w:ind w:firstLine="720"/>
        <w:jc w:val="both"/>
        <w:rPr>
          <w:rFonts w:ascii="Times New Roman" w:hAnsi="Times New Roman"/>
          <w:spacing w:val="-2"/>
          <w:lang w:val="nl-NL"/>
        </w:rPr>
      </w:pPr>
      <w:r w:rsidRPr="00176313">
        <w:rPr>
          <w:rFonts w:ascii="Times New Roman" w:hAnsi="Times New Roman"/>
          <w:lang w:val="nl-NL"/>
        </w:rPr>
        <w:t xml:space="preserve">- </w:t>
      </w:r>
      <w:r w:rsidRPr="00176313">
        <w:rPr>
          <w:rFonts w:ascii="Times New Roman" w:hAnsi="Times New Roman"/>
          <w:spacing w:val="-2"/>
          <w:lang w:val="nl-NL"/>
        </w:rPr>
        <w:t xml:space="preserve">Các đơn vị còn lại (Sở Tư pháp, </w:t>
      </w:r>
      <w:r w:rsidR="00ED2EDF" w:rsidRPr="00176313">
        <w:rPr>
          <w:rFonts w:ascii="Times New Roman" w:hAnsi="Times New Roman"/>
          <w:spacing w:val="-2"/>
          <w:lang w:val="nl-NL"/>
        </w:rPr>
        <w:t>Ban quản lý các</w:t>
      </w:r>
      <w:r w:rsidRPr="00176313">
        <w:rPr>
          <w:rFonts w:ascii="Times New Roman" w:hAnsi="Times New Roman"/>
          <w:spacing w:val="-2"/>
          <w:lang w:val="nl-NL"/>
        </w:rPr>
        <w:t xml:space="preserve"> Khu kinh tế tỉnh, </w:t>
      </w:r>
      <w:r w:rsidR="00ED2EDF" w:rsidRPr="00176313">
        <w:rPr>
          <w:rFonts w:ascii="Times New Roman" w:hAnsi="Times New Roman"/>
          <w:spacing w:val="-2"/>
          <w:lang w:val="nl-NL"/>
        </w:rPr>
        <w:t>Ủy ban nhân dân</w:t>
      </w:r>
      <w:r w:rsidRPr="00176313">
        <w:rPr>
          <w:rFonts w:ascii="Times New Roman" w:hAnsi="Times New Roman"/>
          <w:spacing w:val="-2"/>
          <w:lang w:val="nl-NL"/>
        </w:rPr>
        <w:t xml:space="preserve"> huyện Đức Thọ, </w:t>
      </w:r>
      <w:r w:rsidR="00ED2EDF" w:rsidRPr="00176313">
        <w:rPr>
          <w:rFonts w:ascii="Times New Roman" w:hAnsi="Times New Roman"/>
          <w:spacing w:val="-2"/>
          <w:lang w:val="nl-NL"/>
        </w:rPr>
        <w:t>Ủy ban nhân dân</w:t>
      </w:r>
      <w:r w:rsidRPr="00176313">
        <w:rPr>
          <w:rFonts w:ascii="Times New Roman" w:hAnsi="Times New Roman"/>
          <w:spacing w:val="-2"/>
          <w:lang w:val="nl-NL"/>
        </w:rPr>
        <w:t xml:space="preserve"> huyện Can Lộc, </w:t>
      </w:r>
      <w:r w:rsidR="00ED2EDF" w:rsidRPr="00176313">
        <w:rPr>
          <w:rFonts w:ascii="Times New Roman" w:hAnsi="Times New Roman"/>
          <w:spacing w:val="-2"/>
          <w:lang w:val="nl-NL"/>
        </w:rPr>
        <w:t>Ủy ban nhân dân</w:t>
      </w:r>
      <w:r w:rsidRPr="00176313">
        <w:rPr>
          <w:rFonts w:ascii="Times New Roman" w:hAnsi="Times New Roman"/>
          <w:spacing w:val="-2"/>
          <w:lang w:val="nl-NL"/>
        </w:rPr>
        <w:t xml:space="preserve"> thị xã Hồng Lĩnh) theo các quyết định, văn bản điều động cán bộ, công chức, viên chức nêu trên: không bổ sung dự toán do đã giao dự toán 2025 theo biên chế kế hoạch.</w:t>
      </w:r>
    </w:p>
    <w:p w14:paraId="1DBE9224" w14:textId="77777777" w:rsidR="0076717E" w:rsidRPr="00176313" w:rsidRDefault="0076717E" w:rsidP="0007235E">
      <w:pPr>
        <w:spacing w:before="120" w:after="120"/>
        <w:ind w:firstLine="720"/>
        <w:jc w:val="both"/>
        <w:rPr>
          <w:rFonts w:ascii="Times New Roman" w:hAnsi="Times New Roman"/>
          <w:lang w:val="nl-NL"/>
        </w:rPr>
      </w:pPr>
      <w:r w:rsidRPr="00176313">
        <w:rPr>
          <w:rFonts w:ascii="Times New Roman" w:hAnsi="Times New Roman"/>
          <w:lang w:val="nl-NL"/>
        </w:rPr>
        <w:t xml:space="preserve">2.2. Chi ngân sách huyện: </w:t>
      </w:r>
    </w:p>
    <w:p w14:paraId="32F93F41" w14:textId="77777777" w:rsidR="0076717E" w:rsidRPr="00176313" w:rsidRDefault="0076717E" w:rsidP="0007235E">
      <w:pPr>
        <w:spacing w:before="120" w:after="120"/>
        <w:ind w:firstLine="720"/>
        <w:jc w:val="both"/>
        <w:rPr>
          <w:rFonts w:ascii="Times New Roman" w:hAnsi="Times New Roman"/>
          <w:lang w:val="nl-NL"/>
        </w:rPr>
      </w:pPr>
      <w:r w:rsidRPr="00176313">
        <w:rPr>
          <w:rFonts w:ascii="Times New Roman" w:hAnsi="Times New Roman"/>
          <w:lang w:val="nl-NL"/>
        </w:rPr>
        <w:t>- Điều chỉnh giảm dự toán chi ngân sách huyện Cẩm Xuyên 77.384 triệu đồng, huyện Lộc Hà (cũ) 661.834 triệu đồng.</w:t>
      </w:r>
    </w:p>
    <w:p w14:paraId="1EFC61BA" w14:textId="77777777" w:rsidR="0076717E" w:rsidRPr="00176313" w:rsidRDefault="0076717E" w:rsidP="0007235E">
      <w:pPr>
        <w:spacing w:before="120" w:after="120"/>
        <w:ind w:firstLine="720"/>
        <w:jc w:val="both"/>
        <w:rPr>
          <w:rFonts w:ascii="Times New Roman" w:hAnsi="Times New Roman"/>
          <w:lang w:val="nl-NL"/>
        </w:rPr>
      </w:pPr>
      <w:r w:rsidRPr="00176313">
        <w:rPr>
          <w:rFonts w:ascii="Times New Roman" w:hAnsi="Times New Roman"/>
          <w:lang w:val="nl-NL"/>
        </w:rPr>
        <w:t>- Điều chỉnh tăng dự toán chi ngân sách huyện Thạch Hà 136.805 triệu đồng, thành phố Hà Tĩnh 586.994 triệu đồng.</w:t>
      </w:r>
    </w:p>
    <w:p w14:paraId="533DF07D" w14:textId="1747A57B" w:rsidR="0076717E" w:rsidRPr="00176313" w:rsidRDefault="0076717E" w:rsidP="0007235E">
      <w:pPr>
        <w:spacing w:before="120" w:after="120"/>
        <w:ind w:firstLine="720"/>
        <w:jc w:val="both"/>
        <w:rPr>
          <w:rFonts w:ascii="Times New Roman" w:hAnsi="Times New Roman"/>
          <w:lang w:val="nl-NL"/>
        </w:rPr>
      </w:pPr>
      <w:r w:rsidRPr="00176313">
        <w:rPr>
          <w:rFonts w:ascii="Times New Roman" w:hAnsi="Times New Roman"/>
          <w:b/>
          <w:bCs/>
          <w:lang w:val="it-IT"/>
        </w:rPr>
        <w:t xml:space="preserve">3. Phân bổ chi tiết Chương trình mục tiêu quốc gia xây dựng nông thôn mới </w:t>
      </w:r>
      <w:r w:rsidRPr="00176313">
        <w:rPr>
          <w:rFonts w:ascii="Times New Roman" w:hAnsi="Times New Roman"/>
          <w:bCs/>
          <w:lang w:val="it-IT"/>
        </w:rPr>
        <w:t xml:space="preserve">cho các sở, ban, ngành, đơn vị cấp tỉnh và điều chỉnh dự toán chi vốn sự </w:t>
      </w:r>
      <w:r w:rsidRPr="00176313">
        <w:rPr>
          <w:rFonts w:ascii="Times New Roman" w:hAnsi="Times New Roman"/>
          <w:bCs/>
          <w:lang w:val="it-IT"/>
        </w:rPr>
        <w:lastRenderedPageBreak/>
        <w:t xml:space="preserve">nghiệp </w:t>
      </w:r>
      <w:r w:rsidR="00ED2EDF" w:rsidRPr="00176313">
        <w:rPr>
          <w:rFonts w:ascii="Times New Roman" w:hAnsi="Times New Roman"/>
          <w:lang w:val="vi-VN"/>
        </w:rPr>
        <w:t>Chương trình mục tiêu quốc gia</w:t>
      </w:r>
      <w:r w:rsidR="00ED2EDF" w:rsidRPr="00176313">
        <w:rPr>
          <w:rFonts w:ascii="Times New Roman" w:hAnsi="Times New Roman"/>
          <w:lang w:val="nl-NL"/>
        </w:rPr>
        <w:t xml:space="preserve"> </w:t>
      </w:r>
      <w:r w:rsidRPr="00176313">
        <w:rPr>
          <w:rFonts w:ascii="Times New Roman" w:hAnsi="Times New Roman"/>
          <w:bCs/>
          <w:lang w:val="it-IT"/>
        </w:rPr>
        <w:t xml:space="preserve">của các </w:t>
      </w:r>
      <w:r w:rsidR="00ED2EDF" w:rsidRPr="00176313">
        <w:rPr>
          <w:rFonts w:ascii="Times New Roman" w:hAnsi="Times New Roman"/>
          <w:bCs/>
          <w:lang w:val="it-IT"/>
        </w:rPr>
        <w:t>huyện, thành phố, thị xã</w:t>
      </w:r>
      <w:r w:rsidRPr="00176313">
        <w:rPr>
          <w:rFonts w:ascii="Times New Roman" w:hAnsi="Times New Roman"/>
          <w:bCs/>
          <w:lang w:val="it-IT"/>
        </w:rPr>
        <w:t xml:space="preserve"> (đã được bố trí kinh phí tại Phụ lục số 12 Nghị quyết </w:t>
      </w:r>
      <w:r w:rsidRPr="00176313">
        <w:rPr>
          <w:rFonts w:ascii="Times New Roman" w:hAnsi="Times New Roman"/>
          <w:lang w:val="nl-NL"/>
        </w:rPr>
        <w:t>số 207/NQ-HĐND ngày 13/12/2024 của Hội đồng nhân dân tỉnh về việc phân bổ và giao dự toán thu, chi ngân sách Nhà nước năm 2025).</w:t>
      </w:r>
    </w:p>
    <w:p w14:paraId="73A15301" w14:textId="33696814" w:rsidR="003D5F91" w:rsidRPr="00176313" w:rsidRDefault="003D5F91" w:rsidP="0007235E">
      <w:pPr>
        <w:spacing w:before="120" w:after="120"/>
        <w:ind w:firstLine="720"/>
        <w:jc w:val="both"/>
        <w:rPr>
          <w:rFonts w:ascii="Times New Roman" w:hAnsi="Times New Roman"/>
          <w:b/>
          <w:bCs/>
          <w:iCs/>
          <w:lang w:val="nl-NL"/>
        </w:rPr>
      </w:pPr>
      <w:r w:rsidRPr="00176313">
        <w:rPr>
          <w:rFonts w:ascii="Times New Roman" w:hAnsi="Times New Roman"/>
          <w:b/>
          <w:bCs/>
          <w:iCs/>
          <w:lang w:val="nl-NL"/>
        </w:rPr>
        <w:t xml:space="preserve">II. Sửa đổi một số nội dung tại Nghị quyết số 207/NQ-HĐND ngày 13/12/2024 của </w:t>
      </w:r>
      <w:r w:rsidR="00ED2EDF" w:rsidRPr="00176313">
        <w:rPr>
          <w:rFonts w:ascii="Times New Roman" w:hAnsi="Times New Roman"/>
          <w:b/>
          <w:bCs/>
          <w:iCs/>
          <w:lang w:val="nl-NL"/>
        </w:rPr>
        <w:t>Hội đồng nhân dân</w:t>
      </w:r>
      <w:r w:rsidRPr="00176313">
        <w:rPr>
          <w:rFonts w:ascii="Times New Roman" w:hAnsi="Times New Roman"/>
          <w:b/>
          <w:bCs/>
          <w:iCs/>
          <w:lang w:val="nl-NL"/>
        </w:rPr>
        <w:t xml:space="preserve"> tỉnh phân bổ dự toán thu, chi ngân sách Nhà nước năm 2025:</w:t>
      </w:r>
    </w:p>
    <w:p w14:paraId="0EFA4A6C" w14:textId="7A566C70" w:rsidR="003D5F91" w:rsidRPr="00176313" w:rsidRDefault="003D5F91" w:rsidP="0007235E">
      <w:pPr>
        <w:spacing w:before="120" w:after="120"/>
        <w:jc w:val="both"/>
        <w:rPr>
          <w:rFonts w:ascii="Times New Roman" w:hAnsi="Times New Roman"/>
          <w:lang w:val="nl-NL"/>
        </w:rPr>
      </w:pPr>
      <w:r w:rsidRPr="00176313">
        <w:rPr>
          <w:rFonts w:ascii="Times New Roman" w:hAnsi="Times New Roman"/>
          <w:iCs/>
          <w:lang w:val="nl-NL"/>
        </w:rPr>
        <w:tab/>
        <w:t xml:space="preserve">1. Sửa đổi Điểm d khoản 1 Điều 3 Nghị quyết số 207/NQ-HĐND ngày 13/12/2024 của </w:t>
      </w:r>
      <w:r w:rsidR="00ED2EDF" w:rsidRPr="00176313">
        <w:rPr>
          <w:rFonts w:ascii="Times New Roman" w:hAnsi="Times New Roman"/>
          <w:iCs/>
          <w:lang w:val="nl-NL"/>
        </w:rPr>
        <w:t>Hội đồng nhân dân</w:t>
      </w:r>
      <w:r w:rsidRPr="00176313">
        <w:rPr>
          <w:rFonts w:ascii="Times New Roman" w:hAnsi="Times New Roman"/>
          <w:iCs/>
          <w:lang w:val="nl-NL"/>
        </w:rPr>
        <w:t xml:space="preserve"> tỉnh phân bổ dự toán thu, chi ngân sách Nhà nước năm 2025 như sau:</w:t>
      </w:r>
      <w:r w:rsidRPr="00176313">
        <w:rPr>
          <w:rFonts w:ascii="Times New Roman" w:hAnsi="Times New Roman"/>
          <w:i/>
          <w:lang w:val="nl-NL"/>
        </w:rPr>
        <w:t>“d) Đối với nguồn kinh phí trong dự toán bố trí cho các nội dung gắn với các mục tiêu tại Nghị quyết này nhưng chưa phân bổ đầu năm (không bao gồm các nhiệm vụ chi thực hiện các đề án, chế độ, chính sách theo quy định): Căn cứ nguồn kinh phí và khả năng cân đối ngân sách, giao Ủy ban nhân dân tỉnh phân bổ, giao dự toán cho các cơ quan, đơn vị, địa phương bảo đảm kịp thời, tiết kiệm, hiệu quả, tuân thủ đúng quy định của pháp luật, định kỳ báo cáo Thường trực Hội đồng nhân dân và báo cáo Hội đồng nhân dân cùng cấp tại kỳ họp gần nhất”</w:t>
      </w:r>
      <w:r w:rsidRPr="00176313">
        <w:rPr>
          <w:rFonts w:ascii="Times New Roman" w:hAnsi="Times New Roman"/>
          <w:lang w:val="nl-NL"/>
        </w:rPr>
        <w:t xml:space="preserve">. </w:t>
      </w:r>
    </w:p>
    <w:p w14:paraId="3305CADB" w14:textId="59AA8C9E" w:rsidR="003D5F91" w:rsidRPr="00176313" w:rsidRDefault="003D5F91" w:rsidP="0007235E">
      <w:pPr>
        <w:spacing w:before="120" w:after="120"/>
        <w:ind w:firstLine="720"/>
        <w:jc w:val="both"/>
        <w:rPr>
          <w:rFonts w:ascii="Times New Roman" w:hAnsi="Times New Roman"/>
          <w:lang w:val="nl-NL"/>
        </w:rPr>
      </w:pPr>
      <w:r w:rsidRPr="00176313">
        <w:rPr>
          <w:rFonts w:ascii="Times New Roman" w:hAnsi="Times New Roman"/>
          <w:lang w:val="nl-NL"/>
        </w:rPr>
        <w:t xml:space="preserve">2. </w:t>
      </w:r>
      <w:r w:rsidRPr="00176313">
        <w:rPr>
          <w:rFonts w:ascii="Times New Roman" w:hAnsi="Times New Roman"/>
          <w:iCs/>
          <w:lang w:val="nl-NL"/>
        </w:rPr>
        <w:t xml:space="preserve">Sửa đổi </w:t>
      </w:r>
      <w:r w:rsidRPr="00176313">
        <w:rPr>
          <w:rFonts w:ascii="Times New Roman" w:hAnsi="Times New Roman"/>
          <w:lang w:val="nl-NL"/>
        </w:rPr>
        <w:t xml:space="preserve">nội dung tại Phụ lục số 15 - Dự toán kinh phí mua sắm (hoặc sửa chữa, nâng cấp) tài sản, trang thiết bị; thực hiện kế hoạch chuyển đổi số; bảo dưỡng, sửa chữa, cải tạo, nâng cấp, mở rộng, xây dựng mới hạng mục công trình trong các dự án đã đầu tư xây dựng các đơn vị cấp tỉnh năm 2025 tại Nghị quyết số 207/NQ-HĐND ngày 13/12/2024 của </w:t>
      </w:r>
      <w:r w:rsidR="00ED2EDF" w:rsidRPr="00176313">
        <w:rPr>
          <w:rFonts w:ascii="Times New Roman" w:hAnsi="Times New Roman"/>
          <w:lang w:val="nl-NL"/>
        </w:rPr>
        <w:t>Hội đồng nhân dân</w:t>
      </w:r>
      <w:r w:rsidRPr="00176313">
        <w:rPr>
          <w:rFonts w:ascii="Times New Roman" w:hAnsi="Times New Roman"/>
          <w:lang w:val="nl-NL"/>
        </w:rPr>
        <w:t xml:space="preserve"> tỉnh phân bổ dự toán thu, chi ngân sách Nhà nước năm 2025 theo Phụ lục </w:t>
      </w:r>
      <w:r w:rsidR="00ED2EDF" w:rsidRPr="00176313">
        <w:rPr>
          <w:rFonts w:ascii="Times New Roman" w:hAnsi="Times New Roman"/>
          <w:lang w:val="nl-NL"/>
        </w:rPr>
        <w:t>kèm theo</w:t>
      </w:r>
      <w:r w:rsidRPr="00176313">
        <w:rPr>
          <w:rFonts w:ascii="Times New Roman" w:hAnsi="Times New Roman"/>
          <w:lang w:val="nl-NL"/>
        </w:rPr>
        <w:t>.</w:t>
      </w:r>
    </w:p>
    <w:p w14:paraId="54A63C1B" w14:textId="18D5B194" w:rsidR="00191028" w:rsidRPr="00176313" w:rsidRDefault="00191028" w:rsidP="0007235E">
      <w:pPr>
        <w:spacing w:before="120" w:after="120"/>
        <w:ind w:firstLine="720"/>
        <w:jc w:val="both"/>
        <w:rPr>
          <w:rFonts w:ascii="Times New Roman" w:hAnsi="Times New Roman"/>
          <w:b/>
          <w:lang w:val="nl-NL"/>
        </w:rPr>
      </w:pPr>
      <w:r w:rsidRPr="00176313">
        <w:rPr>
          <w:rFonts w:ascii="Times New Roman" w:hAnsi="Times New Roman"/>
          <w:b/>
          <w:lang w:val="nl-NL"/>
        </w:rPr>
        <w:t>C. Về thẩm quyền điều chỉnh dự toán NSNN:</w:t>
      </w:r>
    </w:p>
    <w:p w14:paraId="085CBE2A" w14:textId="58F01DA6" w:rsidR="00191028" w:rsidRPr="00176313" w:rsidRDefault="00854C2E" w:rsidP="0007235E">
      <w:pPr>
        <w:spacing w:before="120" w:after="120"/>
        <w:ind w:firstLine="720"/>
        <w:jc w:val="both"/>
        <w:rPr>
          <w:rFonts w:ascii="Times New Roman" w:hAnsi="Times New Roman"/>
          <w:lang w:val="nl-NL"/>
        </w:rPr>
      </w:pPr>
      <w:r w:rsidRPr="00176313">
        <w:rPr>
          <w:rFonts w:ascii="Times New Roman" w:hAnsi="Times New Roman"/>
          <w:b/>
          <w:bCs/>
          <w:lang w:val="nl-NL"/>
        </w:rPr>
        <w:t>I</w:t>
      </w:r>
      <w:r w:rsidR="00E912C0" w:rsidRPr="00176313">
        <w:rPr>
          <w:rFonts w:ascii="Times New Roman" w:hAnsi="Times New Roman"/>
          <w:b/>
          <w:bCs/>
          <w:lang w:val="nl-NL"/>
        </w:rPr>
        <w:t>.</w:t>
      </w:r>
      <w:r w:rsidR="00E912C0" w:rsidRPr="00176313">
        <w:rPr>
          <w:rFonts w:ascii="Times New Roman" w:hAnsi="Times New Roman"/>
          <w:lang w:val="nl-NL"/>
        </w:rPr>
        <w:t xml:space="preserve"> </w:t>
      </w:r>
      <w:r w:rsidR="00191028" w:rsidRPr="00176313">
        <w:rPr>
          <w:rFonts w:ascii="Times New Roman" w:hAnsi="Times New Roman"/>
          <w:lang w:val="nl-NL"/>
        </w:rPr>
        <w:t xml:space="preserve">Khoản 5 Điều 30 Luật </w:t>
      </w:r>
      <w:r w:rsidR="00ED2EDF" w:rsidRPr="00176313">
        <w:rPr>
          <w:rFonts w:ascii="Times New Roman" w:hAnsi="Times New Roman"/>
          <w:lang w:val="nl-NL"/>
        </w:rPr>
        <w:t>Ngân sách Nhà nước</w:t>
      </w:r>
      <w:r w:rsidR="00191028" w:rsidRPr="00176313">
        <w:rPr>
          <w:rFonts w:ascii="Times New Roman" w:hAnsi="Times New Roman"/>
          <w:lang w:val="nl-NL"/>
        </w:rPr>
        <w:t xml:space="preserve"> quy định về </w:t>
      </w:r>
      <w:r w:rsidR="00ED2EDF" w:rsidRPr="00176313">
        <w:rPr>
          <w:rFonts w:ascii="Times New Roman" w:hAnsi="Times New Roman"/>
          <w:bCs/>
          <w:lang w:val="nl-NL"/>
        </w:rPr>
        <w:t>n</w:t>
      </w:r>
      <w:r w:rsidR="00191028" w:rsidRPr="00176313">
        <w:rPr>
          <w:rFonts w:ascii="Times New Roman" w:hAnsi="Times New Roman"/>
          <w:bCs/>
          <w:lang w:val="nl-NL"/>
        </w:rPr>
        <w:t>hiệm vụ, quyền hạn của Hội đồng nhân dân các cấp như sau: “</w:t>
      </w:r>
      <w:r w:rsidR="00191028" w:rsidRPr="00176313">
        <w:rPr>
          <w:rFonts w:ascii="Times New Roman" w:hAnsi="Times New Roman"/>
          <w:lang w:val="nl-NL"/>
        </w:rPr>
        <w:t xml:space="preserve">Quyết định điều chỉnh dự toán ngân sách địa phương trong </w:t>
      </w:r>
      <w:r w:rsidR="00191028" w:rsidRPr="00176313">
        <w:rPr>
          <w:rFonts w:ascii="Times New Roman" w:hAnsi="Times New Roman"/>
          <w:shd w:val="solid" w:color="FFFFFF" w:fill="auto"/>
          <w:lang w:val="nl-NL"/>
        </w:rPr>
        <w:t>trường hợp</w:t>
      </w:r>
      <w:r w:rsidR="00191028" w:rsidRPr="00176313">
        <w:rPr>
          <w:rFonts w:ascii="Times New Roman" w:hAnsi="Times New Roman"/>
          <w:lang w:val="nl-NL"/>
        </w:rPr>
        <w:t xml:space="preserve"> cần thiết”.</w:t>
      </w:r>
    </w:p>
    <w:p w14:paraId="68F80960" w14:textId="0CE89662" w:rsidR="00191028" w:rsidRPr="00176313" w:rsidRDefault="00854C2E" w:rsidP="0007235E">
      <w:pPr>
        <w:spacing w:before="120" w:after="120"/>
        <w:ind w:firstLine="720"/>
        <w:jc w:val="both"/>
        <w:rPr>
          <w:rFonts w:ascii="Times New Roman" w:hAnsi="Times New Roman"/>
          <w:i/>
          <w:iCs/>
          <w:spacing w:val="-2"/>
          <w:lang w:val="nl-NL"/>
        </w:rPr>
      </w:pPr>
      <w:r w:rsidRPr="00176313">
        <w:rPr>
          <w:rFonts w:ascii="Times New Roman" w:hAnsi="Times New Roman"/>
          <w:b/>
          <w:bCs/>
          <w:spacing w:val="-2"/>
          <w:lang w:val="nl-NL"/>
        </w:rPr>
        <w:t>II</w:t>
      </w:r>
      <w:r w:rsidR="00E912C0" w:rsidRPr="00176313">
        <w:rPr>
          <w:rFonts w:ascii="Times New Roman" w:hAnsi="Times New Roman"/>
          <w:b/>
          <w:bCs/>
          <w:spacing w:val="-2"/>
          <w:lang w:val="nl-NL"/>
        </w:rPr>
        <w:t>.</w:t>
      </w:r>
      <w:r w:rsidR="00191028" w:rsidRPr="00176313">
        <w:rPr>
          <w:rFonts w:ascii="Times New Roman" w:hAnsi="Times New Roman"/>
          <w:spacing w:val="-2"/>
          <w:lang w:val="nl-NL"/>
        </w:rPr>
        <w:t xml:space="preserve"> Khoản 4 Điều 5 Quy chế làm việc </w:t>
      </w:r>
      <w:r w:rsidR="00191028" w:rsidRPr="00176313">
        <w:rPr>
          <w:rFonts w:ascii="Times New Roman" w:hAnsi="Times New Roman"/>
          <w:bCs/>
          <w:spacing w:val="-2"/>
          <w:lang w:val="nl-NL"/>
        </w:rPr>
        <w:t xml:space="preserve">của Ban Chấp hành Đảng bộ tỉnh khoá XIX, nhiệm kỳ 2020 - 2025 ban hành tại Quy chế </w:t>
      </w:r>
      <w:r w:rsidR="00191028" w:rsidRPr="00176313">
        <w:rPr>
          <w:rFonts w:ascii="Times New Roman" w:hAnsi="Times New Roman"/>
          <w:spacing w:val="-2"/>
          <w:lang w:val="nl-NL"/>
        </w:rPr>
        <w:t xml:space="preserve">05-QC/TU của Tỉnh ủy quy định: </w:t>
      </w:r>
      <w:r w:rsidR="00191028" w:rsidRPr="00176313">
        <w:rPr>
          <w:rFonts w:ascii="Times New Roman" w:hAnsi="Times New Roman"/>
          <w:i/>
          <w:iCs/>
          <w:spacing w:val="-2"/>
          <w:lang w:val="nl-NL"/>
        </w:rPr>
        <w:t>“Xác định mục tiêu, phương hướng, nhiệm vụ chủ yếu về phát triển kinh tế - xã hội, quy hoạch tỉnh, kế hoạch phát triển kinh tế - xã hội 5 năm, kế hoạch phát triển kinh tế - xã hội, đầu tư xây dựng cơ bản và ngân sách nhà nước hằng năm; cho ý kiến về tình hình thực hiện kế hoạch kinh tế - xã hội 6 tháng và hằng năm”.</w:t>
      </w:r>
    </w:p>
    <w:p w14:paraId="0E8CA9F4" w14:textId="569C7557" w:rsidR="00191028" w:rsidRPr="00176313" w:rsidRDefault="00854C2E" w:rsidP="0007235E">
      <w:pPr>
        <w:spacing w:before="120" w:after="120"/>
        <w:ind w:firstLine="720"/>
        <w:jc w:val="both"/>
        <w:rPr>
          <w:rFonts w:ascii="Times New Roman" w:hAnsi="Times New Roman"/>
          <w:spacing w:val="-2"/>
          <w:lang w:val="nl-NL"/>
        </w:rPr>
      </w:pPr>
      <w:r w:rsidRPr="00176313">
        <w:rPr>
          <w:rFonts w:ascii="Times New Roman" w:hAnsi="Times New Roman"/>
          <w:b/>
          <w:bCs/>
          <w:spacing w:val="-2"/>
          <w:lang w:val="nl-NL"/>
        </w:rPr>
        <w:t>III</w:t>
      </w:r>
      <w:r w:rsidR="00E912C0" w:rsidRPr="00176313">
        <w:rPr>
          <w:rFonts w:ascii="Times New Roman" w:hAnsi="Times New Roman"/>
          <w:b/>
          <w:bCs/>
          <w:spacing w:val="-2"/>
          <w:lang w:val="nl-NL"/>
        </w:rPr>
        <w:t>.</w:t>
      </w:r>
      <w:r w:rsidR="00191028" w:rsidRPr="00176313">
        <w:rPr>
          <w:rFonts w:ascii="Times New Roman" w:hAnsi="Times New Roman"/>
          <w:spacing w:val="-2"/>
          <w:lang w:val="nl-NL"/>
        </w:rPr>
        <w:t xml:space="preserve"> Về Dự toán </w:t>
      </w:r>
      <w:r w:rsidR="00ED2EDF" w:rsidRPr="00176313">
        <w:rPr>
          <w:rFonts w:ascii="Times New Roman" w:hAnsi="Times New Roman"/>
          <w:spacing w:val="-2"/>
          <w:lang w:val="nl-NL"/>
        </w:rPr>
        <w:t>ngân sách nhà nước</w:t>
      </w:r>
      <w:r w:rsidR="00191028" w:rsidRPr="00176313">
        <w:rPr>
          <w:rFonts w:ascii="Times New Roman" w:hAnsi="Times New Roman"/>
          <w:spacing w:val="-2"/>
          <w:lang w:val="nl-NL"/>
        </w:rPr>
        <w:t xml:space="preserve"> năm 2025, Ban Cán sự Đảng UBND tỉnh đã có Văn bản số 395-CV/BCSĐ ngày 14/11/2024 báo cáo Ban Chấp hành Đảng bộ tỉnh. Ban Chấp hành Đảng bộ tỉnh đã có Kết luận số 168-KL-TU ngày 20/11/2024, trong đó: </w:t>
      </w:r>
      <w:r w:rsidR="00191028" w:rsidRPr="00176313">
        <w:rPr>
          <w:rFonts w:ascii="Times New Roman" w:hAnsi="Times New Roman"/>
          <w:i/>
          <w:iCs/>
          <w:spacing w:val="-2"/>
          <w:lang w:val="nl-NL"/>
        </w:rPr>
        <w:t>“Thống nhất với các nội dung báo cáo. Ban Cán sự Đảng UBND tỉnh chỉ đạo UBND tỉnh tiếp thu ý kiến của các đại biểu, hoàn thiện các nội dung báo cáo trình HĐND tỉnh xem xét, quyết định. Việc giao dự toán thu, chi ngân sách huyện phải gắn với phương án sắp xếp đơn vị hành chính theo Nghị quyết của Ủy ban Thường vụ Quốc hội”.</w:t>
      </w:r>
    </w:p>
    <w:p w14:paraId="4560B5B4" w14:textId="7A153A0F" w:rsidR="00191028" w:rsidRPr="00176313" w:rsidRDefault="00191028" w:rsidP="0007235E">
      <w:pPr>
        <w:spacing w:before="120" w:after="120"/>
        <w:ind w:firstLine="720"/>
        <w:jc w:val="both"/>
        <w:rPr>
          <w:rFonts w:ascii="Times New Roman" w:hAnsi="Times New Roman"/>
          <w:lang w:val="nl-NL"/>
        </w:rPr>
      </w:pPr>
      <w:r w:rsidRPr="00176313">
        <w:rPr>
          <w:rFonts w:ascii="Times New Roman" w:hAnsi="Times New Roman"/>
          <w:spacing w:val="-2"/>
          <w:lang w:val="nl-NL"/>
        </w:rPr>
        <w:lastRenderedPageBreak/>
        <w:t xml:space="preserve">Như vậy, việc điều chỉnh </w:t>
      </w:r>
      <w:r w:rsidRPr="00176313">
        <w:rPr>
          <w:rFonts w:ascii="Times New Roman" w:hAnsi="Times New Roman"/>
          <w:lang w:val="nl-NL"/>
        </w:rPr>
        <w:t xml:space="preserve">dự toán </w:t>
      </w:r>
      <w:r w:rsidR="00ED2EDF" w:rsidRPr="00176313">
        <w:rPr>
          <w:rFonts w:ascii="Times New Roman" w:hAnsi="Times New Roman"/>
          <w:lang w:val="nl-NL"/>
        </w:rPr>
        <w:t>ngân sách nhà nước</w:t>
      </w:r>
      <w:r w:rsidRPr="00176313">
        <w:rPr>
          <w:rFonts w:ascii="Times New Roman" w:hAnsi="Times New Roman"/>
          <w:lang w:val="nl-NL"/>
        </w:rPr>
        <w:t xml:space="preserve"> năm 2025 thuộc thẩm quyền H</w:t>
      </w:r>
      <w:r w:rsidR="00ED2EDF" w:rsidRPr="00176313">
        <w:rPr>
          <w:rFonts w:ascii="Times New Roman" w:hAnsi="Times New Roman"/>
          <w:lang w:val="nl-NL"/>
        </w:rPr>
        <w:t>ội đồng nhân dân</w:t>
      </w:r>
      <w:r w:rsidRPr="00176313">
        <w:rPr>
          <w:rFonts w:ascii="Times New Roman" w:hAnsi="Times New Roman"/>
          <w:lang w:val="nl-NL"/>
        </w:rPr>
        <w:t xml:space="preserve"> tỉnh, mặt khác </w:t>
      </w:r>
      <w:r w:rsidRPr="00176313">
        <w:rPr>
          <w:rFonts w:ascii="Times New Roman" w:hAnsi="Times New Roman"/>
          <w:spacing w:val="-2"/>
          <w:lang w:val="nl-NL"/>
        </w:rPr>
        <w:t xml:space="preserve">Ban Chấp hành Đảng bộ tỉnh đã thống nhất phương án dự toán </w:t>
      </w:r>
      <w:r w:rsidR="00ED2EDF" w:rsidRPr="00176313">
        <w:rPr>
          <w:rFonts w:ascii="Times New Roman" w:hAnsi="Times New Roman"/>
          <w:lang w:val="nl-NL"/>
        </w:rPr>
        <w:t xml:space="preserve">ngân sách nhà nước </w:t>
      </w:r>
      <w:r w:rsidRPr="00176313">
        <w:rPr>
          <w:rFonts w:ascii="Times New Roman" w:hAnsi="Times New Roman"/>
          <w:spacing w:val="-2"/>
          <w:lang w:val="nl-NL"/>
        </w:rPr>
        <w:t>năm 2025</w:t>
      </w:r>
      <w:r w:rsidRPr="00176313">
        <w:rPr>
          <w:rStyle w:val="FootnoteReference"/>
          <w:rFonts w:ascii="Times New Roman" w:hAnsi="Times New Roman"/>
          <w:spacing w:val="-2"/>
        </w:rPr>
        <w:footnoteReference w:id="2"/>
      </w:r>
      <w:r w:rsidRPr="00176313">
        <w:rPr>
          <w:rFonts w:ascii="Times New Roman" w:hAnsi="Times New Roman"/>
          <w:spacing w:val="-2"/>
          <w:lang w:val="nl-NL"/>
        </w:rPr>
        <w:t xml:space="preserve"> gắn với phương án sắp xếp đơn vị hành chính theo Nghị quyết của Ủy ban Thường vụ Quốc hội, theo đó, việc điều chỉnh dự toán </w:t>
      </w:r>
      <w:r w:rsidR="00ED2EDF" w:rsidRPr="00176313">
        <w:rPr>
          <w:rFonts w:ascii="Times New Roman" w:hAnsi="Times New Roman"/>
          <w:lang w:val="nl-NL"/>
        </w:rPr>
        <w:t xml:space="preserve">ngân sách nhà nước </w:t>
      </w:r>
      <w:r w:rsidRPr="00176313">
        <w:rPr>
          <w:rFonts w:ascii="Times New Roman" w:hAnsi="Times New Roman"/>
          <w:spacing w:val="-2"/>
          <w:lang w:val="nl-NL"/>
        </w:rPr>
        <w:t xml:space="preserve">năm 2025 </w:t>
      </w:r>
      <w:r w:rsidR="00ED2EDF" w:rsidRPr="00176313">
        <w:rPr>
          <w:rFonts w:ascii="Times New Roman" w:hAnsi="Times New Roman"/>
          <w:spacing w:val="-2"/>
          <w:lang w:val="nl-NL"/>
        </w:rPr>
        <w:t xml:space="preserve">nên </w:t>
      </w:r>
      <w:r w:rsidRPr="00176313">
        <w:rPr>
          <w:rFonts w:ascii="Times New Roman" w:hAnsi="Times New Roman"/>
          <w:spacing w:val="-2"/>
          <w:lang w:val="nl-NL"/>
        </w:rPr>
        <w:t>lần này không phải báo cáo Ban Chấp hành Đảng bộ tỉnh.</w:t>
      </w:r>
    </w:p>
    <w:p w14:paraId="0769EDF9" w14:textId="361411C4" w:rsidR="005E09F5" w:rsidRPr="00176313" w:rsidRDefault="0011794E" w:rsidP="0007235E">
      <w:pPr>
        <w:spacing w:before="120" w:after="120"/>
        <w:ind w:firstLine="720"/>
        <w:jc w:val="both"/>
        <w:rPr>
          <w:rFonts w:ascii="Times New Roman" w:hAnsi="Times New Roman"/>
          <w:b/>
          <w:bCs/>
          <w:lang w:val="it-IT"/>
        </w:rPr>
      </w:pPr>
      <w:r w:rsidRPr="00176313">
        <w:rPr>
          <w:rFonts w:ascii="Times New Roman" w:hAnsi="Times New Roman"/>
          <w:b/>
          <w:bCs/>
          <w:lang w:val="it-IT"/>
        </w:rPr>
        <w:t>D</w:t>
      </w:r>
      <w:r w:rsidR="005E09F5" w:rsidRPr="00176313">
        <w:rPr>
          <w:rFonts w:ascii="Times New Roman" w:hAnsi="Times New Roman"/>
          <w:b/>
          <w:bCs/>
          <w:lang w:val="it-IT"/>
        </w:rPr>
        <w:t>. Tổ chức thực hiện</w:t>
      </w:r>
    </w:p>
    <w:p w14:paraId="7B5CB82C" w14:textId="0E63781A" w:rsidR="005E09F5" w:rsidRPr="00176313" w:rsidRDefault="005E09F5" w:rsidP="0007235E">
      <w:pPr>
        <w:spacing w:before="120" w:after="120"/>
        <w:jc w:val="both"/>
        <w:rPr>
          <w:rFonts w:ascii="Times New Roman" w:hAnsi="Times New Roman"/>
          <w:bCs/>
          <w:lang w:val="it-IT"/>
        </w:rPr>
      </w:pPr>
      <w:r w:rsidRPr="00176313">
        <w:rPr>
          <w:rFonts w:ascii="Times New Roman" w:hAnsi="Times New Roman"/>
          <w:b/>
          <w:bCs/>
          <w:lang w:val="it-IT"/>
        </w:rPr>
        <w:tab/>
      </w:r>
      <w:r w:rsidRPr="00176313">
        <w:rPr>
          <w:rFonts w:ascii="Times New Roman" w:hAnsi="Times New Roman"/>
          <w:bCs/>
          <w:lang w:val="it-IT"/>
        </w:rPr>
        <w:t xml:space="preserve">Sau khi Hội đồng nhân dân tỉnh ban hành Nghị quyết điều chỉnh dự toán thu, chi ngân sách Nhà nước năm 2025, </w:t>
      </w:r>
      <w:r w:rsidR="00ED2EDF" w:rsidRPr="00176313">
        <w:rPr>
          <w:rFonts w:ascii="Times New Roman" w:hAnsi="Times New Roman"/>
          <w:bCs/>
          <w:lang w:val="it-IT"/>
        </w:rPr>
        <w:t>Ủy ban nhân dân tỉnh</w:t>
      </w:r>
      <w:r w:rsidRPr="00176313">
        <w:rPr>
          <w:rFonts w:ascii="Times New Roman" w:hAnsi="Times New Roman"/>
          <w:bCs/>
          <w:lang w:val="it-IT"/>
        </w:rPr>
        <w:t xml:space="preserve"> tỉnh sẽ ban hành Quyết định điều chỉnh dự toán </w:t>
      </w:r>
      <w:r w:rsidR="0034400D" w:rsidRPr="00176313">
        <w:rPr>
          <w:rFonts w:ascii="Times New Roman" w:hAnsi="Times New Roman"/>
          <w:bCs/>
          <w:lang w:val="it-IT"/>
        </w:rPr>
        <w:t xml:space="preserve">cho </w:t>
      </w:r>
      <w:r w:rsidRPr="00176313">
        <w:rPr>
          <w:rFonts w:ascii="Times New Roman" w:hAnsi="Times New Roman"/>
          <w:bCs/>
          <w:lang w:val="it-IT"/>
        </w:rPr>
        <w:t>các đơn vị, địa phương thực hiện.</w:t>
      </w:r>
    </w:p>
    <w:p w14:paraId="64129B3A" w14:textId="011DC158" w:rsidR="003E1932" w:rsidRPr="00176313" w:rsidRDefault="0007235E" w:rsidP="0007235E">
      <w:pPr>
        <w:spacing w:before="120" w:after="120"/>
        <w:ind w:firstLine="720"/>
        <w:jc w:val="both"/>
        <w:rPr>
          <w:rFonts w:ascii="Times New Roman" w:hAnsi="Times New Roman"/>
          <w:bCs/>
          <w:lang w:val="nl-NL"/>
        </w:rPr>
      </w:pPr>
      <w:r w:rsidRPr="00176313">
        <w:rPr>
          <w:rFonts w:ascii="Times New Roman" w:hAnsi="Times New Roman"/>
          <w:lang w:val="it-IT"/>
        </w:rPr>
        <w:t>K</w:t>
      </w:r>
      <w:r w:rsidR="00B02C48" w:rsidRPr="00176313">
        <w:rPr>
          <w:rFonts w:ascii="Times New Roman" w:hAnsi="Times New Roman"/>
          <w:lang w:val="it-IT"/>
        </w:rPr>
        <w:t xml:space="preserve">ính trình </w:t>
      </w:r>
      <w:r w:rsidR="00B02C48" w:rsidRPr="00176313">
        <w:rPr>
          <w:rFonts w:ascii="Times New Roman" w:hAnsi="Times New Roman"/>
          <w:lang w:val="es-NI"/>
        </w:rPr>
        <w:t>Hội đồng nhân dân tỉnh xem xét, quyết định.</w:t>
      </w:r>
      <w:r w:rsidR="00EC7D75" w:rsidRPr="00176313">
        <w:rPr>
          <w:rFonts w:ascii="Times New Roman" w:hAnsi="Times New Roman"/>
          <w:lang w:val="es-NI"/>
        </w:rPr>
        <w:t>/.</w:t>
      </w:r>
    </w:p>
    <w:p w14:paraId="38AAD3AD" w14:textId="77777777" w:rsidR="005F4109" w:rsidRPr="00176313" w:rsidRDefault="005F4109" w:rsidP="005F4109">
      <w:pPr>
        <w:spacing w:before="120" w:after="120" w:line="360" w:lineRule="exact"/>
        <w:ind w:firstLine="720"/>
        <w:jc w:val="both"/>
        <w:rPr>
          <w:rFonts w:ascii="Times New Roman" w:hAnsi="Times New Roman"/>
          <w:bCs/>
          <w:lang w:val="nl-NL"/>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4555"/>
      </w:tblGrid>
      <w:tr w:rsidR="00FB6020" w:rsidRPr="00176313" w14:paraId="3757BC1A" w14:textId="77777777" w:rsidTr="00515071">
        <w:tc>
          <w:tcPr>
            <w:tcW w:w="4644" w:type="dxa"/>
            <w:hideMark/>
          </w:tcPr>
          <w:p w14:paraId="62415AF8" w14:textId="77777777" w:rsidR="00FB6020" w:rsidRPr="00176313" w:rsidRDefault="00FB6020" w:rsidP="00515071">
            <w:pPr>
              <w:rPr>
                <w:rFonts w:ascii="Times New Roman" w:hAnsi="Times New Roman"/>
                <w:b/>
                <w:i/>
                <w:sz w:val="24"/>
                <w:szCs w:val="24"/>
                <w:lang w:val="fr-FR"/>
              </w:rPr>
            </w:pPr>
            <w:r w:rsidRPr="00176313">
              <w:rPr>
                <w:rFonts w:ascii="Times New Roman" w:hAnsi="Times New Roman"/>
                <w:b/>
                <w:i/>
                <w:sz w:val="24"/>
                <w:szCs w:val="24"/>
                <w:lang w:val="fr-FR"/>
              </w:rPr>
              <w:t>Nơi nhận:</w:t>
            </w:r>
          </w:p>
          <w:p w14:paraId="004BCED0" w14:textId="720FE2A7" w:rsidR="00FB6020" w:rsidRPr="00176313" w:rsidRDefault="00FB6020" w:rsidP="00515071">
            <w:pPr>
              <w:rPr>
                <w:rFonts w:ascii="Times New Roman" w:hAnsi="Times New Roman"/>
                <w:sz w:val="22"/>
                <w:szCs w:val="24"/>
                <w:lang w:val="fr-FR"/>
              </w:rPr>
            </w:pPr>
            <w:r w:rsidRPr="00176313">
              <w:rPr>
                <w:rFonts w:ascii="Times New Roman" w:hAnsi="Times New Roman"/>
                <w:sz w:val="22"/>
                <w:szCs w:val="24"/>
                <w:lang w:val="fr-FR"/>
              </w:rPr>
              <w:t>- Như trên;</w:t>
            </w:r>
          </w:p>
          <w:p w14:paraId="66770D76" w14:textId="0D039EDF" w:rsidR="00FB6020" w:rsidRPr="00176313" w:rsidRDefault="00FB6020" w:rsidP="00515071">
            <w:pPr>
              <w:rPr>
                <w:rFonts w:ascii="Times New Roman" w:hAnsi="Times New Roman"/>
                <w:sz w:val="22"/>
                <w:szCs w:val="24"/>
                <w:lang w:val="fr-FR"/>
              </w:rPr>
            </w:pPr>
            <w:r w:rsidRPr="00176313">
              <w:rPr>
                <w:rFonts w:ascii="Times New Roman" w:hAnsi="Times New Roman"/>
                <w:sz w:val="22"/>
                <w:szCs w:val="24"/>
                <w:lang w:val="fr-FR"/>
              </w:rPr>
              <w:t>- Thường trực Tỉnh ủy ;</w:t>
            </w:r>
          </w:p>
          <w:p w14:paraId="7749B88F" w14:textId="0D6550C8" w:rsidR="00FB6020" w:rsidRPr="00176313" w:rsidRDefault="00FB6020" w:rsidP="00515071">
            <w:pPr>
              <w:rPr>
                <w:rFonts w:ascii="Times New Roman" w:hAnsi="Times New Roman"/>
                <w:sz w:val="22"/>
                <w:szCs w:val="24"/>
                <w:lang w:val="fr-FR"/>
              </w:rPr>
            </w:pPr>
            <w:r w:rsidRPr="00176313">
              <w:rPr>
                <w:rFonts w:ascii="Times New Roman" w:hAnsi="Times New Roman"/>
                <w:sz w:val="22"/>
                <w:szCs w:val="24"/>
                <w:lang w:val="fr-FR"/>
              </w:rPr>
              <w:t>- Thường trực HĐND tỉnh;</w:t>
            </w:r>
          </w:p>
          <w:p w14:paraId="623A2C3A" w14:textId="77777777" w:rsidR="00FB6020" w:rsidRPr="00176313" w:rsidRDefault="00FB6020" w:rsidP="00515071">
            <w:pPr>
              <w:rPr>
                <w:rFonts w:ascii="Times New Roman" w:hAnsi="Times New Roman"/>
                <w:sz w:val="22"/>
                <w:szCs w:val="24"/>
                <w:lang w:val="fr-FR"/>
              </w:rPr>
            </w:pPr>
            <w:r w:rsidRPr="00176313">
              <w:rPr>
                <w:rFonts w:ascii="Times New Roman" w:hAnsi="Times New Roman"/>
                <w:sz w:val="22"/>
                <w:szCs w:val="24"/>
                <w:lang w:val="fr-FR"/>
              </w:rPr>
              <w:t>- Chủ tịch, các PCT UBND tỉnh;</w:t>
            </w:r>
          </w:p>
          <w:p w14:paraId="6CBF930C" w14:textId="77777777" w:rsidR="00FB6020" w:rsidRPr="00176313" w:rsidRDefault="00FB6020" w:rsidP="00515071">
            <w:pPr>
              <w:rPr>
                <w:rFonts w:ascii="Times New Roman" w:hAnsi="Times New Roman"/>
                <w:sz w:val="22"/>
                <w:szCs w:val="24"/>
                <w:lang w:val="fr-FR"/>
              </w:rPr>
            </w:pPr>
            <w:r w:rsidRPr="00176313">
              <w:rPr>
                <w:rFonts w:ascii="Times New Roman" w:hAnsi="Times New Roman"/>
                <w:sz w:val="22"/>
                <w:szCs w:val="24"/>
                <w:lang w:val="fr-FR"/>
              </w:rPr>
              <w:t>- Đại biểu HĐND tỉnh</w:t>
            </w:r>
          </w:p>
          <w:p w14:paraId="0C79155E" w14:textId="77777777" w:rsidR="00FB6020" w:rsidRPr="00176313" w:rsidRDefault="00FB6020" w:rsidP="00515071">
            <w:pPr>
              <w:rPr>
                <w:rFonts w:ascii="Times New Roman" w:hAnsi="Times New Roman"/>
                <w:sz w:val="22"/>
                <w:szCs w:val="24"/>
                <w:lang w:val="fr-FR"/>
              </w:rPr>
            </w:pPr>
            <w:r w:rsidRPr="00176313">
              <w:rPr>
                <w:rFonts w:ascii="Times New Roman" w:hAnsi="Times New Roman"/>
                <w:sz w:val="22"/>
                <w:szCs w:val="24"/>
                <w:lang w:val="fr-FR"/>
              </w:rPr>
              <w:t>- Các Ban HĐND tỉnh;</w:t>
            </w:r>
          </w:p>
          <w:p w14:paraId="1C35811B" w14:textId="77777777" w:rsidR="00FB6020" w:rsidRPr="00176313" w:rsidRDefault="00FB6020" w:rsidP="00515071">
            <w:pPr>
              <w:rPr>
                <w:rFonts w:ascii="Times New Roman" w:hAnsi="Times New Roman"/>
                <w:sz w:val="22"/>
                <w:szCs w:val="24"/>
                <w:lang w:val="fr-FR"/>
              </w:rPr>
            </w:pPr>
            <w:r w:rsidRPr="00176313">
              <w:rPr>
                <w:rFonts w:ascii="Times New Roman" w:hAnsi="Times New Roman"/>
                <w:sz w:val="22"/>
                <w:szCs w:val="24"/>
                <w:lang w:val="fr-FR"/>
              </w:rPr>
              <w:t>- Sở Tài chính;</w:t>
            </w:r>
          </w:p>
          <w:p w14:paraId="4BA6A700" w14:textId="77777777" w:rsidR="00FB6020" w:rsidRPr="00176313" w:rsidRDefault="00FB6020" w:rsidP="00515071">
            <w:pPr>
              <w:rPr>
                <w:rFonts w:ascii="Times New Roman" w:hAnsi="Times New Roman"/>
                <w:sz w:val="22"/>
                <w:szCs w:val="24"/>
                <w:lang w:val="fr-FR"/>
              </w:rPr>
            </w:pPr>
            <w:r w:rsidRPr="00176313">
              <w:rPr>
                <w:rFonts w:ascii="Times New Roman" w:hAnsi="Times New Roman"/>
                <w:sz w:val="22"/>
                <w:szCs w:val="24"/>
                <w:lang w:val="fr-FR"/>
              </w:rPr>
              <w:t>- Chánh, các PVP UBND tỉnh;</w:t>
            </w:r>
          </w:p>
          <w:p w14:paraId="53617BB2" w14:textId="77777777" w:rsidR="00FB6020" w:rsidRPr="00176313" w:rsidRDefault="00FB6020" w:rsidP="00515071">
            <w:pPr>
              <w:rPr>
                <w:rFonts w:ascii="Times New Roman" w:hAnsi="Times New Roman"/>
                <w:sz w:val="22"/>
                <w:szCs w:val="24"/>
              </w:rPr>
            </w:pPr>
            <w:r w:rsidRPr="00176313">
              <w:rPr>
                <w:rFonts w:ascii="Times New Roman" w:hAnsi="Times New Roman"/>
                <w:sz w:val="22"/>
                <w:szCs w:val="24"/>
              </w:rPr>
              <w:t>- Trung tâm CB-TH;</w:t>
            </w:r>
          </w:p>
          <w:p w14:paraId="5DD34D8E" w14:textId="77777777" w:rsidR="00FB6020" w:rsidRPr="00176313" w:rsidRDefault="00FB6020" w:rsidP="00515071">
            <w:pPr>
              <w:rPr>
                <w:rFonts w:ascii="Times New Roman" w:hAnsi="Times New Roman"/>
                <w:sz w:val="24"/>
                <w:szCs w:val="24"/>
              </w:rPr>
            </w:pPr>
            <w:r w:rsidRPr="00176313">
              <w:rPr>
                <w:rFonts w:ascii="Times New Roman" w:hAnsi="Times New Roman"/>
                <w:sz w:val="22"/>
                <w:szCs w:val="24"/>
              </w:rPr>
              <w:t>- Lưu: VT, TH</w:t>
            </w:r>
            <w:r w:rsidRPr="00176313">
              <w:rPr>
                <w:rFonts w:ascii="Times New Roman" w:hAnsi="Times New Roman"/>
                <w:sz w:val="22"/>
                <w:szCs w:val="24"/>
                <w:vertAlign w:val="subscript"/>
              </w:rPr>
              <w:t>1</w:t>
            </w:r>
            <w:r w:rsidRPr="00176313">
              <w:rPr>
                <w:rFonts w:ascii="Times New Roman" w:hAnsi="Times New Roman"/>
                <w:sz w:val="22"/>
                <w:szCs w:val="24"/>
              </w:rPr>
              <w:t>.</w:t>
            </w:r>
          </w:p>
        </w:tc>
        <w:tc>
          <w:tcPr>
            <w:tcW w:w="4678" w:type="dxa"/>
          </w:tcPr>
          <w:p w14:paraId="0E531E06" w14:textId="77777777" w:rsidR="00FB6020" w:rsidRPr="00176313" w:rsidRDefault="00FB6020" w:rsidP="00FB6020">
            <w:pPr>
              <w:jc w:val="center"/>
              <w:rPr>
                <w:rFonts w:ascii="Times New Roman" w:hAnsi="Times New Roman"/>
                <w:b/>
                <w:sz w:val="26"/>
                <w:szCs w:val="26"/>
              </w:rPr>
            </w:pPr>
            <w:r w:rsidRPr="00176313">
              <w:rPr>
                <w:rFonts w:ascii="Times New Roman" w:hAnsi="Times New Roman"/>
                <w:b/>
                <w:sz w:val="26"/>
                <w:szCs w:val="26"/>
              </w:rPr>
              <w:t>TM. ỦY BAN NHÂN DÂN</w:t>
            </w:r>
          </w:p>
          <w:p w14:paraId="25B39310" w14:textId="77777777" w:rsidR="00FB6020" w:rsidRPr="00176313" w:rsidRDefault="00FB6020" w:rsidP="00FB6020">
            <w:pPr>
              <w:jc w:val="center"/>
              <w:rPr>
                <w:rFonts w:ascii="Times New Roman" w:hAnsi="Times New Roman"/>
                <w:b/>
                <w:sz w:val="26"/>
                <w:szCs w:val="26"/>
              </w:rPr>
            </w:pPr>
            <w:r w:rsidRPr="00176313">
              <w:rPr>
                <w:rFonts w:ascii="Times New Roman" w:hAnsi="Times New Roman"/>
                <w:b/>
                <w:sz w:val="26"/>
                <w:szCs w:val="26"/>
              </w:rPr>
              <w:t>KT. CHỦ TỊCH</w:t>
            </w:r>
          </w:p>
          <w:p w14:paraId="751DA034" w14:textId="77777777" w:rsidR="00FB6020" w:rsidRPr="00176313" w:rsidRDefault="00FB6020" w:rsidP="00FB6020">
            <w:pPr>
              <w:jc w:val="center"/>
              <w:rPr>
                <w:rFonts w:ascii="Times New Roman" w:hAnsi="Times New Roman"/>
                <w:b/>
                <w:sz w:val="26"/>
                <w:szCs w:val="26"/>
              </w:rPr>
            </w:pPr>
            <w:r w:rsidRPr="00176313">
              <w:rPr>
                <w:rFonts w:ascii="Times New Roman" w:hAnsi="Times New Roman"/>
                <w:b/>
                <w:sz w:val="26"/>
                <w:szCs w:val="26"/>
              </w:rPr>
              <w:t>PHÓ CHỦ TỊCH</w:t>
            </w:r>
          </w:p>
          <w:p w14:paraId="0C97F177" w14:textId="77777777" w:rsidR="00FB6020" w:rsidRPr="00176313" w:rsidRDefault="00FB6020" w:rsidP="00FB6020">
            <w:pPr>
              <w:jc w:val="center"/>
              <w:rPr>
                <w:rFonts w:ascii="Times New Roman" w:hAnsi="Times New Roman"/>
                <w:b/>
                <w:sz w:val="24"/>
                <w:szCs w:val="24"/>
              </w:rPr>
            </w:pPr>
          </w:p>
          <w:p w14:paraId="3C171E66" w14:textId="77777777" w:rsidR="00FB6020" w:rsidRPr="00176313" w:rsidRDefault="00FB6020" w:rsidP="00FB6020">
            <w:pPr>
              <w:jc w:val="center"/>
              <w:rPr>
                <w:rFonts w:ascii="Times New Roman" w:hAnsi="Times New Roman"/>
                <w:b/>
                <w:sz w:val="24"/>
                <w:szCs w:val="24"/>
              </w:rPr>
            </w:pPr>
          </w:p>
          <w:p w14:paraId="5DF6036C" w14:textId="77777777" w:rsidR="00FB6020" w:rsidRPr="00176313" w:rsidRDefault="00FB6020" w:rsidP="00FB6020">
            <w:pPr>
              <w:jc w:val="center"/>
              <w:rPr>
                <w:rFonts w:ascii="Times New Roman" w:hAnsi="Times New Roman"/>
                <w:b/>
                <w:sz w:val="24"/>
                <w:szCs w:val="24"/>
              </w:rPr>
            </w:pPr>
          </w:p>
          <w:p w14:paraId="41EE344E" w14:textId="77777777" w:rsidR="00FB6020" w:rsidRPr="00176313" w:rsidRDefault="00FB6020" w:rsidP="00FB6020">
            <w:pPr>
              <w:jc w:val="center"/>
              <w:rPr>
                <w:rFonts w:ascii="Times New Roman" w:hAnsi="Times New Roman"/>
                <w:b/>
                <w:sz w:val="24"/>
                <w:szCs w:val="24"/>
              </w:rPr>
            </w:pPr>
          </w:p>
          <w:p w14:paraId="6A5967A7" w14:textId="77777777" w:rsidR="00FB6020" w:rsidRPr="00176313" w:rsidRDefault="00FB6020" w:rsidP="00FB6020">
            <w:pPr>
              <w:jc w:val="center"/>
              <w:rPr>
                <w:rFonts w:ascii="Times New Roman" w:hAnsi="Times New Roman"/>
                <w:b/>
                <w:sz w:val="24"/>
                <w:szCs w:val="24"/>
              </w:rPr>
            </w:pPr>
          </w:p>
          <w:p w14:paraId="77084AB7" w14:textId="77777777" w:rsidR="00FB6020" w:rsidRPr="00176313" w:rsidRDefault="00FB6020" w:rsidP="00FB6020">
            <w:pPr>
              <w:jc w:val="center"/>
              <w:rPr>
                <w:rFonts w:ascii="Times New Roman" w:hAnsi="Times New Roman"/>
                <w:b/>
                <w:sz w:val="24"/>
                <w:szCs w:val="24"/>
              </w:rPr>
            </w:pPr>
          </w:p>
          <w:p w14:paraId="142748D8" w14:textId="77777777" w:rsidR="00FB6020" w:rsidRPr="00176313" w:rsidRDefault="00FB6020" w:rsidP="00FB6020">
            <w:pPr>
              <w:jc w:val="center"/>
              <w:rPr>
                <w:rFonts w:ascii="Times New Roman" w:hAnsi="Times New Roman"/>
                <w:b/>
                <w:sz w:val="24"/>
                <w:szCs w:val="24"/>
              </w:rPr>
            </w:pPr>
          </w:p>
          <w:p w14:paraId="42224256" w14:textId="77777777" w:rsidR="00FB6020" w:rsidRPr="00176313" w:rsidRDefault="00FB6020" w:rsidP="00FB6020">
            <w:pPr>
              <w:jc w:val="center"/>
              <w:rPr>
                <w:rFonts w:ascii="Times New Roman" w:hAnsi="Times New Roman"/>
              </w:rPr>
            </w:pPr>
            <w:r w:rsidRPr="00176313">
              <w:rPr>
                <w:rFonts w:ascii="Times New Roman" w:hAnsi="Times New Roman"/>
                <w:b/>
              </w:rPr>
              <w:t>Trần Báu Hà</w:t>
            </w:r>
          </w:p>
        </w:tc>
      </w:tr>
    </w:tbl>
    <w:p w14:paraId="5306FFCE" w14:textId="293DA545" w:rsidR="00692515" w:rsidRPr="00176313" w:rsidRDefault="00692515" w:rsidP="00C13D85">
      <w:pPr>
        <w:spacing w:before="60"/>
        <w:ind w:firstLine="720"/>
        <w:jc w:val="center"/>
        <w:rPr>
          <w:rFonts w:ascii="Times New Roman" w:hAnsi="Times New Roman"/>
          <w:b/>
          <w:sz w:val="26"/>
          <w:lang w:val="fr-FR"/>
        </w:rPr>
      </w:pPr>
    </w:p>
    <w:sectPr w:rsidR="00692515" w:rsidRPr="00176313" w:rsidSect="006D1BB3">
      <w:headerReference w:type="default" r:id="rId8"/>
      <w:footerReference w:type="even" r:id="rId9"/>
      <w:pgSz w:w="11909" w:h="16834" w:code="9"/>
      <w:pgMar w:top="993" w:right="1134" w:bottom="993"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C122D" w14:textId="77777777" w:rsidR="008827B3" w:rsidRDefault="008827B3">
      <w:r>
        <w:separator/>
      </w:r>
    </w:p>
  </w:endnote>
  <w:endnote w:type="continuationSeparator" w:id="0">
    <w:p w14:paraId="1E9818B7" w14:textId="77777777" w:rsidR="008827B3" w:rsidRDefault="00882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AB9A4" w14:textId="77777777" w:rsidR="00713799" w:rsidRDefault="00713799" w:rsidP="00995A2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E075E9" w14:textId="77777777" w:rsidR="00713799" w:rsidRDefault="0071379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2EF94" w14:textId="77777777" w:rsidR="008827B3" w:rsidRDefault="008827B3">
      <w:r>
        <w:separator/>
      </w:r>
    </w:p>
  </w:footnote>
  <w:footnote w:type="continuationSeparator" w:id="0">
    <w:p w14:paraId="4E226DAF" w14:textId="77777777" w:rsidR="008827B3" w:rsidRDefault="008827B3">
      <w:r>
        <w:continuationSeparator/>
      </w:r>
    </w:p>
  </w:footnote>
  <w:footnote w:id="1">
    <w:p w14:paraId="046B191F" w14:textId="35DDA8A4" w:rsidR="00DA2EF3" w:rsidRPr="00BC7701" w:rsidRDefault="00DA2EF3" w:rsidP="00DA2EF3">
      <w:pPr>
        <w:pStyle w:val="FootnoteText"/>
        <w:rPr>
          <w:rFonts w:ascii="Times New Roman" w:hAnsi="Times New Roman"/>
          <w:sz w:val="22"/>
          <w:szCs w:val="22"/>
        </w:rPr>
      </w:pPr>
      <w:r>
        <w:rPr>
          <w:rStyle w:val="FootnoteReference"/>
        </w:rPr>
        <w:footnoteRef/>
      </w:r>
      <w:r w:rsidRPr="00BC7701">
        <w:rPr>
          <w:rFonts w:ascii="Times New Roman" w:hAnsi="Times New Roman"/>
          <w:sz w:val="22"/>
          <w:szCs w:val="22"/>
        </w:rPr>
        <w:t xml:space="preserve"> Do giảm định mức </w:t>
      </w:r>
      <w:r>
        <w:rPr>
          <w:rFonts w:ascii="Times New Roman" w:hAnsi="Times New Roman"/>
          <w:sz w:val="22"/>
          <w:szCs w:val="22"/>
        </w:rPr>
        <w:t>phân bổ dự toán chi thường xuyên ngân sách cho</w:t>
      </w:r>
      <w:r w:rsidRPr="00BC7701">
        <w:rPr>
          <w:rFonts w:ascii="Times New Roman" w:hAnsi="Times New Roman"/>
          <w:sz w:val="22"/>
          <w:szCs w:val="22"/>
        </w:rPr>
        <w:t xml:space="preserve"> cấp huyện</w:t>
      </w:r>
      <w:r>
        <w:rPr>
          <w:rFonts w:ascii="Times New Roman" w:hAnsi="Times New Roman"/>
          <w:sz w:val="22"/>
          <w:szCs w:val="22"/>
        </w:rPr>
        <w:t xml:space="preserve"> (bố trí định mức tính theo đơn vị hành chính cấp huyện - giảm huyện Lộc Hà).</w:t>
      </w:r>
    </w:p>
    <w:p w14:paraId="61D855B0" w14:textId="413C81CA" w:rsidR="00DA2EF3" w:rsidRDefault="00DA2EF3">
      <w:pPr>
        <w:pStyle w:val="FootnoteText"/>
      </w:pPr>
    </w:p>
  </w:footnote>
  <w:footnote w:id="2">
    <w:p w14:paraId="2AFE9B41" w14:textId="77777777" w:rsidR="00191028" w:rsidRPr="0058453C" w:rsidRDefault="00191028" w:rsidP="00191028">
      <w:pPr>
        <w:pStyle w:val="FootnoteText"/>
        <w:ind w:firstLine="720"/>
        <w:jc w:val="both"/>
        <w:rPr>
          <w:rFonts w:ascii="Times New Roman" w:hAnsi="Times New Roman"/>
        </w:rPr>
      </w:pPr>
      <w:r w:rsidRPr="0058453C">
        <w:rPr>
          <w:rStyle w:val="FootnoteReference"/>
          <w:rFonts w:ascii="Times New Roman" w:hAnsi="Times New Roman"/>
        </w:rPr>
        <w:footnoteRef/>
      </w:r>
      <w:r w:rsidRPr="0058453C">
        <w:rPr>
          <w:rFonts w:ascii="Times New Roman" w:hAnsi="Times New Roman"/>
        </w:rPr>
        <w:t xml:space="preserve"> Đã trình HĐND tỉnh tại kỳ họp thứ 23 và </w:t>
      </w:r>
      <w:r>
        <w:rPr>
          <w:rFonts w:ascii="Times New Roman" w:hAnsi="Times New Roman"/>
        </w:rPr>
        <w:t xml:space="preserve">HĐND tỉnh </w:t>
      </w:r>
      <w:r w:rsidRPr="0058453C">
        <w:rPr>
          <w:rFonts w:ascii="Times New Roman" w:hAnsi="Times New Roman"/>
        </w:rPr>
        <w:t xml:space="preserve">đã ban hành </w:t>
      </w:r>
      <w:r w:rsidRPr="0058453C">
        <w:rPr>
          <w:rFonts w:ascii="Times New Roman" w:hAnsi="Times New Roman"/>
          <w:iCs/>
          <w:lang w:val="nl-NL"/>
        </w:rPr>
        <w:t>Nghị quyết số 207/NQ-HĐND ngày 13/12/2024</w:t>
      </w:r>
      <w:r>
        <w:rPr>
          <w:rFonts w:ascii="Times New Roman" w:hAnsi="Times New Roman"/>
          <w:iCs/>
          <w:lang w:val="nl-N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6404887"/>
      <w:docPartObj>
        <w:docPartGallery w:val="Page Numbers (Top of Page)"/>
        <w:docPartUnique/>
      </w:docPartObj>
    </w:sdtPr>
    <w:sdtEndPr>
      <w:rPr>
        <w:rFonts w:ascii="Times New Roman" w:hAnsi="Times New Roman"/>
        <w:noProof/>
        <w:sz w:val="26"/>
      </w:rPr>
    </w:sdtEndPr>
    <w:sdtContent>
      <w:p w14:paraId="661F6EF3" w14:textId="6AD2EACF" w:rsidR="00717DBC" w:rsidRPr="00717DBC" w:rsidRDefault="00717DBC">
        <w:pPr>
          <w:pStyle w:val="Header"/>
          <w:jc w:val="center"/>
          <w:rPr>
            <w:rFonts w:ascii="Times New Roman" w:hAnsi="Times New Roman"/>
            <w:sz w:val="26"/>
          </w:rPr>
        </w:pPr>
        <w:r w:rsidRPr="00717DBC">
          <w:rPr>
            <w:rFonts w:ascii="Times New Roman" w:hAnsi="Times New Roman"/>
            <w:sz w:val="26"/>
          </w:rPr>
          <w:fldChar w:fldCharType="begin"/>
        </w:r>
        <w:r w:rsidRPr="00717DBC">
          <w:rPr>
            <w:rFonts w:ascii="Times New Roman" w:hAnsi="Times New Roman"/>
            <w:sz w:val="26"/>
          </w:rPr>
          <w:instrText xml:space="preserve"> PAGE   \* MERGEFORMAT </w:instrText>
        </w:r>
        <w:r w:rsidRPr="00717DBC">
          <w:rPr>
            <w:rFonts w:ascii="Times New Roman" w:hAnsi="Times New Roman"/>
            <w:sz w:val="26"/>
          </w:rPr>
          <w:fldChar w:fldCharType="separate"/>
        </w:r>
        <w:r w:rsidR="00DA2EF3">
          <w:rPr>
            <w:rFonts w:ascii="Times New Roman" w:hAnsi="Times New Roman"/>
            <w:noProof/>
            <w:sz w:val="26"/>
          </w:rPr>
          <w:t>5</w:t>
        </w:r>
        <w:r w:rsidRPr="00717DBC">
          <w:rPr>
            <w:rFonts w:ascii="Times New Roman" w:hAnsi="Times New Roman"/>
            <w:noProof/>
            <w:sz w:val="26"/>
          </w:rPr>
          <w:fldChar w:fldCharType="end"/>
        </w:r>
      </w:p>
    </w:sdtContent>
  </w:sdt>
  <w:p w14:paraId="5EF042E2" w14:textId="49A07F31" w:rsidR="00717DBC" w:rsidRPr="00FF6DEC" w:rsidRDefault="00717DBC">
    <w:pPr>
      <w:pStyle w:val="Header"/>
      <w:rPr>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903BC"/>
    <w:multiLevelType w:val="hybridMultilevel"/>
    <w:tmpl w:val="4D2E4764"/>
    <w:lvl w:ilvl="0" w:tplc="6A82893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57D63A3"/>
    <w:multiLevelType w:val="hybridMultilevel"/>
    <w:tmpl w:val="294E02BA"/>
    <w:lvl w:ilvl="0" w:tplc="E8F221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B261258"/>
    <w:multiLevelType w:val="hybridMultilevel"/>
    <w:tmpl w:val="AF92FED8"/>
    <w:lvl w:ilvl="0" w:tplc="BA5E277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B7B1190"/>
    <w:multiLevelType w:val="hybridMultilevel"/>
    <w:tmpl w:val="0330B57E"/>
    <w:lvl w:ilvl="0" w:tplc="4268EC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B356A3"/>
    <w:multiLevelType w:val="hybridMultilevel"/>
    <w:tmpl w:val="B9C8A41C"/>
    <w:lvl w:ilvl="0" w:tplc="A1FCCF28">
      <w:start w:val="1"/>
      <w:numFmt w:val="lowerLetter"/>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5" w15:restartNumberingAfterBreak="0">
    <w:nsid w:val="42C82D3C"/>
    <w:multiLevelType w:val="hybridMultilevel"/>
    <w:tmpl w:val="B0262910"/>
    <w:lvl w:ilvl="0" w:tplc="D3088AD6">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6" w15:restartNumberingAfterBreak="0">
    <w:nsid w:val="5B2869C3"/>
    <w:multiLevelType w:val="hybridMultilevel"/>
    <w:tmpl w:val="B008B96E"/>
    <w:lvl w:ilvl="0" w:tplc="C762B41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18527D"/>
    <w:multiLevelType w:val="hybridMultilevel"/>
    <w:tmpl w:val="63CA9906"/>
    <w:lvl w:ilvl="0" w:tplc="5F34ACD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A261046"/>
    <w:multiLevelType w:val="hybridMultilevel"/>
    <w:tmpl w:val="1A64EA54"/>
    <w:lvl w:ilvl="0" w:tplc="226282B4">
      <w:start w:val="1"/>
      <w:numFmt w:val="decimal"/>
      <w:lvlText w:val="(%1)"/>
      <w:lvlJc w:val="left"/>
      <w:pPr>
        <w:tabs>
          <w:tab w:val="num" w:pos="792"/>
        </w:tabs>
        <w:ind w:left="792" w:hanging="390"/>
      </w:pPr>
      <w:rPr>
        <w:rFonts w:ascii="Times New Roman" w:eastAsia="Times New Roman" w:hAnsi="Times New Roman" w:cs="Times New Roman"/>
      </w:rPr>
    </w:lvl>
    <w:lvl w:ilvl="1" w:tplc="04090019">
      <w:start w:val="1"/>
      <w:numFmt w:val="lowerLetter"/>
      <w:lvlText w:val="%2."/>
      <w:lvlJc w:val="left"/>
      <w:pPr>
        <w:tabs>
          <w:tab w:val="num" w:pos="1484"/>
        </w:tabs>
        <w:ind w:left="1484" w:hanging="360"/>
      </w:pPr>
    </w:lvl>
    <w:lvl w:ilvl="2" w:tplc="0409001B" w:tentative="1">
      <w:start w:val="1"/>
      <w:numFmt w:val="lowerRoman"/>
      <w:lvlText w:val="%3."/>
      <w:lvlJc w:val="right"/>
      <w:pPr>
        <w:tabs>
          <w:tab w:val="num" w:pos="2204"/>
        </w:tabs>
        <w:ind w:left="2204" w:hanging="180"/>
      </w:pPr>
    </w:lvl>
    <w:lvl w:ilvl="3" w:tplc="0409000F" w:tentative="1">
      <w:start w:val="1"/>
      <w:numFmt w:val="decimal"/>
      <w:lvlText w:val="%4."/>
      <w:lvlJc w:val="left"/>
      <w:pPr>
        <w:tabs>
          <w:tab w:val="num" w:pos="2924"/>
        </w:tabs>
        <w:ind w:left="2924" w:hanging="360"/>
      </w:pPr>
    </w:lvl>
    <w:lvl w:ilvl="4" w:tplc="04090019" w:tentative="1">
      <w:start w:val="1"/>
      <w:numFmt w:val="lowerLetter"/>
      <w:lvlText w:val="%5."/>
      <w:lvlJc w:val="left"/>
      <w:pPr>
        <w:tabs>
          <w:tab w:val="num" w:pos="3644"/>
        </w:tabs>
        <w:ind w:left="3644" w:hanging="360"/>
      </w:pPr>
    </w:lvl>
    <w:lvl w:ilvl="5" w:tplc="0409001B" w:tentative="1">
      <w:start w:val="1"/>
      <w:numFmt w:val="lowerRoman"/>
      <w:lvlText w:val="%6."/>
      <w:lvlJc w:val="right"/>
      <w:pPr>
        <w:tabs>
          <w:tab w:val="num" w:pos="4364"/>
        </w:tabs>
        <w:ind w:left="4364" w:hanging="180"/>
      </w:pPr>
    </w:lvl>
    <w:lvl w:ilvl="6" w:tplc="0409000F" w:tentative="1">
      <w:start w:val="1"/>
      <w:numFmt w:val="decimal"/>
      <w:lvlText w:val="%7."/>
      <w:lvlJc w:val="left"/>
      <w:pPr>
        <w:tabs>
          <w:tab w:val="num" w:pos="5084"/>
        </w:tabs>
        <w:ind w:left="5084" w:hanging="360"/>
      </w:pPr>
    </w:lvl>
    <w:lvl w:ilvl="7" w:tplc="04090019" w:tentative="1">
      <w:start w:val="1"/>
      <w:numFmt w:val="lowerLetter"/>
      <w:lvlText w:val="%8."/>
      <w:lvlJc w:val="left"/>
      <w:pPr>
        <w:tabs>
          <w:tab w:val="num" w:pos="5804"/>
        </w:tabs>
        <w:ind w:left="5804" w:hanging="360"/>
      </w:pPr>
    </w:lvl>
    <w:lvl w:ilvl="8" w:tplc="0409001B" w:tentative="1">
      <w:start w:val="1"/>
      <w:numFmt w:val="lowerRoman"/>
      <w:lvlText w:val="%9."/>
      <w:lvlJc w:val="right"/>
      <w:pPr>
        <w:tabs>
          <w:tab w:val="num" w:pos="6524"/>
        </w:tabs>
        <w:ind w:left="6524" w:hanging="180"/>
      </w:pPr>
    </w:lvl>
  </w:abstractNum>
  <w:abstractNum w:abstractNumId="9" w15:restartNumberingAfterBreak="0">
    <w:nsid w:val="6A785233"/>
    <w:multiLevelType w:val="hybridMultilevel"/>
    <w:tmpl w:val="131C7514"/>
    <w:lvl w:ilvl="0" w:tplc="8C40E2DE">
      <w:start w:val="1"/>
      <w:numFmt w:val="upperRoman"/>
      <w:lvlText w:val="%1."/>
      <w:lvlJc w:val="left"/>
      <w:pPr>
        <w:ind w:left="1296" w:hanging="72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0" w15:restartNumberingAfterBreak="0">
    <w:nsid w:val="713A18C4"/>
    <w:multiLevelType w:val="hybridMultilevel"/>
    <w:tmpl w:val="590471E6"/>
    <w:lvl w:ilvl="0" w:tplc="6AE41B5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669655C"/>
    <w:multiLevelType w:val="hybridMultilevel"/>
    <w:tmpl w:val="0CD0EE24"/>
    <w:lvl w:ilvl="0" w:tplc="E4F8BE40">
      <w:start w:val="2"/>
      <w:numFmt w:val="bullet"/>
      <w:lvlText w:val="-"/>
      <w:lvlJc w:val="left"/>
      <w:pPr>
        <w:ind w:left="864" w:hanging="360"/>
      </w:pPr>
      <w:rPr>
        <w:rFonts w:ascii="Times New Roman" w:eastAsia="Times New Roman" w:hAnsi="Times New Roman" w:cs="Times New Roman"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2" w15:restartNumberingAfterBreak="0">
    <w:nsid w:val="7BFE0C85"/>
    <w:multiLevelType w:val="hybridMultilevel"/>
    <w:tmpl w:val="28F48DC6"/>
    <w:lvl w:ilvl="0" w:tplc="9D02FB4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609580755">
    <w:abstractNumId w:val="8"/>
  </w:num>
  <w:num w:numId="2" w16cid:durableId="574751044">
    <w:abstractNumId w:val="0"/>
  </w:num>
  <w:num w:numId="3" w16cid:durableId="2077166464">
    <w:abstractNumId w:val="1"/>
  </w:num>
  <w:num w:numId="4" w16cid:durableId="2064714895">
    <w:abstractNumId w:val="9"/>
  </w:num>
  <w:num w:numId="5" w16cid:durableId="1752123855">
    <w:abstractNumId w:val="10"/>
  </w:num>
  <w:num w:numId="6" w16cid:durableId="593168475">
    <w:abstractNumId w:val="11"/>
  </w:num>
  <w:num w:numId="7" w16cid:durableId="1602182487">
    <w:abstractNumId w:val="3"/>
  </w:num>
  <w:num w:numId="8" w16cid:durableId="1424689631">
    <w:abstractNumId w:val="2"/>
  </w:num>
  <w:num w:numId="9" w16cid:durableId="1580289543">
    <w:abstractNumId w:val="12"/>
  </w:num>
  <w:num w:numId="10" w16cid:durableId="598026518">
    <w:abstractNumId w:val="5"/>
  </w:num>
  <w:num w:numId="11" w16cid:durableId="1788036340">
    <w:abstractNumId w:val="4"/>
  </w:num>
  <w:num w:numId="12" w16cid:durableId="1545217796">
    <w:abstractNumId w:val="6"/>
  </w:num>
  <w:num w:numId="13" w16cid:durableId="9296556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659"/>
    <w:rsid w:val="00000C1D"/>
    <w:rsid w:val="00000D66"/>
    <w:rsid w:val="00000FFD"/>
    <w:rsid w:val="0000288D"/>
    <w:rsid w:val="0000497D"/>
    <w:rsid w:val="0000573B"/>
    <w:rsid w:val="00005DD6"/>
    <w:rsid w:val="00006878"/>
    <w:rsid w:val="0000738B"/>
    <w:rsid w:val="00011F27"/>
    <w:rsid w:val="00011F81"/>
    <w:rsid w:val="00012199"/>
    <w:rsid w:val="000128E6"/>
    <w:rsid w:val="000129E5"/>
    <w:rsid w:val="00013511"/>
    <w:rsid w:val="00013C47"/>
    <w:rsid w:val="00013F53"/>
    <w:rsid w:val="000145E0"/>
    <w:rsid w:val="000148CF"/>
    <w:rsid w:val="00014D4F"/>
    <w:rsid w:val="00014FE9"/>
    <w:rsid w:val="00015139"/>
    <w:rsid w:val="000154FB"/>
    <w:rsid w:val="000163EA"/>
    <w:rsid w:val="00020CD0"/>
    <w:rsid w:val="00021683"/>
    <w:rsid w:val="00022210"/>
    <w:rsid w:val="00023347"/>
    <w:rsid w:val="00024C67"/>
    <w:rsid w:val="00025194"/>
    <w:rsid w:val="000252D0"/>
    <w:rsid w:val="00025381"/>
    <w:rsid w:val="000253D9"/>
    <w:rsid w:val="00026C15"/>
    <w:rsid w:val="00026C89"/>
    <w:rsid w:val="00026D52"/>
    <w:rsid w:val="000305B0"/>
    <w:rsid w:val="000315C6"/>
    <w:rsid w:val="000322D9"/>
    <w:rsid w:val="00032E16"/>
    <w:rsid w:val="00034052"/>
    <w:rsid w:val="00035394"/>
    <w:rsid w:val="00035E9A"/>
    <w:rsid w:val="000362E9"/>
    <w:rsid w:val="000371E9"/>
    <w:rsid w:val="00037BFB"/>
    <w:rsid w:val="00040990"/>
    <w:rsid w:val="0004167C"/>
    <w:rsid w:val="0004232D"/>
    <w:rsid w:val="00042400"/>
    <w:rsid w:val="000428FF"/>
    <w:rsid w:val="00044B74"/>
    <w:rsid w:val="00044F5D"/>
    <w:rsid w:val="00046031"/>
    <w:rsid w:val="000466CB"/>
    <w:rsid w:val="00046972"/>
    <w:rsid w:val="000469D8"/>
    <w:rsid w:val="00046A3E"/>
    <w:rsid w:val="00047D0B"/>
    <w:rsid w:val="00050598"/>
    <w:rsid w:val="00050F0A"/>
    <w:rsid w:val="00050F8D"/>
    <w:rsid w:val="000513F3"/>
    <w:rsid w:val="00052DDD"/>
    <w:rsid w:val="00053253"/>
    <w:rsid w:val="00053E06"/>
    <w:rsid w:val="00055B75"/>
    <w:rsid w:val="000625EB"/>
    <w:rsid w:val="00062BE2"/>
    <w:rsid w:val="00063E50"/>
    <w:rsid w:val="000641A2"/>
    <w:rsid w:val="00064C07"/>
    <w:rsid w:val="00065060"/>
    <w:rsid w:val="0006516F"/>
    <w:rsid w:val="00065C04"/>
    <w:rsid w:val="00067065"/>
    <w:rsid w:val="000713E1"/>
    <w:rsid w:val="0007235E"/>
    <w:rsid w:val="00072EDA"/>
    <w:rsid w:val="00073427"/>
    <w:rsid w:val="00073A2C"/>
    <w:rsid w:val="000750FC"/>
    <w:rsid w:val="000763F2"/>
    <w:rsid w:val="00076D08"/>
    <w:rsid w:val="00077226"/>
    <w:rsid w:val="000811F6"/>
    <w:rsid w:val="00082131"/>
    <w:rsid w:val="0008268A"/>
    <w:rsid w:val="00083044"/>
    <w:rsid w:val="000831B3"/>
    <w:rsid w:val="00084737"/>
    <w:rsid w:val="00084868"/>
    <w:rsid w:val="00085A79"/>
    <w:rsid w:val="00085F7D"/>
    <w:rsid w:val="00086441"/>
    <w:rsid w:val="00086635"/>
    <w:rsid w:val="000866C0"/>
    <w:rsid w:val="00086CA6"/>
    <w:rsid w:val="00086ECE"/>
    <w:rsid w:val="00087BEC"/>
    <w:rsid w:val="0009101D"/>
    <w:rsid w:val="00091AA6"/>
    <w:rsid w:val="0009311F"/>
    <w:rsid w:val="00093A95"/>
    <w:rsid w:val="00094306"/>
    <w:rsid w:val="00095303"/>
    <w:rsid w:val="00095833"/>
    <w:rsid w:val="00096206"/>
    <w:rsid w:val="00097472"/>
    <w:rsid w:val="000A15B6"/>
    <w:rsid w:val="000A1B90"/>
    <w:rsid w:val="000A2DD0"/>
    <w:rsid w:val="000A3A84"/>
    <w:rsid w:val="000A422D"/>
    <w:rsid w:val="000A4246"/>
    <w:rsid w:val="000A494E"/>
    <w:rsid w:val="000A65C3"/>
    <w:rsid w:val="000A73AE"/>
    <w:rsid w:val="000B2749"/>
    <w:rsid w:val="000B2865"/>
    <w:rsid w:val="000B3ADF"/>
    <w:rsid w:val="000B5965"/>
    <w:rsid w:val="000C07F9"/>
    <w:rsid w:val="000C1821"/>
    <w:rsid w:val="000C1A2F"/>
    <w:rsid w:val="000C488A"/>
    <w:rsid w:val="000C5002"/>
    <w:rsid w:val="000C52E6"/>
    <w:rsid w:val="000C5AEC"/>
    <w:rsid w:val="000C65C9"/>
    <w:rsid w:val="000C67FE"/>
    <w:rsid w:val="000C6B8B"/>
    <w:rsid w:val="000C7BCF"/>
    <w:rsid w:val="000D1069"/>
    <w:rsid w:val="000D12FF"/>
    <w:rsid w:val="000D226B"/>
    <w:rsid w:val="000D2A81"/>
    <w:rsid w:val="000D2E01"/>
    <w:rsid w:val="000D3112"/>
    <w:rsid w:val="000D3749"/>
    <w:rsid w:val="000D37EE"/>
    <w:rsid w:val="000D3E50"/>
    <w:rsid w:val="000D411A"/>
    <w:rsid w:val="000D5080"/>
    <w:rsid w:val="000D53C1"/>
    <w:rsid w:val="000D5A19"/>
    <w:rsid w:val="000D6BAD"/>
    <w:rsid w:val="000D791C"/>
    <w:rsid w:val="000D7A78"/>
    <w:rsid w:val="000E038B"/>
    <w:rsid w:val="000E06B4"/>
    <w:rsid w:val="000E0B1B"/>
    <w:rsid w:val="000E1317"/>
    <w:rsid w:val="000E1933"/>
    <w:rsid w:val="000E2206"/>
    <w:rsid w:val="000E2FEA"/>
    <w:rsid w:val="000E3E6B"/>
    <w:rsid w:val="000E4C89"/>
    <w:rsid w:val="000E55F1"/>
    <w:rsid w:val="000E58EA"/>
    <w:rsid w:val="000E5DDB"/>
    <w:rsid w:val="000E6486"/>
    <w:rsid w:val="000E7417"/>
    <w:rsid w:val="000E76DE"/>
    <w:rsid w:val="000F0189"/>
    <w:rsid w:val="000F2448"/>
    <w:rsid w:val="000F2818"/>
    <w:rsid w:val="000F386A"/>
    <w:rsid w:val="000F3FE1"/>
    <w:rsid w:val="000F4A2E"/>
    <w:rsid w:val="000F4CF8"/>
    <w:rsid w:val="000F56A3"/>
    <w:rsid w:val="000F5D97"/>
    <w:rsid w:val="000F72D0"/>
    <w:rsid w:val="000F7FF5"/>
    <w:rsid w:val="0010001F"/>
    <w:rsid w:val="00100244"/>
    <w:rsid w:val="00100C7B"/>
    <w:rsid w:val="00101F28"/>
    <w:rsid w:val="00102755"/>
    <w:rsid w:val="0010583B"/>
    <w:rsid w:val="00106E66"/>
    <w:rsid w:val="00107BFD"/>
    <w:rsid w:val="00110D52"/>
    <w:rsid w:val="00113480"/>
    <w:rsid w:val="00115B80"/>
    <w:rsid w:val="0011794E"/>
    <w:rsid w:val="00120A26"/>
    <w:rsid w:val="00124465"/>
    <w:rsid w:val="00124889"/>
    <w:rsid w:val="00124C81"/>
    <w:rsid w:val="00125E05"/>
    <w:rsid w:val="00127519"/>
    <w:rsid w:val="001301A7"/>
    <w:rsid w:val="00131362"/>
    <w:rsid w:val="00132F87"/>
    <w:rsid w:val="00133441"/>
    <w:rsid w:val="00134407"/>
    <w:rsid w:val="00134772"/>
    <w:rsid w:val="001360A0"/>
    <w:rsid w:val="00136297"/>
    <w:rsid w:val="0013679D"/>
    <w:rsid w:val="00136E72"/>
    <w:rsid w:val="0013791B"/>
    <w:rsid w:val="0013795A"/>
    <w:rsid w:val="00140385"/>
    <w:rsid w:val="00140600"/>
    <w:rsid w:val="001406AD"/>
    <w:rsid w:val="001412CA"/>
    <w:rsid w:val="001413CF"/>
    <w:rsid w:val="001414EF"/>
    <w:rsid w:val="0014205B"/>
    <w:rsid w:val="00143A44"/>
    <w:rsid w:val="001441D1"/>
    <w:rsid w:val="001468CA"/>
    <w:rsid w:val="00150551"/>
    <w:rsid w:val="00150F27"/>
    <w:rsid w:val="001515E2"/>
    <w:rsid w:val="00152773"/>
    <w:rsid w:val="00152A8B"/>
    <w:rsid w:val="00152EB0"/>
    <w:rsid w:val="0015392F"/>
    <w:rsid w:val="00153A24"/>
    <w:rsid w:val="00154D67"/>
    <w:rsid w:val="001550D8"/>
    <w:rsid w:val="001551FC"/>
    <w:rsid w:val="001553C4"/>
    <w:rsid w:val="00156111"/>
    <w:rsid w:val="00156265"/>
    <w:rsid w:val="00156F3C"/>
    <w:rsid w:val="001613C5"/>
    <w:rsid w:val="00164BAB"/>
    <w:rsid w:val="00164DF5"/>
    <w:rsid w:val="001652B1"/>
    <w:rsid w:val="001654E0"/>
    <w:rsid w:val="00165822"/>
    <w:rsid w:val="0016630A"/>
    <w:rsid w:val="001663EF"/>
    <w:rsid w:val="001668E1"/>
    <w:rsid w:val="001670AD"/>
    <w:rsid w:val="0016766C"/>
    <w:rsid w:val="00167EAD"/>
    <w:rsid w:val="001703B7"/>
    <w:rsid w:val="00170AE4"/>
    <w:rsid w:val="00171020"/>
    <w:rsid w:val="0017201B"/>
    <w:rsid w:val="001721CA"/>
    <w:rsid w:val="00173CF5"/>
    <w:rsid w:val="00174FA9"/>
    <w:rsid w:val="00174FAD"/>
    <w:rsid w:val="001759DC"/>
    <w:rsid w:val="00175E58"/>
    <w:rsid w:val="00176313"/>
    <w:rsid w:val="00176992"/>
    <w:rsid w:val="00176AF3"/>
    <w:rsid w:val="00177246"/>
    <w:rsid w:val="00177DA1"/>
    <w:rsid w:val="00177EB5"/>
    <w:rsid w:val="0018087E"/>
    <w:rsid w:val="001816F4"/>
    <w:rsid w:val="00181BE3"/>
    <w:rsid w:val="00182060"/>
    <w:rsid w:val="00183B33"/>
    <w:rsid w:val="00184A6C"/>
    <w:rsid w:val="00185244"/>
    <w:rsid w:val="001853E7"/>
    <w:rsid w:val="001859D1"/>
    <w:rsid w:val="00185BCA"/>
    <w:rsid w:val="0018794E"/>
    <w:rsid w:val="00190B58"/>
    <w:rsid w:val="00191028"/>
    <w:rsid w:val="00191D06"/>
    <w:rsid w:val="00192827"/>
    <w:rsid w:val="001931B1"/>
    <w:rsid w:val="00193D67"/>
    <w:rsid w:val="00193EAE"/>
    <w:rsid w:val="00194162"/>
    <w:rsid w:val="001941EF"/>
    <w:rsid w:val="0019439A"/>
    <w:rsid w:val="001944DE"/>
    <w:rsid w:val="00194C7F"/>
    <w:rsid w:val="00197166"/>
    <w:rsid w:val="00197CF7"/>
    <w:rsid w:val="00197F55"/>
    <w:rsid w:val="001A03BC"/>
    <w:rsid w:val="001A25D0"/>
    <w:rsid w:val="001A25EC"/>
    <w:rsid w:val="001A26DD"/>
    <w:rsid w:val="001A3619"/>
    <w:rsid w:val="001A3835"/>
    <w:rsid w:val="001A41E6"/>
    <w:rsid w:val="001A4ECA"/>
    <w:rsid w:val="001A574D"/>
    <w:rsid w:val="001A7CF7"/>
    <w:rsid w:val="001B06F5"/>
    <w:rsid w:val="001B1BE6"/>
    <w:rsid w:val="001B2210"/>
    <w:rsid w:val="001B38E8"/>
    <w:rsid w:val="001B40FC"/>
    <w:rsid w:val="001B4167"/>
    <w:rsid w:val="001B44E2"/>
    <w:rsid w:val="001B7712"/>
    <w:rsid w:val="001B7CEA"/>
    <w:rsid w:val="001B7EB9"/>
    <w:rsid w:val="001C0466"/>
    <w:rsid w:val="001C0A43"/>
    <w:rsid w:val="001C3CAE"/>
    <w:rsid w:val="001C45C3"/>
    <w:rsid w:val="001C54EB"/>
    <w:rsid w:val="001C585C"/>
    <w:rsid w:val="001C612E"/>
    <w:rsid w:val="001C716B"/>
    <w:rsid w:val="001D0FC3"/>
    <w:rsid w:val="001D1677"/>
    <w:rsid w:val="001D2F8D"/>
    <w:rsid w:val="001D3BE1"/>
    <w:rsid w:val="001D3F13"/>
    <w:rsid w:val="001D5CAB"/>
    <w:rsid w:val="001D64D9"/>
    <w:rsid w:val="001D76C7"/>
    <w:rsid w:val="001E03CB"/>
    <w:rsid w:val="001E04A3"/>
    <w:rsid w:val="001E04AA"/>
    <w:rsid w:val="001E06B9"/>
    <w:rsid w:val="001E0C95"/>
    <w:rsid w:val="001E188E"/>
    <w:rsid w:val="001E2978"/>
    <w:rsid w:val="001E2B9F"/>
    <w:rsid w:val="001E2FBA"/>
    <w:rsid w:val="001E33B8"/>
    <w:rsid w:val="001E428A"/>
    <w:rsid w:val="001E56DC"/>
    <w:rsid w:val="001E6047"/>
    <w:rsid w:val="001E6ECD"/>
    <w:rsid w:val="001E77AB"/>
    <w:rsid w:val="001F03C5"/>
    <w:rsid w:val="001F0674"/>
    <w:rsid w:val="001F0DC5"/>
    <w:rsid w:val="001F1CE8"/>
    <w:rsid w:val="001F35CE"/>
    <w:rsid w:val="001F50CD"/>
    <w:rsid w:val="001F51CF"/>
    <w:rsid w:val="001F5435"/>
    <w:rsid w:val="001F58E5"/>
    <w:rsid w:val="001F6190"/>
    <w:rsid w:val="001F63EA"/>
    <w:rsid w:val="001F6732"/>
    <w:rsid w:val="001F6A93"/>
    <w:rsid w:val="002009F5"/>
    <w:rsid w:val="002011FA"/>
    <w:rsid w:val="00201B2A"/>
    <w:rsid w:val="002026F3"/>
    <w:rsid w:val="00202711"/>
    <w:rsid w:val="002029CB"/>
    <w:rsid w:val="00203E2F"/>
    <w:rsid w:val="00204EC0"/>
    <w:rsid w:val="00205244"/>
    <w:rsid w:val="00210754"/>
    <w:rsid w:val="0021079F"/>
    <w:rsid w:val="00210D67"/>
    <w:rsid w:val="0021129C"/>
    <w:rsid w:val="00213669"/>
    <w:rsid w:val="00213BF3"/>
    <w:rsid w:val="00214333"/>
    <w:rsid w:val="0021439D"/>
    <w:rsid w:val="00214731"/>
    <w:rsid w:val="00215286"/>
    <w:rsid w:val="0021606A"/>
    <w:rsid w:val="00217500"/>
    <w:rsid w:val="002177C7"/>
    <w:rsid w:val="00217C02"/>
    <w:rsid w:val="002209BB"/>
    <w:rsid w:val="002210BA"/>
    <w:rsid w:val="00221290"/>
    <w:rsid w:val="002213F6"/>
    <w:rsid w:val="0022252C"/>
    <w:rsid w:val="0022255C"/>
    <w:rsid w:val="00222CA0"/>
    <w:rsid w:val="0022353B"/>
    <w:rsid w:val="00223AFB"/>
    <w:rsid w:val="00225891"/>
    <w:rsid w:val="0022651C"/>
    <w:rsid w:val="00226E08"/>
    <w:rsid w:val="00227D56"/>
    <w:rsid w:val="0023072D"/>
    <w:rsid w:val="002307A1"/>
    <w:rsid w:val="00231172"/>
    <w:rsid w:val="00231E30"/>
    <w:rsid w:val="00233DFA"/>
    <w:rsid w:val="00234788"/>
    <w:rsid w:val="00236D41"/>
    <w:rsid w:val="00240008"/>
    <w:rsid w:val="00241E2D"/>
    <w:rsid w:val="002423CA"/>
    <w:rsid w:val="002426FF"/>
    <w:rsid w:val="00243926"/>
    <w:rsid w:val="0024393B"/>
    <w:rsid w:val="00243D2E"/>
    <w:rsid w:val="00244279"/>
    <w:rsid w:val="0024511F"/>
    <w:rsid w:val="00245B02"/>
    <w:rsid w:val="00246547"/>
    <w:rsid w:val="00246E90"/>
    <w:rsid w:val="00247C94"/>
    <w:rsid w:val="002502BE"/>
    <w:rsid w:val="00250446"/>
    <w:rsid w:val="00251370"/>
    <w:rsid w:val="00251852"/>
    <w:rsid w:val="002534AC"/>
    <w:rsid w:val="00254F24"/>
    <w:rsid w:val="00254F35"/>
    <w:rsid w:val="00254FA9"/>
    <w:rsid w:val="00255DF8"/>
    <w:rsid w:val="00256856"/>
    <w:rsid w:val="00256E05"/>
    <w:rsid w:val="0025782F"/>
    <w:rsid w:val="00257AB9"/>
    <w:rsid w:val="00261647"/>
    <w:rsid w:val="00261751"/>
    <w:rsid w:val="00261B43"/>
    <w:rsid w:val="00261EBE"/>
    <w:rsid w:val="00262460"/>
    <w:rsid w:val="00262895"/>
    <w:rsid w:val="00262D57"/>
    <w:rsid w:val="00263121"/>
    <w:rsid w:val="0026375B"/>
    <w:rsid w:val="00264B63"/>
    <w:rsid w:val="00267F46"/>
    <w:rsid w:val="002703DD"/>
    <w:rsid w:val="00270E5F"/>
    <w:rsid w:val="00271118"/>
    <w:rsid w:val="002713B2"/>
    <w:rsid w:val="0027198F"/>
    <w:rsid w:val="00272EC5"/>
    <w:rsid w:val="00273170"/>
    <w:rsid w:val="002743BC"/>
    <w:rsid w:val="00274851"/>
    <w:rsid w:val="00275025"/>
    <w:rsid w:val="002769D8"/>
    <w:rsid w:val="00277F41"/>
    <w:rsid w:val="0028058C"/>
    <w:rsid w:val="002806F5"/>
    <w:rsid w:val="0028309F"/>
    <w:rsid w:val="0028388B"/>
    <w:rsid w:val="0028398F"/>
    <w:rsid w:val="00283D76"/>
    <w:rsid w:val="00284983"/>
    <w:rsid w:val="00284C69"/>
    <w:rsid w:val="00284D0D"/>
    <w:rsid w:val="002858A4"/>
    <w:rsid w:val="00285AA1"/>
    <w:rsid w:val="00286004"/>
    <w:rsid w:val="00286484"/>
    <w:rsid w:val="00286BF0"/>
    <w:rsid w:val="00286C60"/>
    <w:rsid w:val="00286FC5"/>
    <w:rsid w:val="0028771E"/>
    <w:rsid w:val="00287CEE"/>
    <w:rsid w:val="0029027B"/>
    <w:rsid w:val="00291559"/>
    <w:rsid w:val="002921F2"/>
    <w:rsid w:val="00292390"/>
    <w:rsid w:val="00292E73"/>
    <w:rsid w:val="00293180"/>
    <w:rsid w:val="0029348A"/>
    <w:rsid w:val="0029349D"/>
    <w:rsid w:val="00293FC7"/>
    <w:rsid w:val="00294079"/>
    <w:rsid w:val="002941D8"/>
    <w:rsid w:val="00294A49"/>
    <w:rsid w:val="00295134"/>
    <w:rsid w:val="002969EE"/>
    <w:rsid w:val="00297E67"/>
    <w:rsid w:val="00297F0C"/>
    <w:rsid w:val="002A1111"/>
    <w:rsid w:val="002A24FC"/>
    <w:rsid w:val="002A3CB3"/>
    <w:rsid w:val="002A3EB2"/>
    <w:rsid w:val="002A4E4B"/>
    <w:rsid w:val="002A6D35"/>
    <w:rsid w:val="002A72B1"/>
    <w:rsid w:val="002A7599"/>
    <w:rsid w:val="002A7F46"/>
    <w:rsid w:val="002B0297"/>
    <w:rsid w:val="002B0E6E"/>
    <w:rsid w:val="002B1244"/>
    <w:rsid w:val="002B1339"/>
    <w:rsid w:val="002B16CB"/>
    <w:rsid w:val="002B1CAC"/>
    <w:rsid w:val="002B216A"/>
    <w:rsid w:val="002B2759"/>
    <w:rsid w:val="002B538D"/>
    <w:rsid w:val="002B55DC"/>
    <w:rsid w:val="002B5B8D"/>
    <w:rsid w:val="002B7A2A"/>
    <w:rsid w:val="002C0362"/>
    <w:rsid w:val="002C10C5"/>
    <w:rsid w:val="002C1A80"/>
    <w:rsid w:val="002C2C6B"/>
    <w:rsid w:val="002C3AD4"/>
    <w:rsid w:val="002C56FC"/>
    <w:rsid w:val="002D0521"/>
    <w:rsid w:val="002D0952"/>
    <w:rsid w:val="002D15FF"/>
    <w:rsid w:val="002D1FA2"/>
    <w:rsid w:val="002D5801"/>
    <w:rsid w:val="002D5DEF"/>
    <w:rsid w:val="002D70D5"/>
    <w:rsid w:val="002D74DC"/>
    <w:rsid w:val="002D7DF8"/>
    <w:rsid w:val="002E0156"/>
    <w:rsid w:val="002E1319"/>
    <w:rsid w:val="002E24DA"/>
    <w:rsid w:val="002E2EE0"/>
    <w:rsid w:val="002E309B"/>
    <w:rsid w:val="002E383A"/>
    <w:rsid w:val="002E4093"/>
    <w:rsid w:val="002E4EAF"/>
    <w:rsid w:val="002E4FC0"/>
    <w:rsid w:val="002E54FE"/>
    <w:rsid w:val="002E69D5"/>
    <w:rsid w:val="002F0B93"/>
    <w:rsid w:val="002F1562"/>
    <w:rsid w:val="002F1AC6"/>
    <w:rsid w:val="002F3188"/>
    <w:rsid w:val="002F5BF0"/>
    <w:rsid w:val="002F5D64"/>
    <w:rsid w:val="002F7617"/>
    <w:rsid w:val="002F7DE8"/>
    <w:rsid w:val="0030044F"/>
    <w:rsid w:val="0030061D"/>
    <w:rsid w:val="0030147B"/>
    <w:rsid w:val="0030161C"/>
    <w:rsid w:val="00302363"/>
    <w:rsid w:val="00302924"/>
    <w:rsid w:val="00303A3E"/>
    <w:rsid w:val="00304E59"/>
    <w:rsid w:val="00306CF3"/>
    <w:rsid w:val="0031471F"/>
    <w:rsid w:val="00314A20"/>
    <w:rsid w:val="00315161"/>
    <w:rsid w:val="00315A14"/>
    <w:rsid w:val="00315C55"/>
    <w:rsid w:val="003163C0"/>
    <w:rsid w:val="003166C0"/>
    <w:rsid w:val="003202F9"/>
    <w:rsid w:val="00320C6F"/>
    <w:rsid w:val="00321292"/>
    <w:rsid w:val="003214FF"/>
    <w:rsid w:val="003215BE"/>
    <w:rsid w:val="00321768"/>
    <w:rsid w:val="0032220C"/>
    <w:rsid w:val="00322332"/>
    <w:rsid w:val="00323020"/>
    <w:rsid w:val="00325BAA"/>
    <w:rsid w:val="00326011"/>
    <w:rsid w:val="00327A12"/>
    <w:rsid w:val="00327A5D"/>
    <w:rsid w:val="0033005F"/>
    <w:rsid w:val="00333709"/>
    <w:rsid w:val="00333992"/>
    <w:rsid w:val="003342A1"/>
    <w:rsid w:val="00335C79"/>
    <w:rsid w:val="00336855"/>
    <w:rsid w:val="00337C51"/>
    <w:rsid w:val="003408A2"/>
    <w:rsid w:val="0034400D"/>
    <w:rsid w:val="00347C81"/>
    <w:rsid w:val="0035060C"/>
    <w:rsid w:val="00350A3E"/>
    <w:rsid w:val="00350CD2"/>
    <w:rsid w:val="00352860"/>
    <w:rsid w:val="00352B7E"/>
    <w:rsid w:val="00353D1A"/>
    <w:rsid w:val="00353DB9"/>
    <w:rsid w:val="00354B41"/>
    <w:rsid w:val="00355CF2"/>
    <w:rsid w:val="00356534"/>
    <w:rsid w:val="00356790"/>
    <w:rsid w:val="00357300"/>
    <w:rsid w:val="003574CE"/>
    <w:rsid w:val="00360F4E"/>
    <w:rsid w:val="0036109D"/>
    <w:rsid w:val="003622F3"/>
    <w:rsid w:val="00365719"/>
    <w:rsid w:val="00365E32"/>
    <w:rsid w:val="00365F8E"/>
    <w:rsid w:val="003663EE"/>
    <w:rsid w:val="00366929"/>
    <w:rsid w:val="0037053D"/>
    <w:rsid w:val="00370A42"/>
    <w:rsid w:val="00371BE6"/>
    <w:rsid w:val="003726F1"/>
    <w:rsid w:val="00373550"/>
    <w:rsid w:val="00373585"/>
    <w:rsid w:val="003738D9"/>
    <w:rsid w:val="00373DB1"/>
    <w:rsid w:val="0037519C"/>
    <w:rsid w:val="003765DC"/>
    <w:rsid w:val="0037724D"/>
    <w:rsid w:val="00377321"/>
    <w:rsid w:val="0038001B"/>
    <w:rsid w:val="0038074F"/>
    <w:rsid w:val="00380D99"/>
    <w:rsid w:val="00380FAF"/>
    <w:rsid w:val="00381262"/>
    <w:rsid w:val="00384EED"/>
    <w:rsid w:val="00385D1C"/>
    <w:rsid w:val="00386619"/>
    <w:rsid w:val="00386768"/>
    <w:rsid w:val="0038717C"/>
    <w:rsid w:val="00387430"/>
    <w:rsid w:val="00387608"/>
    <w:rsid w:val="00387F97"/>
    <w:rsid w:val="003910C1"/>
    <w:rsid w:val="0039130B"/>
    <w:rsid w:val="00391BC4"/>
    <w:rsid w:val="00392353"/>
    <w:rsid w:val="003936A0"/>
    <w:rsid w:val="00393AFA"/>
    <w:rsid w:val="00393E25"/>
    <w:rsid w:val="00394863"/>
    <w:rsid w:val="00394883"/>
    <w:rsid w:val="003948A6"/>
    <w:rsid w:val="003A0683"/>
    <w:rsid w:val="003A197F"/>
    <w:rsid w:val="003A23A2"/>
    <w:rsid w:val="003A2796"/>
    <w:rsid w:val="003A28D0"/>
    <w:rsid w:val="003A290C"/>
    <w:rsid w:val="003A4814"/>
    <w:rsid w:val="003A4B77"/>
    <w:rsid w:val="003A572C"/>
    <w:rsid w:val="003A5CD6"/>
    <w:rsid w:val="003A747C"/>
    <w:rsid w:val="003B0609"/>
    <w:rsid w:val="003B14EB"/>
    <w:rsid w:val="003B28A1"/>
    <w:rsid w:val="003B3065"/>
    <w:rsid w:val="003B3AE0"/>
    <w:rsid w:val="003B47C5"/>
    <w:rsid w:val="003B58CD"/>
    <w:rsid w:val="003B59A3"/>
    <w:rsid w:val="003B5AE2"/>
    <w:rsid w:val="003B6322"/>
    <w:rsid w:val="003B6663"/>
    <w:rsid w:val="003B67BC"/>
    <w:rsid w:val="003B6B17"/>
    <w:rsid w:val="003B757C"/>
    <w:rsid w:val="003C0C00"/>
    <w:rsid w:val="003C1AEC"/>
    <w:rsid w:val="003C1D3B"/>
    <w:rsid w:val="003C4083"/>
    <w:rsid w:val="003C4893"/>
    <w:rsid w:val="003C5E93"/>
    <w:rsid w:val="003C616A"/>
    <w:rsid w:val="003C6826"/>
    <w:rsid w:val="003C6AED"/>
    <w:rsid w:val="003C6BCB"/>
    <w:rsid w:val="003C7A23"/>
    <w:rsid w:val="003C7FDE"/>
    <w:rsid w:val="003D1B3A"/>
    <w:rsid w:val="003D457D"/>
    <w:rsid w:val="003D4F28"/>
    <w:rsid w:val="003D5F91"/>
    <w:rsid w:val="003D687D"/>
    <w:rsid w:val="003E0BA1"/>
    <w:rsid w:val="003E1566"/>
    <w:rsid w:val="003E1932"/>
    <w:rsid w:val="003E19F5"/>
    <w:rsid w:val="003E1B95"/>
    <w:rsid w:val="003E2769"/>
    <w:rsid w:val="003E2DFD"/>
    <w:rsid w:val="003E30EE"/>
    <w:rsid w:val="003E332E"/>
    <w:rsid w:val="003E3C38"/>
    <w:rsid w:val="003E3D3D"/>
    <w:rsid w:val="003E4B0D"/>
    <w:rsid w:val="003E5BD2"/>
    <w:rsid w:val="003F45CA"/>
    <w:rsid w:val="003F53F2"/>
    <w:rsid w:val="003F5943"/>
    <w:rsid w:val="003F7957"/>
    <w:rsid w:val="004007A3"/>
    <w:rsid w:val="0040100B"/>
    <w:rsid w:val="0040168D"/>
    <w:rsid w:val="00402C14"/>
    <w:rsid w:val="0040349E"/>
    <w:rsid w:val="0040355C"/>
    <w:rsid w:val="00404170"/>
    <w:rsid w:val="00404BE9"/>
    <w:rsid w:val="00404FE4"/>
    <w:rsid w:val="0040572F"/>
    <w:rsid w:val="00406582"/>
    <w:rsid w:val="00406C50"/>
    <w:rsid w:val="00407B39"/>
    <w:rsid w:val="00410A03"/>
    <w:rsid w:val="0041160F"/>
    <w:rsid w:val="00412BD7"/>
    <w:rsid w:val="00412CD4"/>
    <w:rsid w:val="0041353D"/>
    <w:rsid w:val="0041393B"/>
    <w:rsid w:val="004145C8"/>
    <w:rsid w:val="004159A1"/>
    <w:rsid w:val="00416512"/>
    <w:rsid w:val="004176AD"/>
    <w:rsid w:val="00417B3D"/>
    <w:rsid w:val="004202B8"/>
    <w:rsid w:val="00420D1E"/>
    <w:rsid w:val="00420DC1"/>
    <w:rsid w:val="00420F30"/>
    <w:rsid w:val="0042143C"/>
    <w:rsid w:val="00422155"/>
    <w:rsid w:val="00422FEA"/>
    <w:rsid w:val="004261C6"/>
    <w:rsid w:val="00430370"/>
    <w:rsid w:val="004318A1"/>
    <w:rsid w:val="0043272E"/>
    <w:rsid w:val="0043335E"/>
    <w:rsid w:val="00433FB0"/>
    <w:rsid w:val="00434ECF"/>
    <w:rsid w:val="004357F8"/>
    <w:rsid w:val="0043736B"/>
    <w:rsid w:val="00437843"/>
    <w:rsid w:val="00437ADB"/>
    <w:rsid w:val="00440023"/>
    <w:rsid w:val="00440897"/>
    <w:rsid w:val="004414EC"/>
    <w:rsid w:val="004428B2"/>
    <w:rsid w:val="00442C23"/>
    <w:rsid w:val="00442D5D"/>
    <w:rsid w:val="00443FE6"/>
    <w:rsid w:val="00444CAF"/>
    <w:rsid w:val="0044521E"/>
    <w:rsid w:val="0044695A"/>
    <w:rsid w:val="004470B3"/>
    <w:rsid w:val="004474C2"/>
    <w:rsid w:val="0044793A"/>
    <w:rsid w:val="00450023"/>
    <w:rsid w:val="00450977"/>
    <w:rsid w:val="00451B41"/>
    <w:rsid w:val="00451D41"/>
    <w:rsid w:val="004523EF"/>
    <w:rsid w:val="004533C2"/>
    <w:rsid w:val="004535FB"/>
    <w:rsid w:val="00454268"/>
    <w:rsid w:val="00454F40"/>
    <w:rsid w:val="00455302"/>
    <w:rsid w:val="00455967"/>
    <w:rsid w:val="00455C1E"/>
    <w:rsid w:val="00457CC8"/>
    <w:rsid w:val="00460BEF"/>
    <w:rsid w:val="004610CE"/>
    <w:rsid w:val="00463081"/>
    <w:rsid w:val="0046330C"/>
    <w:rsid w:val="00463414"/>
    <w:rsid w:val="00463F10"/>
    <w:rsid w:val="0046428A"/>
    <w:rsid w:val="00465BC8"/>
    <w:rsid w:val="00465C7A"/>
    <w:rsid w:val="004677C2"/>
    <w:rsid w:val="0047119F"/>
    <w:rsid w:val="004724FC"/>
    <w:rsid w:val="004725E4"/>
    <w:rsid w:val="004731BF"/>
    <w:rsid w:val="0047336A"/>
    <w:rsid w:val="0047380D"/>
    <w:rsid w:val="004739D4"/>
    <w:rsid w:val="00473C3B"/>
    <w:rsid w:val="00473C9C"/>
    <w:rsid w:val="0047465E"/>
    <w:rsid w:val="00475024"/>
    <w:rsid w:val="00475C21"/>
    <w:rsid w:val="00475C7A"/>
    <w:rsid w:val="004766C8"/>
    <w:rsid w:val="004774B9"/>
    <w:rsid w:val="0047772E"/>
    <w:rsid w:val="004803AC"/>
    <w:rsid w:val="0048151B"/>
    <w:rsid w:val="00482FCE"/>
    <w:rsid w:val="004832DB"/>
    <w:rsid w:val="0048342D"/>
    <w:rsid w:val="00483B36"/>
    <w:rsid w:val="00485259"/>
    <w:rsid w:val="0048576F"/>
    <w:rsid w:val="00485D0B"/>
    <w:rsid w:val="00485D78"/>
    <w:rsid w:val="00486544"/>
    <w:rsid w:val="0048664D"/>
    <w:rsid w:val="004870CC"/>
    <w:rsid w:val="00487D0F"/>
    <w:rsid w:val="004900E3"/>
    <w:rsid w:val="004902A0"/>
    <w:rsid w:val="0049119E"/>
    <w:rsid w:val="0049165F"/>
    <w:rsid w:val="00491B4F"/>
    <w:rsid w:val="00492252"/>
    <w:rsid w:val="004928BC"/>
    <w:rsid w:val="00494E53"/>
    <w:rsid w:val="004962D1"/>
    <w:rsid w:val="0049685D"/>
    <w:rsid w:val="004A0584"/>
    <w:rsid w:val="004A06A2"/>
    <w:rsid w:val="004A07A2"/>
    <w:rsid w:val="004A134C"/>
    <w:rsid w:val="004A1767"/>
    <w:rsid w:val="004A3256"/>
    <w:rsid w:val="004B06C5"/>
    <w:rsid w:val="004B16CF"/>
    <w:rsid w:val="004B2249"/>
    <w:rsid w:val="004B24E1"/>
    <w:rsid w:val="004B2700"/>
    <w:rsid w:val="004B4A4F"/>
    <w:rsid w:val="004B51CE"/>
    <w:rsid w:val="004B5F10"/>
    <w:rsid w:val="004B641A"/>
    <w:rsid w:val="004C11B8"/>
    <w:rsid w:val="004C26D7"/>
    <w:rsid w:val="004C272F"/>
    <w:rsid w:val="004C2BC3"/>
    <w:rsid w:val="004C2C1F"/>
    <w:rsid w:val="004C2E15"/>
    <w:rsid w:val="004C383C"/>
    <w:rsid w:val="004C3898"/>
    <w:rsid w:val="004C38F7"/>
    <w:rsid w:val="004C40EC"/>
    <w:rsid w:val="004C568F"/>
    <w:rsid w:val="004C56E6"/>
    <w:rsid w:val="004C5A5A"/>
    <w:rsid w:val="004C650E"/>
    <w:rsid w:val="004C68D5"/>
    <w:rsid w:val="004C6983"/>
    <w:rsid w:val="004C75AF"/>
    <w:rsid w:val="004C7703"/>
    <w:rsid w:val="004C7BC3"/>
    <w:rsid w:val="004C7E35"/>
    <w:rsid w:val="004D068B"/>
    <w:rsid w:val="004D0D85"/>
    <w:rsid w:val="004D0E13"/>
    <w:rsid w:val="004D12EF"/>
    <w:rsid w:val="004D2940"/>
    <w:rsid w:val="004D322E"/>
    <w:rsid w:val="004D3C2D"/>
    <w:rsid w:val="004D448B"/>
    <w:rsid w:val="004D4A26"/>
    <w:rsid w:val="004D59CE"/>
    <w:rsid w:val="004D5F60"/>
    <w:rsid w:val="004D6654"/>
    <w:rsid w:val="004D7639"/>
    <w:rsid w:val="004E0182"/>
    <w:rsid w:val="004E0983"/>
    <w:rsid w:val="004E0A89"/>
    <w:rsid w:val="004E0D69"/>
    <w:rsid w:val="004E1660"/>
    <w:rsid w:val="004E1C63"/>
    <w:rsid w:val="004E31CF"/>
    <w:rsid w:val="004E441D"/>
    <w:rsid w:val="004E4B5B"/>
    <w:rsid w:val="004E4D58"/>
    <w:rsid w:val="004E504F"/>
    <w:rsid w:val="004E5735"/>
    <w:rsid w:val="004E5A68"/>
    <w:rsid w:val="004E5F54"/>
    <w:rsid w:val="004E6607"/>
    <w:rsid w:val="004E73F3"/>
    <w:rsid w:val="004E78BC"/>
    <w:rsid w:val="004E7BC9"/>
    <w:rsid w:val="004E7D6B"/>
    <w:rsid w:val="004E7E64"/>
    <w:rsid w:val="004F1A1B"/>
    <w:rsid w:val="004F21CB"/>
    <w:rsid w:val="004F2356"/>
    <w:rsid w:val="004F235C"/>
    <w:rsid w:val="004F25E8"/>
    <w:rsid w:val="004F35BA"/>
    <w:rsid w:val="004F3CBC"/>
    <w:rsid w:val="004F4B4B"/>
    <w:rsid w:val="004F5038"/>
    <w:rsid w:val="004F53C3"/>
    <w:rsid w:val="004F544B"/>
    <w:rsid w:val="004F6662"/>
    <w:rsid w:val="004F66DB"/>
    <w:rsid w:val="004F75D1"/>
    <w:rsid w:val="00500472"/>
    <w:rsid w:val="00500A29"/>
    <w:rsid w:val="00503250"/>
    <w:rsid w:val="00503362"/>
    <w:rsid w:val="00504A2D"/>
    <w:rsid w:val="00504FCD"/>
    <w:rsid w:val="00505A2F"/>
    <w:rsid w:val="00505D11"/>
    <w:rsid w:val="005063E3"/>
    <w:rsid w:val="00506A33"/>
    <w:rsid w:val="00506B08"/>
    <w:rsid w:val="00506B7F"/>
    <w:rsid w:val="00507955"/>
    <w:rsid w:val="00511847"/>
    <w:rsid w:val="00512E7F"/>
    <w:rsid w:val="00513A10"/>
    <w:rsid w:val="00513B79"/>
    <w:rsid w:val="0051410E"/>
    <w:rsid w:val="005142D5"/>
    <w:rsid w:val="0051526E"/>
    <w:rsid w:val="00515AF6"/>
    <w:rsid w:val="005165D3"/>
    <w:rsid w:val="005173BD"/>
    <w:rsid w:val="00517AA5"/>
    <w:rsid w:val="00520BAE"/>
    <w:rsid w:val="00520C41"/>
    <w:rsid w:val="00521246"/>
    <w:rsid w:val="005218EC"/>
    <w:rsid w:val="00521A4A"/>
    <w:rsid w:val="0052209F"/>
    <w:rsid w:val="005223E5"/>
    <w:rsid w:val="00522939"/>
    <w:rsid w:val="00523053"/>
    <w:rsid w:val="00524EDB"/>
    <w:rsid w:val="0052538C"/>
    <w:rsid w:val="00525F96"/>
    <w:rsid w:val="0052739B"/>
    <w:rsid w:val="00530017"/>
    <w:rsid w:val="00535B42"/>
    <w:rsid w:val="005364A9"/>
    <w:rsid w:val="00536918"/>
    <w:rsid w:val="00537EF8"/>
    <w:rsid w:val="00540094"/>
    <w:rsid w:val="005417A2"/>
    <w:rsid w:val="0054369B"/>
    <w:rsid w:val="0054412D"/>
    <w:rsid w:val="00544B86"/>
    <w:rsid w:val="00545117"/>
    <w:rsid w:val="005455C4"/>
    <w:rsid w:val="00545AFB"/>
    <w:rsid w:val="00545C60"/>
    <w:rsid w:val="00545CF8"/>
    <w:rsid w:val="00546AD2"/>
    <w:rsid w:val="00546E2A"/>
    <w:rsid w:val="0055122A"/>
    <w:rsid w:val="00551D51"/>
    <w:rsid w:val="00553647"/>
    <w:rsid w:val="005538B9"/>
    <w:rsid w:val="00554189"/>
    <w:rsid w:val="0055550B"/>
    <w:rsid w:val="00555EB3"/>
    <w:rsid w:val="0055601B"/>
    <w:rsid w:val="00557056"/>
    <w:rsid w:val="00560A38"/>
    <w:rsid w:val="00561371"/>
    <w:rsid w:val="005616BA"/>
    <w:rsid w:val="00563F08"/>
    <w:rsid w:val="0056631E"/>
    <w:rsid w:val="00566BD2"/>
    <w:rsid w:val="0057075E"/>
    <w:rsid w:val="005714A3"/>
    <w:rsid w:val="005719A7"/>
    <w:rsid w:val="00571B0B"/>
    <w:rsid w:val="005726FC"/>
    <w:rsid w:val="0057288F"/>
    <w:rsid w:val="00572A98"/>
    <w:rsid w:val="0057347E"/>
    <w:rsid w:val="00573E43"/>
    <w:rsid w:val="00573EE2"/>
    <w:rsid w:val="00574390"/>
    <w:rsid w:val="00576029"/>
    <w:rsid w:val="005764C8"/>
    <w:rsid w:val="00576593"/>
    <w:rsid w:val="00576AA3"/>
    <w:rsid w:val="00577F2C"/>
    <w:rsid w:val="00580B3F"/>
    <w:rsid w:val="005811F3"/>
    <w:rsid w:val="005817B7"/>
    <w:rsid w:val="005819C0"/>
    <w:rsid w:val="00582506"/>
    <w:rsid w:val="00582BC3"/>
    <w:rsid w:val="00582C35"/>
    <w:rsid w:val="00583672"/>
    <w:rsid w:val="0058383D"/>
    <w:rsid w:val="0058427D"/>
    <w:rsid w:val="0058442E"/>
    <w:rsid w:val="005849FA"/>
    <w:rsid w:val="00585473"/>
    <w:rsid w:val="00585872"/>
    <w:rsid w:val="00585B18"/>
    <w:rsid w:val="00585F49"/>
    <w:rsid w:val="00586EF8"/>
    <w:rsid w:val="00587053"/>
    <w:rsid w:val="00587285"/>
    <w:rsid w:val="0058775C"/>
    <w:rsid w:val="005877E1"/>
    <w:rsid w:val="00587D75"/>
    <w:rsid w:val="00590CD4"/>
    <w:rsid w:val="00590D24"/>
    <w:rsid w:val="00592AA0"/>
    <w:rsid w:val="0059360B"/>
    <w:rsid w:val="00593CBB"/>
    <w:rsid w:val="00593F1F"/>
    <w:rsid w:val="00594099"/>
    <w:rsid w:val="005944B8"/>
    <w:rsid w:val="005957CD"/>
    <w:rsid w:val="005965F7"/>
    <w:rsid w:val="0059771A"/>
    <w:rsid w:val="00597B58"/>
    <w:rsid w:val="005A060A"/>
    <w:rsid w:val="005A0CF2"/>
    <w:rsid w:val="005A1683"/>
    <w:rsid w:val="005A16A5"/>
    <w:rsid w:val="005A19B5"/>
    <w:rsid w:val="005A3210"/>
    <w:rsid w:val="005A36F2"/>
    <w:rsid w:val="005A3F7F"/>
    <w:rsid w:val="005A4DD1"/>
    <w:rsid w:val="005A58D6"/>
    <w:rsid w:val="005A5D54"/>
    <w:rsid w:val="005A6451"/>
    <w:rsid w:val="005A718C"/>
    <w:rsid w:val="005A76A5"/>
    <w:rsid w:val="005A7AC0"/>
    <w:rsid w:val="005A7C4D"/>
    <w:rsid w:val="005B0A2D"/>
    <w:rsid w:val="005B0CCF"/>
    <w:rsid w:val="005B1606"/>
    <w:rsid w:val="005B391B"/>
    <w:rsid w:val="005B3B35"/>
    <w:rsid w:val="005B3E93"/>
    <w:rsid w:val="005B414D"/>
    <w:rsid w:val="005C15A4"/>
    <w:rsid w:val="005C1742"/>
    <w:rsid w:val="005C273F"/>
    <w:rsid w:val="005C4775"/>
    <w:rsid w:val="005C4889"/>
    <w:rsid w:val="005C64B6"/>
    <w:rsid w:val="005C6FFE"/>
    <w:rsid w:val="005C7634"/>
    <w:rsid w:val="005D12ED"/>
    <w:rsid w:val="005D5B0B"/>
    <w:rsid w:val="005D5D85"/>
    <w:rsid w:val="005D5DD8"/>
    <w:rsid w:val="005D6199"/>
    <w:rsid w:val="005D6AE6"/>
    <w:rsid w:val="005D7114"/>
    <w:rsid w:val="005D7505"/>
    <w:rsid w:val="005D7C08"/>
    <w:rsid w:val="005E09F5"/>
    <w:rsid w:val="005E0D64"/>
    <w:rsid w:val="005E3909"/>
    <w:rsid w:val="005E53C4"/>
    <w:rsid w:val="005E5D38"/>
    <w:rsid w:val="005E691F"/>
    <w:rsid w:val="005E6FA7"/>
    <w:rsid w:val="005E78AF"/>
    <w:rsid w:val="005F01CB"/>
    <w:rsid w:val="005F11A9"/>
    <w:rsid w:val="005F1348"/>
    <w:rsid w:val="005F18EA"/>
    <w:rsid w:val="005F4109"/>
    <w:rsid w:val="005F45E9"/>
    <w:rsid w:val="005F476F"/>
    <w:rsid w:val="005F5624"/>
    <w:rsid w:val="005F7E35"/>
    <w:rsid w:val="005F7E46"/>
    <w:rsid w:val="00602A66"/>
    <w:rsid w:val="00603FE8"/>
    <w:rsid w:val="0060424F"/>
    <w:rsid w:val="00604919"/>
    <w:rsid w:val="00605619"/>
    <w:rsid w:val="00606422"/>
    <w:rsid w:val="00607361"/>
    <w:rsid w:val="006077AF"/>
    <w:rsid w:val="0060799E"/>
    <w:rsid w:val="00607F6F"/>
    <w:rsid w:val="00611FE1"/>
    <w:rsid w:val="0061281C"/>
    <w:rsid w:val="006141EB"/>
    <w:rsid w:val="00614890"/>
    <w:rsid w:val="0061523D"/>
    <w:rsid w:val="00615A59"/>
    <w:rsid w:val="00617821"/>
    <w:rsid w:val="00620A91"/>
    <w:rsid w:val="00621AAE"/>
    <w:rsid w:val="00621FD5"/>
    <w:rsid w:val="006224F2"/>
    <w:rsid w:val="006227A4"/>
    <w:rsid w:val="006229D5"/>
    <w:rsid w:val="006230C1"/>
    <w:rsid w:val="006243AB"/>
    <w:rsid w:val="00625627"/>
    <w:rsid w:val="0062575D"/>
    <w:rsid w:val="006264F0"/>
    <w:rsid w:val="0062687F"/>
    <w:rsid w:val="00626CE8"/>
    <w:rsid w:val="00626D95"/>
    <w:rsid w:val="00626EFC"/>
    <w:rsid w:val="006300EA"/>
    <w:rsid w:val="00630B2B"/>
    <w:rsid w:val="00630C17"/>
    <w:rsid w:val="006324CE"/>
    <w:rsid w:val="00632F89"/>
    <w:rsid w:val="00633CFC"/>
    <w:rsid w:val="00634C03"/>
    <w:rsid w:val="00635859"/>
    <w:rsid w:val="00635C57"/>
    <w:rsid w:val="00636AF8"/>
    <w:rsid w:val="00637EE5"/>
    <w:rsid w:val="00643665"/>
    <w:rsid w:val="00646785"/>
    <w:rsid w:val="0064696D"/>
    <w:rsid w:val="006519A7"/>
    <w:rsid w:val="00651F57"/>
    <w:rsid w:val="0065255E"/>
    <w:rsid w:val="006525C2"/>
    <w:rsid w:val="00652FFE"/>
    <w:rsid w:val="006548B8"/>
    <w:rsid w:val="00654A41"/>
    <w:rsid w:val="00654CCB"/>
    <w:rsid w:val="006556B2"/>
    <w:rsid w:val="00655885"/>
    <w:rsid w:val="00655FA4"/>
    <w:rsid w:val="00656816"/>
    <w:rsid w:val="00656997"/>
    <w:rsid w:val="00657179"/>
    <w:rsid w:val="0065792A"/>
    <w:rsid w:val="006615A7"/>
    <w:rsid w:val="006616D4"/>
    <w:rsid w:val="00662187"/>
    <w:rsid w:val="0066241D"/>
    <w:rsid w:val="00662FC8"/>
    <w:rsid w:val="0066350E"/>
    <w:rsid w:val="0066449C"/>
    <w:rsid w:val="006651E3"/>
    <w:rsid w:val="00665300"/>
    <w:rsid w:val="00665C07"/>
    <w:rsid w:val="006660BB"/>
    <w:rsid w:val="0066652B"/>
    <w:rsid w:val="00670F2E"/>
    <w:rsid w:val="00671251"/>
    <w:rsid w:val="006712CF"/>
    <w:rsid w:val="00671A2E"/>
    <w:rsid w:val="00671F2C"/>
    <w:rsid w:val="00674B22"/>
    <w:rsid w:val="00675CD5"/>
    <w:rsid w:val="00675E83"/>
    <w:rsid w:val="00676717"/>
    <w:rsid w:val="00677808"/>
    <w:rsid w:val="00677FDD"/>
    <w:rsid w:val="006810D6"/>
    <w:rsid w:val="0068205C"/>
    <w:rsid w:val="006826CB"/>
    <w:rsid w:val="006829A6"/>
    <w:rsid w:val="0068402E"/>
    <w:rsid w:val="00684C5F"/>
    <w:rsid w:val="00684C7E"/>
    <w:rsid w:val="00685236"/>
    <w:rsid w:val="00685339"/>
    <w:rsid w:val="006854D5"/>
    <w:rsid w:val="006864C6"/>
    <w:rsid w:val="00686D18"/>
    <w:rsid w:val="00687165"/>
    <w:rsid w:val="006902D0"/>
    <w:rsid w:val="00692515"/>
    <w:rsid w:val="006928FE"/>
    <w:rsid w:val="00693C1E"/>
    <w:rsid w:val="006942B0"/>
    <w:rsid w:val="00694826"/>
    <w:rsid w:val="006956AB"/>
    <w:rsid w:val="00697834"/>
    <w:rsid w:val="006A0E31"/>
    <w:rsid w:val="006A1975"/>
    <w:rsid w:val="006A347B"/>
    <w:rsid w:val="006A4A14"/>
    <w:rsid w:val="006A5607"/>
    <w:rsid w:val="006A6CF2"/>
    <w:rsid w:val="006A7AE5"/>
    <w:rsid w:val="006A7D17"/>
    <w:rsid w:val="006B158A"/>
    <w:rsid w:val="006B1B59"/>
    <w:rsid w:val="006B28B2"/>
    <w:rsid w:val="006B2F2E"/>
    <w:rsid w:val="006B37B8"/>
    <w:rsid w:val="006B3920"/>
    <w:rsid w:val="006B442A"/>
    <w:rsid w:val="006B463D"/>
    <w:rsid w:val="006B4D82"/>
    <w:rsid w:val="006B4FE6"/>
    <w:rsid w:val="006B5A04"/>
    <w:rsid w:val="006B76B7"/>
    <w:rsid w:val="006B7FFA"/>
    <w:rsid w:val="006C05D9"/>
    <w:rsid w:val="006C06F0"/>
    <w:rsid w:val="006C13E3"/>
    <w:rsid w:val="006C2158"/>
    <w:rsid w:val="006C235B"/>
    <w:rsid w:val="006C24D5"/>
    <w:rsid w:val="006C26C9"/>
    <w:rsid w:val="006C285C"/>
    <w:rsid w:val="006C2A90"/>
    <w:rsid w:val="006C3FF8"/>
    <w:rsid w:val="006C4427"/>
    <w:rsid w:val="006C45EE"/>
    <w:rsid w:val="006C5543"/>
    <w:rsid w:val="006C7009"/>
    <w:rsid w:val="006D0348"/>
    <w:rsid w:val="006D0614"/>
    <w:rsid w:val="006D0FBE"/>
    <w:rsid w:val="006D1BB3"/>
    <w:rsid w:val="006D1F45"/>
    <w:rsid w:val="006D2C35"/>
    <w:rsid w:val="006D3084"/>
    <w:rsid w:val="006D3F8D"/>
    <w:rsid w:val="006D67F2"/>
    <w:rsid w:val="006D68F6"/>
    <w:rsid w:val="006D6CB8"/>
    <w:rsid w:val="006D6FF4"/>
    <w:rsid w:val="006D76A1"/>
    <w:rsid w:val="006E00E4"/>
    <w:rsid w:val="006E04CE"/>
    <w:rsid w:val="006E0C17"/>
    <w:rsid w:val="006E213C"/>
    <w:rsid w:val="006E2B66"/>
    <w:rsid w:val="006E3053"/>
    <w:rsid w:val="006E55C7"/>
    <w:rsid w:val="006E6505"/>
    <w:rsid w:val="006E6C4C"/>
    <w:rsid w:val="006E7740"/>
    <w:rsid w:val="006E7D0C"/>
    <w:rsid w:val="006E7D5E"/>
    <w:rsid w:val="006F032C"/>
    <w:rsid w:val="006F052C"/>
    <w:rsid w:val="006F0ED9"/>
    <w:rsid w:val="006F3C58"/>
    <w:rsid w:val="006F4B10"/>
    <w:rsid w:val="006F4E48"/>
    <w:rsid w:val="006F53A9"/>
    <w:rsid w:val="006F57DA"/>
    <w:rsid w:val="006F687C"/>
    <w:rsid w:val="006F6D5C"/>
    <w:rsid w:val="006F6E29"/>
    <w:rsid w:val="006F6F8B"/>
    <w:rsid w:val="006F7FE3"/>
    <w:rsid w:val="0070052E"/>
    <w:rsid w:val="007006BC"/>
    <w:rsid w:val="0070093B"/>
    <w:rsid w:val="00700BAA"/>
    <w:rsid w:val="007015A2"/>
    <w:rsid w:val="0070240A"/>
    <w:rsid w:val="0070249A"/>
    <w:rsid w:val="0070250D"/>
    <w:rsid w:val="00702C89"/>
    <w:rsid w:val="0070444E"/>
    <w:rsid w:val="00704BC7"/>
    <w:rsid w:val="00704CE0"/>
    <w:rsid w:val="00706F95"/>
    <w:rsid w:val="007103BE"/>
    <w:rsid w:val="00710DF2"/>
    <w:rsid w:val="00710F74"/>
    <w:rsid w:val="00711569"/>
    <w:rsid w:val="007120BD"/>
    <w:rsid w:val="00712E8A"/>
    <w:rsid w:val="007133F4"/>
    <w:rsid w:val="00713799"/>
    <w:rsid w:val="00714925"/>
    <w:rsid w:val="00714A16"/>
    <w:rsid w:val="00714D00"/>
    <w:rsid w:val="00715142"/>
    <w:rsid w:val="0071627D"/>
    <w:rsid w:val="007165B9"/>
    <w:rsid w:val="007170BC"/>
    <w:rsid w:val="0071713B"/>
    <w:rsid w:val="007173A5"/>
    <w:rsid w:val="0071744C"/>
    <w:rsid w:val="00717A9B"/>
    <w:rsid w:val="00717DBC"/>
    <w:rsid w:val="00720EF2"/>
    <w:rsid w:val="00721A06"/>
    <w:rsid w:val="00722219"/>
    <w:rsid w:val="00722269"/>
    <w:rsid w:val="00723E13"/>
    <w:rsid w:val="00724708"/>
    <w:rsid w:val="00724CC9"/>
    <w:rsid w:val="00726EBC"/>
    <w:rsid w:val="007272D5"/>
    <w:rsid w:val="00730194"/>
    <w:rsid w:val="007304E2"/>
    <w:rsid w:val="007304FB"/>
    <w:rsid w:val="007308B2"/>
    <w:rsid w:val="00731B07"/>
    <w:rsid w:val="00731B96"/>
    <w:rsid w:val="00733E23"/>
    <w:rsid w:val="007344E8"/>
    <w:rsid w:val="00735CB8"/>
    <w:rsid w:val="00736BB0"/>
    <w:rsid w:val="00736E64"/>
    <w:rsid w:val="00737F92"/>
    <w:rsid w:val="0074009F"/>
    <w:rsid w:val="007405FE"/>
    <w:rsid w:val="00740937"/>
    <w:rsid w:val="00740AB9"/>
    <w:rsid w:val="00742154"/>
    <w:rsid w:val="00742B1C"/>
    <w:rsid w:val="00743398"/>
    <w:rsid w:val="00743C53"/>
    <w:rsid w:val="00744F80"/>
    <w:rsid w:val="00745E0C"/>
    <w:rsid w:val="0074621A"/>
    <w:rsid w:val="00746280"/>
    <w:rsid w:val="007477E2"/>
    <w:rsid w:val="00747CF4"/>
    <w:rsid w:val="0075159D"/>
    <w:rsid w:val="00751731"/>
    <w:rsid w:val="00752664"/>
    <w:rsid w:val="007535DC"/>
    <w:rsid w:val="0075532D"/>
    <w:rsid w:val="00757422"/>
    <w:rsid w:val="0075761F"/>
    <w:rsid w:val="00760742"/>
    <w:rsid w:val="007609D2"/>
    <w:rsid w:val="00761099"/>
    <w:rsid w:val="007611FB"/>
    <w:rsid w:val="00761B68"/>
    <w:rsid w:val="00762365"/>
    <w:rsid w:val="007631B8"/>
    <w:rsid w:val="00763C79"/>
    <w:rsid w:val="00763E44"/>
    <w:rsid w:val="00764D71"/>
    <w:rsid w:val="00764EC5"/>
    <w:rsid w:val="0076500A"/>
    <w:rsid w:val="00766115"/>
    <w:rsid w:val="00766A5D"/>
    <w:rsid w:val="00766AC7"/>
    <w:rsid w:val="00766BCB"/>
    <w:rsid w:val="00766C67"/>
    <w:rsid w:val="00766D23"/>
    <w:rsid w:val="0076717E"/>
    <w:rsid w:val="00773027"/>
    <w:rsid w:val="00773470"/>
    <w:rsid w:val="00773F96"/>
    <w:rsid w:val="00775612"/>
    <w:rsid w:val="00775670"/>
    <w:rsid w:val="007763B2"/>
    <w:rsid w:val="00777C2E"/>
    <w:rsid w:val="00781C1E"/>
    <w:rsid w:val="007837A6"/>
    <w:rsid w:val="00785B94"/>
    <w:rsid w:val="00787727"/>
    <w:rsid w:val="00790343"/>
    <w:rsid w:val="00791DBC"/>
    <w:rsid w:val="00792C04"/>
    <w:rsid w:val="00793A9C"/>
    <w:rsid w:val="00793B64"/>
    <w:rsid w:val="00793EEE"/>
    <w:rsid w:val="00795397"/>
    <w:rsid w:val="0079556F"/>
    <w:rsid w:val="00795AAB"/>
    <w:rsid w:val="00795D27"/>
    <w:rsid w:val="00795FB4"/>
    <w:rsid w:val="0079668F"/>
    <w:rsid w:val="007966F7"/>
    <w:rsid w:val="007973E0"/>
    <w:rsid w:val="007A0CEC"/>
    <w:rsid w:val="007A0E7B"/>
    <w:rsid w:val="007A2EB3"/>
    <w:rsid w:val="007A3AB7"/>
    <w:rsid w:val="007A40C8"/>
    <w:rsid w:val="007A4D04"/>
    <w:rsid w:val="007A5A91"/>
    <w:rsid w:val="007A5E4D"/>
    <w:rsid w:val="007A6044"/>
    <w:rsid w:val="007A6433"/>
    <w:rsid w:val="007A6C49"/>
    <w:rsid w:val="007A7544"/>
    <w:rsid w:val="007A764E"/>
    <w:rsid w:val="007B118E"/>
    <w:rsid w:val="007B3373"/>
    <w:rsid w:val="007B44DD"/>
    <w:rsid w:val="007B465D"/>
    <w:rsid w:val="007B684F"/>
    <w:rsid w:val="007B6911"/>
    <w:rsid w:val="007B6A62"/>
    <w:rsid w:val="007B7B62"/>
    <w:rsid w:val="007C0AB1"/>
    <w:rsid w:val="007C0F1F"/>
    <w:rsid w:val="007C18AB"/>
    <w:rsid w:val="007C2830"/>
    <w:rsid w:val="007C2B6C"/>
    <w:rsid w:val="007C4432"/>
    <w:rsid w:val="007C518E"/>
    <w:rsid w:val="007C526E"/>
    <w:rsid w:val="007C5CF6"/>
    <w:rsid w:val="007C65B8"/>
    <w:rsid w:val="007C7EDF"/>
    <w:rsid w:val="007D1C62"/>
    <w:rsid w:val="007D23BE"/>
    <w:rsid w:val="007D3F3A"/>
    <w:rsid w:val="007D4398"/>
    <w:rsid w:val="007D65FB"/>
    <w:rsid w:val="007D68A2"/>
    <w:rsid w:val="007D6BAD"/>
    <w:rsid w:val="007D6C08"/>
    <w:rsid w:val="007E0352"/>
    <w:rsid w:val="007E0841"/>
    <w:rsid w:val="007E17C9"/>
    <w:rsid w:val="007E26CE"/>
    <w:rsid w:val="007E5622"/>
    <w:rsid w:val="007E5D3B"/>
    <w:rsid w:val="007E6BBE"/>
    <w:rsid w:val="007E75BD"/>
    <w:rsid w:val="007F09D2"/>
    <w:rsid w:val="007F0CA7"/>
    <w:rsid w:val="007F2CA9"/>
    <w:rsid w:val="007F3080"/>
    <w:rsid w:val="007F30E6"/>
    <w:rsid w:val="007F32D5"/>
    <w:rsid w:val="007F334D"/>
    <w:rsid w:val="007F33C9"/>
    <w:rsid w:val="007F33E5"/>
    <w:rsid w:val="007F44E2"/>
    <w:rsid w:val="007F488B"/>
    <w:rsid w:val="007F4C25"/>
    <w:rsid w:val="007F5F93"/>
    <w:rsid w:val="007F71FE"/>
    <w:rsid w:val="007F74EB"/>
    <w:rsid w:val="007F74FE"/>
    <w:rsid w:val="007F751F"/>
    <w:rsid w:val="00800205"/>
    <w:rsid w:val="00800E71"/>
    <w:rsid w:val="00801327"/>
    <w:rsid w:val="00801431"/>
    <w:rsid w:val="00801B52"/>
    <w:rsid w:val="008048B1"/>
    <w:rsid w:val="00804B81"/>
    <w:rsid w:val="00805456"/>
    <w:rsid w:val="00806450"/>
    <w:rsid w:val="008068AD"/>
    <w:rsid w:val="0080766A"/>
    <w:rsid w:val="008109EF"/>
    <w:rsid w:val="008109F3"/>
    <w:rsid w:val="0081227A"/>
    <w:rsid w:val="008138C7"/>
    <w:rsid w:val="00813AE7"/>
    <w:rsid w:val="00815023"/>
    <w:rsid w:val="0081609A"/>
    <w:rsid w:val="00817C1E"/>
    <w:rsid w:val="0082017B"/>
    <w:rsid w:val="008203CE"/>
    <w:rsid w:val="00821536"/>
    <w:rsid w:val="00821C64"/>
    <w:rsid w:val="00822029"/>
    <w:rsid w:val="0082256A"/>
    <w:rsid w:val="00823CAE"/>
    <w:rsid w:val="00824B3D"/>
    <w:rsid w:val="00824E88"/>
    <w:rsid w:val="00825612"/>
    <w:rsid w:val="00825787"/>
    <w:rsid w:val="008258AB"/>
    <w:rsid w:val="00826C54"/>
    <w:rsid w:val="008272C2"/>
    <w:rsid w:val="00830238"/>
    <w:rsid w:val="00830B97"/>
    <w:rsid w:val="008311AA"/>
    <w:rsid w:val="00831487"/>
    <w:rsid w:val="0083164E"/>
    <w:rsid w:val="00833520"/>
    <w:rsid w:val="008351CA"/>
    <w:rsid w:val="0083581A"/>
    <w:rsid w:val="0084126A"/>
    <w:rsid w:val="008446FC"/>
    <w:rsid w:val="00845374"/>
    <w:rsid w:val="00845A68"/>
    <w:rsid w:val="00845CE6"/>
    <w:rsid w:val="00845CE7"/>
    <w:rsid w:val="00845DC6"/>
    <w:rsid w:val="00846CF9"/>
    <w:rsid w:val="00847877"/>
    <w:rsid w:val="00847E26"/>
    <w:rsid w:val="00850F4E"/>
    <w:rsid w:val="00851971"/>
    <w:rsid w:val="00851A78"/>
    <w:rsid w:val="0085214C"/>
    <w:rsid w:val="00852441"/>
    <w:rsid w:val="0085299E"/>
    <w:rsid w:val="00852E63"/>
    <w:rsid w:val="00854C2E"/>
    <w:rsid w:val="00856285"/>
    <w:rsid w:val="008567B8"/>
    <w:rsid w:val="00856870"/>
    <w:rsid w:val="00856BEE"/>
    <w:rsid w:val="00856C5A"/>
    <w:rsid w:val="008577C4"/>
    <w:rsid w:val="00860876"/>
    <w:rsid w:val="008608A3"/>
    <w:rsid w:val="00860D3E"/>
    <w:rsid w:val="008621EB"/>
    <w:rsid w:val="00862517"/>
    <w:rsid w:val="00862D7E"/>
    <w:rsid w:val="00862FA0"/>
    <w:rsid w:val="00863C61"/>
    <w:rsid w:val="008649F2"/>
    <w:rsid w:val="00865932"/>
    <w:rsid w:val="00866060"/>
    <w:rsid w:val="00866B19"/>
    <w:rsid w:val="00867471"/>
    <w:rsid w:val="00867A08"/>
    <w:rsid w:val="008737FE"/>
    <w:rsid w:val="008744B1"/>
    <w:rsid w:val="00874BE2"/>
    <w:rsid w:val="00875F7B"/>
    <w:rsid w:val="00876D3B"/>
    <w:rsid w:val="008806B7"/>
    <w:rsid w:val="00882374"/>
    <w:rsid w:val="008827B3"/>
    <w:rsid w:val="00884B6E"/>
    <w:rsid w:val="008854D8"/>
    <w:rsid w:val="008858D7"/>
    <w:rsid w:val="00885FCB"/>
    <w:rsid w:val="0088704E"/>
    <w:rsid w:val="008875A2"/>
    <w:rsid w:val="008876E4"/>
    <w:rsid w:val="00890B02"/>
    <w:rsid w:val="00892CE3"/>
    <w:rsid w:val="00892D58"/>
    <w:rsid w:val="008935C8"/>
    <w:rsid w:val="00894165"/>
    <w:rsid w:val="008A14C0"/>
    <w:rsid w:val="008A1EE9"/>
    <w:rsid w:val="008A1FF7"/>
    <w:rsid w:val="008A3632"/>
    <w:rsid w:val="008A3C0B"/>
    <w:rsid w:val="008A40B3"/>
    <w:rsid w:val="008A410C"/>
    <w:rsid w:val="008A45B0"/>
    <w:rsid w:val="008A48D4"/>
    <w:rsid w:val="008A5677"/>
    <w:rsid w:val="008A58D5"/>
    <w:rsid w:val="008A59EC"/>
    <w:rsid w:val="008A6A9B"/>
    <w:rsid w:val="008A7E13"/>
    <w:rsid w:val="008A7FC4"/>
    <w:rsid w:val="008B19DE"/>
    <w:rsid w:val="008B24C1"/>
    <w:rsid w:val="008B2BA1"/>
    <w:rsid w:val="008B362A"/>
    <w:rsid w:val="008B3F49"/>
    <w:rsid w:val="008B4BCB"/>
    <w:rsid w:val="008B5680"/>
    <w:rsid w:val="008B5C0E"/>
    <w:rsid w:val="008B628C"/>
    <w:rsid w:val="008B649F"/>
    <w:rsid w:val="008B64AD"/>
    <w:rsid w:val="008C0128"/>
    <w:rsid w:val="008C012F"/>
    <w:rsid w:val="008C067A"/>
    <w:rsid w:val="008C12D4"/>
    <w:rsid w:val="008C1868"/>
    <w:rsid w:val="008C482B"/>
    <w:rsid w:val="008C5770"/>
    <w:rsid w:val="008C5AFB"/>
    <w:rsid w:val="008C6C9A"/>
    <w:rsid w:val="008C7BCF"/>
    <w:rsid w:val="008C7CFD"/>
    <w:rsid w:val="008D07A5"/>
    <w:rsid w:val="008D1022"/>
    <w:rsid w:val="008D1F8D"/>
    <w:rsid w:val="008D2546"/>
    <w:rsid w:val="008D2D48"/>
    <w:rsid w:val="008D3E66"/>
    <w:rsid w:val="008D43D8"/>
    <w:rsid w:val="008D61F5"/>
    <w:rsid w:val="008D7CDA"/>
    <w:rsid w:val="008D7F17"/>
    <w:rsid w:val="008E061E"/>
    <w:rsid w:val="008E0F02"/>
    <w:rsid w:val="008E12B8"/>
    <w:rsid w:val="008E1E1D"/>
    <w:rsid w:val="008E1EF3"/>
    <w:rsid w:val="008E2017"/>
    <w:rsid w:val="008E273C"/>
    <w:rsid w:val="008E3010"/>
    <w:rsid w:val="008E372E"/>
    <w:rsid w:val="008E5667"/>
    <w:rsid w:val="008F017A"/>
    <w:rsid w:val="008F0A95"/>
    <w:rsid w:val="008F109D"/>
    <w:rsid w:val="008F2EA6"/>
    <w:rsid w:val="008F4090"/>
    <w:rsid w:val="008F4DAF"/>
    <w:rsid w:val="008F6B9A"/>
    <w:rsid w:val="008F7170"/>
    <w:rsid w:val="008F7F0E"/>
    <w:rsid w:val="00900AF3"/>
    <w:rsid w:val="009025EC"/>
    <w:rsid w:val="00902684"/>
    <w:rsid w:val="00903C25"/>
    <w:rsid w:val="00904E44"/>
    <w:rsid w:val="00905C73"/>
    <w:rsid w:val="00907F6D"/>
    <w:rsid w:val="009102E2"/>
    <w:rsid w:val="00911881"/>
    <w:rsid w:val="00912E02"/>
    <w:rsid w:val="0091314F"/>
    <w:rsid w:val="00913C86"/>
    <w:rsid w:val="00913DF0"/>
    <w:rsid w:val="00913E58"/>
    <w:rsid w:val="00913EA8"/>
    <w:rsid w:val="00914224"/>
    <w:rsid w:val="009154C1"/>
    <w:rsid w:val="0091574C"/>
    <w:rsid w:val="00916366"/>
    <w:rsid w:val="009165EE"/>
    <w:rsid w:val="00916AC8"/>
    <w:rsid w:val="00916F13"/>
    <w:rsid w:val="00917241"/>
    <w:rsid w:val="009202A6"/>
    <w:rsid w:val="009209A8"/>
    <w:rsid w:val="00920C0D"/>
    <w:rsid w:val="00921C07"/>
    <w:rsid w:val="00922C1C"/>
    <w:rsid w:val="00923A61"/>
    <w:rsid w:val="00923B87"/>
    <w:rsid w:val="00924FA2"/>
    <w:rsid w:val="00925C8A"/>
    <w:rsid w:val="009265E9"/>
    <w:rsid w:val="00926AA1"/>
    <w:rsid w:val="00927C3B"/>
    <w:rsid w:val="00930278"/>
    <w:rsid w:val="00931615"/>
    <w:rsid w:val="00931DFD"/>
    <w:rsid w:val="0093218F"/>
    <w:rsid w:val="0093315E"/>
    <w:rsid w:val="00933E1F"/>
    <w:rsid w:val="0093559C"/>
    <w:rsid w:val="00935FE8"/>
    <w:rsid w:val="00936272"/>
    <w:rsid w:val="00937410"/>
    <w:rsid w:val="00937E7F"/>
    <w:rsid w:val="00940BE4"/>
    <w:rsid w:val="00940EB4"/>
    <w:rsid w:val="009431DA"/>
    <w:rsid w:val="00944843"/>
    <w:rsid w:val="00944864"/>
    <w:rsid w:val="00944BCA"/>
    <w:rsid w:val="00946372"/>
    <w:rsid w:val="00946438"/>
    <w:rsid w:val="00946580"/>
    <w:rsid w:val="009468EF"/>
    <w:rsid w:val="00947668"/>
    <w:rsid w:val="00952EBE"/>
    <w:rsid w:val="00953567"/>
    <w:rsid w:val="009547F2"/>
    <w:rsid w:val="00954A01"/>
    <w:rsid w:val="009556F4"/>
    <w:rsid w:val="00956A26"/>
    <w:rsid w:val="00957F07"/>
    <w:rsid w:val="00960603"/>
    <w:rsid w:val="00960F67"/>
    <w:rsid w:val="0096145A"/>
    <w:rsid w:val="009616A3"/>
    <w:rsid w:val="0096174D"/>
    <w:rsid w:val="00961B5B"/>
    <w:rsid w:val="009626D5"/>
    <w:rsid w:val="00962B1C"/>
    <w:rsid w:val="00962D60"/>
    <w:rsid w:val="00963BA6"/>
    <w:rsid w:val="009644C8"/>
    <w:rsid w:val="00965419"/>
    <w:rsid w:val="00965D08"/>
    <w:rsid w:val="00966A2C"/>
    <w:rsid w:val="009671CC"/>
    <w:rsid w:val="009676D1"/>
    <w:rsid w:val="00967AEA"/>
    <w:rsid w:val="00970B61"/>
    <w:rsid w:val="00970B67"/>
    <w:rsid w:val="00970CE1"/>
    <w:rsid w:val="0097249B"/>
    <w:rsid w:val="00974693"/>
    <w:rsid w:val="00975124"/>
    <w:rsid w:val="0097686A"/>
    <w:rsid w:val="00976EFD"/>
    <w:rsid w:val="00977165"/>
    <w:rsid w:val="009774D5"/>
    <w:rsid w:val="00977A64"/>
    <w:rsid w:val="00977F1B"/>
    <w:rsid w:val="00982277"/>
    <w:rsid w:val="00982B23"/>
    <w:rsid w:val="00983B20"/>
    <w:rsid w:val="00990A2E"/>
    <w:rsid w:val="00990BAB"/>
    <w:rsid w:val="00991237"/>
    <w:rsid w:val="009916E9"/>
    <w:rsid w:val="00991C63"/>
    <w:rsid w:val="009955D8"/>
    <w:rsid w:val="00995A22"/>
    <w:rsid w:val="00995C97"/>
    <w:rsid w:val="00996C2E"/>
    <w:rsid w:val="00997E51"/>
    <w:rsid w:val="009A0B08"/>
    <w:rsid w:val="009A1814"/>
    <w:rsid w:val="009A1BFF"/>
    <w:rsid w:val="009A1E42"/>
    <w:rsid w:val="009A2846"/>
    <w:rsid w:val="009A2B3A"/>
    <w:rsid w:val="009A3316"/>
    <w:rsid w:val="009A3F96"/>
    <w:rsid w:val="009A42D1"/>
    <w:rsid w:val="009A4423"/>
    <w:rsid w:val="009A461C"/>
    <w:rsid w:val="009A4624"/>
    <w:rsid w:val="009A50C4"/>
    <w:rsid w:val="009A51E5"/>
    <w:rsid w:val="009B0409"/>
    <w:rsid w:val="009B0BEA"/>
    <w:rsid w:val="009B1418"/>
    <w:rsid w:val="009B1E4F"/>
    <w:rsid w:val="009B292F"/>
    <w:rsid w:val="009B2CEF"/>
    <w:rsid w:val="009B313D"/>
    <w:rsid w:val="009B3356"/>
    <w:rsid w:val="009B3616"/>
    <w:rsid w:val="009B37AD"/>
    <w:rsid w:val="009B42E4"/>
    <w:rsid w:val="009B4DF9"/>
    <w:rsid w:val="009B5710"/>
    <w:rsid w:val="009B59F8"/>
    <w:rsid w:val="009B5A58"/>
    <w:rsid w:val="009B638F"/>
    <w:rsid w:val="009B73A7"/>
    <w:rsid w:val="009C0A1E"/>
    <w:rsid w:val="009C1C03"/>
    <w:rsid w:val="009C2061"/>
    <w:rsid w:val="009C382D"/>
    <w:rsid w:val="009C4B50"/>
    <w:rsid w:val="009C540F"/>
    <w:rsid w:val="009C5D00"/>
    <w:rsid w:val="009C653D"/>
    <w:rsid w:val="009C6A9E"/>
    <w:rsid w:val="009C6B2B"/>
    <w:rsid w:val="009C77A9"/>
    <w:rsid w:val="009D007D"/>
    <w:rsid w:val="009D14D2"/>
    <w:rsid w:val="009D18EE"/>
    <w:rsid w:val="009D22AC"/>
    <w:rsid w:val="009D281C"/>
    <w:rsid w:val="009D2B51"/>
    <w:rsid w:val="009D2DF7"/>
    <w:rsid w:val="009D32CB"/>
    <w:rsid w:val="009D4F45"/>
    <w:rsid w:val="009D570F"/>
    <w:rsid w:val="009D5A15"/>
    <w:rsid w:val="009D5D76"/>
    <w:rsid w:val="009E158D"/>
    <w:rsid w:val="009E1726"/>
    <w:rsid w:val="009E2063"/>
    <w:rsid w:val="009E2088"/>
    <w:rsid w:val="009E223B"/>
    <w:rsid w:val="009E23D3"/>
    <w:rsid w:val="009E2B0B"/>
    <w:rsid w:val="009E30D8"/>
    <w:rsid w:val="009E35D7"/>
    <w:rsid w:val="009E4E9A"/>
    <w:rsid w:val="009E5767"/>
    <w:rsid w:val="009E78F8"/>
    <w:rsid w:val="009F014C"/>
    <w:rsid w:val="009F04A2"/>
    <w:rsid w:val="009F1299"/>
    <w:rsid w:val="009F1ED5"/>
    <w:rsid w:val="009F2DCA"/>
    <w:rsid w:val="009F5A27"/>
    <w:rsid w:val="009F64BC"/>
    <w:rsid w:val="009F6F12"/>
    <w:rsid w:val="009F7574"/>
    <w:rsid w:val="009F7632"/>
    <w:rsid w:val="009F7D74"/>
    <w:rsid w:val="00A00E9B"/>
    <w:rsid w:val="00A013EB"/>
    <w:rsid w:val="00A0190D"/>
    <w:rsid w:val="00A01B9E"/>
    <w:rsid w:val="00A02BC6"/>
    <w:rsid w:val="00A02ECF"/>
    <w:rsid w:val="00A03BDD"/>
    <w:rsid w:val="00A04110"/>
    <w:rsid w:val="00A0503A"/>
    <w:rsid w:val="00A061F2"/>
    <w:rsid w:val="00A069D0"/>
    <w:rsid w:val="00A07874"/>
    <w:rsid w:val="00A078CD"/>
    <w:rsid w:val="00A07A8C"/>
    <w:rsid w:val="00A07D4A"/>
    <w:rsid w:val="00A10041"/>
    <w:rsid w:val="00A11CE5"/>
    <w:rsid w:val="00A135D8"/>
    <w:rsid w:val="00A14319"/>
    <w:rsid w:val="00A15102"/>
    <w:rsid w:val="00A15D97"/>
    <w:rsid w:val="00A16824"/>
    <w:rsid w:val="00A16EE7"/>
    <w:rsid w:val="00A1714A"/>
    <w:rsid w:val="00A176B8"/>
    <w:rsid w:val="00A202CB"/>
    <w:rsid w:val="00A202E0"/>
    <w:rsid w:val="00A209BC"/>
    <w:rsid w:val="00A21A7B"/>
    <w:rsid w:val="00A21FC3"/>
    <w:rsid w:val="00A2303E"/>
    <w:rsid w:val="00A23170"/>
    <w:rsid w:val="00A23737"/>
    <w:rsid w:val="00A238A7"/>
    <w:rsid w:val="00A23D4E"/>
    <w:rsid w:val="00A25D52"/>
    <w:rsid w:val="00A2671A"/>
    <w:rsid w:val="00A26A21"/>
    <w:rsid w:val="00A2773E"/>
    <w:rsid w:val="00A27AC5"/>
    <w:rsid w:val="00A330FC"/>
    <w:rsid w:val="00A33534"/>
    <w:rsid w:val="00A347D1"/>
    <w:rsid w:val="00A35FD2"/>
    <w:rsid w:val="00A361E2"/>
    <w:rsid w:val="00A36F7E"/>
    <w:rsid w:val="00A4007F"/>
    <w:rsid w:val="00A43510"/>
    <w:rsid w:val="00A447C9"/>
    <w:rsid w:val="00A45101"/>
    <w:rsid w:val="00A45BA3"/>
    <w:rsid w:val="00A476CF"/>
    <w:rsid w:val="00A47883"/>
    <w:rsid w:val="00A52047"/>
    <w:rsid w:val="00A5382B"/>
    <w:rsid w:val="00A557B3"/>
    <w:rsid w:val="00A55B40"/>
    <w:rsid w:val="00A56872"/>
    <w:rsid w:val="00A60695"/>
    <w:rsid w:val="00A609A8"/>
    <w:rsid w:val="00A62CDB"/>
    <w:rsid w:val="00A62E79"/>
    <w:rsid w:val="00A630BA"/>
    <w:rsid w:val="00A639A7"/>
    <w:rsid w:val="00A63C6E"/>
    <w:rsid w:val="00A642B9"/>
    <w:rsid w:val="00A647B0"/>
    <w:rsid w:val="00A64AD1"/>
    <w:rsid w:val="00A64E48"/>
    <w:rsid w:val="00A6584B"/>
    <w:rsid w:val="00A66FB9"/>
    <w:rsid w:val="00A6746D"/>
    <w:rsid w:val="00A6772E"/>
    <w:rsid w:val="00A71724"/>
    <w:rsid w:val="00A73094"/>
    <w:rsid w:val="00A7465A"/>
    <w:rsid w:val="00A7476B"/>
    <w:rsid w:val="00A7555B"/>
    <w:rsid w:val="00A7597A"/>
    <w:rsid w:val="00A76868"/>
    <w:rsid w:val="00A7794D"/>
    <w:rsid w:val="00A8024A"/>
    <w:rsid w:val="00A815CF"/>
    <w:rsid w:val="00A82D26"/>
    <w:rsid w:val="00A8353A"/>
    <w:rsid w:val="00A8371C"/>
    <w:rsid w:val="00A83C3F"/>
    <w:rsid w:val="00A83D91"/>
    <w:rsid w:val="00A8419C"/>
    <w:rsid w:val="00A84600"/>
    <w:rsid w:val="00A84C70"/>
    <w:rsid w:val="00A85801"/>
    <w:rsid w:val="00A85EB9"/>
    <w:rsid w:val="00A869C2"/>
    <w:rsid w:val="00A86CC7"/>
    <w:rsid w:val="00A903CE"/>
    <w:rsid w:val="00A904B1"/>
    <w:rsid w:val="00A916E3"/>
    <w:rsid w:val="00A91DCD"/>
    <w:rsid w:val="00A93AC6"/>
    <w:rsid w:val="00A94403"/>
    <w:rsid w:val="00A94D72"/>
    <w:rsid w:val="00A95A06"/>
    <w:rsid w:val="00A95F62"/>
    <w:rsid w:val="00A963C9"/>
    <w:rsid w:val="00A96AEA"/>
    <w:rsid w:val="00A976DB"/>
    <w:rsid w:val="00AA0BB9"/>
    <w:rsid w:val="00AA2B80"/>
    <w:rsid w:val="00AA3127"/>
    <w:rsid w:val="00AA6A3C"/>
    <w:rsid w:val="00AA729B"/>
    <w:rsid w:val="00AA7F81"/>
    <w:rsid w:val="00AA7FEB"/>
    <w:rsid w:val="00AB02D3"/>
    <w:rsid w:val="00AB046A"/>
    <w:rsid w:val="00AB1B0E"/>
    <w:rsid w:val="00AB233F"/>
    <w:rsid w:val="00AB2A82"/>
    <w:rsid w:val="00AB2F86"/>
    <w:rsid w:val="00AB5009"/>
    <w:rsid w:val="00AB535D"/>
    <w:rsid w:val="00AB5392"/>
    <w:rsid w:val="00AB5A3E"/>
    <w:rsid w:val="00AB712A"/>
    <w:rsid w:val="00AB7E28"/>
    <w:rsid w:val="00AC055F"/>
    <w:rsid w:val="00AC06E0"/>
    <w:rsid w:val="00AC0C51"/>
    <w:rsid w:val="00AC123B"/>
    <w:rsid w:val="00AC17A8"/>
    <w:rsid w:val="00AC1E09"/>
    <w:rsid w:val="00AC329A"/>
    <w:rsid w:val="00AC3306"/>
    <w:rsid w:val="00AC4036"/>
    <w:rsid w:val="00AC4950"/>
    <w:rsid w:val="00AC4B98"/>
    <w:rsid w:val="00AC4DF1"/>
    <w:rsid w:val="00AC52B7"/>
    <w:rsid w:val="00AC52FF"/>
    <w:rsid w:val="00AC5406"/>
    <w:rsid w:val="00AC6782"/>
    <w:rsid w:val="00AC6B0D"/>
    <w:rsid w:val="00AC75E2"/>
    <w:rsid w:val="00AD0CBB"/>
    <w:rsid w:val="00AD0D10"/>
    <w:rsid w:val="00AD3AB9"/>
    <w:rsid w:val="00AD4316"/>
    <w:rsid w:val="00AD4B5E"/>
    <w:rsid w:val="00AD5006"/>
    <w:rsid w:val="00AD52A6"/>
    <w:rsid w:val="00AD63A7"/>
    <w:rsid w:val="00AD653E"/>
    <w:rsid w:val="00AD782D"/>
    <w:rsid w:val="00AD7AF9"/>
    <w:rsid w:val="00AD7C94"/>
    <w:rsid w:val="00AE0A93"/>
    <w:rsid w:val="00AE0B8A"/>
    <w:rsid w:val="00AE0E50"/>
    <w:rsid w:val="00AE1A71"/>
    <w:rsid w:val="00AE2A23"/>
    <w:rsid w:val="00AE2ED3"/>
    <w:rsid w:val="00AE3547"/>
    <w:rsid w:val="00AE3C8D"/>
    <w:rsid w:val="00AE40CE"/>
    <w:rsid w:val="00AE5296"/>
    <w:rsid w:val="00AE55A1"/>
    <w:rsid w:val="00AE648A"/>
    <w:rsid w:val="00AE6701"/>
    <w:rsid w:val="00AE7357"/>
    <w:rsid w:val="00AE752D"/>
    <w:rsid w:val="00AE780B"/>
    <w:rsid w:val="00AF0DFE"/>
    <w:rsid w:val="00AF1409"/>
    <w:rsid w:val="00AF2AD0"/>
    <w:rsid w:val="00AF3194"/>
    <w:rsid w:val="00AF3471"/>
    <w:rsid w:val="00AF37C9"/>
    <w:rsid w:val="00AF39F9"/>
    <w:rsid w:val="00AF4954"/>
    <w:rsid w:val="00AF526C"/>
    <w:rsid w:val="00AF72B0"/>
    <w:rsid w:val="00AF7CDB"/>
    <w:rsid w:val="00B00193"/>
    <w:rsid w:val="00B007F6"/>
    <w:rsid w:val="00B01F56"/>
    <w:rsid w:val="00B021C4"/>
    <w:rsid w:val="00B02C48"/>
    <w:rsid w:val="00B04482"/>
    <w:rsid w:val="00B04C48"/>
    <w:rsid w:val="00B10E9C"/>
    <w:rsid w:val="00B125F1"/>
    <w:rsid w:val="00B13DA6"/>
    <w:rsid w:val="00B14722"/>
    <w:rsid w:val="00B14A82"/>
    <w:rsid w:val="00B14D5E"/>
    <w:rsid w:val="00B14E70"/>
    <w:rsid w:val="00B153E4"/>
    <w:rsid w:val="00B1702D"/>
    <w:rsid w:val="00B17B86"/>
    <w:rsid w:val="00B17E6F"/>
    <w:rsid w:val="00B22278"/>
    <w:rsid w:val="00B22CED"/>
    <w:rsid w:val="00B2568A"/>
    <w:rsid w:val="00B25A84"/>
    <w:rsid w:val="00B25F0B"/>
    <w:rsid w:val="00B266B9"/>
    <w:rsid w:val="00B26D41"/>
    <w:rsid w:val="00B26EC0"/>
    <w:rsid w:val="00B318EC"/>
    <w:rsid w:val="00B32E98"/>
    <w:rsid w:val="00B33DE5"/>
    <w:rsid w:val="00B3593D"/>
    <w:rsid w:val="00B3597D"/>
    <w:rsid w:val="00B37995"/>
    <w:rsid w:val="00B37B38"/>
    <w:rsid w:val="00B428F1"/>
    <w:rsid w:val="00B42BA2"/>
    <w:rsid w:val="00B43714"/>
    <w:rsid w:val="00B4415B"/>
    <w:rsid w:val="00B441C8"/>
    <w:rsid w:val="00B445D2"/>
    <w:rsid w:val="00B44827"/>
    <w:rsid w:val="00B44AB6"/>
    <w:rsid w:val="00B44BC5"/>
    <w:rsid w:val="00B454C7"/>
    <w:rsid w:val="00B47258"/>
    <w:rsid w:val="00B512B3"/>
    <w:rsid w:val="00B515CD"/>
    <w:rsid w:val="00B51C32"/>
    <w:rsid w:val="00B54662"/>
    <w:rsid w:val="00B5597D"/>
    <w:rsid w:val="00B55CC2"/>
    <w:rsid w:val="00B573AF"/>
    <w:rsid w:val="00B60053"/>
    <w:rsid w:val="00B629EC"/>
    <w:rsid w:val="00B641E0"/>
    <w:rsid w:val="00B64B72"/>
    <w:rsid w:val="00B64F4A"/>
    <w:rsid w:val="00B65B87"/>
    <w:rsid w:val="00B65FC9"/>
    <w:rsid w:val="00B662D9"/>
    <w:rsid w:val="00B709FF"/>
    <w:rsid w:val="00B70B98"/>
    <w:rsid w:val="00B720C0"/>
    <w:rsid w:val="00B73E82"/>
    <w:rsid w:val="00B74A30"/>
    <w:rsid w:val="00B74AA3"/>
    <w:rsid w:val="00B75A44"/>
    <w:rsid w:val="00B767CF"/>
    <w:rsid w:val="00B77074"/>
    <w:rsid w:val="00B77808"/>
    <w:rsid w:val="00B77B87"/>
    <w:rsid w:val="00B800D5"/>
    <w:rsid w:val="00B84CD0"/>
    <w:rsid w:val="00B85397"/>
    <w:rsid w:val="00B8547C"/>
    <w:rsid w:val="00B85C33"/>
    <w:rsid w:val="00B8607F"/>
    <w:rsid w:val="00B8689E"/>
    <w:rsid w:val="00B9038C"/>
    <w:rsid w:val="00B9098D"/>
    <w:rsid w:val="00B91197"/>
    <w:rsid w:val="00B9175E"/>
    <w:rsid w:val="00B91944"/>
    <w:rsid w:val="00B91D6E"/>
    <w:rsid w:val="00B92869"/>
    <w:rsid w:val="00B955B2"/>
    <w:rsid w:val="00B95812"/>
    <w:rsid w:val="00B960FC"/>
    <w:rsid w:val="00B96168"/>
    <w:rsid w:val="00B9668D"/>
    <w:rsid w:val="00B97C00"/>
    <w:rsid w:val="00BA030B"/>
    <w:rsid w:val="00BA05DD"/>
    <w:rsid w:val="00BA2857"/>
    <w:rsid w:val="00BA2AB1"/>
    <w:rsid w:val="00BA2B19"/>
    <w:rsid w:val="00BA53E7"/>
    <w:rsid w:val="00BA72D2"/>
    <w:rsid w:val="00BA7BF4"/>
    <w:rsid w:val="00BA7C61"/>
    <w:rsid w:val="00BB0301"/>
    <w:rsid w:val="00BB0F82"/>
    <w:rsid w:val="00BB3AA4"/>
    <w:rsid w:val="00BB3FBF"/>
    <w:rsid w:val="00BB5006"/>
    <w:rsid w:val="00BB53FE"/>
    <w:rsid w:val="00BB6045"/>
    <w:rsid w:val="00BB696B"/>
    <w:rsid w:val="00BB7F97"/>
    <w:rsid w:val="00BC4550"/>
    <w:rsid w:val="00BC536A"/>
    <w:rsid w:val="00BC5D44"/>
    <w:rsid w:val="00BC602A"/>
    <w:rsid w:val="00BC62A0"/>
    <w:rsid w:val="00BC6993"/>
    <w:rsid w:val="00BC6C15"/>
    <w:rsid w:val="00BC7DEC"/>
    <w:rsid w:val="00BD0244"/>
    <w:rsid w:val="00BD0555"/>
    <w:rsid w:val="00BD05AF"/>
    <w:rsid w:val="00BD08AB"/>
    <w:rsid w:val="00BD2258"/>
    <w:rsid w:val="00BD3500"/>
    <w:rsid w:val="00BD525F"/>
    <w:rsid w:val="00BD5468"/>
    <w:rsid w:val="00BD69A8"/>
    <w:rsid w:val="00BD73D0"/>
    <w:rsid w:val="00BE01F5"/>
    <w:rsid w:val="00BE099A"/>
    <w:rsid w:val="00BE19E3"/>
    <w:rsid w:val="00BE1D52"/>
    <w:rsid w:val="00BE2526"/>
    <w:rsid w:val="00BE2767"/>
    <w:rsid w:val="00BE3547"/>
    <w:rsid w:val="00BE4447"/>
    <w:rsid w:val="00BE4650"/>
    <w:rsid w:val="00BE4F18"/>
    <w:rsid w:val="00BE5584"/>
    <w:rsid w:val="00BE68DE"/>
    <w:rsid w:val="00BE6A3F"/>
    <w:rsid w:val="00BE751E"/>
    <w:rsid w:val="00BF0126"/>
    <w:rsid w:val="00BF1184"/>
    <w:rsid w:val="00BF240A"/>
    <w:rsid w:val="00BF2510"/>
    <w:rsid w:val="00BF371F"/>
    <w:rsid w:val="00BF3756"/>
    <w:rsid w:val="00BF391E"/>
    <w:rsid w:val="00BF3F8B"/>
    <w:rsid w:val="00BF49BA"/>
    <w:rsid w:val="00BF4F57"/>
    <w:rsid w:val="00BF633A"/>
    <w:rsid w:val="00BF6742"/>
    <w:rsid w:val="00BF720F"/>
    <w:rsid w:val="00C01EFB"/>
    <w:rsid w:val="00C0246A"/>
    <w:rsid w:val="00C0274F"/>
    <w:rsid w:val="00C03D50"/>
    <w:rsid w:val="00C0428D"/>
    <w:rsid w:val="00C04B0F"/>
    <w:rsid w:val="00C04FF2"/>
    <w:rsid w:val="00C05502"/>
    <w:rsid w:val="00C06574"/>
    <w:rsid w:val="00C07810"/>
    <w:rsid w:val="00C1014E"/>
    <w:rsid w:val="00C10201"/>
    <w:rsid w:val="00C10C70"/>
    <w:rsid w:val="00C118A7"/>
    <w:rsid w:val="00C119A9"/>
    <w:rsid w:val="00C12461"/>
    <w:rsid w:val="00C12D89"/>
    <w:rsid w:val="00C12F90"/>
    <w:rsid w:val="00C13D85"/>
    <w:rsid w:val="00C15090"/>
    <w:rsid w:val="00C158B7"/>
    <w:rsid w:val="00C15BFE"/>
    <w:rsid w:val="00C16ADB"/>
    <w:rsid w:val="00C17027"/>
    <w:rsid w:val="00C22A75"/>
    <w:rsid w:val="00C23671"/>
    <w:rsid w:val="00C2448C"/>
    <w:rsid w:val="00C254A0"/>
    <w:rsid w:val="00C25800"/>
    <w:rsid w:val="00C259DC"/>
    <w:rsid w:val="00C25DD2"/>
    <w:rsid w:val="00C26C1B"/>
    <w:rsid w:val="00C2774D"/>
    <w:rsid w:val="00C278EB"/>
    <w:rsid w:val="00C3007A"/>
    <w:rsid w:val="00C30127"/>
    <w:rsid w:val="00C306CA"/>
    <w:rsid w:val="00C30CA5"/>
    <w:rsid w:val="00C32B26"/>
    <w:rsid w:val="00C332FB"/>
    <w:rsid w:val="00C33357"/>
    <w:rsid w:val="00C34024"/>
    <w:rsid w:val="00C341AD"/>
    <w:rsid w:val="00C343CD"/>
    <w:rsid w:val="00C34BC2"/>
    <w:rsid w:val="00C34E41"/>
    <w:rsid w:val="00C3547C"/>
    <w:rsid w:val="00C357BA"/>
    <w:rsid w:val="00C362D1"/>
    <w:rsid w:val="00C36E7F"/>
    <w:rsid w:val="00C3744B"/>
    <w:rsid w:val="00C37F2D"/>
    <w:rsid w:val="00C40D2C"/>
    <w:rsid w:val="00C411E2"/>
    <w:rsid w:val="00C4215F"/>
    <w:rsid w:val="00C425C1"/>
    <w:rsid w:val="00C46D9D"/>
    <w:rsid w:val="00C47F86"/>
    <w:rsid w:val="00C5056F"/>
    <w:rsid w:val="00C50B97"/>
    <w:rsid w:val="00C50C76"/>
    <w:rsid w:val="00C50CCE"/>
    <w:rsid w:val="00C50D95"/>
    <w:rsid w:val="00C5144F"/>
    <w:rsid w:val="00C51A10"/>
    <w:rsid w:val="00C53644"/>
    <w:rsid w:val="00C54B0F"/>
    <w:rsid w:val="00C552B7"/>
    <w:rsid w:val="00C5636C"/>
    <w:rsid w:val="00C57F2E"/>
    <w:rsid w:val="00C61365"/>
    <w:rsid w:val="00C61BA4"/>
    <w:rsid w:val="00C62ED2"/>
    <w:rsid w:val="00C65946"/>
    <w:rsid w:val="00C667D8"/>
    <w:rsid w:val="00C6686A"/>
    <w:rsid w:val="00C676B1"/>
    <w:rsid w:val="00C67892"/>
    <w:rsid w:val="00C70171"/>
    <w:rsid w:val="00C70ED8"/>
    <w:rsid w:val="00C75552"/>
    <w:rsid w:val="00C7636E"/>
    <w:rsid w:val="00C767A8"/>
    <w:rsid w:val="00C76F94"/>
    <w:rsid w:val="00C77495"/>
    <w:rsid w:val="00C774AD"/>
    <w:rsid w:val="00C80A77"/>
    <w:rsid w:val="00C80D4C"/>
    <w:rsid w:val="00C8186A"/>
    <w:rsid w:val="00C8399B"/>
    <w:rsid w:val="00C8446C"/>
    <w:rsid w:val="00C869E3"/>
    <w:rsid w:val="00C90DCA"/>
    <w:rsid w:val="00C91541"/>
    <w:rsid w:val="00C91844"/>
    <w:rsid w:val="00C91DE6"/>
    <w:rsid w:val="00C92078"/>
    <w:rsid w:val="00C923DF"/>
    <w:rsid w:val="00C92796"/>
    <w:rsid w:val="00C928B6"/>
    <w:rsid w:val="00C92A6A"/>
    <w:rsid w:val="00C930DF"/>
    <w:rsid w:val="00C956EF"/>
    <w:rsid w:val="00C96A9F"/>
    <w:rsid w:val="00C97BB1"/>
    <w:rsid w:val="00C97F05"/>
    <w:rsid w:val="00CA1829"/>
    <w:rsid w:val="00CA1AD5"/>
    <w:rsid w:val="00CA44F2"/>
    <w:rsid w:val="00CA5003"/>
    <w:rsid w:val="00CA5742"/>
    <w:rsid w:val="00CA5807"/>
    <w:rsid w:val="00CA5A7C"/>
    <w:rsid w:val="00CA6659"/>
    <w:rsid w:val="00CA6B8B"/>
    <w:rsid w:val="00CA6CB3"/>
    <w:rsid w:val="00CA70C8"/>
    <w:rsid w:val="00CB13E1"/>
    <w:rsid w:val="00CB17E2"/>
    <w:rsid w:val="00CB2033"/>
    <w:rsid w:val="00CB31AA"/>
    <w:rsid w:val="00CB3E7A"/>
    <w:rsid w:val="00CB4BC2"/>
    <w:rsid w:val="00CB534C"/>
    <w:rsid w:val="00CB5407"/>
    <w:rsid w:val="00CB5424"/>
    <w:rsid w:val="00CB6684"/>
    <w:rsid w:val="00CB6EF0"/>
    <w:rsid w:val="00CB7FF5"/>
    <w:rsid w:val="00CC042B"/>
    <w:rsid w:val="00CC0644"/>
    <w:rsid w:val="00CC3515"/>
    <w:rsid w:val="00CC38BD"/>
    <w:rsid w:val="00CC4F8B"/>
    <w:rsid w:val="00CC5C0E"/>
    <w:rsid w:val="00CC5DAD"/>
    <w:rsid w:val="00CC76B4"/>
    <w:rsid w:val="00CC7BE4"/>
    <w:rsid w:val="00CC7C18"/>
    <w:rsid w:val="00CD16F7"/>
    <w:rsid w:val="00CD1C71"/>
    <w:rsid w:val="00CD3527"/>
    <w:rsid w:val="00CD4407"/>
    <w:rsid w:val="00CD4F53"/>
    <w:rsid w:val="00CD5386"/>
    <w:rsid w:val="00CD5B30"/>
    <w:rsid w:val="00CD64E5"/>
    <w:rsid w:val="00CD7AC2"/>
    <w:rsid w:val="00CD7BD7"/>
    <w:rsid w:val="00CE06F3"/>
    <w:rsid w:val="00CE1167"/>
    <w:rsid w:val="00CE1359"/>
    <w:rsid w:val="00CE14F3"/>
    <w:rsid w:val="00CE174C"/>
    <w:rsid w:val="00CE1A47"/>
    <w:rsid w:val="00CE238D"/>
    <w:rsid w:val="00CE251D"/>
    <w:rsid w:val="00CE2C1B"/>
    <w:rsid w:val="00CE2DE4"/>
    <w:rsid w:val="00CE3A42"/>
    <w:rsid w:val="00CE3BE8"/>
    <w:rsid w:val="00CE4644"/>
    <w:rsid w:val="00CE6E5E"/>
    <w:rsid w:val="00CE6EAE"/>
    <w:rsid w:val="00CF03BB"/>
    <w:rsid w:val="00CF08E0"/>
    <w:rsid w:val="00CF23E4"/>
    <w:rsid w:val="00CF37B3"/>
    <w:rsid w:val="00CF44A8"/>
    <w:rsid w:val="00CF572E"/>
    <w:rsid w:val="00CF58BA"/>
    <w:rsid w:val="00CF5C69"/>
    <w:rsid w:val="00CF6314"/>
    <w:rsid w:val="00CF6B89"/>
    <w:rsid w:val="00CF7ED1"/>
    <w:rsid w:val="00D00FE6"/>
    <w:rsid w:val="00D019DA"/>
    <w:rsid w:val="00D01D2A"/>
    <w:rsid w:val="00D01F6D"/>
    <w:rsid w:val="00D02DD7"/>
    <w:rsid w:val="00D030AA"/>
    <w:rsid w:val="00D031A5"/>
    <w:rsid w:val="00D03487"/>
    <w:rsid w:val="00D03C5F"/>
    <w:rsid w:val="00D0527B"/>
    <w:rsid w:val="00D058D9"/>
    <w:rsid w:val="00D05DE7"/>
    <w:rsid w:val="00D067EC"/>
    <w:rsid w:val="00D070B9"/>
    <w:rsid w:val="00D10544"/>
    <w:rsid w:val="00D10E66"/>
    <w:rsid w:val="00D12203"/>
    <w:rsid w:val="00D146FC"/>
    <w:rsid w:val="00D153E3"/>
    <w:rsid w:val="00D15BA3"/>
    <w:rsid w:val="00D1631C"/>
    <w:rsid w:val="00D16548"/>
    <w:rsid w:val="00D16912"/>
    <w:rsid w:val="00D20ED6"/>
    <w:rsid w:val="00D21948"/>
    <w:rsid w:val="00D21AD4"/>
    <w:rsid w:val="00D2221C"/>
    <w:rsid w:val="00D22BDE"/>
    <w:rsid w:val="00D236C6"/>
    <w:rsid w:val="00D243C1"/>
    <w:rsid w:val="00D25665"/>
    <w:rsid w:val="00D26A18"/>
    <w:rsid w:val="00D26A8D"/>
    <w:rsid w:val="00D26C8A"/>
    <w:rsid w:val="00D27597"/>
    <w:rsid w:val="00D2760A"/>
    <w:rsid w:val="00D30979"/>
    <w:rsid w:val="00D3114E"/>
    <w:rsid w:val="00D31D7F"/>
    <w:rsid w:val="00D32636"/>
    <w:rsid w:val="00D33B3E"/>
    <w:rsid w:val="00D341DE"/>
    <w:rsid w:val="00D34CA7"/>
    <w:rsid w:val="00D37B04"/>
    <w:rsid w:val="00D40F9E"/>
    <w:rsid w:val="00D41313"/>
    <w:rsid w:val="00D421FA"/>
    <w:rsid w:val="00D4465D"/>
    <w:rsid w:val="00D45025"/>
    <w:rsid w:val="00D46B55"/>
    <w:rsid w:val="00D46CF9"/>
    <w:rsid w:val="00D46D24"/>
    <w:rsid w:val="00D4739A"/>
    <w:rsid w:val="00D47706"/>
    <w:rsid w:val="00D50317"/>
    <w:rsid w:val="00D518BD"/>
    <w:rsid w:val="00D52661"/>
    <w:rsid w:val="00D53AF7"/>
    <w:rsid w:val="00D53BED"/>
    <w:rsid w:val="00D54582"/>
    <w:rsid w:val="00D552F1"/>
    <w:rsid w:val="00D5540E"/>
    <w:rsid w:val="00D55A79"/>
    <w:rsid w:val="00D56B0F"/>
    <w:rsid w:val="00D62E12"/>
    <w:rsid w:val="00D63FDB"/>
    <w:rsid w:val="00D6492F"/>
    <w:rsid w:val="00D6595B"/>
    <w:rsid w:val="00D668D4"/>
    <w:rsid w:val="00D66B53"/>
    <w:rsid w:val="00D66C42"/>
    <w:rsid w:val="00D708B2"/>
    <w:rsid w:val="00D7143F"/>
    <w:rsid w:val="00D718BB"/>
    <w:rsid w:val="00D71EDB"/>
    <w:rsid w:val="00D720BC"/>
    <w:rsid w:val="00D7273E"/>
    <w:rsid w:val="00D72AFF"/>
    <w:rsid w:val="00D739BF"/>
    <w:rsid w:val="00D73D24"/>
    <w:rsid w:val="00D7406D"/>
    <w:rsid w:val="00D7523D"/>
    <w:rsid w:val="00D7562B"/>
    <w:rsid w:val="00D811EE"/>
    <w:rsid w:val="00D81F89"/>
    <w:rsid w:val="00D83800"/>
    <w:rsid w:val="00D84DC2"/>
    <w:rsid w:val="00D84EF6"/>
    <w:rsid w:val="00D85F95"/>
    <w:rsid w:val="00D86407"/>
    <w:rsid w:val="00D8682A"/>
    <w:rsid w:val="00D87196"/>
    <w:rsid w:val="00D87E14"/>
    <w:rsid w:val="00D90724"/>
    <w:rsid w:val="00D9148A"/>
    <w:rsid w:val="00D92D2D"/>
    <w:rsid w:val="00D92F87"/>
    <w:rsid w:val="00D945C4"/>
    <w:rsid w:val="00D947F8"/>
    <w:rsid w:val="00D958D6"/>
    <w:rsid w:val="00D96604"/>
    <w:rsid w:val="00D96A29"/>
    <w:rsid w:val="00D970D8"/>
    <w:rsid w:val="00D9763C"/>
    <w:rsid w:val="00DA1C19"/>
    <w:rsid w:val="00DA1FC2"/>
    <w:rsid w:val="00DA2A2F"/>
    <w:rsid w:val="00DA2ADA"/>
    <w:rsid w:val="00DA2EF3"/>
    <w:rsid w:val="00DA3A27"/>
    <w:rsid w:val="00DA4D53"/>
    <w:rsid w:val="00DA6062"/>
    <w:rsid w:val="00DB0145"/>
    <w:rsid w:val="00DB06A3"/>
    <w:rsid w:val="00DB0868"/>
    <w:rsid w:val="00DB157D"/>
    <w:rsid w:val="00DB19A7"/>
    <w:rsid w:val="00DB2BDB"/>
    <w:rsid w:val="00DB2E95"/>
    <w:rsid w:val="00DB458D"/>
    <w:rsid w:val="00DB7C36"/>
    <w:rsid w:val="00DC2272"/>
    <w:rsid w:val="00DC3225"/>
    <w:rsid w:val="00DC3D02"/>
    <w:rsid w:val="00DC4566"/>
    <w:rsid w:val="00DC4B3A"/>
    <w:rsid w:val="00DC4CD3"/>
    <w:rsid w:val="00DC6D15"/>
    <w:rsid w:val="00DC6EF6"/>
    <w:rsid w:val="00DC7DC4"/>
    <w:rsid w:val="00DD0035"/>
    <w:rsid w:val="00DD34FD"/>
    <w:rsid w:val="00DD4503"/>
    <w:rsid w:val="00DD4B5B"/>
    <w:rsid w:val="00DD4E69"/>
    <w:rsid w:val="00DD54F7"/>
    <w:rsid w:val="00DD6186"/>
    <w:rsid w:val="00DD6BD5"/>
    <w:rsid w:val="00DD7023"/>
    <w:rsid w:val="00DD762E"/>
    <w:rsid w:val="00DD7C4C"/>
    <w:rsid w:val="00DE042F"/>
    <w:rsid w:val="00DE086A"/>
    <w:rsid w:val="00DE0E85"/>
    <w:rsid w:val="00DE29C0"/>
    <w:rsid w:val="00DE4163"/>
    <w:rsid w:val="00DE42A6"/>
    <w:rsid w:val="00DE483E"/>
    <w:rsid w:val="00DE4A3D"/>
    <w:rsid w:val="00DE4C52"/>
    <w:rsid w:val="00DE57CD"/>
    <w:rsid w:val="00DE5F45"/>
    <w:rsid w:val="00DE64A2"/>
    <w:rsid w:val="00DE75F8"/>
    <w:rsid w:val="00DF04CA"/>
    <w:rsid w:val="00DF0A5E"/>
    <w:rsid w:val="00DF13C8"/>
    <w:rsid w:val="00DF1E25"/>
    <w:rsid w:val="00DF3159"/>
    <w:rsid w:val="00DF3251"/>
    <w:rsid w:val="00DF37FD"/>
    <w:rsid w:val="00DF44C6"/>
    <w:rsid w:val="00DF4B91"/>
    <w:rsid w:val="00DF4BCE"/>
    <w:rsid w:val="00DF61F3"/>
    <w:rsid w:val="00DF7B99"/>
    <w:rsid w:val="00E0098B"/>
    <w:rsid w:val="00E00C86"/>
    <w:rsid w:val="00E01026"/>
    <w:rsid w:val="00E01C75"/>
    <w:rsid w:val="00E02396"/>
    <w:rsid w:val="00E024D7"/>
    <w:rsid w:val="00E02E55"/>
    <w:rsid w:val="00E030B7"/>
    <w:rsid w:val="00E042D2"/>
    <w:rsid w:val="00E051BE"/>
    <w:rsid w:val="00E05327"/>
    <w:rsid w:val="00E05457"/>
    <w:rsid w:val="00E05696"/>
    <w:rsid w:val="00E05A72"/>
    <w:rsid w:val="00E05BE1"/>
    <w:rsid w:val="00E05DB5"/>
    <w:rsid w:val="00E06287"/>
    <w:rsid w:val="00E069D8"/>
    <w:rsid w:val="00E06C6F"/>
    <w:rsid w:val="00E06D94"/>
    <w:rsid w:val="00E07342"/>
    <w:rsid w:val="00E07B08"/>
    <w:rsid w:val="00E10461"/>
    <w:rsid w:val="00E123E2"/>
    <w:rsid w:val="00E12A67"/>
    <w:rsid w:val="00E131EE"/>
    <w:rsid w:val="00E13608"/>
    <w:rsid w:val="00E136D2"/>
    <w:rsid w:val="00E14553"/>
    <w:rsid w:val="00E149B5"/>
    <w:rsid w:val="00E15EF3"/>
    <w:rsid w:val="00E16072"/>
    <w:rsid w:val="00E16C1F"/>
    <w:rsid w:val="00E16D51"/>
    <w:rsid w:val="00E17947"/>
    <w:rsid w:val="00E202CE"/>
    <w:rsid w:val="00E20AB1"/>
    <w:rsid w:val="00E21000"/>
    <w:rsid w:val="00E21DDD"/>
    <w:rsid w:val="00E24DF4"/>
    <w:rsid w:val="00E25A20"/>
    <w:rsid w:val="00E26182"/>
    <w:rsid w:val="00E26CFF"/>
    <w:rsid w:val="00E27EF3"/>
    <w:rsid w:val="00E310E0"/>
    <w:rsid w:val="00E3169C"/>
    <w:rsid w:val="00E31C07"/>
    <w:rsid w:val="00E32006"/>
    <w:rsid w:val="00E34516"/>
    <w:rsid w:val="00E346CE"/>
    <w:rsid w:val="00E34798"/>
    <w:rsid w:val="00E34E07"/>
    <w:rsid w:val="00E355D5"/>
    <w:rsid w:val="00E35E4F"/>
    <w:rsid w:val="00E3713F"/>
    <w:rsid w:val="00E377C8"/>
    <w:rsid w:val="00E37BE7"/>
    <w:rsid w:val="00E411B6"/>
    <w:rsid w:val="00E415F7"/>
    <w:rsid w:val="00E44AD0"/>
    <w:rsid w:val="00E44C12"/>
    <w:rsid w:val="00E44D74"/>
    <w:rsid w:val="00E44E89"/>
    <w:rsid w:val="00E46163"/>
    <w:rsid w:val="00E4685B"/>
    <w:rsid w:val="00E46BA0"/>
    <w:rsid w:val="00E47854"/>
    <w:rsid w:val="00E5002C"/>
    <w:rsid w:val="00E5066E"/>
    <w:rsid w:val="00E50E1B"/>
    <w:rsid w:val="00E51876"/>
    <w:rsid w:val="00E522EE"/>
    <w:rsid w:val="00E53B68"/>
    <w:rsid w:val="00E5527C"/>
    <w:rsid w:val="00E57930"/>
    <w:rsid w:val="00E57B8A"/>
    <w:rsid w:val="00E57F7B"/>
    <w:rsid w:val="00E60A3F"/>
    <w:rsid w:val="00E61BF0"/>
    <w:rsid w:val="00E620B1"/>
    <w:rsid w:val="00E62B17"/>
    <w:rsid w:val="00E6344B"/>
    <w:rsid w:val="00E644BE"/>
    <w:rsid w:val="00E64879"/>
    <w:rsid w:val="00E64C0F"/>
    <w:rsid w:val="00E65396"/>
    <w:rsid w:val="00E65D2E"/>
    <w:rsid w:val="00E65F44"/>
    <w:rsid w:val="00E6612E"/>
    <w:rsid w:val="00E662D8"/>
    <w:rsid w:val="00E66B15"/>
    <w:rsid w:val="00E67871"/>
    <w:rsid w:val="00E679C0"/>
    <w:rsid w:val="00E70BD6"/>
    <w:rsid w:val="00E73A45"/>
    <w:rsid w:val="00E73E77"/>
    <w:rsid w:val="00E7439E"/>
    <w:rsid w:val="00E74859"/>
    <w:rsid w:val="00E75468"/>
    <w:rsid w:val="00E75B7D"/>
    <w:rsid w:val="00E7654E"/>
    <w:rsid w:val="00E76A87"/>
    <w:rsid w:val="00E77B5A"/>
    <w:rsid w:val="00E80A64"/>
    <w:rsid w:val="00E80ADE"/>
    <w:rsid w:val="00E80C28"/>
    <w:rsid w:val="00E80FE9"/>
    <w:rsid w:val="00E81083"/>
    <w:rsid w:val="00E81471"/>
    <w:rsid w:val="00E82880"/>
    <w:rsid w:val="00E82E39"/>
    <w:rsid w:val="00E838B3"/>
    <w:rsid w:val="00E83ED9"/>
    <w:rsid w:val="00E846AB"/>
    <w:rsid w:val="00E84B0D"/>
    <w:rsid w:val="00E855DA"/>
    <w:rsid w:val="00E85BD5"/>
    <w:rsid w:val="00E86BA2"/>
    <w:rsid w:val="00E86DA1"/>
    <w:rsid w:val="00E86E06"/>
    <w:rsid w:val="00E90496"/>
    <w:rsid w:val="00E909E9"/>
    <w:rsid w:val="00E912C0"/>
    <w:rsid w:val="00E9186E"/>
    <w:rsid w:val="00E91968"/>
    <w:rsid w:val="00E923AA"/>
    <w:rsid w:val="00E93260"/>
    <w:rsid w:val="00E941BA"/>
    <w:rsid w:val="00E9675D"/>
    <w:rsid w:val="00E97184"/>
    <w:rsid w:val="00E972E3"/>
    <w:rsid w:val="00E97EAE"/>
    <w:rsid w:val="00EA03AE"/>
    <w:rsid w:val="00EA07FE"/>
    <w:rsid w:val="00EA0E1E"/>
    <w:rsid w:val="00EA12F5"/>
    <w:rsid w:val="00EA17D5"/>
    <w:rsid w:val="00EA3117"/>
    <w:rsid w:val="00EA37A4"/>
    <w:rsid w:val="00EA4160"/>
    <w:rsid w:val="00EA42C7"/>
    <w:rsid w:val="00EA546B"/>
    <w:rsid w:val="00EA5548"/>
    <w:rsid w:val="00EA721D"/>
    <w:rsid w:val="00EA7362"/>
    <w:rsid w:val="00EA73C1"/>
    <w:rsid w:val="00EB1222"/>
    <w:rsid w:val="00EB1EB7"/>
    <w:rsid w:val="00EB23C7"/>
    <w:rsid w:val="00EB3988"/>
    <w:rsid w:val="00EB4E66"/>
    <w:rsid w:val="00EB650C"/>
    <w:rsid w:val="00EB6BAB"/>
    <w:rsid w:val="00EB6C83"/>
    <w:rsid w:val="00EB72C9"/>
    <w:rsid w:val="00EB7B63"/>
    <w:rsid w:val="00EC023C"/>
    <w:rsid w:val="00EC0803"/>
    <w:rsid w:val="00EC0D3E"/>
    <w:rsid w:val="00EC0E16"/>
    <w:rsid w:val="00EC0E61"/>
    <w:rsid w:val="00EC123D"/>
    <w:rsid w:val="00EC1827"/>
    <w:rsid w:val="00EC28FB"/>
    <w:rsid w:val="00EC2962"/>
    <w:rsid w:val="00EC371A"/>
    <w:rsid w:val="00EC500D"/>
    <w:rsid w:val="00EC54BF"/>
    <w:rsid w:val="00EC6E9A"/>
    <w:rsid w:val="00EC7D75"/>
    <w:rsid w:val="00EC7DB9"/>
    <w:rsid w:val="00ED0297"/>
    <w:rsid w:val="00ED142C"/>
    <w:rsid w:val="00ED2C2B"/>
    <w:rsid w:val="00ED2EDF"/>
    <w:rsid w:val="00ED3BDB"/>
    <w:rsid w:val="00ED614C"/>
    <w:rsid w:val="00ED7558"/>
    <w:rsid w:val="00ED785B"/>
    <w:rsid w:val="00EE0129"/>
    <w:rsid w:val="00EE232E"/>
    <w:rsid w:val="00EE2604"/>
    <w:rsid w:val="00EE263B"/>
    <w:rsid w:val="00EE34F8"/>
    <w:rsid w:val="00EE38A1"/>
    <w:rsid w:val="00EE3973"/>
    <w:rsid w:val="00EE47AE"/>
    <w:rsid w:val="00EE500A"/>
    <w:rsid w:val="00EE5621"/>
    <w:rsid w:val="00EE56A5"/>
    <w:rsid w:val="00EE56BB"/>
    <w:rsid w:val="00EF0937"/>
    <w:rsid w:val="00EF1EDD"/>
    <w:rsid w:val="00EF2822"/>
    <w:rsid w:val="00EF2B10"/>
    <w:rsid w:val="00EF2CA3"/>
    <w:rsid w:val="00EF4071"/>
    <w:rsid w:val="00EF4E6E"/>
    <w:rsid w:val="00EF4FBC"/>
    <w:rsid w:val="00EF5B9C"/>
    <w:rsid w:val="00EF5E3C"/>
    <w:rsid w:val="00EF67E4"/>
    <w:rsid w:val="00EF6FE6"/>
    <w:rsid w:val="00EF702B"/>
    <w:rsid w:val="00F005D3"/>
    <w:rsid w:val="00F0064A"/>
    <w:rsid w:val="00F00DF5"/>
    <w:rsid w:val="00F01697"/>
    <w:rsid w:val="00F01EBF"/>
    <w:rsid w:val="00F0241E"/>
    <w:rsid w:val="00F02B10"/>
    <w:rsid w:val="00F02B44"/>
    <w:rsid w:val="00F02EDA"/>
    <w:rsid w:val="00F0378B"/>
    <w:rsid w:val="00F03C6F"/>
    <w:rsid w:val="00F04C3B"/>
    <w:rsid w:val="00F05537"/>
    <w:rsid w:val="00F056C6"/>
    <w:rsid w:val="00F06FA4"/>
    <w:rsid w:val="00F072AA"/>
    <w:rsid w:val="00F13142"/>
    <w:rsid w:val="00F1355E"/>
    <w:rsid w:val="00F138BD"/>
    <w:rsid w:val="00F1403C"/>
    <w:rsid w:val="00F149D2"/>
    <w:rsid w:val="00F16157"/>
    <w:rsid w:val="00F170E7"/>
    <w:rsid w:val="00F17263"/>
    <w:rsid w:val="00F17593"/>
    <w:rsid w:val="00F219BB"/>
    <w:rsid w:val="00F24912"/>
    <w:rsid w:val="00F253F1"/>
    <w:rsid w:val="00F25E42"/>
    <w:rsid w:val="00F26CD2"/>
    <w:rsid w:val="00F279E7"/>
    <w:rsid w:val="00F27B57"/>
    <w:rsid w:val="00F27EFC"/>
    <w:rsid w:val="00F27F54"/>
    <w:rsid w:val="00F30B2C"/>
    <w:rsid w:val="00F32B2C"/>
    <w:rsid w:val="00F32FD5"/>
    <w:rsid w:val="00F3384E"/>
    <w:rsid w:val="00F34305"/>
    <w:rsid w:val="00F352DC"/>
    <w:rsid w:val="00F356F5"/>
    <w:rsid w:val="00F35C0B"/>
    <w:rsid w:val="00F366C5"/>
    <w:rsid w:val="00F37424"/>
    <w:rsid w:val="00F374F8"/>
    <w:rsid w:val="00F37502"/>
    <w:rsid w:val="00F3799C"/>
    <w:rsid w:val="00F4097D"/>
    <w:rsid w:val="00F4153F"/>
    <w:rsid w:val="00F41A8B"/>
    <w:rsid w:val="00F41B3A"/>
    <w:rsid w:val="00F41F12"/>
    <w:rsid w:val="00F41FC0"/>
    <w:rsid w:val="00F430A2"/>
    <w:rsid w:val="00F44DB8"/>
    <w:rsid w:val="00F45079"/>
    <w:rsid w:val="00F45E74"/>
    <w:rsid w:val="00F46C4C"/>
    <w:rsid w:val="00F470F8"/>
    <w:rsid w:val="00F475ED"/>
    <w:rsid w:val="00F514F4"/>
    <w:rsid w:val="00F52088"/>
    <w:rsid w:val="00F5258D"/>
    <w:rsid w:val="00F531A5"/>
    <w:rsid w:val="00F535D5"/>
    <w:rsid w:val="00F53B1C"/>
    <w:rsid w:val="00F54688"/>
    <w:rsid w:val="00F55599"/>
    <w:rsid w:val="00F558CB"/>
    <w:rsid w:val="00F61998"/>
    <w:rsid w:val="00F624AC"/>
    <w:rsid w:val="00F629C4"/>
    <w:rsid w:val="00F62C35"/>
    <w:rsid w:val="00F62EE5"/>
    <w:rsid w:val="00F63DF5"/>
    <w:rsid w:val="00F63F66"/>
    <w:rsid w:val="00F63FF6"/>
    <w:rsid w:val="00F65258"/>
    <w:rsid w:val="00F66D82"/>
    <w:rsid w:val="00F66FAA"/>
    <w:rsid w:val="00F6716B"/>
    <w:rsid w:val="00F70130"/>
    <w:rsid w:val="00F70F01"/>
    <w:rsid w:val="00F714C4"/>
    <w:rsid w:val="00F722AB"/>
    <w:rsid w:val="00F73440"/>
    <w:rsid w:val="00F73D89"/>
    <w:rsid w:val="00F741A4"/>
    <w:rsid w:val="00F74373"/>
    <w:rsid w:val="00F74404"/>
    <w:rsid w:val="00F7443D"/>
    <w:rsid w:val="00F75703"/>
    <w:rsid w:val="00F7571D"/>
    <w:rsid w:val="00F77431"/>
    <w:rsid w:val="00F80E19"/>
    <w:rsid w:val="00F81C0D"/>
    <w:rsid w:val="00F833C8"/>
    <w:rsid w:val="00F8366E"/>
    <w:rsid w:val="00F83710"/>
    <w:rsid w:val="00F83743"/>
    <w:rsid w:val="00F83CA5"/>
    <w:rsid w:val="00F8516C"/>
    <w:rsid w:val="00F85D92"/>
    <w:rsid w:val="00F85F3A"/>
    <w:rsid w:val="00F85FAF"/>
    <w:rsid w:val="00F8736E"/>
    <w:rsid w:val="00F87904"/>
    <w:rsid w:val="00F900E7"/>
    <w:rsid w:val="00F903BA"/>
    <w:rsid w:val="00F90768"/>
    <w:rsid w:val="00F90F40"/>
    <w:rsid w:val="00F915B2"/>
    <w:rsid w:val="00F91871"/>
    <w:rsid w:val="00F933B0"/>
    <w:rsid w:val="00F9343F"/>
    <w:rsid w:val="00F93BDA"/>
    <w:rsid w:val="00F944C3"/>
    <w:rsid w:val="00F944EA"/>
    <w:rsid w:val="00F956AC"/>
    <w:rsid w:val="00F9594D"/>
    <w:rsid w:val="00F96A15"/>
    <w:rsid w:val="00F972E8"/>
    <w:rsid w:val="00F97C17"/>
    <w:rsid w:val="00FA0B72"/>
    <w:rsid w:val="00FA0BB6"/>
    <w:rsid w:val="00FA0F6B"/>
    <w:rsid w:val="00FA0F9A"/>
    <w:rsid w:val="00FA1948"/>
    <w:rsid w:val="00FA1B7B"/>
    <w:rsid w:val="00FA27E1"/>
    <w:rsid w:val="00FA2D27"/>
    <w:rsid w:val="00FA326C"/>
    <w:rsid w:val="00FA3981"/>
    <w:rsid w:val="00FA3C63"/>
    <w:rsid w:val="00FA4282"/>
    <w:rsid w:val="00FA571B"/>
    <w:rsid w:val="00FA6341"/>
    <w:rsid w:val="00FA63B9"/>
    <w:rsid w:val="00FA7D20"/>
    <w:rsid w:val="00FB1891"/>
    <w:rsid w:val="00FB18E1"/>
    <w:rsid w:val="00FB3165"/>
    <w:rsid w:val="00FB3A6F"/>
    <w:rsid w:val="00FB3C6A"/>
    <w:rsid w:val="00FB4124"/>
    <w:rsid w:val="00FB4A5E"/>
    <w:rsid w:val="00FB5F81"/>
    <w:rsid w:val="00FB6020"/>
    <w:rsid w:val="00FB6566"/>
    <w:rsid w:val="00FB6676"/>
    <w:rsid w:val="00FB6E6B"/>
    <w:rsid w:val="00FB72C2"/>
    <w:rsid w:val="00FB7C92"/>
    <w:rsid w:val="00FC0C46"/>
    <w:rsid w:val="00FC1638"/>
    <w:rsid w:val="00FC1EAD"/>
    <w:rsid w:val="00FC488D"/>
    <w:rsid w:val="00FC48BF"/>
    <w:rsid w:val="00FC5217"/>
    <w:rsid w:val="00FC6E18"/>
    <w:rsid w:val="00FD0256"/>
    <w:rsid w:val="00FD0B6E"/>
    <w:rsid w:val="00FD1623"/>
    <w:rsid w:val="00FD1AD9"/>
    <w:rsid w:val="00FD1B2F"/>
    <w:rsid w:val="00FD2A81"/>
    <w:rsid w:val="00FD3F79"/>
    <w:rsid w:val="00FD40A1"/>
    <w:rsid w:val="00FD55C6"/>
    <w:rsid w:val="00FD6479"/>
    <w:rsid w:val="00FD70BE"/>
    <w:rsid w:val="00FD75C1"/>
    <w:rsid w:val="00FD768E"/>
    <w:rsid w:val="00FD7ED6"/>
    <w:rsid w:val="00FE03C9"/>
    <w:rsid w:val="00FE142B"/>
    <w:rsid w:val="00FE1B7B"/>
    <w:rsid w:val="00FE22EA"/>
    <w:rsid w:val="00FE24B5"/>
    <w:rsid w:val="00FE280D"/>
    <w:rsid w:val="00FE34E1"/>
    <w:rsid w:val="00FE35CE"/>
    <w:rsid w:val="00FE4C86"/>
    <w:rsid w:val="00FE534D"/>
    <w:rsid w:val="00FE5CAC"/>
    <w:rsid w:val="00FE6E1E"/>
    <w:rsid w:val="00FE75E3"/>
    <w:rsid w:val="00FF0266"/>
    <w:rsid w:val="00FF04A9"/>
    <w:rsid w:val="00FF09B1"/>
    <w:rsid w:val="00FF106B"/>
    <w:rsid w:val="00FF131F"/>
    <w:rsid w:val="00FF2BAD"/>
    <w:rsid w:val="00FF3552"/>
    <w:rsid w:val="00FF4432"/>
    <w:rsid w:val="00FF6DEC"/>
    <w:rsid w:val="00FF75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38A8A1"/>
  <w15:docId w15:val="{5F7D5A33-65BA-47C0-B36A-3472BFF94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659"/>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
    <w:name w:val="Char Char Char Char Char"/>
    <w:basedOn w:val="Normal"/>
    <w:rsid w:val="00CA6659"/>
    <w:pPr>
      <w:spacing w:after="160" w:line="240" w:lineRule="exact"/>
    </w:pPr>
    <w:rPr>
      <w:rFonts w:ascii="Verdana" w:hAnsi="Verdana"/>
      <w:sz w:val="20"/>
      <w:szCs w:val="20"/>
    </w:rPr>
  </w:style>
  <w:style w:type="paragraph" w:styleId="Header">
    <w:name w:val="header"/>
    <w:basedOn w:val="Normal"/>
    <w:link w:val="HeaderChar"/>
    <w:uiPriority w:val="99"/>
    <w:rsid w:val="00CA6659"/>
    <w:pPr>
      <w:tabs>
        <w:tab w:val="center" w:pos="4320"/>
        <w:tab w:val="right" w:pos="8640"/>
      </w:tabs>
    </w:pPr>
  </w:style>
  <w:style w:type="character" w:customStyle="1" w:styleId="HeaderChar">
    <w:name w:val="Header Char"/>
    <w:basedOn w:val="DefaultParagraphFont"/>
    <w:link w:val="Header"/>
    <w:uiPriority w:val="99"/>
    <w:rsid w:val="00CA6659"/>
    <w:rPr>
      <w:rFonts w:ascii=".VnTime" w:eastAsia="Times New Roman" w:hAnsi=".VnTime" w:cs="Times New Roman"/>
      <w:sz w:val="28"/>
      <w:szCs w:val="28"/>
    </w:rPr>
  </w:style>
  <w:style w:type="paragraph" w:styleId="Footer">
    <w:name w:val="footer"/>
    <w:basedOn w:val="Normal"/>
    <w:link w:val="FooterChar"/>
    <w:uiPriority w:val="99"/>
    <w:rsid w:val="00CA6659"/>
    <w:pPr>
      <w:tabs>
        <w:tab w:val="center" w:pos="4320"/>
        <w:tab w:val="right" w:pos="8640"/>
      </w:tabs>
    </w:pPr>
  </w:style>
  <w:style w:type="character" w:customStyle="1" w:styleId="FooterChar">
    <w:name w:val="Footer Char"/>
    <w:basedOn w:val="DefaultParagraphFont"/>
    <w:link w:val="Footer"/>
    <w:uiPriority w:val="99"/>
    <w:rsid w:val="00CA6659"/>
    <w:rPr>
      <w:rFonts w:ascii=".VnTime" w:eastAsia="Times New Roman" w:hAnsi=".VnTime" w:cs="Times New Roman"/>
      <w:sz w:val="28"/>
      <w:szCs w:val="28"/>
    </w:rPr>
  </w:style>
  <w:style w:type="character" w:styleId="PageNumber">
    <w:name w:val="page number"/>
    <w:basedOn w:val="DefaultParagraphFont"/>
    <w:rsid w:val="00CA6659"/>
  </w:style>
  <w:style w:type="paragraph" w:styleId="BodyTextIndent">
    <w:name w:val="Body Text Indent"/>
    <w:basedOn w:val="Normal"/>
    <w:link w:val="BodyTextIndentChar"/>
    <w:rsid w:val="00CA6659"/>
    <w:pPr>
      <w:ind w:firstLine="720"/>
    </w:pPr>
    <w:rPr>
      <w:szCs w:val="20"/>
    </w:rPr>
  </w:style>
  <w:style w:type="character" w:customStyle="1" w:styleId="BodyTextIndentChar">
    <w:name w:val="Body Text Indent Char"/>
    <w:basedOn w:val="DefaultParagraphFont"/>
    <w:link w:val="BodyTextIndent"/>
    <w:rsid w:val="00CA6659"/>
    <w:rPr>
      <w:rFonts w:ascii=".VnTime" w:eastAsia="Times New Roman" w:hAnsi=".VnTime" w:cs="Times New Roman"/>
      <w:sz w:val="28"/>
      <w:szCs w:val="20"/>
    </w:rPr>
  </w:style>
  <w:style w:type="character" w:customStyle="1" w:styleId="BalloonTextChar">
    <w:name w:val="Balloon Text Char"/>
    <w:basedOn w:val="DefaultParagraphFont"/>
    <w:link w:val="BalloonText"/>
    <w:semiHidden/>
    <w:rsid w:val="00CA6659"/>
    <w:rPr>
      <w:rFonts w:ascii="Tahoma" w:eastAsia="Times New Roman" w:hAnsi="Tahoma" w:cs="Tahoma"/>
      <w:sz w:val="16"/>
      <w:szCs w:val="16"/>
    </w:rPr>
  </w:style>
  <w:style w:type="paragraph" w:styleId="BalloonText">
    <w:name w:val="Balloon Text"/>
    <w:basedOn w:val="Normal"/>
    <w:link w:val="BalloonTextChar"/>
    <w:semiHidden/>
    <w:rsid w:val="00CA6659"/>
    <w:rPr>
      <w:rFonts w:ascii="Tahoma" w:hAnsi="Tahoma" w:cs="Tahoma"/>
      <w:sz w:val="16"/>
      <w:szCs w:val="16"/>
    </w:rPr>
  </w:style>
  <w:style w:type="paragraph" w:styleId="NormalWeb">
    <w:name w:val="Normal (Web)"/>
    <w:basedOn w:val="Normal"/>
    <w:rsid w:val="00CA6659"/>
    <w:pPr>
      <w:spacing w:line="312" w:lineRule="auto"/>
    </w:pPr>
    <w:rPr>
      <w:rFonts w:ascii="Times New Roman" w:hAnsi="Times New Roman"/>
      <w:sz w:val="24"/>
      <w:szCs w:val="24"/>
    </w:rPr>
  </w:style>
  <w:style w:type="paragraph" w:styleId="ListParagraph">
    <w:name w:val="List Paragraph"/>
    <w:basedOn w:val="Normal"/>
    <w:uiPriority w:val="34"/>
    <w:qFormat/>
    <w:rsid w:val="00CA6659"/>
    <w:pPr>
      <w:ind w:left="720"/>
      <w:contextualSpacing/>
    </w:pPr>
  </w:style>
  <w:style w:type="table" w:styleId="TableGrid">
    <w:name w:val="Table Grid"/>
    <w:basedOn w:val="TableNormal"/>
    <w:uiPriority w:val="59"/>
    <w:rsid w:val="00CA6659"/>
    <w:pPr>
      <w:spacing w:after="0" w:line="240" w:lineRule="auto"/>
      <w:ind w:firstLine="720"/>
      <w:jc w:val="both"/>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Car,C"/>
    <w:basedOn w:val="Normal"/>
    <w:link w:val="FootnoteTextChar"/>
    <w:uiPriority w:val="99"/>
    <w:unhideWhenUsed/>
    <w:qFormat/>
    <w:rsid w:val="00740AB9"/>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Car Char,C Char"/>
    <w:basedOn w:val="DefaultParagraphFont"/>
    <w:link w:val="FootnoteText"/>
    <w:uiPriority w:val="99"/>
    <w:qFormat/>
    <w:rsid w:val="00740AB9"/>
    <w:rPr>
      <w:rFonts w:ascii=".VnTime" w:eastAsia="Times New Roman" w:hAnsi=".VnTime" w:cs="Times New Roman"/>
      <w:sz w:val="20"/>
      <w:szCs w:val="20"/>
    </w:rPr>
  </w:style>
  <w:style w:type="character" w:styleId="FootnoteReference">
    <w:name w:val="footnote reference"/>
    <w:aliases w:val="Footnote text,Ref,de nota al pie,Footnote,ftref,BearingPoint,16 Point,Superscript 6 Point,fr,Footnote Text1,f,(NECG) Footnote Reference,BVI fnr,footnote ref,Footnote + Arial,10 pt,Black,Footnote Text11,f1, BVI fnr,SUPERS,R,10 p,Re"/>
    <w:basedOn w:val="DefaultParagraphFont"/>
    <w:link w:val="CarattereCarattereCharCharCharCharCharCharZchn"/>
    <w:uiPriority w:val="99"/>
    <w:unhideWhenUsed/>
    <w:qFormat/>
    <w:rsid w:val="00740AB9"/>
    <w:rPr>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rsid w:val="008E372E"/>
    <w:pPr>
      <w:spacing w:after="160" w:line="240" w:lineRule="exact"/>
    </w:pPr>
    <w:rPr>
      <w:rFonts w:asciiTheme="minorHAnsi" w:eastAsiaTheme="minorHAnsi" w:hAnsiTheme="minorHAnsi" w:cstheme="minorBidi"/>
      <w:sz w:val="22"/>
      <w:szCs w:val="22"/>
      <w:vertAlign w:val="superscript"/>
    </w:rPr>
  </w:style>
  <w:style w:type="character" w:customStyle="1" w:styleId="fontstyle01">
    <w:name w:val="fontstyle01"/>
    <w:basedOn w:val="DefaultParagraphFont"/>
    <w:rsid w:val="00F54688"/>
    <w:rPr>
      <w:rFonts w:ascii="Times New Roman" w:hAnsi="Times New Roman" w:cs="Times New Roman" w:hint="default"/>
      <w:b w:val="0"/>
      <w:bCs w:val="0"/>
      <w:i w:val="0"/>
      <w:iCs w:val="0"/>
      <w:color w:val="000000"/>
      <w:sz w:val="28"/>
      <w:szCs w:val="28"/>
    </w:rPr>
  </w:style>
  <w:style w:type="character" w:styleId="CommentReference">
    <w:name w:val="annotation reference"/>
    <w:basedOn w:val="DefaultParagraphFont"/>
    <w:uiPriority w:val="99"/>
    <w:semiHidden/>
    <w:unhideWhenUsed/>
    <w:rsid w:val="004B641A"/>
    <w:rPr>
      <w:sz w:val="16"/>
      <w:szCs w:val="16"/>
    </w:rPr>
  </w:style>
  <w:style w:type="paragraph" w:styleId="CommentText">
    <w:name w:val="annotation text"/>
    <w:basedOn w:val="Normal"/>
    <w:link w:val="CommentTextChar"/>
    <w:uiPriority w:val="99"/>
    <w:semiHidden/>
    <w:unhideWhenUsed/>
    <w:rsid w:val="004B641A"/>
    <w:rPr>
      <w:sz w:val="20"/>
      <w:szCs w:val="20"/>
    </w:rPr>
  </w:style>
  <w:style w:type="character" w:customStyle="1" w:styleId="CommentTextChar">
    <w:name w:val="Comment Text Char"/>
    <w:basedOn w:val="DefaultParagraphFont"/>
    <w:link w:val="CommentText"/>
    <w:uiPriority w:val="99"/>
    <w:semiHidden/>
    <w:rsid w:val="004B641A"/>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4B641A"/>
    <w:rPr>
      <w:b/>
      <w:bCs/>
    </w:rPr>
  </w:style>
  <w:style w:type="character" w:customStyle="1" w:styleId="CommentSubjectChar">
    <w:name w:val="Comment Subject Char"/>
    <w:basedOn w:val="CommentTextChar"/>
    <w:link w:val="CommentSubject"/>
    <w:uiPriority w:val="99"/>
    <w:semiHidden/>
    <w:rsid w:val="004B641A"/>
    <w:rPr>
      <w:rFonts w:ascii=".VnTime" w:eastAsia="Times New Roman" w:hAnsi=".VnTime" w:cs="Times New Roman"/>
      <w:b/>
      <w:bCs/>
      <w:sz w:val="20"/>
      <w:szCs w:val="20"/>
    </w:rPr>
  </w:style>
  <w:style w:type="paragraph" w:customStyle="1" w:styleId="Char4">
    <w:name w:val="Char4"/>
    <w:basedOn w:val="Normal"/>
    <w:semiHidden/>
    <w:rsid w:val="00790343"/>
    <w:pPr>
      <w:spacing w:after="160" w:line="240" w:lineRule="exact"/>
    </w:pPr>
    <w:rPr>
      <w:rFonts w:ascii="Arial" w:hAnsi="Arial" w:cs="Arial"/>
      <w:color w:val="000000"/>
      <w:sz w:val="22"/>
      <w:szCs w:val="22"/>
    </w:rPr>
  </w:style>
  <w:style w:type="character" w:styleId="Hyperlink">
    <w:name w:val="Hyperlink"/>
    <w:basedOn w:val="DefaultParagraphFont"/>
    <w:uiPriority w:val="99"/>
    <w:unhideWhenUsed/>
    <w:rsid w:val="001C3CAE"/>
    <w:rPr>
      <w:color w:val="0000FF" w:themeColor="hyperlink"/>
      <w:u w:val="single"/>
    </w:rPr>
  </w:style>
  <w:style w:type="table" w:customStyle="1" w:styleId="TableGrid1">
    <w:name w:val="Table Grid1"/>
    <w:basedOn w:val="TableNormal"/>
    <w:next w:val="TableGrid"/>
    <w:uiPriority w:val="59"/>
    <w:rsid w:val="00FB6020"/>
    <w:pPr>
      <w:spacing w:after="0" w:line="240" w:lineRule="auto"/>
      <w:jc w:val="both"/>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882390">
      <w:bodyDiv w:val="1"/>
      <w:marLeft w:val="0"/>
      <w:marRight w:val="0"/>
      <w:marTop w:val="0"/>
      <w:marBottom w:val="0"/>
      <w:divBdr>
        <w:top w:val="none" w:sz="0" w:space="0" w:color="auto"/>
        <w:left w:val="none" w:sz="0" w:space="0" w:color="auto"/>
        <w:bottom w:val="none" w:sz="0" w:space="0" w:color="auto"/>
        <w:right w:val="none" w:sz="0" w:space="0" w:color="auto"/>
      </w:divBdr>
    </w:div>
    <w:div w:id="355430030">
      <w:bodyDiv w:val="1"/>
      <w:marLeft w:val="0"/>
      <w:marRight w:val="0"/>
      <w:marTop w:val="0"/>
      <w:marBottom w:val="0"/>
      <w:divBdr>
        <w:top w:val="none" w:sz="0" w:space="0" w:color="auto"/>
        <w:left w:val="none" w:sz="0" w:space="0" w:color="auto"/>
        <w:bottom w:val="none" w:sz="0" w:space="0" w:color="auto"/>
        <w:right w:val="none" w:sz="0" w:space="0" w:color="auto"/>
      </w:divBdr>
    </w:div>
    <w:div w:id="500049947">
      <w:bodyDiv w:val="1"/>
      <w:marLeft w:val="0"/>
      <w:marRight w:val="0"/>
      <w:marTop w:val="0"/>
      <w:marBottom w:val="0"/>
      <w:divBdr>
        <w:top w:val="none" w:sz="0" w:space="0" w:color="auto"/>
        <w:left w:val="none" w:sz="0" w:space="0" w:color="auto"/>
        <w:bottom w:val="none" w:sz="0" w:space="0" w:color="auto"/>
        <w:right w:val="none" w:sz="0" w:space="0" w:color="auto"/>
      </w:divBdr>
    </w:div>
    <w:div w:id="508642901">
      <w:bodyDiv w:val="1"/>
      <w:marLeft w:val="0"/>
      <w:marRight w:val="0"/>
      <w:marTop w:val="0"/>
      <w:marBottom w:val="0"/>
      <w:divBdr>
        <w:top w:val="none" w:sz="0" w:space="0" w:color="auto"/>
        <w:left w:val="none" w:sz="0" w:space="0" w:color="auto"/>
        <w:bottom w:val="none" w:sz="0" w:space="0" w:color="auto"/>
        <w:right w:val="none" w:sz="0" w:space="0" w:color="auto"/>
      </w:divBdr>
    </w:div>
    <w:div w:id="895942933">
      <w:bodyDiv w:val="1"/>
      <w:marLeft w:val="0"/>
      <w:marRight w:val="0"/>
      <w:marTop w:val="0"/>
      <w:marBottom w:val="0"/>
      <w:divBdr>
        <w:top w:val="none" w:sz="0" w:space="0" w:color="auto"/>
        <w:left w:val="none" w:sz="0" w:space="0" w:color="auto"/>
        <w:bottom w:val="none" w:sz="0" w:space="0" w:color="auto"/>
        <w:right w:val="none" w:sz="0" w:space="0" w:color="auto"/>
      </w:divBdr>
    </w:div>
    <w:div w:id="1137726745">
      <w:bodyDiv w:val="1"/>
      <w:marLeft w:val="0"/>
      <w:marRight w:val="0"/>
      <w:marTop w:val="0"/>
      <w:marBottom w:val="0"/>
      <w:divBdr>
        <w:top w:val="none" w:sz="0" w:space="0" w:color="auto"/>
        <w:left w:val="none" w:sz="0" w:space="0" w:color="auto"/>
        <w:bottom w:val="none" w:sz="0" w:space="0" w:color="auto"/>
        <w:right w:val="none" w:sz="0" w:space="0" w:color="auto"/>
      </w:divBdr>
    </w:div>
    <w:div w:id="1189948736">
      <w:bodyDiv w:val="1"/>
      <w:marLeft w:val="0"/>
      <w:marRight w:val="0"/>
      <w:marTop w:val="0"/>
      <w:marBottom w:val="0"/>
      <w:divBdr>
        <w:top w:val="none" w:sz="0" w:space="0" w:color="auto"/>
        <w:left w:val="none" w:sz="0" w:space="0" w:color="auto"/>
        <w:bottom w:val="none" w:sz="0" w:space="0" w:color="auto"/>
        <w:right w:val="none" w:sz="0" w:space="0" w:color="auto"/>
      </w:divBdr>
    </w:div>
    <w:div w:id="1431513637">
      <w:bodyDiv w:val="1"/>
      <w:marLeft w:val="0"/>
      <w:marRight w:val="0"/>
      <w:marTop w:val="0"/>
      <w:marBottom w:val="0"/>
      <w:divBdr>
        <w:top w:val="none" w:sz="0" w:space="0" w:color="auto"/>
        <w:left w:val="none" w:sz="0" w:space="0" w:color="auto"/>
        <w:bottom w:val="none" w:sz="0" w:space="0" w:color="auto"/>
        <w:right w:val="none" w:sz="0" w:space="0" w:color="auto"/>
      </w:divBdr>
    </w:div>
    <w:div w:id="172563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85813-AC13-48E4-82A5-68E57CA20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1026</TotalTime>
  <Pages>5</Pages>
  <Words>1688</Words>
  <Characters>9623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Phòng Tổng hợp - UBND tỉnh Hà Tĩnh</vt:lpstr>
    </vt:vector>
  </TitlesOfParts>
  <Company>Microsoft</Company>
  <LinksUpToDate>false</LinksUpToDate>
  <CharactersWithSpaces>11289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Tổng hợp - UBND tỉnh Hà Tĩnh</dc:title>
  <dc:creator>thanhsen</dc:creator>
  <cp:lastModifiedBy>TPC</cp:lastModifiedBy>
  <cp:revision>6</cp:revision>
  <cp:lastPrinted>2025-01-20T11:51:00Z</cp:lastPrinted>
  <dcterms:created xsi:type="dcterms:W3CDTF">2025-01-20T13:11:00Z</dcterms:created>
  <dcterms:modified xsi:type="dcterms:W3CDTF">2025-01-21T07:51:00Z</dcterms:modified>
</cp:coreProperties>
</file>