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01" w:rsidRPr="00714A01" w:rsidRDefault="00714A01" w:rsidP="00714A01">
      <w:pPr>
        <w:tabs>
          <w:tab w:val="left" w:pos="1395"/>
          <w:tab w:val="center" w:pos="7909"/>
        </w:tabs>
        <w:spacing w:after="0" w:line="276" w:lineRule="auto"/>
        <w:jc w:val="center"/>
        <w:rPr>
          <w:rFonts w:eastAsia="Times New Roman" w:cs="Times New Roman"/>
          <w:b/>
          <w:color w:val="000000"/>
          <w:sz w:val="28"/>
          <w:lang w:val="nl-NL"/>
        </w:rPr>
      </w:pPr>
      <w:r>
        <w:rPr>
          <w:rFonts w:eastAsia="Times New Roman" w:cs="Times New Roman"/>
          <w:b/>
          <w:color w:val="000000"/>
          <w:sz w:val="28"/>
          <w:lang w:val="nl-NL"/>
        </w:rPr>
        <w:t>Phụ lục 5</w:t>
      </w:r>
    </w:p>
    <w:p w:rsidR="00714A01" w:rsidRPr="00714A01" w:rsidRDefault="00714A01" w:rsidP="00714A01">
      <w:pPr>
        <w:spacing w:after="0" w:line="276" w:lineRule="auto"/>
        <w:jc w:val="center"/>
        <w:rPr>
          <w:rFonts w:eastAsia="Times New Roman" w:cs="Times New Roman"/>
          <w:b/>
          <w:color w:val="000000"/>
          <w:sz w:val="28"/>
          <w:lang w:val="nl-NL"/>
        </w:rPr>
      </w:pPr>
      <w:r>
        <w:rPr>
          <w:rFonts w:eastAsia="Times New Roman" w:cs="Times New Roman"/>
          <w:b/>
          <w:color w:val="000000"/>
          <w:sz w:val="28"/>
          <w:lang w:val="nl-NL"/>
        </w:rPr>
        <w:t>Danh sách các tuyến đường đặt tên tại Thành phố Hà Tĩnh</w:t>
      </w:r>
    </w:p>
    <w:p w:rsidR="00714A01" w:rsidRPr="00714A01" w:rsidRDefault="00714A01" w:rsidP="00714A01">
      <w:pPr>
        <w:spacing w:after="0" w:line="240" w:lineRule="auto"/>
        <w:jc w:val="center"/>
        <w:rPr>
          <w:rFonts w:eastAsia="Times New Roman" w:cs="Times New Roman"/>
          <w:b/>
          <w:color w:val="000000"/>
          <w:sz w:val="14"/>
          <w:lang w:val="nl-NL"/>
        </w:rPr>
      </w:pPr>
      <w:r>
        <w:rPr>
          <w:rFonts w:eastAsia="Times New Roman" w:cs="Times New Roman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8255</wp:posOffset>
                </wp:positionV>
                <wp:extent cx="942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D00B7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85pt,.65pt" to="297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714A01" w:rsidRPr="00714A01" w:rsidRDefault="00714A01" w:rsidP="00714A01">
      <w:pPr>
        <w:spacing w:after="0" w:line="240" w:lineRule="auto"/>
        <w:jc w:val="center"/>
        <w:rPr>
          <w:rFonts w:eastAsia="Times New Roman" w:cs="Times New Roman"/>
          <w:b/>
          <w:color w:val="000000"/>
          <w:sz w:val="2"/>
          <w:lang w:val="nl-NL"/>
        </w:rPr>
      </w:pPr>
    </w:p>
    <w:p w:rsidR="00714A01" w:rsidRPr="00714A01" w:rsidRDefault="00714A01" w:rsidP="00714A01">
      <w:pPr>
        <w:spacing w:after="0" w:line="240" w:lineRule="auto"/>
        <w:jc w:val="center"/>
        <w:rPr>
          <w:rFonts w:eastAsia="Times New Roman" w:cs="Times New Roman"/>
          <w:b/>
          <w:color w:val="000000"/>
          <w:sz w:val="2"/>
          <w:lang w:val="nl-NL"/>
        </w:rPr>
      </w:pPr>
    </w:p>
    <w:p w:rsidR="00714A01" w:rsidRPr="00714A01" w:rsidRDefault="00714A01" w:rsidP="00714A01">
      <w:pPr>
        <w:spacing w:after="0" w:line="240" w:lineRule="auto"/>
        <w:jc w:val="center"/>
        <w:rPr>
          <w:rFonts w:eastAsia="Times New Roman" w:cs="Times New Roman"/>
          <w:b/>
          <w:color w:val="000000"/>
          <w:sz w:val="2"/>
          <w:lang w:val="nl-NL"/>
        </w:rPr>
      </w:pPr>
    </w:p>
    <w:p w:rsidR="00714A01" w:rsidRPr="00714A01" w:rsidRDefault="00714A01" w:rsidP="00714A01">
      <w:pPr>
        <w:spacing w:after="0" w:line="240" w:lineRule="auto"/>
        <w:jc w:val="both"/>
        <w:rPr>
          <w:rFonts w:eastAsia="Times New Roman" w:cs="Times New Roman"/>
          <w:b/>
          <w:color w:val="000000"/>
          <w:sz w:val="10"/>
          <w:lang w:val="nl-NL"/>
        </w:rPr>
      </w:pPr>
    </w:p>
    <w:p w:rsidR="00714A01" w:rsidRPr="00714A01" w:rsidRDefault="00714A01" w:rsidP="00714A01">
      <w:pPr>
        <w:spacing w:after="0" w:line="240" w:lineRule="auto"/>
        <w:jc w:val="center"/>
        <w:rPr>
          <w:rFonts w:eastAsia="Times New Roman" w:cs="Times New Roman"/>
          <w:b/>
          <w:color w:val="000000"/>
          <w:sz w:val="4"/>
          <w:lang w:val="nl-NL"/>
        </w:rPr>
      </w:pPr>
    </w:p>
    <w:p w:rsidR="00714A01" w:rsidRPr="00714A01" w:rsidRDefault="00714A01" w:rsidP="00714A01">
      <w:pPr>
        <w:tabs>
          <w:tab w:val="left" w:pos="1545"/>
        </w:tabs>
        <w:spacing w:after="0" w:line="240" w:lineRule="auto"/>
        <w:rPr>
          <w:rFonts w:eastAsia="Times New Roman" w:cs="Times New Roman"/>
          <w:b/>
          <w:color w:val="000000"/>
          <w:sz w:val="6"/>
          <w:lang w:val="nl-NL"/>
        </w:rPr>
      </w:pPr>
      <w:r w:rsidRPr="00714A01">
        <w:rPr>
          <w:rFonts w:eastAsia="Times New Roman" w:cs="Times New Roman"/>
          <w:b/>
          <w:color w:val="000000"/>
          <w:sz w:val="26"/>
          <w:lang w:val="nl-NL"/>
        </w:rPr>
        <w:tab/>
      </w:r>
    </w:p>
    <w:tbl>
      <w:tblPr>
        <w:tblW w:w="8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106"/>
        <w:gridCol w:w="1020"/>
        <w:gridCol w:w="2382"/>
      </w:tblGrid>
      <w:tr w:rsidR="00714A01" w:rsidRPr="00714A01" w:rsidTr="00714A01">
        <w:trPr>
          <w:jc w:val="center"/>
        </w:trPr>
        <w:tc>
          <w:tcPr>
            <w:tcW w:w="704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  <w:t>TT</w:t>
            </w:r>
          </w:p>
        </w:tc>
        <w:tc>
          <w:tcPr>
            <w:tcW w:w="3686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  <w:t>Tuyến đường</w:t>
            </w:r>
          </w:p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  <w:t>(Điểm đầu – Điểm cuối)</w:t>
            </w:r>
          </w:p>
        </w:tc>
        <w:tc>
          <w:tcPr>
            <w:tcW w:w="1106" w:type="dxa"/>
          </w:tcPr>
          <w:p w:rsidR="00714A01" w:rsidRPr="00714A01" w:rsidRDefault="00714A01" w:rsidP="00714A01">
            <w:pPr>
              <w:spacing w:before="60" w:after="0" w:line="240" w:lineRule="auto"/>
              <w:ind w:left="72" w:right="34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  <w:t>Chiều d</w:t>
            </w:r>
            <w:r w:rsidRPr="00714A01"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  <w:t>ài</w:t>
            </w:r>
          </w:p>
          <w:p w:rsidR="00714A01" w:rsidRPr="00714A01" w:rsidRDefault="00714A01" w:rsidP="00714A01">
            <w:pPr>
              <w:spacing w:before="60" w:after="0" w:line="240" w:lineRule="auto"/>
              <w:ind w:left="72" w:right="34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  <w:t>(km)</w:t>
            </w:r>
          </w:p>
        </w:tc>
        <w:tc>
          <w:tcPr>
            <w:tcW w:w="1020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  <w:t>Chiều r</w:t>
            </w:r>
            <w:r w:rsidRPr="00714A01"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  <w:t>ộng</w:t>
            </w:r>
          </w:p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  <w:t>(m)</w:t>
            </w:r>
          </w:p>
        </w:tc>
        <w:tc>
          <w:tcPr>
            <w:tcW w:w="2382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</w:p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  <w:t>Đ</w:t>
            </w:r>
            <w:r w:rsidRPr="00714A01"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  <w:t>ặt tên</w:t>
            </w:r>
          </w:p>
        </w:tc>
      </w:tr>
      <w:tr w:rsidR="00714A01" w:rsidRPr="00714A01" w:rsidTr="00714A01">
        <w:trPr>
          <w:jc w:val="center"/>
        </w:trPr>
        <w:tc>
          <w:tcPr>
            <w:tcW w:w="704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3686" w:type="dxa"/>
          </w:tcPr>
          <w:p w:rsidR="00714A01" w:rsidRPr="00714A01" w:rsidRDefault="00714A01" w:rsidP="00714A01">
            <w:pPr>
              <w:spacing w:before="60" w:after="0" w:line="240" w:lineRule="auto"/>
              <w:jc w:val="both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  <w:t xml:space="preserve">Phường </w:t>
            </w:r>
            <w:r w:rsidRPr="00714A01">
              <w:rPr>
                <w:rFonts w:eastAsia="Times New Roman" w:cs="Times New Roman"/>
                <w:b/>
                <w:color w:val="000000"/>
                <w:szCs w:val="24"/>
              </w:rPr>
              <w:t>Nguyễn Du</w:t>
            </w:r>
          </w:p>
        </w:tc>
        <w:tc>
          <w:tcPr>
            <w:tcW w:w="1106" w:type="dxa"/>
          </w:tcPr>
          <w:p w:rsidR="00714A01" w:rsidRPr="00714A01" w:rsidRDefault="00714A01" w:rsidP="00714A01">
            <w:pPr>
              <w:spacing w:before="60"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1020" w:type="dxa"/>
          </w:tcPr>
          <w:p w:rsidR="00714A01" w:rsidRPr="00714A01" w:rsidRDefault="00714A01" w:rsidP="00714A01">
            <w:pPr>
              <w:spacing w:before="60"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2382" w:type="dxa"/>
          </w:tcPr>
          <w:p w:rsidR="00714A01" w:rsidRPr="00714A01" w:rsidRDefault="00714A01" w:rsidP="00714A01">
            <w:pPr>
              <w:spacing w:before="60" w:after="0" w:line="240" w:lineRule="auto"/>
              <w:jc w:val="both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</w:p>
        </w:tc>
      </w:tr>
      <w:tr w:rsidR="00714A01" w:rsidRPr="00714A01" w:rsidTr="00714A01">
        <w:trPr>
          <w:jc w:val="center"/>
        </w:trPr>
        <w:tc>
          <w:tcPr>
            <w:tcW w:w="704" w:type="dxa"/>
          </w:tcPr>
          <w:p w:rsidR="00714A01" w:rsidRPr="00714A01" w:rsidRDefault="00714A01" w:rsidP="00714A01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3686" w:type="dxa"/>
          </w:tcPr>
          <w:p w:rsidR="00714A01" w:rsidRPr="00714A01" w:rsidRDefault="00714A01" w:rsidP="00714A01">
            <w:pPr>
              <w:spacing w:before="60"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Giao đường Nguyễn Du, qua đường Lê Ninh đến giao Ngõ 10 đường Nguyễn Du (Ngõ 26, ngõ 13 Xuân Diệu)</w:t>
            </w:r>
          </w:p>
        </w:tc>
        <w:tc>
          <w:tcPr>
            <w:tcW w:w="1106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20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382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</w:p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  <w:t>Chính Hữu</w:t>
            </w:r>
          </w:p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</w:p>
        </w:tc>
      </w:tr>
      <w:tr w:rsidR="00714A01" w:rsidRPr="00714A01" w:rsidTr="00714A01">
        <w:trPr>
          <w:jc w:val="center"/>
        </w:trPr>
        <w:tc>
          <w:tcPr>
            <w:tcW w:w="704" w:type="dxa"/>
          </w:tcPr>
          <w:p w:rsidR="00714A01" w:rsidRPr="00714A01" w:rsidRDefault="00714A01" w:rsidP="00714A01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3686" w:type="dxa"/>
          </w:tcPr>
          <w:p w:rsidR="00714A01" w:rsidRPr="00714A01" w:rsidRDefault="00714A01" w:rsidP="00714A01">
            <w:pPr>
              <w:spacing w:before="60"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Giao  Đại lộ xô viết Nghệ Tĩnh đến giao đường La Sơn Phu Tử</w:t>
            </w:r>
          </w:p>
        </w:tc>
        <w:tc>
          <w:tcPr>
            <w:tcW w:w="1106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1020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382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</w:p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b/>
                <w:bCs/>
                <w:color w:val="000000"/>
                <w:szCs w:val="24"/>
                <w:lang w:val="nl-NL"/>
              </w:rPr>
              <w:t>Đào Tấn</w:t>
            </w:r>
          </w:p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pl-PL"/>
              </w:rPr>
            </w:pPr>
          </w:p>
        </w:tc>
      </w:tr>
      <w:tr w:rsidR="00714A01" w:rsidRPr="00714A01" w:rsidTr="00714A01">
        <w:trPr>
          <w:jc w:val="center"/>
        </w:trPr>
        <w:tc>
          <w:tcPr>
            <w:tcW w:w="704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3686" w:type="dxa"/>
          </w:tcPr>
          <w:p w:rsidR="00714A01" w:rsidRPr="00714A01" w:rsidRDefault="00714A01" w:rsidP="00714A01">
            <w:pPr>
              <w:spacing w:before="60" w:after="0" w:line="240" w:lineRule="auto"/>
              <w:jc w:val="both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  <w:t>Phường Trần Phú</w:t>
            </w:r>
          </w:p>
        </w:tc>
        <w:tc>
          <w:tcPr>
            <w:tcW w:w="1106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1020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2382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</w:p>
        </w:tc>
      </w:tr>
      <w:tr w:rsidR="00714A01" w:rsidRPr="00714A01" w:rsidTr="00714A01">
        <w:trPr>
          <w:jc w:val="center"/>
        </w:trPr>
        <w:tc>
          <w:tcPr>
            <w:tcW w:w="704" w:type="dxa"/>
          </w:tcPr>
          <w:p w:rsidR="00714A01" w:rsidRPr="00714A01" w:rsidRDefault="00714A01" w:rsidP="00714A01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3686" w:type="dxa"/>
          </w:tcPr>
          <w:p w:rsidR="00714A01" w:rsidRPr="00714A01" w:rsidRDefault="00714A01" w:rsidP="00714A01">
            <w:pPr>
              <w:spacing w:before="60"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Từ đường Vũ Quang đến giao Đại lộ xô viết Nghệ Tĩnh</w:t>
            </w:r>
          </w:p>
        </w:tc>
        <w:tc>
          <w:tcPr>
            <w:tcW w:w="1106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0,6</w:t>
            </w:r>
          </w:p>
        </w:tc>
        <w:tc>
          <w:tcPr>
            <w:tcW w:w="1020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2382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</w:p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b/>
                <w:color w:val="000000"/>
                <w:szCs w:val="24"/>
              </w:rPr>
              <w:t>Trường chinh</w:t>
            </w:r>
          </w:p>
        </w:tc>
      </w:tr>
      <w:tr w:rsidR="00714A01" w:rsidRPr="00714A01" w:rsidTr="00714A01">
        <w:trPr>
          <w:trHeight w:val="597"/>
          <w:jc w:val="center"/>
        </w:trPr>
        <w:tc>
          <w:tcPr>
            <w:tcW w:w="704" w:type="dxa"/>
          </w:tcPr>
          <w:p w:rsidR="00714A01" w:rsidRPr="00714A01" w:rsidRDefault="00714A01" w:rsidP="00714A01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3686" w:type="dxa"/>
          </w:tcPr>
          <w:p w:rsidR="00714A01" w:rsidRPr="00714A01" w:rsidRDefault="00714A01" w:rsidP="00714A01">
            <w:pPr>
              <w:spacing w:before="60"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  <w:lang w:val="vi-VN"/>
              </w:rPr>
              <w:t xml:space="preserve">Giao </w:t>
            </w:r>
            <w:r w:rsidRPr="00714A01">
              <w:rPr>
                <w:rFonts w:eastAsia="Times New Roman" w:cs="Times New Roman"/>
                <w:color w:val="000000"/>
                <w:szCs w:val="24"/>
              </w:rPr>
              <w:t xml:space="preserve">đường Vũ Quang </w:t>
            </w:r>
            <w:r w:rsidRPr="00714A01">
              <w:rPr>
                <w:rFonts w:eastAsia="Times New Roman" w:cs="Times New Roman"/>
                <w:color w:val="000000"/>
                <w:szCs w:val="24"/>
                <w:lang w:val="vi-VN"/>
              </w:rPr>
              <w:t xml:space="preserve">đến </w:t>
            </w:r>
            <w:r w:rsidRPr="00714A01">
              <w:rPr>
                <w:rFonts w:eastAsia="Times New Roman" w:cs="Times New Roman"/>
                <w:color w:val="000000"/>
                <w:szCs w:val="24"/>
              </w:rPr>
              <w:t>giao đường Lê Quảng Chí</w:t>
            </w:r>
          </w:p>
        </w:tc>
        <w:tc>
          <w:tcPr>
            <w:tcW w:w="1106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0.</w:t>
            </w:r>
            <w:r w:rsidRPr="00714A01">
              <w:rPr>
                <w:rFonts w:eastAsia="Times New Roman" w:cs="Times New Roman"/>
                <w:color w:val="000000"/>
                <w:szCs w:val="24"/>
                <w:lang w:val="vi-VN"/>
              </w:rPr>
              <w:t>6</w:t>
            </w:r>
          </w:p>
        </w:tc>
        <w:tc>
          <w:tcPr>
            <w:tcW w:w="1020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2382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</w:p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pl-PL"/>
              </w:rPr>
            </w:pPr>
            <w:r w:rsidRPr="00714A01">
              <w:rPr>
                <w:rFonts w:eastAsia="Times New Roman" w:cs="Times New Roman"/>
                <w:b/>
                <w:color w:val="000000"/>
                <w:szCs w:val="24"/>
                <w:lang w:val="pl-PL"/>
              </w:rPr>
              <w:t>Mạc Đỉnh Chi</w:t>
            </w:r>
          </w:p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pl-PL"/>
              </w:rPr>
            </w:pPr>
          </w:p>
        </w:tc>
      </w:tr>
      <w:tr w:rsidR="00714A01" w:rsidRPr="00714A01" w:rsidTr="00714A01">
        <w:trPr>
          <w:jc w:val="center"/>
        </w:trPr>
        <w:tc>
          <w:tcPr>
            <w:tcW w:w="704" w:type="dxa"/>
          </w:tcPr>
          <w:p w:rsidR="00714A01" w:rsidRPr="00714A01" w:rsidRDefault="00714A01" w:rsidP="00714A01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3686" w:type="dxa"/>
          </w:tcPr>
          <w:p w:rsidR="00714A01" w:rsidRPr="00714A01" w:rsidRDefault="00714A01" w:rsidP="00714A01">
            <w:pPr>
              <w:spacing w:before="60"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Đường Hàm Nghi giao đường Vũ Quang (Kênh N19)</w:t>
            </w:r>
          </w:p>
        </w:tc>
        <w:tc>
          <w:tcPr>
            <w:tcW w:w="1106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0,74</w:t>
            </w:r>
          </w:p>
        </w:tc>
        <w:tc>
          <w:tcPr>
            <w:tcW w:w="1020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2382" w:type="dxa"/>
            <w:shd w:val="clear" w:color="auto" w:fill="auto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b/>
                <w:color w:val="000000"/>
                <w:szCs w:val="24"/>
              </w:rPr>
              <w:t>Lê Quý Đôn</w:t>
            </w:r>
          </w:p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714A01" w:rsidRPr="00714A01" w:rsidTr="00714A01">
        <w:trPr>
          <w:jc w:val="center"/>
        </w:trPr>
        <w:tc>
          <w:tcPr>
            <w:tcW w:w="704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3686" w:type="dxa"/>
          </w:tcPr>
          <w:p w:rsidR="00714A01" w:rsidRPr="00714A01" w:rsidRDefault="00714A01" w:rsidP="00714A01">
            <w:pPr>
              <w:spacing w:before="60"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b/>
                <w:color w:val="000000"/>
                <w:szCs w:val="24"/>
              </w:rPr>
              <w:t>Phường Văn Yên</w:t>
            </w:r>
          </w:p>
        </w:tc>
        <w:tc>
          <w:tcPr>
            <w:tcW w:w="1106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1020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2382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</w:p>
        </w:tc>
      </w:tr>
      <w:tr w:rsidR="00714A01" w:rsidRPr="00714A01" w:rsidTr="00714A01">
        <w:trPr>
          <w:jc w:val="center"/>
        </w:trPr>
        <w:tc>
          <w:tcPr>
            <w:tcW w:w="704" w:type="dxa"/>
          </w:tcPr>
          <w:p w:rsidR="00714A01" w:rsidRPr="00714A01" w:rsidRDefault="00714A01" w:rsidP="00714A01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3686" w:type="dxa"/>
          </w:tcPr>
          <w:p w:rsidR="00714A01" w:rsidRPr="00714A01" w:rsidRDefault="00714A01" w:rsidP="00714A01">
            <w:pPr>
              <w:spacing w:before="60"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Từ đường Nam Ngạn (Cầu Vồng) đến tuyến đề nghị đặt tên Lê Duy Năng (Theo quy hoạch đến đê Tả Phủ)</w:t>
            </w:r>
          </w:p>
        </w:tc>
        <w:tc>
          <w:tcPr>
            <w:tcW w:w="1106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1,2</w:t>
            </w:r>
          </w:p>
        </w:tc>
        <w:tc>
          <w:tcPr>
            <w:tcW w:w="1020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2382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pl-PL"/>
              </w:rPr>
            </w:pPr>
            <w:r w:rsidRPr="00714A01">
              <w:rPr>
                <w:rFonts w:eastAsia="Times New Roman" w:cs="Times New Roman"/>
                <w:b/>
                <w:color w:val="000000"/>
                <w:szCs w:val="24"/>
                <w:lang w:val="pl-PL"/>
              </w:rPr>
              <w:t>Phan Bội Châu</w:t>
            </w:r>
          </w:p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pl-PL"/>
              </w:rPr>
            </w:pPr>
          </w:p>
        </w:tc>
      </w:tr>
      <w:tr w:rsidR="00714A01" w:rsidRPr="00714A01" w:rsidTr="00714A01">
        <w:trPr>
          <w:jc w:val="center"/>
        </w:trPr>
        <w:tc>
          <w:tcPr>
            <w:tcW w:w="704" w:type="dxa"/>
          </w:tcPr>
          <w:p w:rsidR="00714A01" w:rsidRPr="00714A01" w:rsidRDefault="00714A01" w:rsidP="00714A01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3686" w:type="dxa"/>
          </w:tcPr>
          <w:p w:rsidR="00714A01" w:rsidRPr="00714A01" w:rsidRDefault="00714A01" w:rsidP="00714A01">
            <w:pPr>
              <w:spacing w:before="60"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Từ đường 26/3 đến đường Lê Khôi</w:t>
            </w:r>
          </w:p>
        </w:tc>
        <w:tc>
          <w:tcPr>
            <w:tcW w:w="1106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0,7</w:t>
            </w:r>
          </w:p>
        </w:tc>
        <w:tc>
          <w:tcPr>
            <w:tcW w:w="1020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2382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vi-VN"/>
              </w:rPr>
            </w:pPr>
            <w:r w:rsidRPr="00714A01">
              <w:rPr>
                <w:rFonts w:eastAsia="Times New Roman" w:cs="Times New Roman"/>
                <w:b/>
                <w:color w:val="000000"/>
                <w:szCs w:val="24"/>
                <w:lang w:val="vi-VN"/>
              </w:rPr>
              <w:t>Lê Duy Năng</w:t>
            </w:r>
          </w:p>
        </w:tc>
      </w:tr>
      <w:tr w:rsidR="00714A01" w:rsidRPr="00714A01" w:rsidTr="00714A01">
        <w:trPr>
          <w:jc w:val="center"/>
        </w:trPr>
        <w:tc>
          <w:tcPr>
            <w:tcW w:w="704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3686" w:type="dxa"/>
          </w:tcPr>
          <w:p w:rsidR="00714A01" w:rsidRPr="00714A01" w:rsidRDefault="00714A01" w:rsidP="00714A01">
            <w:pPr>
              <w:spacing w:before="60"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b/>
                <w:color w:val="000000"/>
                <w:szCs w:val="24"/>
              </w:rPr>
              <w:t xml:space="preserve">Phường </w:t>
            </w:r>
            <w:r w:rsidRPr="00714A01">
              <w:rPr>
                <w:rFonts w:eastAsia="Times New Roman" w:cs="Times New Roman"/>
                <w:b/>
                <w:color w:val="000000"/>
                <w:szCs w:val="24"/>
                <w:lang w:val="vi-VN"/>
              </w:rPr>
              <w:t>Đại Nài</w:t>
            </w:r>
          </w:p>
        </w:tc>
        <w:tc>
          <w:tcPr>
            <w:tcW w:w="1106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1020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2382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</w:p>
        </w:tc>
      </w:tr>
      <w:tr w:rsidR="00714A01" w:rsidRPr="00714A01" w:rsidTr="00714A01">
        <w:trPr>
          <w:trHeight w:val="566"/>
          <w:jc w:val="center"/>
        </w:trPr>
        <w:tc>
          <w:tcPr>
            <w:tcW w:w="704" w:type="dxa"/>
          </w:tcPr>
          <w:p w:rsidR="00714A01" w:rsidRPr="00714A01" w:rsidRDefault="00714A01" w:rsidP="00714A01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3686" w:type="dxa"/>
          </w:tcPr>
          <w:p w:rsidR="00714A01" w:rsidRPr="00714A01" w:rsidRDefault="00714A01" w:rsidP="00714A01">
            <w:pPr>
              <w:spacing w:before="60"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Từ đường Hà Huy Tập đến đê Tả sông phủ</w:t>
            </w:r>
          </w:p>
        </w:tc>
        <w:tc>
          <w:tcPr>
            <w:tcW w:w="1106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1.04</w:t>
            </w:r>
          </w:p>
        </w:tc>
        <w:tc>
          <w:tcPr>
            <w:tcW w:w="1020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382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  <w:t>Đội Cung</w:t>
            </w:r>
          </w:p>
        </w:tc>
      </w:tr>
      <w:tr w:rsidR="00714A01" w:rsidRPr="00714A01" w:rsidTr="00714A01">
        <w:trPr>
          <w:trHeight w:val="405"/>
          <w:jc w:val="center"/>
        </w:trPr>
        <w:tc>
          <w:tcPr>
            <w:tcW w:w="704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3686" w:type="dxa"/>
          </w:tcPr>
          <w:p w:rsidR="00714A01" w:rsidRPr="00714A01" w:rsidRDefault="00714A01" w:rsidP="00714A01">
            <w:pPr>
              <w:spacing w:before="60" w:after="0" w:line="240" w:lineRule="auto"/>
              <w:jc w:val="both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  <w:t>Xã Thạch Hưng</w:t>
            </w:r>
          </w:p>
        </w:tc>
        <w:tc>
          <w:tcPr>
            <w:tcW w:w="1106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1020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2382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</w:p>
        </w:tc>
      </w:tr>
      <w:tr w:rsidR="00714A01" w:rsidRPr="00714A01" w:rsidTr="00714A01">
        <w:trPr>
          <w:jc w:val="center"/>
        </w:trPr>
        <w:tc>
          <w:tcPr>
            <w:tcW w:w="704" w:type="dxa"/>
          </w:tcPr>
          <w:p w:rsidR="00714A01" w:rsidRPr="00714A01" w:rsidRDefault="00714A01" w:rsidP="00714A01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</w:p>
        </w:tc>
        <w:tc>
          <w:tcPr>
            <w:tcW w:w="3686" w:type="dxa"/>
          </w:tcPr>
          <w:p w:rsidR="00714A01" w:rsidRPr="00714A01" w:rsidRDefault="00714A01" w:rsidP="00714A01">
            <w:pPr>
              <w:spacing w:before="60"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  <w:lang w:val="nl-NL"/>
              </w:rPr>
              <w:t xml:space="preserve">Giao đường Mai Thúc Loan đến Đê Đồng Môn </w:t>
            </w:r>
          </w:p>
        </w:tc>
        <w:tc>
          <w:tcPr>
            <w:tcW w:w="1106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  <w:lang w:val="nl-NL"/>
              </w:rPr>
              <w:t>0,82</w:t>
            </w:r>
          </w:p>
        </w:tc>
        <w:tc>
          <w:tcPr>
            <w:tcW w:w="1020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  <w:lang w:val="nl-NL"/>
              </w:rPr>
              <w:t>8</w:t>
            </w:r>
          </w:p>
        </w:tc>
        <w:tc>
          <w:tcPr>
            <w:tcW w:w="2382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  <w:t>Kinh Thượng</w:t>
            </w:r>
          </w:p>
        </w:tc>
      </w:tr>
      <w:tr w:rsidR="00714A01" w:rsidRPr="00714A01" w:rsidTr="00714A01">
        <w:trPr>
          <w:jc w:val="center"/>
        </w:trPr>
        <w:tc>
          <w:tcPr>
            <w:tcW w:w="704" w:type="dxa"/>
          </w:tcPr>
          <w:p w:rsidR="00714A01" w:rsidRPr="00714A01" w:rsidRDefault="00714A01" w:rsidP="00714A01">
            <w:pPr>
              <w:tabs>
                <w:tab w:val="left" w:pos="425"/>
              </w:tabs>
              <w:spacing w:before="60"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  <w:lang w:val="nl-NL"/>
              </w:rPr>
              <w:t>10</w:t>
            </w:r>
          </w:p>
        </w:tc>
        <w:tc>
          <w:tcPr>
            <w:tcW w:w="3686" w:type="dxa"/>
          </w:tcPr>
          <w:p w:rsidR="00714A01" w:rsidRPr="00714A01" w:rsidRDefault="00714A01" w:rsidP="00714A01">
            <w:pPr>
              <w:spacing w:before="60"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  <w:lang w:val="nl-NL"/>
              </w:rPr>
              <w:t>Từ giao đường Mai Thúc Loan đến Cầu Đò Hà (đường Hải Thượng kéo dài)</w:t>
            </w:r>
          </w:p>
        </w:tc>
        <w:tc>
          <w:tcPr>
            <w:tcW w:w="1106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  <w:lang w:val="nl-NL"/>
              </w:rPr>
              <w:t>1,1</w:t>
            </w:r>
          </w:p>
        </w:tc>
        <w:tc>
          <w:tcPr>
            <w:tcW w:w="1020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color w:val="000000"/>
                <w:szCs w:val="24"/>
                <w:lang w:val="nl-NL"/>
              </w:rPr>
              <w:t>25</w:t>
            </w:r>
          </w:p>
        </w:tc>
        <w:tc>
          <w:tcPr>
            <w:tcW w:w="2382" w:type="dxa"/>
          </w:tcPr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  <w:r w:rsidRPr="00714A01"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  <w:t>Trương Quốc Dụng</w:t>
            </w:r>
          </w:p>
          <w:p w:rsidR="00714A01" w:rsidRPr="00714A01" w:rsidRDefault="00714A01" w:rsidP="00714A0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nl-NL"/>
              </w:rPr>
            </w:pPr>
          </w:p>
        </w:tc>
      </w:tr>
    </w:tbl>
    <w:p w:rsidR="00714A01" w:rsidRPr="00714A01" w:rsidRDefault="00714A01" w:rsidP="00714A01">
      <w:pPr>
        <w:spacing w:after="0" w:line="240" w:lineRule="auto"/>
        <w:jc w:val="both"/>
        <w:rPr>
          <w:rFonts w:eastAsia="Times New Roman" w:cs="Times New Roman"/>
          <w:b/>
          <w:color w:val="000000"/>
          <w:sz w:val="6"/>
          <w:lang w:val="nl-NL"/>
        </w:rPr>
      </w:pPr>
    </w:p>
    <w:p w:rsidR="00BB4E09" w:rsidRPr="00BB4E09" w:rsidRDefault="00BB4E09" w:rsidP="00BB4E09">
      <w:pPr>
        <w:spacing w:before="120" w:after="200" w:line="276" w:lineRule="auto"/>
        <w:jc w:val="both"/>
        <w:rPr>
          <w:rFonts w:eastAsia="Times New Roman" w:cs="Times New Roman"/>
          <w:b/>
          <w:color w:val="000000"/>
          <w:sz w:val="2"/>
          <w:lang w:val="nl-NL"/>
        </w:rPr>
      </w:pPr>
      <w:bookmarkStart w:id="0" w:name="_GoBack"/>
      <w:bookmarkEnd w:id="0"/>
    </w:p>
    <w:p w:rsidR="00714A01" w:rsidRPr="00BB4E09" w:rsidRDefault="00BB4E09" w:rsidP="00BB4E09">
      <w:pPr>
        <w:spacing w:before="120" w:after="200" w:line="276" w:lineRule="auto"/>
        <w:jc w:val="both"/>
        <w:rPr>
          <w:rFonts w:eastAsia="Times New Roman" w:cs="Times New Roman"/>
          <w:b/>
          <w:color w:val="000000"/>
          <w:sz w:val="28"/>
          <w:szCs w:val="28"/>
          <w:lang w:val="nl-NL"/>
        </w:rPr>
      </w:pPr>
      <w:r>
        <w:rPr>
          <w:rFonts w:eastAsia="Times New Roman" w:cs="Times New Roman"/>
          <w:b/>
          <w:color w:val="000000"/>
          <w:sz w:val="22"/>
          <w:lang w:val="nl-NL"/>
        </w:rPr>
        <w:t xml:space="preserve">                                                                                                 </w:t>
      </w:r>
      <w:r w:rsidRPr="00BB4E09">
        <w:rPr>
          <w:rFonts w:eastAsia="Times New Roman" w:cs="Times New Roman"/>
          <w:b/>
          <w:color w:val="000000"/>
          <w:sz w:val="28"/>
          <w:szCs w:val="28"/>
          <w:lang w:val="nl-NL"/>
        </w:rPr>
        <w:t xml:space="preserve"> ỦY BAN NHÂN DAN TỈNH</w:t>
      </w:r>
    </w:p>
    <w:p w:rsidR="00714A01" w:rsidRPr="00714A01" w:rsidRDefault="00714A01" w:rsidP="00714A01">
      <w:pPr>
        <w:spacing w:before="120" w:after="200" w:line="276" w:lineRule="auto"/>
        <w:jc w:val="both"/>
        <w:rPr>
          <w:rFonts w:eastAsia="Times New Roman" w:cs="Times New Roman"/>
          <w:b/>
          <w:color w:val="000000"/>
          <w:sz w:val="22"/>
          <w:lang w:val="nl-NL"/>
        </w:rPr>
      </w:pPr>
    </w:p>
    <w:p w:rsidR="00714A01" w:rsidRPr="00714A01" w:rsidRDefault="00714A01" w:rsidP="00714A01">
      <w:pPr>
        <w:spacing w:before="120" w:after="200" w:line="276" w:lineRule="auto"/>
        <w:jc w:val="both"/>
        <w:rPr>
          <w:rFonts w:eastAsia="Times New Roman" w:cs="Times New Roman"/>
          <w:b/>
          <w:color w:val="000000"/>
          <w:sz w:val="22"/>
          <w:lang w:val="nl-NL"/>
        </w:rPr>
      </w:pPr>
    </w:p>
    <w:p w:rsidR="009964C5" w:rsidRDefault="009964C5"/>
    <w:sectPr w:rsidR="009964C5" w:rsidSect="00714A01">
      <w:footerReference w:type="even" r:id="rId8"/>
      <w:footerReference w:type="default" r:id="rId9"/>
      <w:pgSz w:w="11907" w:h="16840"/>
      <w:pgMar w:top="851" w:right="289" w:bottom="567" w:left="1077" w:header="720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02" w:rsidRDefault="00AD0702" w:rsidP="00714A01">
      <w:pPr>
        <w:spacing w:after="0" w:line="240" w:lineRule="auto"/>
      </w:pPr>
      <w:r>
        <w:separator/>
      </w:r>
    </w:p>
  </w:endnote>
  <w:endnote w:type="continuationSeparator" w:id="0">
    <w:p w:rsidR="00AD0702" w:rsidRDefault="00AD0702" w:rsidP="0071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1A" w:rsidRDefault="006B1C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8651A" w:rsidRDefault="00AD07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1A" w:rsidRDefault="00AD0702">
    <w:pPr>
      <w:pStyle w:val="Footer"/>
      <w:framePr w:wrap="around" w:vAnchor="text" w:hAnchor="margin" w:xAlign="right" w:y="1"/>
      <w:rPr>
        <w:rStyle w:val="PageNumber"/>
      </w:rPr>
    </w:pPr>
  </w:p>
  <w:p w:rsidR="00E8651A" w:rsidRDefault="00AD07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02" w:rsidRDefault="00AD0702" w:rsidP="00714A01">
      <w:pPr>
        <w:spacing w:after="0" w:line="240" w:lineRule="auto"/>
      </w:pPr>
      <w:r>
        <w:separator/>
      </w:r>
    </w:p>
  </w:footnote>
  <w:footnote w:type="continuationSeparator" w:id="0">
    <w:p w:rsidR="00AD0702" w:rsidRDefault="00AD0702" w:rsidP="0071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C4DB"/>
    <w:multiLevelType w:val="singleLevel"/>
    <w:tmpl w:val="5AC0C4D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01"/>
    <w:rsid w:val="001F2D77"/>
    <w:rsid w:val="006B1C84"/>
    <w:rsid w:val="00714A01"/>
    <w:rsid w:val="008B4A52"/>
    <w:rsid w:val="009964C5"/>
    <w:rsid w:val="00AD0702"/>
    <w:rsid w:val="00AE4521"/>
    <w:rsid w:val="00B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01"/>
  </w:style>
  <w:style w:type="character" w:styleId="PageNumber">
    <w:name w:val="page number"/>
    <w:basedOn w:val="DefaultParagraphFont"/>
    <w:qFormat/>
    <w:rsid w:val="00714A01"/>
  </w:style>
  <w:style w:type="paragraph" w:styleId="BalloonText">
    <w:name w:val="Balloon Text"/>
    <w:basedOn w:val="Normal"/>
    <w:link w:val="BalloonTextChar"/>
    <w:uiPriority w:val="99"/>
    <w:semiHidden/>
    <w:unhideWhenUsed/>
    <w:rsid w:val="0071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01"/>
  </w:style>
  <w:style w:type="character" w:styleId="PageNumber">
    <w:name w:val="page number"/>
    <w:basedOn w:val="DefaultParagraphFont"/>
    <w:qFormat/>
    <w:rsid w:val="00714A01"/>
  </w:style>
  <w:style w:type="paragraph" w:styleId="BalloonText">
    <w:name w:val="Balloon Text"/>
    <w:basedOn w:val="Normal"/>
    <w:link w:val="BalloonTextChar"/>
    <w:uiPriority w:val="99"/>
    <w:semiHidden/>
    <w:unhideWhenUsed/>
    <w:rsid w:val="0071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KHANHTOAN</dc:creator>
  <cp:lastModifiedBy>Pro</cp:lastModifiedBy>
  <cp:revision>3</cp:revision>
  <cp:lastPrinted>2018-06-21T10:14:00Z</cp:lastPrinted>
  <dcterms:created xsi:type="dcterms:W3CDTF">2018-07-09T11:29:00Z</dcterms:created>
  <dcterms:modified xsi:type="dcterms:W3CDTF">2018-07-09T11:30:00Z</dcterms:modified>
</cp:coreProperties>
</file>