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-63" w:type="dxa"/>
        <w:tblLayout w:type="fixed"/>
        <w:tblLook w:val="0000" w:firstRow="0" w:lastRow="0" w:firstColumn="0" w:lastColumn="0" w:noHBand="0" w:noVBand="0"/>
      </w:tblPr>
      <w:tblGrid>
        <w:gridCol w:w="3420"/>
        <w:gridCol w:w="6480"/>
      </w:tblGrid>
      <w:tr w:rsidR="002B6991" w:rsidRPr="00DB6A90">
        <w:tc>
          <w:tcPr>
            <w:tcW w:w="3420" w:type="dxa"/>
          </w:tcPr>
          <w:p w:rsidR="002B6991" w:rsidRPr="00DB6A90" w:rsidRDefault="002B6991" w:rsidP="00FB65A1">
            <w:pPr>
              <w:jc w:val="center"/>
              <w:rPr>
                <w:b/>
                <w:noProof/>
                <w:color w:val="000000"/>
              </w:rPr>
            </w:pPr>
            <w:r w:rsidRPr="00DB6A90">
              <w:rPr>
                <w:b/>
                <w:noProof/>
                <w:color w:val="000000"/>
              </w:rPr>
              <w:t>HỘI ĐỒNG NHÂN DÂN</w:t>
            </w:r>
          </w:p>
          <w:p w:rsidR="002B6991" w:rsidRPr="00DB6A90" w:rsidRDefault="002B6991" w:rsidP="00FB65A1">
            <w:pPr>
              <w:jc w:val="center"/>
              <w:rPr>
                <w:b/>
                <w:noProof/>
                <w:color w:val="000000"/>
              </w:rPr>
            </w:pPr>
            <w:r w:rsidRPr="00DB6A90">
              <w:rPr>
                <w:b/>
                <w:noProof/>
                <w:color w:val="000000"/>
              </w:rPr>
              <w:t>TỈNH HÀ TĨNH</w:t>
            </w:r>
          </w:p>
          <w:p w:rsidR="002B6991" w:rsidRPr="00DB6A90" w:rsidRDefault="00E219CA" w:rsidP="00FB65A1">
            <w:pPr>
              <w:spacing w:before="120"/>
              <w:jc w:val="center"/>
              <w:rPr>
                <w:color w:val="000000"/>
              </w:rPr>
            </w:pPr>
            <w:r>
              <w:rPr>
                <w:b/>
                <w:noProof/>
                <w:color w:val="00000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F3D181D" wp14:editId="55D2D23F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25400</wp:posOffset>
                      </wp:positionV>
                      <wp:extent cx="800100" cy="0"/>
                      <wp:effectExtent l="9525" t="6350" r="9525" b="12700"/>
                      <wp:wrapNone/>
                      <wp:docPr id="4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75pt,2pt" to="111.7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UA+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"/>
                  </w:pict>
                </mc:Fallback>
              </mc:AlternateContent>
            </w:r>
          </w:p>
          <w:p w:rsidR="002B6991" w:rsidRPr="00DB6A90" w:rsidRDefault="002B6991" w:rsidP="00FB65A1">
            <w:pPr>
              <w:spacing w:before="120"/>
              <w:jc w:val="center"/>
              <w:rPr>
                <w:color w:val="000000"/>
                <w:vertAlign w:val="superscript"/>
              </w:rPr>
            </w:pPr>
            <w:r w:rsidRPr="00DB6A90">
              <w:rPr>
                <w:color w:val="000000"/>
              </w:rPr>
              <w:t>Số:</w:t>
            </w:r>
            <w:r>
              <w:rPr>
                <w:b/>
                <w:color w:val="000000"/>
              </w:rPr>
              <w:t xml:space="preserve"> </w:t>
            </w:r>
            <w:r w:rsidR="00B06328">
              <w:rPr>
                <w:color w:val="000000"/>
              </w:rPr>
              <w:t xml:space="preserve">     </w:t>
            </w:r>
            <w:r w:rsidRPr="00DB6A90">
              <w:rPr>
                <w:color w:val="000000"/>
              </w:rPr>
              <w:t>/201</w:t>
            </w:r>
            <w:r w:rsidR="00B06328">
              <w:rPr>
                <w:color w:val="000000"/>
              </w:rPr>
              <w:t>6</w:t>
            </w:r>
            <w:r w:rsidRPr="00DB6A90">
              <w:rPr>
                <w:color w:val="000000"/>
              </w:rPr>
              <w:t>/NQ-HĐND</w:t>
            </w:r>
          </w:p>
          <w:p w:rsidR="002B6991" w:rsidRPr="00DB6A90" w:rsidRDefault="00DD4DF6" w:rsidP="00FB65A1">
            <w:pPr>
              <w:jc w:val="center"/>
              <w:rPr>
                <w:color w:val="000000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D8A031" wp14:editId="78864174">
                      <wp:simplePos x="0" y="0"/>
                      <wp:positionH relativeFrom="column">
                        <wp:posOffset>494665</wp:posOffset>
                      </wp:positionH>
                      <wp:positionV relativeFrom="paragraph">
                        <wp:posOffset>71120</wp:posOffset>
                      </wp:positionV>
                      <wp:extent cx="1040130" cy="323850"/>
                      <wp:effectExtent l="0" t="0" r="26670" b="19050"/>
                      <wp:wrapNone/>
                      <wp:docPr id="2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013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64862" w:rsidRPr="00B64862" w:rsidRDefault="00B64862" w:rsidP="0025383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64862">
                                    <w:rPr>
                                      <w:b/>
                                    </w:rPr>
                                    <w:t>DỰ THẢO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left:0;text-align:left;margin-left:38.95pt;margin-top:5.6pt;width:81.9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">
                      <v:textbox>
                        <w:txbxContent>
                          <w:p w:rsidR="00B64862" w:rsidRPr="00B64862" w:rsidRDefault="00B64862" w:rsidP="0025383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64862">
                              <w:rPr>
                                <w:b/>
                              </w:rPr>
                              <w:t>DỰ THẢO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6480" w:type="dxa"/>
          </w:tcPr>
          <w:p w:rsidR="002B6991" w:rsidRPr="00DB6A90" w:rsidRDefault="002B6991" w:rsidP="00FB65A1">
            <w:pPr>
              <w:jc w:val="center"/>
              <w:rPr>
                <w:color w:val="000000"/>
              </w:rPr>
            </w:pPr>
            <w:r w:rsidRPr="00DB6A90">
              <w:rPr>
                <w:b/>
                <w:color w:val="000000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DB6A90">
                  <w:rPr>
                    <w:b/>
                    <w:color w:val="000000"/>
                  </w:rPr>
                  <w:t>NAM</w:t>
                </w:r>
              </w:smartTag>
            </w:smartTag>
          </w:p>
          <w:p w:rsidR="002B6991" w:rsidRPr="00DB6A90" w:rsidRDefault="002B6991" w:rsidP="00FB65A1">
            <w:pPr>
              <w:jc w:val="center"/>
              <w:rPr>
                <w:b/>
                <w:color w:val="000000"/>
              </w:rPr>
            </w:pPr>
            <w:r w:rsidRPr="00DB6A90">
              <w:rPr>
                <w:b/>
                <w:color w:val="000000"/>
              </w:rPr>
              <w:t>Độc lập - Tự do - Hạnh phúc</w:t>
            </w:r>
          </w:p>
          <w:p w:rsidR="002B6991" w:rsidRPr="00DB6A90" w:rsidRDefault="00E219CA" w:rsidP="00FB65A1">
            <w:pPr>
              <w:spacing w:line="180" w:lineRule="exact"/>
              <w:jc w:val="center"/>
              <w:rPr>
                <w:color w:val="000000"/>
                <w:vertAlign w:val="superscript"/>
              </w:rPr>
            </w:pPr>
            <w:r>
              <w:rPr>
                <w:noProof/>
                <w:color w:val="000000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189EE2F" wp14:editId="33836268">
                      <wp:simplePos x="0" y="0"/>
                      <wp:positionH relativeFrom="column">
                        <wp:posOffset>1017270</wp:posOffset>
                      </wp:positionH>
                      <wp:positionV relativeFrom="paragraph">
                        <wp:posOffset>31115</wp:posOffset>
                      </wp:positionV>
                      <wp:extent cx="2007235" cy="0"/>
                      <wp:effectExtent l="7620" t="12065" r="13970" b="6985"/>
                      <wp:wrapNone/>
                      <wp:docPr id="3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72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1pt,2.45pt" to="238.1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Ugj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"/>
                  </w:pict>
                </mc:Fallback>
              </mc:AlternateContent>
            </w:r>
          </w:p>
          <w:p w:rsidR="002B6991" w:rsidRPr="00DB6A90" w:rsidRDefault="002B6991" w:rsidP="00FB65A1">
            <w:pPr>
              <w:jc w:val="center"/>
              <w:rPr>
                <w:b/>
                <w:i/>
                <w:color w:val="000000"/>
              </w:rPr>
            </w:pPr>
          </w:p>
          <w:p w:rsidR="002B6991" w:rsidRPr="00DB6A90" w:rsidRDefault="00DD4DF6" w:rsidP="00261221">
            <w:pPr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          </w:t>
            </w:r>
            <w:r w:rsidR="002B6991">
              <w:rPr>
                <w:i/>
                <w:color w:val="000000"/>
              </w:rPr>
              <w:t xml:space="preserve">Hà Tĩnh, ngày </w:t>
            </w:r>
            <w:r w:rsidR="00B06328">
              <w:rPr>
                <w:i/>
                <w:color w:val="000000"/>
              </w:rPr>
              <w:t xml:space="preserve">   </w:t>
            </w:r>
            <w:r w:rsidR="00261221">
              <w:rPr>
                <w:i/>
                <w:color w:val="000000"/>
              </w:rPr>
              <w:t xml:space="preserve"> tháng</w:t>
            </w:r>
            <w:r w:rsidR="00B06328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 xml:space="preserve"> </w:t>
            </w:r>
            <w:r w:rsidR="00261221">
              <w:rPr>
                <w:i/>
                <w:color w:val="000000"/>
              </w:rPr>
              <w:t>12</w:t>
            </w:r>
            <w:r w:rsidR="002B6991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 xml:space="preserve"> </w:t>
            </w:r>
            <w:r w:rsidR="002B6991" w:rsidRPr="00DB6A90">
              <w:rPr>
                <w:i/>
                <w:color w:val="000000"/>
              </w:rPr>
              <w:t>năm 201</w:t>
            </w:r>
            <w:r w:rsidR="00B06328">
              <w:rPr>
                <w:i/>
                <w:color w:val="000000"/>
              </w:rPr>
              <w:t>6</w:t>
            </w:r>
          </w:p>
        </w:tc>
      </w:tr>
    </w:tbl>
    <w:p w:rsidR="00ED5717" w:rsidRPr="002B6991" w:rsidRDefault="00ED5717" w:rsidP="00ED5717">
      <w:pPr>
        <w:tabs>
          <w:tab w:val="left" w:pos="327"/>
        </w:tabs>
        <w:spacing w:line="216" w:lineRule="auto"/>
        <w:jc w:val="both"/>
        <w:rPr>
          <w:b/>
        </w:rPr>
      </w:pPr>
    </w:p>
    <w:p w:rsidR="00F60292" w:rsidRPr="00593CCE" w:rsidRDefault="00F60292" w:rsidP="00CE4ED6">
      <w:pPr>
        <w:tabs>
          <w:tab w:val="left" w:pos="327"/>
        </w:tabs>
        <w:jc w:val="center"/>
        <w:rPr>
          <w:b/>
          <w:lang w:val="vi-VN"/>
        </w:rPr>
      </w:pPr>
      <w:r w:rsidRPr="00593CCE">
        <w:rPr>
          <w:b/>
          <w:lang w:val="vi-VN"/>
        </w:rPr>
        <w:t>NGHỊ QUYẾT</w:t>
      </w:r>
    </w:p>
    <w:p w:rsidR="007B0835" w:rsidRDefault="004D7879" w:rsidP="004D7879">
      <w:pPr>
        <w:jc w:val="center"/>
        <w:rPr>
          <w:b/>
          <w:bCs/>
        </w:rPr>
      </w:pPr>
      <w:r w:rsidRPr="004D7879">
        <w:rPr>
          <w:b/>
          <w:bCs/>
          <w:lang w:val="vi-VN"/>
        </w:rPr>
        <w:t xml:space="preserve">Quy định phân cấp nguồn thu, nhiệm vụ chi các cấp ngân sách; </w:t>
      </w:r>
    </w:p>
    <w:p w:rsidR="007B0835" w:rsidRDefault="004D7879" w:rsidP="004D7879">
      <w:pPr>
        <w:jc w:val="center"/>
        <w:rPr>
          <w:b/>
          <w:bCs/>
        </w:rPr>
      </w:pPr>
      <w:r w:rsidRPr="004D7879">
        <w:rPr>
          <w:b/>
          <w:bCs/>
          <w:lang w:val="vi-VN"/>
        </w:rPr>
        <w:t>Tỷ lệ phần tr</w:t>
      </w:r>
      <w:r w:rsidRPr="004D7879">
        <w:rPr>
          <w:rFonts w:hint="eastAsia"/>
          <w:b/>
          <w:bCs/>
          <w:lang w:val="vi-VN"/>
        </w:rPr>
        <w:t>ă</w:t>
      </w:r>
      <w:r w:rsidRPr="004D7879">
        <w:rPr>
          <w:b/>
          <w:bCs/>
          <w:lang w:val="vi-VN"/>
        </w:rPr>
        <w:t>m (%) phân chia nguồn thu giữa các cấp ngân sách</w:t>
      </w:r>
    </w:p>
    <w:p w:rsidR="007B0835" w:rsidRDefault="004D7879" w:rsidP="004D7879">
      <w:pPr>
        <w:jc w:val="center"/>
        <w:rPr>
          <w:b/>
          <w:bCs/>
        </w:rPr>
      </w:pPr>
      <w:r w:rsidRPr="004D7879">
        <w:rPr>
          <w:b/>
          <w:bCs/>
          <w:lang w:val="vi-VN"/>
        </w:rPr>
        <w:t xml:space="preserve"> giai </w:t>
      </w:r>
      <w:r w:rsidRPr="004D7879">
        <w:rPr>
          <w:rFonts w:hint="eastAsia"/>
          <w:b/>
          <w:bCs/>
          <w:lang w:val="vi-VN"/>
        </w:rPr>
        <w:t>đ</w:t>
      </w:r>
      <w:r w:rsidRPr="004D7879">
        <w:rPr>
          <w:b/>
          <w:bCs/>
          <w:lang w:val="vi-VN"/>
        </w:rPr>
        <w:t>oạn 201</w:t>
      </w:r>
      <w:r w:rsidR="00B06328">
        <w:rPr>
          <w:b/>
          <w:bCs/>
        </w:rPr>
        <w:t>7</w:t>
      </w:r>
      <w:r w:rsidRPr="004D7879">
        <w:rPr>
          <w:b/>
          <w:bCs/>
          <w:lang w:val="vi-VN"/>
        </w:rPr>
        <w:t>-20</w:t>
      </w:r>
      <w:r w:rsidR="002A4A59">
        <w:rPr>
          <w:b/>
          <w:bCs/>
        </w:rPr>
        <w:t>20</w:t>
      </w:r>
      <w:r w:rsidRPr="004D7879">
        <w:rPr>
          <w:b/>
          <w:bCs/>
          <w:lang w:val="vi-VN"/>
        </w:rPr>
        <w:t>; Định mức phân bổ chi th</w:t>
      </w:r>
      <w:r w:rsidRPr="004D7879">
        <w:rPr>
          <w:rFonts w:hint="eastAsia"/>
          <w:b/>
          <w:bCs/>
          <w:lang w:val="vi-VN"/>
        </w:rPr>
        <w:t>ư</w:t>
      </w:r>
      <w:r w:rsidRPr="004D7879">
        <w:rPr>
          <w:b/>
          <w:bCs/>
          <w:lang w:val="vi-VN"/>
        </w:rPr>
        <w:t xml:space="preserve">ờng xuyên ngân sách </w:t>
      </w:r>
    </w:p>
    <w:p w:rsidR="004D7879" w:rsidRPr="00B06328" w:rsidRDefault="004D7879" w:rsidP="004D7879">
      <w:pPr>
        <w:jc w:val="center"/>
        <w:rPr>
          <w:b/>
          <w:bCs/>
        </w:rPr>
      </w:pPr>
      <w:r w:rsidRPr="004D7879">
        <w:rPr>
          <w:rFonts w:hint="eastAsia"/>
          <w:b/>
          <w:bCs/>
          <w:lang w:val="vi-VN"/>
        </w:rPr>
        <w:t>đ</w:t>
      </w:r>
      <w:r w:rsidRPr="004D7879">
        <w:rPr>
          <w:b/>
          <w:bCs/>
          <w:lang w:val="vi-VN"/>
        </w:rPr>
        <w:t>ịa ph</w:t>
      </w:r>
      <w:r w:rsidRPr="004D7879">
        <w:rPr>
          <w:rFonts w:hint="eastAsia"/>
          <w:b/>
          <w:bCs/>
          <w:lang w:val="vi-VN"/>
        </w:rPr>
        <w:t>ươ</w:t>
      </w:r>
      <w:r w:rsidRPr="004D7879">
        <w:rPr>
          <w:b/>
          <w:bCs/>
          <w:lang w:val="vi-VN"/>
        </w:rPr>
        <w:t>ng n</w:t>
      </w:r>
      <w:r w:rsidRPr="004D7879">
        <w:rPr>
          <w:rFonts w:hint="eastAsia"/>
          <w:b/>
          <w:bCs/>
          <w:lang w:val="vi-VN"/>
        </w:rPr>
        <w:t>ă</w:t>
      </w:r>
      <w:r w:rsidR="00B06328">
        <w:rPr>
          <w:b/>
          <w:bCs/>
          <w:lang w:val="vi-VN"/>
        </w:rPr>
        <w:t>m 201</w:t>
      </w:r>
      <w:r w:rsidR="00B06328">
        <w:rPr>
          <w:b/>
          <w:bCs/>
        </w:rPr>
        <w:t>7</w:t>
      </w:r>
    </w:p>
    <w:p w:rsidR="004D7879" w:rsidRPr="009F245C" w:rsidRDefault="00E219CA" w:rsidP="004D7879">
      <w:pPr>
        <w:spacing w:before="120" w:line="264" w:lineRule="auto"/>
        <w:rPr>
          <w:b/>
          <w:bCs/>
          <w:sz w:val="16"/>
          <w:szCs w:val="16"/>
          <w:lang w:val="vi-VN"/>
        </w:rPr>
      </w:pPr>
      <w:r>
        <w:rPr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19050</wp:posOffset>
                </wp:positionV>
                <wp:extent cx="685800" cy="0"/>
                <wp:effectExtent l="9525" t="9525" r="9525" b="9525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.5pt" to="252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Ep+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"/>
            </w:pict>
          </mc:Fallback>
        </mc:AlternateContent>
      </w:r>
    </w:p>
    <w:p w:rsidR="002B6991" w:rsidRDefault="002B6991" w:rsidP="004D7879">
      <w:pPr>
        <w:jc w:val="center"/>
        <w:rPr>
          <w:b/>
        </w:rPr>
      </w:pPr>
    </w:p>
    <w:p w:rsidR="004D7879" w:rsidRPr="004D7879" w:rsidRDefault="004D7879" w:rsidP="004D7879">
      <w:pPr>
        <w:jc w:val="center"/>
        <w:rPr>
          <w:b/>
          <w:bCs/>
          <w:lang w:val="vi-VN"/>
        </w:rPr>
      </w:pPr>
      <w:r w:rsidRPr="004D7879">
        <w:rPr>
          <w:b/>
          <w:lang w:val="vi-VN"/>
        </w:rPr>
        <w:t>HỘI ĐỒNG NHÂN DÂN TỈNH HÀ TĨNH</w:t>
      </w:r>
    </w:p>
    <w:p w:rsidR="004D7879" w:rsidRPr="00B06328" w:rsidRDefault="002B6991" w:rsidP="004D7879">
      <w:pPr>
        <w:jc w:val="center"/>
        <w:rPr>
          <w:b/>
        </w:rPr>
      </w:pPr>
      <w:r>
        <w:rPr>
          <w:b/>
          <w:lang w:val="vi-VN"/>
        </w:rPr>
        <w:t>KHÓA XV</w:t>
      </w:r>
      <w:r w:rsidR="00B06328">
        <w:rPr>
          <w:b/>
        </w:rPr>
        <w:t>II</w:t>
      </w:r>
      <w:r w:rsidRPr="002B6991">
        <w:rPr>
          <w:b/>
          <w:lang w:val="vi-VN"/>
        </w:rPr>
        <w:t xml:space="preserve">, </w:t>
      </w:r>
      <w:r w:rsidR="004D7879" w:rsidRPr="004D7879">
        <w:rPr>
          <w:b/>
          <w:lang w:val="vi-VN"/>
        </w:rPr>
        <w:t xml:space="preserve">KỲ HỌP THỨ </w:t>
      </w:r>
      <w:r w:rsidR="00B06328">
        <w:rPr>
          <w:b/>
        </w:rPr>
        <w:t>3</w:t>
      </w:r>
    </w:p>
    <w:p w:rsidR="004D7879" w:rsidRPr="009F245C" w:rsidRDefault="004D7879" w:rsidP="004D7879">
      <w:pPr>
        <w:jc w:val="center"/>
        <w:rPr>
          <w:b/>
          <w:sz w:val="16"/>
          <w:szCs w:val="16"/>
          <w:lang w:val="vi-VN"/>
        </w:rPr>
      </w:pPr>
    </w:p>
    <w:p w:rsidR="004D7879" w:rsidRPr="005375CA" w:rsidRDefault="004D7879" w:rsidP="007B0835">
      <w:pPr>
        <w:spacing w:before="120"/>
        <w:jc w:val="both"/>
        <w:rPr>
          <w:i/>
        </w:rPr>
      </w:pPr>
      <w:r w:rsidRPr="004D7879">
        <w:rPr>
          <w:lang w:val="vi-VN"/>
        </w:rPr>
        <w:tab/>
      </w:r>
      <w:r w:rsidRPr="005375CA">
        <w:rPr>
          <w:i/>
          <w:lang w:val="vi-VN"/>
        </w:rPr>
        <w:t xml:space="preserve">Căn cứ Luật Tổ chức </w:t>
      </w:r>
      <w:r w:rsidR="00B06328" w:rsidRPr="005375CA">
        <w:rPr>
          <w:i/>
        </w:rPr>
        <w:t>chính quyền địa phương năm 2015</w:t>
      </w:r>
      <w:r w:rsidRPr="005375CA">
        <w:rPr>
          <w:i/>
          <w:lang w:val="vi-VN"/>
        </w:rPr>
        <w:t>;</w:t>
      </w:r>
    </w:p>
    <w:p w:rsidR="00B06328" w:rsidRPr="005375CA" w:rsidRDefault="00B06328" w:rsidP="007B0835">
      <w:pPr>
        <w:spacing w:before="120"/>
        <w:jc w:val="both"/>
        <w:rPr>
          <w:i/>
        </w:rPr>
      </w:pPr>
      <w:r w:rsidRPr="005375CA">
        <w:rPr>
          <w:i/>
        </w:rPr>
        <w:tab/>
        <w:t>Căn Luật ban hành văn bản quy phạm pháp luật năm 2015;</w:t>
      </w:r>
    </w:p>
    <w:p w:rsidR="004D7879" w:rsidRPr="005375CA" w:rsidRDefault="004D7879" w:rsidP="007B0835">
      <w:pPr>
        <w:spacing w:before="120"/>
        <w:jc w:val="both"/>
        <w:rPr>
          <w:i/>
          <w:lang w:val="vi-VN"/>
        </w:rPr>
      </w:pPr>
      <w:r w:rsidRPr="005375CA">
        <w:rPr>
          <w:i/>
          <w:lang w:val="vi-VN"/>
        </w:rPr>
        <w:tab/>
        <w:t xml:space="preserve">Căn cứ Luật Ngân sách nhà nước </w:t>
      </w:r>
      <w:r w:rsidR="00B06328" w:rsidRPr="005375CA">
        <w:rPr>
          <w:i/>
        </w:rPr>
        <w:t xml:space="preserve">số 83/2015/QH13 </w:t>
      </w:r>
      <w:r w:rsidRPr="005375CA">
        <w:rPr>
          <w:i/>
          <w:lang w:val="vi-VN"/>
        </w:rPr>
        <w:t>được Quốc hội thông qua</w:t>
      </w:r>
      <w:r w:rsidR="00B06328" w:rsidRPr="005375CA">
        <w:rPr>
          <w:i/>
          <w:lang w:val="vi-VN"/>
        </w:rPr>
        <w:t xml:space="preserve"> ngày </w:t>
      </w:r>
      <w:r w:rsidR="00B06328" w:rsidRPr="005375CA">
        <w:rPr>
          <w:i/>
        </w:rPr>
        <w:t>25</w:t>
      </w:r>
      <w:r w:rsidRPr="005375CA">
        <w:rPr>
          <w:i/>
          <w:lang w:val="vi-VN"/>
        </w:rPr>
        <w:t>/</w:t>
      </w:r>
      <w:r w:rsidR="00B06328" w:rsidRPr="005375CA">
        <w:rPr>
          <w:i/>
        </w:rPr>
        <w:t>6</w:t>
      </w:r>
      <w:r w:rsidRPr="005375CA">
        <w:rPr>
          <w:i/>
          <w:lang w:val="vi-VN"/>
        </w:rPr>
        <w:t>/20</w:t>
      </w:r>
      <w:r w:rsidR="00B06328" w:rsidRPr="005375CA">
        <w:rPr>
          <w:i/>
        </w:rPr>
        <w:t>15</w:t>
      </w:r>
      <w:r w:rsidRPr="005375CA">
        <w:rPr>
          <w:i/>
          <w:lang w:val="vi-VN"/>
        </w:rPr>
        <w:t>;</w:t>
      </w:r>
    </w:p>
    <w:p w:rsidR="004D7879" w:rsidRPr="005375CA" w:rsidRDefault="004D7879" w:rsidP="007B0835">
      <w:pPr>
        <w:spacing w:before="120"/>
        <w:jc w:val="both"/>
        <w:rPr>
          <w:i/>
        </w:rPr>
      </w:pPr>
      <w:r w:rsidRPr="005375CA">
        <w:rPr>
          <w:i/>
          <w:lang w:val="vi-VN"/>
        </w:rPr>
        <w:tab/>
      </w:r>
      <w:r w:rsidRPr="005375CA">
        <w:rPr>
          <w:i/>
        </w:rPr>
        <w:t xml:space="preserve">Căn cứ Quyết định số </w:t>
      </w:r>
      <w:r w:rsidR="00587495" w:rsidRPr="005375CA">
        <w:rPr>
          <w:i/>
        </w:rPr>
        <w:t>46</w:t>
      </w:r>
      <w:r w:rsidRPr="005375CA">
        <w:rPr>
          <w:i/>
        </w:rPr>
        <w:t>/201</w:t>
      </w:r>
      <w:r w:rsidR="00587495" w:rsidRPr="005375CA">
        <w:rPr>
          <w:i/>
        </w:rPr>
        <w:t>6</w:t>
      </w:r>
      <w:r w:rsidRPr="005375CA">
        <w:rPr>
          <w:i/>
        </w:rPr>
        <w:t xml:space="preserve">/QĐ-TTg ngày </w:t>
      </w:r>
      <w:r w:rsidR="00587495" w:rsidRPr="005375CA">
        <w:rPr>
          <w:i/>
        </w:rPr>
        <w:t>19</w:t>
      </w:r>
      <w:r w:rsidRPr="005375CA">
        <w:rPr>
          <w:i/>
        </w:rPr>
        <w:t>/</w:t>
      </w:r>
      <w:r w:rsidR="00587495" w:rsidRPr="005375CA">
        <w:rPr>
          <w:i/>
        </w:rPr>
        <w:t>10</w:t>
      </w:r>
      <w:r w:rsidRPr="005375CA">
        <w:rPr>
          <w:i/>
        </w:rPr>
        <w:t>/201</w:t>
      </w:r>
      <w:r w:rsidR="00587495" w:rsidRPr="005375CA">
        <w:rPr>
          <w:i/>
        </w:rPr>
        <w:t>6</w:t>
      </w:r>
      <w:r w:rsidRPr="005375CA">
        <w:rPr>
          <w:i/>
        </w:rPr>
        <w:t xml:space="preserve"> của Thủ tướng Chính phủ về việc ban hành </w:t>
      </w:r>
      <w:r w:rsidRPr="005375CA">
        <w:rPr>
          <w:rFonts w:hint="eastAsia"/>
          <w:bCs/>
          <w:i/>
        </w:rPr>
        <w:t>đ</w:t>
      </w:r>
      <w:r w:rsidRPr="005375CA">
        <w:rPr>
          <w:bCs/>
          <w:i/>
        </w:rPr>
        <w:t>ịnh mức phân bổ dự toán chi th</w:t>
      </w:r>
      <w:r w:rsidRPr="005375CA">
        <w:rPr>
          <w:rFonts w:hint="eastAsia"/>
          <w:bCs/>
          <w:i/>
        </w:rPr>
        <w:t>ư</w:t>
      </w:r>
      <w:r w:rsidRPr="005375CA">
        <w:rPr>
          <w:bCs/>
          <w:i/>
        </w:rPr>
        <w:t>ờng xuyên ngân sách nhà nước n</w:t>
      </w:r>
      <w:r w:rsidRPr="005375CA">
        <w:rPr>
          <w:rFonts w:hint="eastAsia"/>
          <w:bCs/>
          <w:i/>
        </w:rPr>
        <w:t>ă</w:t>
      </w:r>
      <w:r w:rsidRPr="005375CA">
        <w:rPr>
          <w:bCs/>
          <w:i/>
        </w:rPr>
        <w:t>m 201</w:t>
      </w:r>
      <w:r w:rsidR="00587495" w:rsidRPr="005375CA">
        <w:rPr>
          <w:bCs/>
          <w:i/>
        </w:rPr>
        <w:t>7</w:t>
      </w:r>
      <w:r w:rsidRPr="005375CA">
        <w:rPr>
          <w:i/>
        </w:rPr>
        <w:t>;</w:t>
      </w:r>
    </w:p>
    <w:p w:rsidR="004D7879" w:rsidRPr="005375CA" w:rsidRDefault="00594C5F" w:rsidP="007B0835">
      <w:pPr>
        <w:spacing w:before="120"/>
        <w:jc w:val="both"/>
        <w:rPr>
          <w:i/>
        </w:rPr>
      </w:pPr>
      <w:r w:rsidRPr="005375CA">
        <w:rPr>
          <w:i/>
        </w:rPr>
        <w:tab/>
        <w:t xml:space="preserve">Sau khi xem xét Tờ trình số </w:t>
      </w:r>
      <w:r w:rsidR="0016264D" w:rsidRPr="005375CA">
        <w:rPr>
          <w:i/>
        </w:rPr>
        <w:t>…..</w:t>
      </w:r>
      <w:r w:rsidRPr="005375CA">
        <w:rPr>
          <w:i/>
        </w:rPr>
        <w:t xml:space="preserve">/TTr-UBND ngày </w:t>
      </w:r>
      <w:r w:rsidR="0016264D" w:rsidRPr="005375CA">
        <w:rPr>
          <w:i/>
        </w:rPr>
        <w:t>…</w:t>
      </w:r>
      <w:r w:rsidRPr="005375CA">
        <w:rPr>
          <w:i/>
        </w:rPr>
        <w:t>/</w:t>
      </w:r>
      <w:r w:rsidR="00DD4DF6">
        <w:rPr>
          <w:i/>
        </w:rPr>
        <w:t>12</w:t>
      </w:r>
      <w:r w:rsidRPr="005375CA">
        <w:rPr>
          <w:i/>
        </w:rPr>
        <w:t>/201</w:t>
      </w:r>
      <w:r w:rsidR="0016264D" w:rsidRPr="005375CA">
        <w:rPr>
          <w:i/>
        </w:rPr>
        <w:t>6</w:t>
      </w:r>
      <w:r w:rsidRPr="005375CA">
        <w:rPr>
          <w:i/>
        </w:rPr>
        <w:t xml:space="preserve"> </w:t>
      </w:r>
      <w:r w:rsidR="004D7879" w:rsidRPr="005375CA">
        <w:rPr>
          <w:i/>
        </w:rPr>
        <w:t>của UBND tỉnh</w:t>
      </w:r>
      <w:r w:rsidR="000D5628" w:rsidRPr="005375CA">
        <w:rPr>
          <w:i/>
        </w:rPr>
        <w:t xml:space="preserve"> về việc đề nghị phê chuẩn q</w:t>
      </w:r>
      <w:r w:rsidR="000D5628" w:rsidRPr="005375CA">
        <w:rPr>
          <w:bCs/>
          <w:i/>
        </w:rPr>
        <w:t>uy định phân cấp nguồn thu, nhiệm vụ chi các cấp ngân sách; tỷ lệ phần tr</w:t>
      </w:r>
      <w:r w:rsidR="000D5628" w:rsidRPr="005375CA">
        <w:rPr>
          <w:rFonts w:hint="eastAsia"/>
          <w:bCs/>
          <w:i/>
        </w:rPr>
        <w:t>ă</w:t>
      </w:r>
      <w:r w:rsidR="000D5628" w:rsidRPr="005375CA">
        <w:rPr>
          <w:bCs/>
          <w:i/>
        </w:rPr>
        <w:t xml:space="preserve">m (%) phân chia nguồn thu giữa các cấp ngân sách giai </w:t>
      </w:r>
      <w:r w:rsidR="000D5628" w:rsidRPr="005375CA">
        <w:rPr>
          <w:rFonts w:hint="eastAsia"/>
          <w:bCs/>
          <w:i/>
        </w:rPr>
        <w:t>đ</w:t>
      </w:r>
      <w:r w:rsidR="000D5628" w:rsidRPr="005375CA">
        <w:rPr>
          <w:bCs/>
          <w:i/>
        </w:rPr>
        <w:t>oạn 201</w:t>
      </w:r>
      <w:r w:rsidR="0016264D" w:rsidRPr="005375CA">
        <w:rPr>
          <w:bCs/>
          <w:i/>
        </w:rPr>
        <w:t>7</w:t>
      </w:r>
      <w:r w:rsidR="000D5628" w:rsidRPr="005375CA">
        <w:rPr>
          <w:bCs/>
          <w:i/>
        </w:rPr>
        <w:t>-20</w:t>
      </w:r>
      <w:r w:rsidR="0016264D" w:rsidRPr="005375CA">
        <w:rPr>
          <w:bCs/>
          <w:i/>
        </w:rPr>
        <w:t>2</w:t>
      </w:r>
      <w:r w:rsidR="002A4A59" w:rsidRPr="005375CA">
        <w:rPr>
          <w:bCs/>
          <w:i/>
        </w:rPr>
        <w:t>0</w:t>
      </w:r>
      <w:r w:rsidR="000D5628" w:rsidRPr="005375CA">
        <w:rPr>
          <w:bCs/>
          <w:i/>
        </w:rPr>
        <w:t>; định mức phân bổ chi th</w:t>
      </w:r>
      <w:r w:rsidR="000D5628" w:rsidRPr="005375CA">
        <w:rPr>
          <w:rFonts w:hint="eastAsia"/>
          <w:bCs/>
          <w:i/>
        </w:rPr>
        <w:t>ư</w:t>
      </w:r>
      <w:r w:rsidR="000D5628" w:rsidRPr="005375CA">
        <w:rPr>
          <w:bCs/>
          <w:i/>
        </w:rPr>
        <w:t xml:space="preserve">ờng xuyên ngân sách </w:t>
      </w:r>
      <w:r w:rsidR="000D5628" w:rsidRPr="005375CA">
        <w:rPr>
          <w:rFonts w:hint="eastAsia"/>
          <w:bCs/>
          <w:i/>
        </w:rPr>
        <w:t>đ</w:t>
      </w:r>
      <w:r w:rsidR="000D5628" w:rsidRPr="005375CA">
        <w:rPr>
          <w:bCs/>
          <w:i/>
        </w:rPr>
        <w:t>ịa ph</w:t>
      </w:r>
      <w:r w:rsidR="000D5628" w:rsidRPr="005375CA">
        <w:rPr>
          <w:rFonts w:hint="eastAsia"/>
          <w:bCs/>
          <w:i/>
        </w:rPr>
        <w:t>ươ</w:t>
      </w:r>
      <w:r w:rsidR="000D5628" w:rsidRPr="005375CA">
        <w:rPr>
          <w:bCs/>
          <w:i/>
        </w:rPr>
        <w:t>ng n</w:t>
      </w:r>
      <w:r w:rsidR="000D5628" w:rsidRPr="005375CA">
        <w:rPr>
          <w:rFonts w:hint="eastAsia"/>
          <w:bCs/>
          <w:i/>
        </w:rPr>
        <w:t>ă</w:t>
      </w:r>
      <w:r w:rsidR="000D5628" w:rsidRPr="005375CA">
        <w:rPr>
          <w:bCs/>
          <w:i/>
        </w:rPr>
        <w:t>m 201</w:t>
      </w:r>
      <w:r w:rsidR="0016264D" w:rsidRPr="005375CA">
        <w:rPr>
          <w:bCs/>
          <w:i/>
        </w:rPr>
        <w:t>7</w:t>
      </w:r>
      <w:r w:rsidR="000D5628" w:rsidRPr="005375CA">
        <w:rPr>
          <w:bCs/>
          <w:i/>
        </w:rPr>
        <w:t xml:space="preserve">; </w:t>
      </w:r>
      <w:r w:rsidRPr="005375CA">
        <w:rPr>
          <w:i/>
        </w:rPr>
        <w:t>b</w:t>
      </w:r>
      <w:r w:rsidR="009F245C" w:rsidRPr="005375CA">
        <w:rPr>
          <w:i/>
        </w:rPr>
        <w:t xml:space="preserve">áo cáo thẩm tra của Ban </w:t>
      </w:r>
      <w:r w:rsidR="009F245C" w:rsidRPr="005375CA">
        <w:rPr>
          <w:i/>
          <w:lang w:val="vi-VN"/>
        </w:rPr>
        <w:t>K</w:t>
      </w:r>
      <w:r w:rsidR="009F245C" w:rsidRPr="005375CA">
        <w:rPr>
          <w:i/>
        </w:rPr>
        <w:t xml:space="preserve">inh tế </w:t>
      </w:r>
      <w:r w:rsidR="009F245C" w:rsidRPr="005375CA">
        <w:rPr>
          <w:i/>
          <w:lang w:val="vi-VN"/>
        </w:rPr>
        <w:t>N</w:t>
      </w:r>
      <w:r w:rsidR="004D7879" w:rsidRPr="005375CA">
        <w:rPr>
          <w:i/>
        </w:rPr>
        <w:t>gân sách</w:t>
      </w:r>
      <w:r w:rsidRPr="005375CA">
        <w:rPr>
          <w:i/>
        </w:rPr>
        <w:t xml:space="preserve"> HĐND tỉnh</w:t>
      </w:r>
      <w:r w:rsidR="004D7879" w:rsidRPr="005375CA">
        <w:rPr>
          <w:i/>
        </w:rPr>
        <w:t xml:space="preserve"> và ý kiến của đại biểu HĐND tỉnh</w:t>
      </w:r>
      <w:r w:rsidR="00706928" w:rsidRPr="005375CA">
        <w:rPr>
          <w:i/>
        </w:rPr>
        <w:t xml:space="preserve"> tại kỳ họp</w:t>
      </w:r>
      <w:r w:rsidR="002C2D7B" w:rsidRPr="005375CA">
        <w:rPr>
          <w:i/>
        </w:rPr>
        <w:t>.</w:t>
      </w:r>
    </w:p>
    <w:p w:rsidR="004D7879" w:rsidRPr="005375CA" w:rsidRDefault="004D7879" w:rsidP="007B0835">
      <w:pPr>
        <w:spacing w:before="120"/>
        <w:jc w:val="both"/>
        <w:rPr>
          <w:sz w:val="16"/>
          <w:szCs w:val="16"/>
        </w:rPr>
      </w:pPr>
    </w:p>
    <w:p w:rsidR="004D7879" w:rsidRPr="005375CA" w:rsidRDefault="004D7879" w:rsidP="007B0835">
      <w:pPr>
        <w:spacing w:before="120"/>
        <w:jc w:val="center"/>
        <w:rPr>
          <w:b/>
          <w:bCs/>
          <w:lang w:val="vi-VN"/>
        </w:rPr>
      </w:pPr>
      <w:r w:rsidRPr="005375CA">
        <w:rPr>
          <w:b/>
          <w:bCs/>
        </w:rPr>
        <w:t>QUYẾT NGHỊ</w:t>
      </w:r>
      <w:r w:rsidR="009F245C" w:rsidRPr="005375CA">
        <w:rPr>
          <w:b/>
          <w:bCs/>
          <w:lang w:val="vi-VN"/>
        </w:rPr>
        <w:t>:</w:t>
      </w:r>
    </w:p>
    <w:p w:rsidR="004D7879" w:rsidRPr="005375CA" w:rsidRDefault="004D7879" w:rsidP="007B0835">
      <w:pPr>
        <w:spacing w:before="120"/>
        <w:jc w:val="center"/>
        <w:rPr>
          <w:b/>
          <w:bCs/>
          <w:sz w:val="16"/>
          <w:szCs w:val="16"/>
        </w:rPr>
      </w:pPr>
    </w:p>
    <w:p w:rsidR="002A4546" w:rsidRPr="005375CA" w:rsidRDefault="004D7879" w:rsidP="007B0835">
      <w:pPr>
        <w:spacing w:before="120" w:line="264" w:lineRule="auto"/>
        <w:jc w:val="both"/>
      </w:pPr>
      <w:r w:rsidRPr="005375CA">
        <w:rPr>
          <w:b/>
        </w:rPr>
        <w:t xml:space="preserve">         </w:t>
      </w:r>
      <w:r w:rsidR="00DD4DF6">
        <w:rPr>
          <w:b/>
        </w:rPr>
        <w:tab/>
      </w:r>
      <w:r w:rsidRPr="005375CA">
        <w:rPr>
          <w:rFonts w:hint="eastAsia"/>
          <w:b/>
        </w:rPr>
        <w:t>Đ</w:t>
      </w:r>
      <w:r w:rsidRPr="005375CA">
        <w:rPr>
          <w:b/>
        </w:rPr>
        <w:t>iều 1</w:t>
      </w:r>
      <w:r w:rsidR="009A5F03" w:rsidRPr="005375CA">
        <w:t>.</w:t>
      </w:r>
      <w:r w:rsidRPr="005375CA">
        <w:t xml:space="preserve"> </w:t>
      </w:r>
      <w:r w:rsidR="002A4546" w:rsidRPr="005375CA">
        <w:rPr>
          <w:b/>
        </w:rPr>
        <w:t>Phạm vi điều chỉnh</w:t>
      </w:r>
    </w:p>
    <w:p w:rsidR="004D7879" w:rsidRPr="005375CA" w:rsidRDefault="004D7879" w:rsidP="002A4546">
      <w:pPr>
        <w:spacing w:before="120" w:line="264" w:lineRule="auto"/>
        <w:ind w:firstLine="720"/>
        <w:jc w:val="both"/>
        <w:rPr>
          <w:bCs/>
          <w:i/>
        </w:rPr>
      </w:pPr>
      <w:r w:rsidRPr="005375CA">
        <w:rPr>
          <w:bCs/>
        </w:rPr>
        <w:t>Quy định phân cấp nguồn thu, nhiệm vụ chi các cấp ngân sách; tỷ lệ phần tr</w:t>
      </w:r>
      <w:r w:rsidRPr="005375CA">
        <w:rPr>
          <w:rFonts w:hint="eastAsia"/>
          <w:bCs/>
        </w:rPr>
        <w:t>ă</w:t>
      </w:r>
      <w:r w:rsidRPr="005375CA">
        <w:rPr>
          <w:bCs/>
        </w:rPr>
        <w:t xml:space="preserve">m (%) phân chia nguồn thu giữa các cấp ngân sách giai </w:t>
      </w:r>
      <w:r w:rsidRPr="005375CA">
        <w:rPr>
          <w:rFonts w:hint="eastAsia"/>
          <w:bCs/>
        </w:rPr>
        <w:t>đ</w:t>
      </w:r>
      <w:r w:rsidR="000C3D81" w:rsidRPr="005375CA">
        <w:rPr>
          <w:bCs/>
        </w:rPr>
        <w:t>oạn 201</w:t>
      </w:r>
      <w:r w:rsidR="00AC6008" w:rsidRPr="005375CA">
        <w:rPr>
          <w:bCs/>
        </w:rPr>
        <w:t>7</w:t>
      </w:r>
      <w:r w:rsidR="000C3D81" w:rsidRPr="005375CA">
        <w:rPr>
          <w:bCs/>
        </w:rPr>
        <w:t>-</w:t>
      </w:r>
      <w:r w:rsidRPr="005375CA">
        <w:rPr>
          <w:bCs/>
        </w:rPr>
        <w:t>20</w:t>
      </w:r>
      <w:r w:rsidR="002A4A59" w:rsidRPr="005375CA">
        <w:rPr>
          <w:bCs/>
        </w:rPr>
        <w:t>20</w:t>
      </w:r>
      <w:r w:rsidRPr="005375CA">
        <w:rPr>
          <w:bCs/>
        </w:rPr>
        <w:t>; Định mức phân bổ chi th</w:t>
      </w:r>
      <w:r w:rsidRPr="005375CA">
        <w:rPr>
          <w:rFonts w:hint="eastAsia"/>
          <w:bCs/>
        </w:rPr>
        <w:t>ư</w:t>
      </w:r>
      <w:r w:rsidRPr="005375CA">
        <w:rPr>
          <w:bCs/>
        </w:rPr>
        <w:t xml:space="preserve">ờng xuyên ngân sách </w:t>
      </w:r>
      <w:r w:rsidRPr="005375CA">
        <w:rPr>
          <w:rFonts w:hint="eastAsia"/>
          <w:bCs/>
        </w:rPr>
        <w:t>đ</w:t>
      </w:r>
      <w:r w:rsidRPr="005375CA">
        <w:rPr>
          <w:bCs/>
        </w:rPr>
        <w:t>ịa ph</w:t>
      </w:r>
      <w:r w:rsidRPr="005375CA">
        <w:rPr>
          <w:rFonts w:hint="eastAsia"/>
          <w:bCs/>
        </w:rPr>
        <w:t>ươ</w:t>
      </w:r>
      <w:r w:rsidRPr="005375CA">
        <w:rPr>
          <w:bCs/>
        </w:rPr>
        <w:t>ng n</w:t>
      </w:r>
      <w:r w:rsidRPr="005375CA">
        <w:rPr>
          <w:rFonts w:hint="eastAsia"/>
          <w:bCs/>
        </w:rPr>
        <w:t>ă</w:t>
      </w:r>
      <w:r w:rsidRPr="005375CA">
        <w:rPr>
          <w:bCs/>
        </w:rPr>
        <w:t>m 201</w:t>
      </w:r>
      <w:r w:rsidR="00AC6008" w:rsidRPr="005375CA">
        <w:rPr>
          <w:bCs/>
        </w:rPr>
        <w:t>7</w:t>
      </w:r>
      <w:r w:rsidR="00594C5F" w:rsidRPr="005375CA">
        <w:rPr>
          <w:bCs/>
        </w:rPr>
        <w:t xml:space="preserve"> </w:t>
      </w:r>
      <w:r w:rsidR="009F245C" w:rsidRPr="005375CA">
        <w:rPr>
          <w:bCs/>
          <w:i/>
        </w:rPr>
        <w:t>(</w:t>
      </w:r>
      <w:r w:rsidR="00594C5F" w:rsidRPr="005375CA">
        <w:rPr>
          <w:bCs/>
          <w:i/>
        </w:rPr>
        <w:t xml:space="preserve">Có </w:t>
      </w:r>
      <w:r w:rsidRPr="005375CA">
        <w:rPr>
          <w:bCs/>
          <w:i/>
        </w:rPr>
        <w:t xml:space="preserve">các </w:t>
      </w:r>
      <w:r w:rsidR="00DD4DF6">
        <w:rPr>
          <w:bCs/>
          <w:i/>
        </w:rPr>
        <w:t>P</w:t>
      </w:r>
      <w:r w:rsidR="00DE05AA" w:rsidRPr="005375CA">
        <w:rPr>
          <w:bCs/>
          <w:i/>
        </w:rPr>
        <w:t>hụ lục</w:t>
      </w:r>
      <w:r w:rsidR="001C4EDB" w:rsidRPr="005375CA">
        <w:rPr>
          <w:bCs/>
          <w:i/>
        </w:rPr>
        <w:t xml:space="preserve"> và </w:t>
      </w:r>
      <w:r w:rsidR="00DD4DF6">
        <w:rPr>
          <w:bCs/>
          <w:i/>
        </w:rPr>
        <w:t>P</w:t>
      </w:r>
      <w:r w:rsidR="001C4EDB" w:rsidRPr="005375CA">
        <w:rPr>
          <w:bCs/>
          <w:i/>
        </w:rPr>
        <w:t>hụ biểu</w:t>
      </w:r>
      <w:r w:rsidR="00DE05AA" w:rsidRPr="005375CA">
        <w:rPr>
          <w:bCs/>
          <w:i/>
        </w:rPr>
        <w:t xml:space="preserve"> </w:t>
      </w:r>
      <w:r w:rsidRPr="005375CA">
        <w:rPr>
          <w:bCs/>
          <w:i/>
        </w:rPr>
        <w:t>kèm theo)</w:t>
      </w:r>
      <w:r w:rsidR="00DE05AA" w:rsidRPr="005375CA">
        <w:rPr>
          <w:bCs/>
          <w:i/>
        </w:rPr>
        <w:t>.</w:t>
      </w:r>
    </w:p>
    <w:p w:rsidR="007F580A" w:rsidRPr="005375CA" w:rsidRDefault="004D7879" w:rsidP="007B0835">
      <w:pPr>
        <w:spacing w:before="120"/>
        <w:jc w:val="both"/>
        <w:rPr>
          <w:b/>
        </w:rPr>
      </w:pPr>
      <w:r w:rsidRPr="005375CA">
        <w:rPr>
          <w:b/>
        </w:rPr>
        <w:t xml:space="preserve">         </w:t>
      </w:r>
      <w:r w:rsidR="007F580A" w:rsidRPr="005375CA">
        <w:rPr>
          <w:b/>
        </w:rPr>
        <w:tab/>
        <w:t xml:space="preserve">Điều </w:t>
      </w:r>
      <w:r w:rsidR="00291DEA" w:rsidRPr="005375CA">
        <w:rPr>
          <w:b/>
        </w:rPr>
        <w:t xml:space="preserve">2. </w:t>
      </w:r>
      <w:r w:rsidR="000A05A3" w:rsidRPr="005375CA">
        <w:rPr>
          <w:b/>
        </w:rPr>
        <w:t>Đ</w:t>
      </w:r>
      <w:r w:rsidR="0080550E" w:rsidRPr="005375CA">
        <w:rPr>
          <w:b/>
        </w:rPr>
        <w:t>ối tượng áp dụng</w:t>
      </w:r>
    </w:p>
    <w:p w:rsidR="005122A0" w:rsidRPr="005375CA" w:rsidRDefault="009F7477" w:rsidP="007B0835">
      <w:pPr>
        <w:spacing w:before="120"/>
        <w:jc w:val="both"/>
      </w:pPr>
      <w:r w:rsidRPr="005375CA">
        <w:tab/>
      </w:r>
      <w:r w:rsidR="002A19A8" w:rsidRPr="005375CA">
        <w:t>Các cơ quan nhà nước, tổ chức chính trị và các tổ chức chính trị - xã hội; các tổ chức chính trị xã hội - nghề nghiệp</w:t>
      </w:r>
      <w:r w:rsidR="00105EFC" w:rsidRPr="005375CA">
        <w:t xml:space="preserve">, tổ chức xã hội, tổ chức xã hội </w:t>
      </w:r>
      <w:r w:rsidR="00D3022E" w:rsidRPr="005375CA">
        <w:t>-</w:t>
      </w:r>
      <w:r w:rsidR="00105EFC" w:rsidRPr="005375CA">
        <w:t xml:space="preserve"> nghề </w:t>
      </w:r>
      <w:r w:rsidR="00D3022E" w:rsidRPr="005375CA">
        <w:lastRenderedPageBreak/>
        <w:t>nghiệp được ngân sách nhà nước</w:t>
      </w:r>
      <w:r w:rsidR="0058792D" w:rsidRPr="005375CA">
        <w:t xml:space="preserve"> hỗ trợ theo nhiệm vụ Nhà nước giao; </w:t>
      </w:r>
      <w:r w:rsidR="00961DB4" w:rsidRPr="005375CA">
        <w:t>các đơn vị sự nghiệp công lập; các tổ chức, cá nhân khác có liên quan đến ngân sách nhà nước.</w:t>
      </w:r>
    </w:p>
    <w:p w:rsidR="00286F14" w:rsidRPr="005375CA" w:rsidRDefault="004D7879" w:rsidP="007F580A">
      <w:pPr>
        <w:spacing w:before="120"/>
        <w:ind w:firstLine="720"/>
        <w:jc w:val="both"/>
      </w:pPr>
      <w:r w:rsidRPr="005375CA">
        <w:rPr>
          <w:rFonts w:hint="eastAsia"/>
          <w:b/>
        </w:rPr>
        <w:t>Đ</w:t>
      </w:r>
      <w:r w:rsidRPr="005375CA">
        <w:rPr>
          <w:b/>
        </w:rPr>
        <w:t xml:space="preserve">iều </w:t>
      </w:r>
      <w:r w:rsidR="00291DEA" w:rsidRPr="005375CA">
        <w:rPr>
          <w:b/>
        </w:rPr>
        <w:t>3</w:t>
      </w:r>
      <w:r w:rsidR="009A5F03" w:rsidRPr="005375CA">
        <w:rPr>
          <w:b/>
        </w:rPr>
        <w:t>.</w:t>
      </w:r>
      <w:r w:rsidRPr="005375CA">
        <w:rPr>
          <w:b/>
        </w:rPr>
        <w:t xml:space="preserve"> </w:t>
      </w:r>
      <w:r w:rsidR="005C3858" w:rsidRPr="005375CA">
        <w:rPr>
          <w:b/>
        </w:rPr>
        <w:t>Tổ chức thực hiện</w:t>
      </w:r>
    </w:p>
    <w:p w:rsidR="004D7879" w:rsidRDefault="005375CA" w:rsidP="007F580A">
      <w:pPr>
        <w:spacing w:before="120"/>
        <w:ind w:firstLine="720"/>
        <w:jc w:val="both"/>
      </w:pPr>
      <w:r>
        <w:t xml:space="preserve">1. </w:t>
      </w:r>
      <w:r w:rsidR="004D7879" w:rsidRPr="005375CA">
        <w:t>Giao Ủy ban nhân dân tỉnh tổ chức</w:t>
      </w:r>
      <w:r w:rsidR="00D64240" w:rsidRPr="005375CA">
        <w:t xml:space="preserve"> triển khai</w:t>
      </w:r>
      <w:r w:rsidR="004D7879" w:rsidRPr="005375CA">
        <w:t xml:space="preserve"> thực hiện Nghị quyết này.</w:t>
      </w:r>
    </w:p>
    <w:p w:rsidR="005375CA" w:rsidRPr="005375CA" w:rsidRDefault="00C10657" w:rsidP="007F580A">
      <w:pPr>
        <w:spacing w:before="120"/>
        <w:ind w:firstLine="720"/>
        <w:jc w:val="both"/>
      </w:pPr>
      <w:r>
        <w:t xml:space="preserve">2. </w:t>
      </w:r>
      <w:r w:rsidR="000E689C">
        <w:t>Th</w:t>
      </w:r>
      <w:r w:rsidR="006A3AF8">
        <w:t>ường trực Hội đồng nhân dân</w:t>
      </w:r>
      <w:r w:rsidR="000E689C">
        <w:t xml:space="preserve">, </w:t>
      </w:r>
      <w:r w:rsidR="006A3AF8">
        <w:t>các Ban Hội đồng nhân dân và đại biểu Hội đồng nhân dân tỉnh giám sát thực hiện Nghị quyết.</w:t>
      </w:r>
    </w:p>
    <w:p w:rsidR="002B6991" w:rsidRPr="005375CA" w:rsidRDefault="002B6991" w:rsidP="007B0835">
      <w:pPr>
        <w:spacing w:before="120"/>
        <w:ind w:firstLine="720"/>
        <w:jc w:val="both"/>
        <w:rPr>
          <w:lang w:val="es-ES_tradnl"/>
        </w:rPr>
      </w:pPr>
      <w:r w:rsidRPr="005375CA">
        <w:rPr>
          <w:lang w:val="es-ES_tradnl"/>
        </w:rPr>
        <w:t>Nghị quyết này đã được Hội đồng nhân dân tỉnh Hà Tĩnh Khóa XV</w:t>
      </w:r>
      <w:r w:rsidR="00260A02" w:rsidRPr="005375CA">
        <w:rPr>
          <w:lang w:val="es-ES_tradnl"/>
        </w:rPr>
        <w:t>II</w:t>
      </w:r>
      <w:r w:rsidRPr="005375CA">
        <w:rPr>
          <w:lang w:val="es-ES_tradnl"/>
        </w:rPr>
        <w:t xml:space="preserve">, Kỳ họp thứ </w:t>
      </w:r>
      <w:r w:rsidR="00260A02" w:rsidRPr="005375CA">
        <w:rPr>
          <w:lang w:val="es-ES_tradnl"/>
        </w:rPr>
        <w:t>3</w:t>
      </w:r>
      <w:r w:rsidRPr="005375CA">
        <w:rPr>
          <w:lang w:val="es-ES_tradnl"/>
        </w:rPr>
        <w:t xml:space="preserve"> thông qua</w:t>
      </w:r>
      <w:r w:rsidR="00AC2AE3" w:rsidRPr="005375CA">
        <w:rPr>
          <w:lang w:val="es-ES_tradnl"/>
        </w:rPr>
        <w:t xml:space="preserve"> ngày … tháng 12 năm 2016 và có hiệu lực từ ngày… tháng 12 năm 2016</w:t>
      </w:r>
      <w:r w:rsidRPr="005375CA">
        <w:rPr>
          <w:lang w:val="es-ES_tradnl"/>
        </w:rPr>
        <w:t xml:space="preserve">./. </w:t>
      </w:r>
    </w:p>
    <w:p w:rsidR="002B6991" w:rsidRPr="00D65E85" w:rsidRDefault="002B6991" w:rsidP="002B6991">
      <w:pPr>
        <w:spacing w:before="120"/>
        <w:ind w:firstLine="709"/>
        <w:jc w:val="both"/>
        <w:rPr>
          <w:lang w:val="pt-BR"/>
        </w:rPr>
      </w:pPr>
      <w:r>
        <w:rPr>
          <w:lang w:val="es-ES_tradnl"/>
        </w:rPr>
        <w:t xml:space="preserve"> </w:t>
      </w:r>
      <w:r w:rsidRPr="003137A1">
        <w:rPr>
          <w:lang w:val="pt-BR"/>
        </w:rPr>
        <w:t xml:space="preserve"> </w:t>
      </w:r>
    </w:p>
    <w:tbl>
      <w:tblPr>
        <w:tblW w:w="9220" w:type="dxa"/>
        <w:tblLayout w:type="fixed"/>
        <w:tblLook w:val="0000" w:firstRow="0" w:lastRow="0" w:firstColumn="0" w:lastColumn="0" w:noHBand="0" w:noVBand="0"/>
      </w:tblPr>
      <w:tblGrid>
        <w:gridCol w:w="5568"/>
        <w:gridCol w:w="3652"/>
      </w:tblGrid>
      <w:tr w:rsidR="002B6991" w:rsidRPr="00D35C29">
        <w:tc>
          <w:tcPr>
            <w:tcW w:w="5568" w:type="dxa"/>
          </w:tcPr>
          <w:p w:rsidR="002B6991" w:rsidRPr="00D64807" w:rsidRDefault="002B6991" w:rsidP="00FB65A1">
            <w:pPr>
              <w:spacing w:line="288" w:lineRule="auto"/>
              <w:rPr>
                <w:b/>
                <w:sz w:val="16"/>
                <w:szCs w:val="16"/>
                <w:lang w:val="pt-BR"/>
              </w:rPr>
            </w:pPr>
            <w:r w:rsidRPr="00D64807">
              <w:rPr>
                <w:b/>
                <w:i/>
                <w:sz w:val="16"/>
                <w:szCs w:val="16"/>
                <w:lang w:val="pt-BR"/>
              </w:rPr>
              <w:t xml:space="preserve">         </w:t>
            </w:r>
            <w:bookmarkStart w:id="0" w:name="_GoBack"/>
            <w:bookmarkEnd w:id="0"/>
            <w:r w:rsidRPr="00AE4C50">
              <w:rPr>
                <w:b/>
                <w:i/>
                <w:sz w:val="22"/>
                <w:szCs w:val="16"/>
                <w:lang w:val="pt-BR"/>
              </w:rPr>
              <w:t xml:space="preserve"> Nơi nhận:</w:t>
            </w:r>
          </w:p>
          <w:p w:rsidR="002B6991" w:rsidRPr="00AE4C50" w:rsidRDefault="002B6991" w:rsidP="00FB65A1">
            <w:pPr>
              <w:rPr>
                <w:i/>
                <w:sz w:val="22"/>
                <w:szCs w:val="16"/>
                <w:lang w:val="pt-BR"/>
              </w:rPr>
            </w:pPr>
            <w:r w:rsidRPr="00D64807">
              <w:rPr>
                <w:sz w:val="16"/>
                <w:szCs w:val="16"/>
                <w:lang w:val="pt-BR"/>
              </w:rPr>
              <w:softHyphen/>
            </w:r>
            <w:r w:rsidRPr="00AE4C50">
              <w:rPr>
                <w:sz w:val="22"/>
                <w:szCs w:val="16"/>
                <w:lang w:val="pt-BR"/>
              </w:rPr>
              <w:t xml:space="preserve">- Văn phòng Quốc hội;           </w:t>
            </w:r>
          </w:p>
          <w:p w:rsidR="002B6991" w:rsidRPr="00AE4C50" w:rsidRDefault="002B6991" w:rsidP="00FB65A1">
            <w:pPr>
              <w:rPr>
                <w:sz w:val="22"/>
                <w:szCs w:val="16"/>
                <w:lang w:val="pt-BR"/>
              </w:rPr>
            </w:pPr>
            <w:r w:rsidRPr="00AE4C50">
              <w:rPr>
                <w:sz w:val="22"/>
                <w:szCs w:val="16"/>
                <w:lang w:val="pt-BR"/>
              </w:rPr>
              <w:t xml:space="preserve">- Văn phòng Chủ tịch nước;  </w:t>
            </w:r>
          </w:p>
          <w:p w:rsidR="002B6991" w:rsidRDefault="002B6991" w:rsidP="00FB65A1">
            <w:pPr>
              <w:rPr>
                <w:sz w:val="22"/>
                <w:szCs w:val="16"/>
                <w:lang w:val="pt-BR"/>
              </w:rPr>
            </w:pPr>
            <w:r w:rsidRPr="00AE4C50">
              <w:rPr>
                <w:sz w:val="22"/>
                <w:szCs w:val="16"/>
                <w:lang w:val="pt-BR"/>
              </w:rPr>
              <w:t xml:space="preserve">- Văn phòng Chính phủ,  Website Chính phủ;     </w:t>
            </w:r>
          </w:p>
          <w:p w:rsidR="002B6991" w:rsidRPr="00DB6A90" w:rsidRDefault="002B6991" w:rsidP="00FB65A1">
            <w:pPr>
              <w:rPr>
                <w:sz w:val="22"/>
                <w:szCs w:val="16"/>
                <w:lang w:val="pt-BR"/>
              </w:rPr>
            </w:pPr>
            <w:r>
              <w:rPr>
                <w:sz w:val="22"/>
                <w:szCs w:val="16"/>
                <w:lang w:val="pt-BR"/>
              </w:rPr>
              <w:t>- B</w:t>
            </w:r>
            <w:r w:rsidRPr="00DB6A90">
              <w:rPr>
                <w:sz w:val="22"/>
                <w:szCs w:val="16"/>
                <w:lang w:val="pt-BR"/>
              </w:rPr>
              <w:t>ộ</w:t>
            </w:r>
            <w:r>
              <w:rPr>
                <w:sz w:val="22"/>
                <w:szCs w:val="16"/>
                <w:lang w:val="pt-BR"/>
              </w:rPr>
              <w:t xml:space="preserve"> N</w:t>
            </w:r>
            <w:r w:rsidRPr="00DB6A90">
              <w:rPr>
                <w:sz w:val="22"/>
                <w:szCs w:val="16"/>
                <w:lang w:val="pt-BR"/>
              </w:rPr>
              <w:t>ội</w:t>
            </w:r>
            <w:r>
              <w:rPr>
                <w:sz w:val="22"/>
                <w:szCs w:val="16"/>
                <w:lang w:val="pt-BR"/>
              </w:rPr>
              <w:t xml:space="preserve"> v</w:t>
            </w:r>
            <w:r w:rsidRPr="00DB6A90">
              <w:rPr>
                <w:sz w:val="22"/>
                <w:szCs w:val="16"/>
                <w:lang w:val="pt-BR"/>
              </w:rPr>
              <w:t>ụ</w:t>
            </w:r>
            <w:r>
              <w:rPr>
                <w:sz w:val="22"/>
                <w:szCs w:val="16"/>
                <w:lang w:val="pt-BR"/>
              </w:rPr>
              <w:t>;</w:t>
            </w:r>
          </w:p>
          <w:p w:rsidR="002B6991" w:rsidRDefault="002B6991" w:rsidP="00FB65A1">
            <w:pPr>
              <w:rPr>
                <w:sz w:val="22"/>
                <w:szCs w:val="16"/>
                <w:lang w:val="pt-BR"/>
              </w:rPr>
            </w:pPr>
            <w:r w:rsidRPr="00AE4C50">
              <w:rPr>
                <w:sz w:val="22"/>
                <w:szCs w:val="16"/>
                <w:lang w:val="pt-BR"/>
              </w:rPr>
              <w:t>- Văn phòng Bộ Tư lệnh QK4;</w:t>
            </w:r>
          </w:p>
          <w:p w:rsidR="002B6991" w:rsidRPr="00AE4C50" w:rsidRDefault="002B6991" w:rsidP="00FB65A1">
            <w:pPr>
              <w:rPr>
                <w:sz w:val="22"/>
                <w:szCs w:val="16"/>
                <w:lang w:val="pt-BR"/>
              </w:rPr>
            </w:pPr>
            <w:r w:rsidRPr="00AE4C50">
              <w:rPr>
                <w:sz w:val="22"/>
                <w:szCs w:val="16"/>
                <w:lang w:val="pt-BR"/>
              </w:rPr>
              <w:t>- Cục kiểm tra văn bản - Bộ Tư pháp;</w:t>
            </w:r>
          </w:p>
          <w:p w:rsidR="002B6991" w:rsidRPr="00AE4C50" w:rsidRDefault="002B6991" w:rsidP="00FB65A1">
            <w:pPr>
              <w:rPr>
                <w:sz w:val="22"/>
                <w:szCs w:val="16"/>
                <w:lang w:val="pt-BR"/>
              </w:rPr>
            </w:pPr>
            <w:r w:rsidRPr="00AE4C50">
              <w:rPr>
                <w:sz w:val="22"/>
                <w:szCs w:val="16"/>
                <w:lang w:val="pt-BR"/>
              </w:rPr>
              <w:t>- Thường trực Tỉnh uỷ, HĐND, UBND, UBMTTQ tỉnh;</w:t>
            </w:r>
          </w:p>
          <w:p w:rsidR="002B6991" w:rsidRPr="00AE4C50" w:rsidRDefault="002B6991" w:rsidP="00FB65A1">
            <w:pPr>
              <w:rPr>
                <w:sz w:val="22"/>
                <w:szCs w:val="16"/>
                <w:lang w:val="pt-BR"/>
              </w:rPr>
            </w:pPr>
            <w:r w:rsidRPr="00AE4C50">
              <w:rPr>
                <w:sz w:val="22"/>
                <w:szCs w:val="16"/>
                <w:lang w:val="pt-BR"/>
              </w:rPr>
              <w:t>- Đại biểu Quốc hội đoàn Hà Tĩnh;</w:t>
            </w:r>
          </w:p>
          <w:p w:rsidR="002B6991" w:rsidRPr="00AE4C50" w:rsidRDefault="002B6991" w:rsidP="00FB65A1">
            <w:pPr>
              <w:rPr>
                <w:sz w:val="22"/>
                <w:szCs w:val="16"/>
                <w:lang w:val="pt-BR"/>
              </w:rPr>
            </w:pPr>
            <w:r w:rsidRPr="00AE4C50">
              <w:rPr>
                <w:sz w:val="22"/>
                <w:szCs w:val="16"/>
                <w:lang w:val="pt-BR"/>
              </w:rPr>
              <w:t>- Đại biểu HĐND tỉnh;</w:t>
            </w:r>
          </w:p>
          <w:p w:rsidR="002B6991" w:rsidRPr="00AE4C50" w:rsidRDefault="002B6991" w:rsidP="00FB65A1">
            <w:pPr>
              <w:rPr>
                <w:sz w:val="22"/>
                <w:szCs w:val="16"/>
                <w:lang w:val="pt-BR"/>
              </w:rPr>
            </w:pPr>
            <w:r w:rsidRPr="00AE4C50">
              <w:rPr>
                <w:sz w:val="22"/>
                <w:szCs w:val="16"/>
                <w:lang w:val="pt-BR"/>
              </w:rPr>
              <w:t>- Các sở, ban, ngành, đoàn thể cấp tỉnh;</w:t>
            </w:r>
          </w:p>
          <w:p w:rsidR="002B6991" w:rsidRPr="00AE4C50" w:rsidRDefault="002B6991" w:rsidP="00FB65A1">
            <w:pPr>
              <w:rPr>
                <w:sz w:val="22"/>
                <w:szCs w:val="16"/>
                <w:lang w:val="pt-BR"/>
              </w:rPr>
            </w:pPr>
            <w:r w:rsidRPr="00AE4C50">
              <w:rPr>
                <w:sz w:val="22"/>
                <w:szCs w:val="16"/>
                <w:lang w:val="pt-BR"/>
              </w:rPr>
              <w:t>- VP Tỉnh uỷ, VP UBND tỉnh;</w:t>
            </w:r>
          </w:p>
          <w:p w:rsidR="002B6991" w:rsidRPr="00AE4C50" w:rsidRDefault="002B6991" w:rsidP="00FB65A1">
            <w:pPr>
              <w:rPr>
                <w:sz w:val="22"/>
                <w:szCs w:val="16"/>
                <w:lang w:val="pt-BR"/>
              </w:rPr>
            </w:pPr>
            <w:r w:rsidRPr="00AE4C50">
              <w:rPr>
                <w:sz w:val="22"/>
                <w:szCs w:val="16"/>
                <w:lang w:val="pt-BR"/>
              </w:rPr>
              <w:t>- TT HĐND, UBND các huyện, thị xã, thành phố;</w:t>
            </w:r>
          </w:p>
          <w:p w:rsidR="002B6991" w:rsidRDefault="002B6991" w:rsidP="00FB65A1">
            <w:pPr>
              <w:rPr>
                <w:sz w:val="22"/>
                <w:szCs w:val="16"/>
                <w:lang w:val="pt-BR"/>
              </w:rPr>
            </w:pPr>
            <w:r>
              <w:rPr>
                <w:sz w:val="22"/>
                <w:szCs w:val="16"/>
                <w:lang w:val="pt-BR"/>
              </w:rPr>
              <w:t>- Lãnh đạo,</w:t>
            </w:r>
            <w:r w:rsidRPr="00AE4C50">
              <w:rPr>
                <w:sz w:val="22"/>
                <w:szCs w:val="16"/>
                <w:lang w:val="pt-BR"/>
              </w:rPr>
              <w:t xml:space="preserve"> chuyên viên VP Đoàn ĐBQH và HĐND tỉnh;</w:t>
            </w:r>
          </w:p>
          <w:p w:rsidR="002B6991" w:rsidRPr="002435CB" w:rsidRDefault="002B6991" w:rsidP="00FB65A1">
            <w:pPr>
              <w:rPr>
                <w:sz w:val="22"/>
                <w:szCs w:val="16"/>
                <w:lang w:val="pt-BR"/>
              </w:rPr>
            </w:pPr>
            <w:r>
              <w:rPr>
                <w:sz w:val="22"/>
                <w:szCs w:val="16"/>
                <w:lang w:val="pt-BR"/>
              </w:rPr>
              <w:t>- Trung t</w:t>
            </w:r>
            <w:r w:rsidRPr="002435CB">
              <w:rPr>
                <w:sz w:val="22"/>
                <w:szCs w:val="16"/>
                <w:lang w:val="pt-BR"/>
              </w:rPr>
              <w:t>â</w:t>
            </w:r>
            <w:r>
              <w:rPr>
                <w:sz w:val="22"/>
                <w:szCs w:val="16"/>
                <w:lang w:val="pt-BR"/>
              </w:rPr>
              <w:t>m Th</w:t>
            </w:r>
            <w:r w:rsidRPr="002435CB">
              <w:rPr>
                <w:sz w:val="22"/>
                <w:szCs w:val="16"/>
                <w:lang w:val="pt-BR"/>
              </w:rPr>
              <w:t>ô</w:t>
            </w:r>
            <w:r>
              <w:rPr>
                <w:sz w:val="22"/>
                <w:szCs w:val="16"/>
                <w:lang w:val="pt-BR"/>
              </w:rPr>
              <w:t xml:space="preserve">ng tin VP </w:t>
            </w:r>
            <w:r w:rsidRPr="002435CB">
              <w:rPr>
                <w:sz w:val="22"/>
                <w:szCs w:val="16"/>
                <w:lang w:val="pt-BR"/>
              </w:rPr>
              <w:t>Đ</w:t>
            </w:r>
            <w:r>
              <w:rPr>
                <w:sz w:val="22"/>
                <w:szCs w:val="16"/>
                <w:lang w:val="pt-BR"/>
              </w:rPr>
              <w:t>o</w:t>
            </w:r>
            <w:r w:rsidRPr="002435CB">
              <w:rPr>
                <w:sz w:val="22"/>
                <w:szCs w:val="16"/>
                <w:lang w:val="pt-BR"/>
              </w:rPr>
              <w:t>à</w:t>
            </w:r>
            <w:r>
              <w:rPr>
                <w:sz w:val="22"/>
                <w:szCs w:val="16"/>
                <w:lang w:val="pt-BR"/>
              </w:rPr>
              <w:t xml:space="preserve">n </w:t>
            </w:r>
            <w:r w:rsidRPr="002435CB">
              <w:rPr>
                <w:sz w:val="22"/>
                <w:szCs w:val="16"/>
                <w:lang w:val="pt-BR"/>
              </w:rPr>
              <w:t>Đ</w:t>
            </w:r>
            <w:r>
              <w:rPr>
                <w:sz w:val="22"/>
                <w:szCs w:val="16"/>
                <w:lang w:val="pt-BR"/>
              </w:rPr>
              <w:t>BQH v</w:t>
            </w:r>
            <w:r w:rsidRPr="002435CB">
              <w:rPr>
                <w:sz w:val="22"/>
                <w:szCs w:val="16"/>
                <w:lang w:val="pt-BR"/>
              </w:rPr>
              <w:t>à</w:t>
            </w:r>
            <w:r>
              <w:rPr>
                <w:sz w:val="22"/>
                <w:szCs w:val="16"/>
                <w:lang w:val="pt-BR"/>
              </w:rPr>
              <w:t xml:space="preserve"> H</w:t>
            </w:r>
            <w:r w:rsidRPr="002435CB">
              <w:rPr>
                <w:sz w:val="22"/>
                <w:szCs w:val="16"/>
                <w:lang w:val="pt-BR"/>
              </w:rPr>
              <w:t>Đ</w:t>
            </w:r>
            <w:r>
              <w:rPr>
                <w:sz w:val="22"/>
                <w:szCs w:val="16"/>
                <w:lang w:val="pt-BR"/>
              </w:rPr>
              <w:t>ND t</w:t>
            </w:r>
            <w:r w:rsidRPr="002435CB">
              <w:rPr>
                <w:sz w:val="22"/>
                <w:szCs w:val="16"/>
                <w:lang w:val="pt-BR"/>
              </w:rPr>
              <w:t>ỉn</w:t>
            </w:r>
            <w:r>
              <w:rPr>
                <w:sz w:val="22"/>
                <w:szCs w:val="16"/>
                <w:lang w:val="pt-BR"/>
              </w:rPr>
              <w:t>h;</w:t>
            </w:r>
          </w:p>
          <w:p w:rsidR="002B6991" w:rsidRDefault="002B6991" w:rsidP="00FB65A1">
            <w:pPr>
              <w:rPr>
                <w:sz w:val="22"/>
                <w:szCs w:val="16"/>
                <w:lang w:val="pt-BR"/>
              </w:rPr>
            </w:pPr>
            <w:r>
              <w:rPr>
                <w:sz w:val="22"/>
                <w:szCs w:val="16"/>
                <w:lang w:val="pt-BR"/>
              </w:rPr>
              <w:t>- Trung t</w:t>
            </w:r>
            <w:r w:rsidRPr="00690831">
              <w:rPr>
                <w:sz w:val="22"/>
                <w:szCs w:val="16"/>
                <w:lang w:val="pt-BR"/>
              </w:rPr>
              <w:t>â</w:t>
            </w:r>
            <w:r>
              <w:rPr>
                <w:sz w:val="22"/>
                <w:szCs w:val="16"/>
                <w:lang w:val="pt-BR"/>
              </w:rPr>
              <w:t xml:space="preserve">m </w:t>
            </w:r>
            <w:r w:rsidRPr="00AE4C50">
              <w:rPr>
                <w:sz w:val="22"/>
                <w:szCs w:val="16"/>
                <w:lang w:val="pt-BR"/>
              </w:rPr>
              <w:t>Công báo -</w:t>
            </w:r>
            <w:r>
              <w:rPr>
                <w:sz w:val="22"/>
                <w:szCs w:val="16"/>
                <w:lang w:val="pt-BR"/>
              </w:rPr>
              <w:t xml:space="preserve"> Tin h</w:t>
            </w:r>
            <w:r w:rsidRPr="00690831">
              <w:rPr>
                <w:sz w:val="22"/>
                <w:szCs w:val="16"/>
                <w:lang w:val="pt-BR"/>
              </w:rPr>
              <w:t>ọc</w:t>
            </w:r>
            <w:r w:rsidRPr="00AE4C50">
              <w:rPr>
                <w:sz w:val="22"/>
                <w:szCs w:val="16"/>
                <w:lang w:val="pt-BR"/>
              </w:rPr>
              <w:t xml:space="preserve"> VP UBND tỉnh; </w:t>
            </w:r>
          </w:p>
          <w:p w:rsidR="002B6991" w:rsidRDefault="002B6991" w:rsidP="00FB65A1">
            <w:pPr>
              <w:rPr>
                <w:sz w:val="22"/>
                <w:szCs w:val="16"/>
                <w:lang w:val="pt-BR"/>
              </w:rPr>
            </w:pPr>
            <w:r w:rsidRPr="00AE4C50">
              <w:rPr>
                <w:sz w:val="22"/>
                <w:szCs w:val="16"/>
                <w:lang w:val="pt-BR"/>
              </w:rPr>
              <w:t>- Trang thông tin điện tử tỉnh;</w:t>
            </w:r>
          </w:p>
          <w:p w:rsidR="002B6991" w:rsidRPr="00D35C29" w:rsidRDefault="002B6991" w:rsidP="00FB65A1">
            <w:pPr>
              <w:rPr>
                <w:lang w:val="pt-BR"/>
              </w:rPr>
            </w:pPr>
            <w:r w:rsidRPr="00AE4C50">
              <w:rPr>
                <w:sz w:val="22"/>
                <w:szCs w:val="16"/>
                <w:lang w:val="pt-BR"/>
              </w:rPr>
              <w:t>- Lưu: VP</w:t>
            </w:r>
            <w:r w:rsidRPr="00AE4C50">
              <w:rPr>
                <w:sz w:val="22"/>
                <w:szCs w:val="16"/>
              </w:rPr>
              <w:t>.</w:t>
            </w:r>
          </w:p>
        </w:tc>
        <w:tc>
          <w:tcPr>
            <w:tcW w:w="3652" w:type="dxa"/>
          </w:tcPr>
          <w:p w:rsidR="002B6991" w:rsidRPr="00DB6A90" w:rsidRDefault="002B6991" w:rsidP="00FB65A1">
            <w:pPr>
              <w:jc w:val="center"/>
              <w:rPr>
                <w:b/>
              </w:rPr>
            </w:pPr>
            <w:r w:rsidRPr="00DB6A90">
              <w:rPr>
                <w:b/>
              </w:rPr>
              <w:t>CHỦ TỊCH</w:t>
            </w:r>
          </w:p>
          <w:p w:rsidR="002B6991" w:rsidRPr="00DB6A90" w:rsidRDefault="002B6991" w:rsidP="00FB65A1">
            <w:pPr>
              <w:jc w:val="center"/>
              <w:rPr>
                <w:b/>
              </w:rPr>
            </w:pPr>
          </w:p>
          <w:p w:rsidR="002B6991" w:rsidRPr="00DB6A90" w:rsidRDefault="002B6991" w:rsidP="00FB65A1">
            <w:pPr>
              <w:jc w:val="center"/>
            </w:pPr>
          </w:p>
          <w:p w:rsidR="002B6991" w:rsidRPr="00DB6A90" w:rsidRDefault="002B6991" w:rsidP="00FB65A1">
            <w:pPr>
              <w:spacing w:after="40"/>
              <w:jc w:val="center"/>
              <w:rPr>
                <w:b/>
              </w:rPr>
            </w:pPr>
          </w:p>
          <w:p w:rsidR="002B6991" w:rsidRDefault="002B6991" w:rsidP="00FB65A1">
            <w:pPr>
              <w:spacing w:after="40"/>
              <w:jc w:val="center"/>
              <w:rPr>
                <w:b/>
              </w:rPr>
            </w:pPr>
          </w:p>
          <w:p w:rsidR="00466396" w:rsidRPr="00DB6A90" w:rsidRDefault="00466396" w:rsidP="00FB65A1">
            <w:pPr>
              <w:spacing w:after="40"/>
              <w:jc w:val="center"/>
              <w:rPr>
                <w:b/>
              </w:rPr>
            </w:pPr>
          </w:p>
          <w:p w:rsidR="002B6991" w:rsidRPr="00DB6A90" w:rsidRDefault="002B6991" w:rsidP="00FB65A1">
            <w:pPr>
              <w:spacing w:after="40"/>
              <w:jc w:val="center"/>
              <w:rPr>
                <w:b/>
              </w:rPr>
            </w:pPr>
          </w:p>
          <w:p w:rsidR="002B6991" w:rsidRPr="00D35C29" w:rsidRDefault="00466396" w:rsidP="00FB65A1">
            <w:pPr>
              <w:spacing w:after="40"/>
              <w:jc w:val="center"/>
              <w:rPr>
                <w:b/>
              </w:rPr>
            </w:pPr>
            <w:r>
              <w:rPr>
                <w:b/>
              </w:rPr>
              <w:t>Lê Đình Sơn</w:t>
            </w:r>
          </w:p>
        </w:tc>
      </w:tr>
    </w:tbl>
    <w:p w:rsidR="002B6991" w:rsidRDefault="004D7879" w:rsidP="004D7879">
      <w:pPr>
        <w:jc w:val="both"/>
      </w:pPr>
      <w:r>
        <w:t xml:space="preserve">       </w:t>
      </w:r>
    </w:p>
    <w:p w:rsidR="00ED5717" w:rsidRPr="00ED5717" w:rsidRDefault="004D7879" w:rsidP="00CE4ED6">
      <w:pPr>
        <w:rPr>
          <w:lang w:val="vi-VN"/>
        </w:rPr>
      </w:pPr>
      <w:r>
        <w:t xml:space="preserve">  </w:t>
      </w:r>
    </w:p>
    <w:sectPr w:rsidR="00ED5717" w:rsidRPr="00ED5717" w:rsidSect="00DD4DF6">
      <w:headerReference w:type="even" r:id="rId7"/>
      <w:footerReference w:type="default" r:id="rId8"/>
      <w:footerReference w:type="first" r:id="rId9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A18" w:rsidRDefault="00000A18">
      <w:r>
        <w:separator/>
      </w:r>
    </w:p>
  </w:endnote>
  <w:endnote w:type="continuationSeparator" w:id="0">
    <w:p w:rsidR="00000A18" w:rsidRDefault="0000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6CD" w:rsidRDefault="000376C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D4DF6">
      <w:rPr>
        <w:noProof/>
      </w:rPr>
      <w:t>2</w:t>
    </w:r>
    <w:r>
      <w:rPr>
        <w:noProof/>
      </w:rPr>
      <w:fldChar w:fldCharType="end"/>
    </w:r>
  </w:p>
  <w:p w:rsidR="000376CD" w:rsidRDefault="000376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6CD" w:rsidRDefault="000376C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D4DF6">
      <w:rPr>
        <w:noProof/>
      </w:rPr>
      <w:t>1</w:t>
    </w:r>
    <w:r>
      <w:rPr>
        <w:noProof/>
      </w:rPr>
      <w:fldChar w:fldCharType="end"/>
    </w:r>
  </w:p>
  <w:p w:rsidR="000376CD" w:rsidRDefault="000376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A18" w:rsidRDefault="00000A18">
      <w:r>
        <w:separator/>
      </w:r>
    </w:p>
  </w:footnote>
  <w:footnote w:type="continuationSeparator" w:id="0">
    <w:p w:rsidR="00000A18" w:rsidRDefault="00000A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375" w:rsidRDefault="00844375" w:rsidP="00FB65A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44375" w:rsidRDefault="008443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717"/>
    <w:rsid w:val="00000A18"/>
    <w:rsid w:val="00027C96"/>
    <w:rsid w:val="000376CD"/>
    <w:rsid w:val="0005183F"/>
    <w:rsid w:val="00077E11"/>
    <w:rsid w:val="000A05A3"/>
    <w:rsid w:val="000C3D81"/>
    <w:rsid w:val="000D5628"/>
    <w:rsid w:val="000E689C"/>
    <w:rsid w:val="00105EFC"/>
    <w:rsid w:val="0016264D"/>
    <w:rsid w:val="00175542"/>
    <w:rsid w:val="001C4EDB"/>
    <w:rsid w:val="001E4DA9"/>
    <w:rsid w:val="0025383D"/>
    <w:rsid w:val="00260A02"/>
    <w:rsid w:val="00261221"/>
    <w:rsid w:val="00286F14"/>
    <w:rsid w:val="00291DEA"/>
    <w:rsid w:val="002A19A8"/>
    <w:rsid w:val="002A4546"/>
    <w:rsid w:val="002A4A59"/>
    <w:rsid w:val="002B6991"/>
    <w:rsid w:val="002C2D7B"/>
    <w:rsid w:val="002D6931"/>
    <w:rsid w:val="00372B2D"/>
    <w:rsid w:val="0044682E"/>
    <w:rsid w:val="0046300C"/>
    <w:rsid w:val="00466396"/>
    <w:rsid w:val="004B67DB"/>
    <w:rsid w:val="004D7879"/>
    <w:rsid w:val="005122A0"/>
    <w:rsid w:val="005375CA"/>
    <w:rsid w:val="00587495"/>
    <w:rsid w:val="0058792D"/>
    <w:rsid w:val="00594C5F"/>
    <w:rsid w:val="005B1725"/>
    <w:rsid w:val="005C3858"/>
    <w:rsid w:val="006A3AF8"/>
    <w:rsid w:val="006B0EBE"/>
    <w:rsid w:val="00706928"/>
    <w:rsid w:val="00707A9C"/>
    <w:rsid w:val="00721F72"/>
    <w:rsid w:val="0077092A"/>
    <w:rsid w:val="007B0835"/>
    <w:rsid w:val="007F580A"/>
    <w:rsid w:val="0080550E"/>
    <w:rsid w:val="00844375"/>
    <w:rsid w:val="00845B2D"/>
    <w:rsid w:val="008656E7"/>
    <w:rsid w:val="00872F47"/>
    <w:rsid w:val="00914BD5"/>
    <w:rsid w:val="009471FA"/>
    <w:rsid w:val="00960A00"/>
    <w:rsid w:val="00961DB4"/>
    <w:rsid w:val="009A5F03"/>
    <w:rsid w:val="009D1CF7"/>
    <w:rsid w:val="009F245C"/>
    <w:rsid w:val="009F7477"/>
    <w:rsid w:val="00AC2AE3"/>
    <w:rsid w:val="00AC6008"/>
    <w:rsid w:val="00B06328"/>
    <w:rsid w:val="00B463AD"/>
    <w:rsid w:val="00B64862"/>
    <w:rsid w:val="00B817F2"/>
    <w:rsid w:val="00B93173"/>
    <w:rsid w:val="00C10657"/>
    <w:rsid w:val="00C1453E"/>
    <w:rsid w:val="00C239C9"/>
    <w:rsid w:val="00CE4ED6"/>
    <w:rsid w:val="00D3022E"/>
    <w:rsid w:val="00D36853"/>
    <w:rsid w:val="00D64240"/>
    <w:rsid w:val="00D826F4"/>
    <w:rsid w:val="00DD4DF6"/>
    <w:rsid w:val="00DE05AA"/>
    <w:rsid w:val="00DF07D3"/>
    <w:rsid w:val="00DF10C8"/>
    <w:rsid w:val="00E219CA"/>
    <w:rsid w:val="00E9605A"/>
    <w:rsid w:val="00EC7AEC"/>
    <w:rsid w:val="00ED5717"/>
    <w:rsid w:val="00F143E4"/>
    <w:rsid w:val="00F60292"/>
    <w:rsid w:val="00F840D2"/>
    <w:rsid w:val="00F929BF"/>
    <w:rsid w:val="00FB65A1"/>
    <w:rsid w:val="00FC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5717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D57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Normal"/>
    <w:rsid w:val="00ED5717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">
    <w:name w:val="Char"/>
    <w:basedOn w:val="Normal"/>
    <w:rsid w:val="002B6991"/>
    <w:pPr>
      <w:spacing w:after="160" w:line="240" w:lineRule="exact"/>
    </w:pPr>
    <w:rPr>
      <w:rFonts w:ascii="Verdana" w:hAnsi="Verdana"/>
      <w:sz w:val="20"/>
      <w:szCs w:val="20"/>
    </w:rPr>
  </w:style>
  <w:style w:type="paragraph" w:styleId="Header">
    <w:name w:val="header"/>
    <w:basedOn w:val="Normal"/>
    <w:rsid w:val="0084437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44375"/>
  </w:style>
  <w:style w:type="paragraph" w:styleId="BalloonText">
    <w:name w:val="Balloon Text"/>
    <w:basedOn w:val="Normal"/>
    <w:semiHidden/>
    <w:rsid w:val="00DE05A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0376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376CD"/>
    <w:rPr>
      <w:sz w:val="28"/>
      <w:szCs w:val="28"/>
    </w:rPr>
  </w:style>
  <w:style w:type="paragraph" w:styleId="ListParagraph">
    <w:name w:val="List Paragraph"/>
    <w:basedOn w:val="Normal"/>
    <w:uiPriority w:val="34"/>
    <w:qFormat/>
    <w:rsid w:val="005375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5717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D57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Normal"/>
    <w:rsid w:val="00ED5717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">
    <w:name w:val="Char"/>
    <w:basedOn w:val="Normal"/>
    <w:rsid w:val="002B6991"/>
    <w:pPr>
      <w:spacing w:after="160" w:line="240" w:lineRule="exact"/>
    </w:pPr>
    <w:rPr>
      <w:rFonts w:ascii="Verdana" w:hAnsi="Verdana"/>
      <w:sz w:val="20"/>
      <w:szCs w:val="20"/>
    </w:rPr>
  </w:style>
  <w:style w:type="paragraph" w:styleId="Header">
    <w:name w:val="header"/>
    <w:basedOn w:val="Normal"/>
    <w:rsid w:val="0084437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44375"/>
  </w:style>
  <w:style w:type="paragraph" w:styleId="BalloonText">
    <w:name w:val="Balloon Text"/>
    <w:basedOn w:val="Normal"/>
    <w:semiHidden/>
    <w:rsid w:val="00DE05A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0376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376CD"/>
    <w:rPr>
      <w:sz w:val="28"/>
      <w:szCs w:val="28"/>
    </w:rPr>
  </w:style>
  <w:style w:type="paragraph" w:styleId="ListParagraph">
    <w:name w:val="List Paragraph"/>
    <w:basedOn w:val="Normal"/>
    <w:uiPriority w:val="34"/>
    <w:qFormat/>
    <w:rsid w:val="00537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HỘI ĐỒNG NHÂN DÂN</vt:lpstr>
    </vt:vector>
  </TitlesOfParts>
  <Company>TH</Company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HỘI ĐỒNG NHÂN DÂN</dc:title>
  <dc:creator>Canh</dc:creator>
  <cp:lastModifiedBy>H2C</cp:lastModifiedBy>
  <cp:revision>2</cp:revision>
  <cp:lastPrinted>2016-12-08T11:22:00Z</cp:lastPrinted>
  <dcterms:created xsi:type="dcterms:W3CDTF">2016-12-08T11:22:00Z</dcterms:created>
  <dcterms:modified xsi:type="dcterms:W3CDTF">2016-12-08T11:22:00Z</dcterms:modified>
</cp:coreProperties>
</file>