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Ind w:w="-172" w:type="dxa"/>
        <w:tblLook w:val="01E0" w:firstRow="1" w:lastRow="1" w:firstColumn="1" w:lastColumn="1" w:noHBand="0" w:noVBand="0"/>
      </w:tblPr>
      <w:tblGrid>
        <w:gridCol w:w="3500"/>
        <w:gridCol w:w="6195"/>
      </w:tblGrid>
      <w:tr w:rsidR="00A51F5F" w:rsidRPr="00B16F94">
        <w:tc>
          <w:tcPr>
            <w:tcW w:w="3500" w:type="dxa"/>
          </w:tcPr>
          <w:p w:rsidR="00A51F5F" w:rsidRPr="00BD26F5" w:rsidRDefault="00E07DC4" w:rsidP="00E07DC4">
            <w:pPr>
              <w:jc w:val="center"/>
              <w:rPr>
                <w:b/>
                <w:sz w:val="26"/>
                <w:szCs w:val="26"/>
              </w:rPr>
            </w:pPr>
            <w:bookmarkStart w:id="0" w:name="_GoBack"/>
            <w:bookmarkEnd w:id="0"/>
            <w:r w:rsidRPr="00BD26F5">
              <w:rPr>
                <w:b/>
                <w:sz w:val="26"/>
                <w:szCs w:val="26"/>
              </w:rPr>
              <w:t>H</w:t>
            </w:r>
            <w:r w:rsidR="00A51F5F" w:rsidRPr="00BD26F5">
              <w:rPr>
                <w:b/>
                <w:sz w:val="26"/>
                <w:szCs w:val="26"/>
              </w:rPr>
              <w:t>ỘI ĐỒNG NHÂN DÂN</w:t>
            </w:r>
          </w:p>
          <w:p w:rsidR="00A51F5F" w:rsidRPr="006366C7" w:rsidRDefault="00A51F5F">
            <w:pPr>
              <w:jc w:val="center"/>
              <w:rPr>
                <w:b/>
                <w:szCs w:val="28"/>
              </w:rPr>
            </w:pPr>
            <w:r w:rsidRPr="00BD26F5">
              <w:rPr>
                <w:b/>
                <w:sz w:val="26"/>
                <w:szCs w:val="26"/>
              </w:rPr>
              <w:t>TỈNH HÀ TĨNH</w:t>
            </w:r>
          </w:p>
          <w:p w:rsidR="00A51F5F" w:rsidRPr="006366C7" w:rsidRDefault="00130D86" w:rsidP="00BD26F5">
            <w:pPr>
              <w:spacing w:before="240"/>
              <w:jc w:val="center"/>
              <w:rPr>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429260</wp:posOffset>
                      </wp:positionV>
                      <wp:extent cx="978535" cy="310515"/>
                      <wp:effectExtent l="0" t="0" r="1206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10515"/>
                              </a:xfrm>
                              <a:prstGeom prst="rect">
                                <a:avLst/>
                              </a:prstGeom>
                              <a:solidFill>
                                <a:srgbClr val="FFFFFF"/>
                              </a:solidFill>
                              <a:ln w="9525">
                                <a:solidFill>
                                  <a:srgbClr val="000000"/>
                                </a:solidFill>
                                <a:miter lim="800000"/>
                                <a:headEnd/>
                                <a:tailEnd/>
                              </a:ln>
                            </wps:spPr>
                            <wps:txbx>
                              <w:txbxContent>
                                <w:p w:rsidR="00160D60" w:rsidRPr="00A462A7" w:rsidRDefault="00160D60" w:rsidP="00160D60">
                                  <w:pPr>
                                    <w:jc w:val="center"/>
                                    <w:rPr>
                                      <w:b/>
                                      <w:sz w:val="24"/>
                                    </w:rPr>
                                  </w:pPr>
                                  <w:r w:rsidRPr="00A462A7">
                                    <w:rPr>
                                      <w:b/>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0.6pt;margin-top:33.8pt;width:77.0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">
                      <v:textbox>
                        <w:txbxContent>
                          <w:p w:rsidR="00160D60" w:rsidRPr="00A462A7" w:rsidRDefault="00160D60" w:rsidP="00160D60">
                            <w:pPr>
                              <w:jc w:val="center"/>
                              <w:rPr>
                                <w:b/>
                                <w:sz w:val="24"/>
                              </w:rPr>
                            </w:pPr>
                            <w:r w:rsidRPr="00A462A7">
                              <w:rPr>
                                <w:b/>
                                <w:sz w:val="24"/>
                              </w:rPr>
                              <w:t>DỰ THẢO</w:t>
                            </w:r>
                          </w:p>
                        </w:txbxContent>
                      </v:textbox>
                    </v:rect>
                  </w:pict>
                </mc:Fallback>
              </mc:AlternateContent>
            </w:r>
            <w:r>
              <w:rPr>
                <w:noProof/>
                <w:szCs w:val="28"/>
              </w:rPr>
              <mc:AlternateContent>
                <mc:Choice Requires="wps">
                  <w:drawing>
                    <wp:anchor distT="4294967295" distB="4294967295" distL="114300" distR="114300" simplePos="0" relativeHeight="251657216" behindDoc="0" locked="0" layoutInCell="1" allowOverlap="1">
                      <wp:simplePos x="0" y="0"/>
                      <wp:positionH relativeFrom="column">
                        <wp:posOffset>493395</wp:posOffset>
                      </wp:positionH>
                      <wp:positionV relativeFrom="paragraph">
                        <wp:posOffset>-1271</wp:posOffset>
                      </wp:positionV>
                      <wp:extent cx="10668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1pt" to="12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d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FFrTG1dARKV2NhRHz+rFbDX97pDSVUvUgUeKrxcDeVnISN6khI0zcMG+/6wZxJCj17FP&#10;58Z2ARI6gM5RjstdDn72iMJhls5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"/>
                  </w:pict>
                </mc:Fallback>
              </mc:AlternateContent>
            </w:r>
            <w:r w:rsidR="00A51F5F" w:rsidRPr="006366C7">
              <w:rPr>
                <w:szCs w:val="28"/>
              </w:rPr>
              <w:t xml:space="preserve">Số: </w:t>
            </w:r>
            <w:r w:rsidR="000A7D7C" w:rsidRPr="006366C7">
              <w:rPr>
                <w:szCs w:val="28"/>
              </w:rPr>
              <w:t xml:space="preserve"> </w:t>
            </w:r>
            <w:r w:rsidR="007B6649">
              <w:rPr>
                <w:szCs w:val="28"/>
              </w:rPr>
              <w:t xml:space="preserve">     </w:t>
            </w:r>
            <w:r w:rsidR="00A51F5F" w:rsidRPr="006366C7">
              <w:rPr>
                <w:szCs w:val="28"/>
              </w:rPr>
              <w:t>/201</w:t>
            </w:r>
            <w:r w:rsidR="007B6649">
              <w:rPr>
                <w:szCs w:val="28"/>
              </w:rPr>
              <w:t>8</w:t>
            </w:r>
            <w:r w:rsidR="00A51F5F" w:rsidRPr="006366C7">
              <w:rPr>
                <w:szCs w:val="28"/>
              </w:rPr>
              <w:t>/NQ-HĐND</w:t>
            </w:r>
          </w:p>
        </w:tc>
        <w:tc>
          <w:tcPr>
            <w:tcW w:w="6195" w:type="dxa"/>
          </w:tcPr>
          <w:p w:rsidR="00A51F5F" w:rsidRPr="00BD26F5" w:rsidRDefault="00A51F5F">
            <w:pPr>
              <w:jc w:val="center"/>
              <w:rPr>
                <w:b/>
                <w:sz w:val="26"/>
                <w:szCs w:val="26"/>
              </w:rPr>
            </w:pPr>
            <w:r w:rsidRPr="00BD26F5">
              <w:rPr>
                <w:b/>
                <w:sz w:val="26"/>
                <w:szCs w:val="26"/>
              </w:rPr>
              <w:t>CỘNG H</w:t>
            </w:r>
            <w:r w:rsidR="00BD26F5" w:rsidRPr="00BD26F5">
              <w:rPr>
                <w:b/>
                <w:sz w:val="26"/>
                <w:szCs w:val="26"/>
              </w:rPr>
              <w:t>ÒA</w:t>
            </w:r>
            <w:r w:rsidRPr="00BD26F5">
              <w:rPr>
                <w:b/>
                <w:sz w:val="26"/>
                <w:szCs w:val="26"/>
              </w:rPr>
              <w:t xml:space="preserve"> XÃ HỘI CHỦ NGHĨA VIỆT NAM</w:t>
            </w:r>
          </w:p>
          <w:p w:rsidR="00A51F5F" w:rsidRPr="006366C7" w:rsidRDefault="00A51F5F">
            <w:pPr>
              <w:jc w:val="center"/>
              <w:rPr>
                <w:b/>
                <w:szCs w:val="28"/>
              </w:rPr>
            </w:pPr>
            <w:r w:rsidRPr="006366C7">
              <w:rPr>
                <w:b/>
                <w:szCs w:val="28"/>
              </w:rPr>
              <w:t>Độc lập - Tự do - Hạnh phúc</w:t>
            </w:r>
          </w:p>
          <w:p w:rsidR="00A51F5F" w:rsidRPr="006366C7" w:rsidRDefault="00130D86" w:rsidP="00BD26F5">
            <w:pPr>
              <w:spacing w:before="240"/>
              <w:jc w:val="center"/>
              <w:rPr>
                <w:i/>
                <w:szCs w:val="28"/>
              </w:rPr>
            </w:pPr>
            <w:r>
              <w:rPr>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998220</wp:posOffset>
                      </wp:positionH>
                      <wp:positionV relativeFrom="paragraph">
                        <wp:posOffset>8254</wp:posOffset>
                      </wp:positionV>
                      <wp:extent cx="1778000" cy="0"/>
                      <wp:effectExtent l="0" t="0" r="1270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65pt" to="218.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5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9vQ0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"/>
                  </w:pict>
                </mc:Fallback>
              </mc:AlternateContent>
            </w:r>
            <w:r w:rsidR="00A51F5F" w:rsidRPr="006366C7">
              <w:rPr>
                <w:i/>
                <w:szCs w:val="28"/>
              </w:rPr>
              <w:t xml:space="preserve">Hà Tĩnh, ngày </w:t>
            </w:r>
            <w:r w:rsidR="007B6649">
              <w:rPr>
                <w:i/>
                <w:szCs w:val="28"/>
              </w:rPr>
              <w:t xml:space="preserve">     </w:t>
            </w:r>
            <w:r w:rsidR="00A51F5F" w:rsidRPr="006366C7">
              <w:rPr>
                <w:i/>
                <w:szCs w:val="28"/>
              </w:rPr>
              <w:t xml:space="preserve"> tháng </w:t>
            </w:r>
            <w:r w:rsidR="007B6649">
              <w:rPr>
                <w:i/>
                <w:szCs w:val="28"/>
              </w:rPr>
              <w:t xml:space="preserve"> </w:t>
            </w:r>
            <w:r w:rsidR="001A195F">
              <w:rPr>
                <w:i/>
                <w:szCs w:val="28"/>
              </w:rPr>
              <w:t>7</w:t>
            </w:r>
            <w:r w:rsidR="007B6649">
              <w:rPr>
                <w:i/>
                <w:szCs w:val="28"/>
              </w:rPr>
              <w:t xml:space="preserve"> </w:t>
            </w:r>
            <w:r w:rsidR="00A51F5F" w:rsidRPr="006366C7">
              <w:rPr>
                <w:i/>
                <w:szCs w:val="28"/>
              </w:rPr>
              <w:t xml:space="preserve"> năm 201</w:t>
            </w:r>
            <w:r w:rsidR="007B6649">
              <w:rPr>
                <w:i/>
                <w:szCs w:val="28"/>
              </w:rPr>
              <w:t>8</w:t>
            </w:r>
          </w:p>
          <w:p w:rsidR="00A51F5F" w:rsidRPr="006366C7" w:rsidRDefault="00A51F5F">
            <w:pPr>
              <w:jc w:val="center"/>
              <w:rPr>
                <w:i/>
                <w:szCs w:val="28"/>
              </w:rPr>
            </w:pPr>
          </w:p>
          <w:p w:rsidR="00A51F5F" w:rsidRPr="006366C7" w:rsidRDefault="00A51F5F">
            <w:pPr>
              <w:rPr>
                <w:szCs w:val="28"/>
              </w:rPr>
            </w:pPr>
          </w:p>
        </w:tc>
      </w:tr>
    </w:tbl>
    <w:p w:rsidR="00A51F5F" w:rsidRDefault="00A51F5F">
      <w:pPr>
        <w:jc w:val="center"/>
        <w:rPr>
          <w:b/>
        </w:rPr>
      </w:pPr>
      <w:r>
        <w:rPr>
          <w:b/>
        </w:rPr>
        <w:t>NGHỊ QUYẾT</w:t>
      </w:r>
    </w:p>
    <w:p w:rsidR="00253F5F" w:rsidRDefault="00D9199D" w:rsidP="00E07DC4">
      <w:pPr>
        <w:keepNext/>
        <w:jc w:val="center"/>
        <w:outlineLvl w:val="0"/>
        <w:rPr>
          <w:b/>
          <w:spacing w:val="-4"/>
          <w:lang w:eastAsia="vi-VN" w:bidi="vi-VN"/>
        </w:rPr>
      </w:pPr>
      <w:r w:rsidRPr="00D9199D">
        <w:rPr>
          <w:b/>
          <w:spacing w:val="-4"/>
          <w:lang w:eastAsia="vi-VN" w:bidi="vi-VN"/>
        </w:rPr>
        <w:t>Quy định một số chính sách hỗ trợ đăng ký thành lập mới hộ kinh</w:t>
      </w:r>
    </w:p>
    <w:p w:rsidR="007B6649" w:rsidRDefault="00D9199D" w:rsidP="00E07DC4">
      <w:pPr>
        <w:keepNext/>
        <w:jc w:val="center"/>
        <w:outlineLvl w:val="0"/>
        <w:rPr>
          <w:b/>
          <w:spacing w:val="-4"/>
          <w:lang w:eastAsia="vi-VN" w:bidi="vi-VN"/>
        </w:rPr>
      </w:pPr>
      <w:r w:rsidRPr="00D9199D">
        <w:rPr>
          <w:b/>
          <w:spacing w:val="-4"/>
          <w:lang w:eastAsia="vi-VN" w:bidi="vi-VN"/>
        </w:rPr>
        <w:t>doanh và doanh nghiệp trên địa bàn tỉnh</w:t>
      </w:r>
      <w:r w:rsidR="00253F5F">
        <w:rPr>
          <w:b/>
          <w:spacing w:val="-4"/>
          <w:lang w:eastAsia="vi-VN" w:bidi="vi-VN"/>
        </w:rPr>
        <w:t xml:space="preserve"> H</w:t>
      </w:r>
      <w:r w:rsidR="00253F5F" w:rsidRPr="00253F5F">
        <w:rPr>
          <w:b/>
          <w:spacing w:val="-4"/>
          <w:lang w:eastAsia="vi-VN" w:bidi="vi-VN"/>
        </w:rPr>
        <w:t>à</w:t>
      </w:r>
      <w:r w:rsidR="00253F5F">
        <w:rPr>
          <w:b/>
          <w:spacing w:val="-4"/>
          <w:lang w:eastAsia="vi-VN" w:bidi="vi-VN"/>
        </w:rPr>
        <w:t xml:space="preserve"> T</w:t>
      </w:r>
      <w:r w:rsidR="00253F5F" w:rsidRPr="00253F5F">
        <w:rPr>
          <w:b/>
          <w:spacing w:val="-4"/>
          <w:lang w:eastAsia="vi-VN" w:bidi="vi-VN"/>
        </w:rPr>
        <w:t>ĩnh</w:t>
      </w:r>
    </w:p>
    <w:p w:rsidR="00A51F5F" w:rsidRDefault="00130D86">
      <w:pPr>
        <w:jc w:val="center"/>
        <w:rPr>
          <w:b/>
        </w:rPr>
      </w:pPr>
      <w:r>
        <w:rPr>
          <w:b/>
          <w:noProof/>
          <w:sz w:val="24"/>
        </w:rPr>
        <mc:AlternateContent>
          <mc:Choice Requires="wps">
            <w:drawing>
              <wp:anchor distT="4294967295" distB="4294967295" distL="114300" distR="114300" simplePos="0" relativeHeight="251656192" behindDoc="0" locked="0" layoutInCell="1" allowOverlap="1">
                <wp:simplePos x="0" y="0"/>
                <wp:positionH relativeFrom="column">
                  <wp:posOffset>2149475</wp:posOffset>
                </wp:positionH>
                <wp:positionV relativeFrom="paragraph">
                  <wp:posOffset>9524</wp:posOffset>
                </wp:positionV>
                <wp:extent cx="1600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5pt,.75pt" to="29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9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"/>
            </w:pict>
          </mc:Fallback>
        </mc:AlternateContent>
      </w:r>
    </w:p>
    <w:p w:rsidR="00A51F5F" w:rsidRDefault="00A51F5F">
      <w:pPr>
        <w:jc w:val="center"/>
        <w:rPr>
          <w:b/>
        </w:rPr>
      </w:pPr>
      <w:r>
        <w:rPr>
          <w:b/>
        </w:rPr>
        <w:t>HỘI ÐỒNG NHÂN DÂN TỈNH HÀ TĨNH</w:t>
      </w:r>
    </w:p>
    <w:p w:rsidR="00A51F5F" w:rsidRDefault="00A51F5F" w:rsidP="00BD26F5">
      <w:pPr>
        <w:spacing w:after="360"/>
        <w:jc w:val="center"/>
        <w:rPr>
          <w:b/>
        </w:rPr>
      </w:pPr>
      <w:r>
        <w:rPr>
          <w:b/>
        </w:rPr>
        <w:t>KHOÁ XV</w:t>
      </w:r>
      <w:r w:rsidR="007B6649">
        <w:rPr>
          <w:b/>
        </w:rPr>
        <w:t>I</w:t>
      </w:r>
      <w:r>
        <w:rPr>
          <w:b/>
        </w:rPr>
        <w:t xml:space="preserve">I, KỲ HỌP THỨ </w:t>
      </w:r>
      <w:r w:rsidR="00EC2D50">
        <w:rPr>
          <w:b/>
        </w:rPr>
        <w:t>7</w:t>
      </w:r>
    </w:p>
    <w:p w:rsidR="007B6649" w:rsidRPr="00CF544D" w:rsidRDefault="007B6649" w:rsidP="00BD26F5">
      <w:pPr>
        <w:spacing w:after="120"/>
        <w:ind w:firstLine="624"/>
        <w:jc w:val="both"/>
        <w:rPr>
          <w:i/>
          <w:szCs w:val="28"/>
        </w:rPr>
      </w:pPr>
      <w:r w:rsidRPr="00CF544D">
        <w:rPr>
          <w:i/>
          <w:szCs w:val="28"/>
        </w:rPr>
        <w:t>Căn cứ Luật Tổ chức chính quyền địa phương ngày 19</w:t>
      </w:r>
      <w:r>
        <w:rPr>
          <w:i/>
          <w:szCs w:val="28"/>
        </w:rPr>
        <w:t xml:space="preserve"> th</w:t>
      </w:r>
      <w:r w:rsidRPr="007B6649">
        <w:rPr>
          <w:i/>
          <w:szCs w:val="28"/>
        </w:rPr>
        <w:t>áng</w:t>
      </w:r>
      <w:r>
        <w:rPr>
          <w:i/>
          <w:szCs w:val="28"/>
        </w:rPr>
        <w:t xml:space="preserve"> </w:t>
      </w:r>
      <w:r w:rsidRPr="00CF544D">
        <w:rPr>
          <w:i/>
          <w:szCs w:val="28"/>
        </w:rPr>
        <w:t>6</w:t>
      </w:r>
      <w:r>
        <w:rPr>
          <w:i/>
          <w:szCs w:val="28"/>
        </w:rPr>
        <w:t xml:space="preserve"> n</w:t>
      </w:r>
      <w:r w:rsidRPr="007B6649">
        <w:rPr>
          <w:i/>
          <w:szCs w:val="28"/>
        </w:rPr>
        <w:t>ă</w:t>
      </w:r>
      <w:r>
        <w:rPr>
          <w:i/>
          <w:szCs w:val="28"/>
        </w:rPr>
        <w:t xml:space="preserve">m </w:t>
      </w:r>
      <w:r w:rsidRPr="00CF544D">
        <w:rPr>
          <w:i/>
          <w:szCs w:val="28"/>
        </w:rPr>
        <w:t>2015;</w:t>
      </w:r>
    </w:p>
    <w:p w:rsidR="007B6649" w:rsidRPr="00CF544D" w:rsidRDefault="007B6649" w:rsidP="00BD26F5">
      <w:pPr>
        <w:spacing w:after="120"/>
        <w:ind w:firstLine="624"/>
        <w:jc w:val="both"/>
        <w:rPr>
          <w:i/>
          <w:szCs w:val="28"/>
        </w:rPr>
      </w:pPr>
      <w:r w:rsidRPr="00CF544D">
        <w:rPr>
          <w:i/>
          <w:szCs w:val="28"/>
        </w:rPr>
        <w:t xml:space="preserve">Căn cứ Luật Ban hành văn bản quy phạm pháp luật ngày </w:t>
      </w:r>
      <w:r>
        <w:rPr>
          <w:i/>
          <w:szCs w:val="28"/>
        </w:rPr>
        <w:t>22 th</w:t>
      </w:r>
      <w:r w:rsidRPr="007B6649">
        <w:rPr>
          <w:i/>
          <w:szCs w:val="28"/>
        </w:rPr>
        <w:t>áng</w:t>
      </w:r>
      <w:r>
        <w:rPr>
          <w:i/>
          <w:szCs w:val="28"/>
        </w:rPr>
        <w:t xml:space="preserve"> </w:t>
      </w:r>
      <w:r w:rsidRPr="00CF544D">
        <w:rPr>
          <w:i/>
          <w:szCs w:val="28"/>
        </w:rPr>
        <w:t>6</w:t>
      </w:r>
      <w:r>
        <w:rPr>
          <w:i/>
          <w:szCs w:val="28"/>
        </w:rPr>
        <w:t xml:space="preserve"> n</w:t>
      </w:r>
      <w:r w:rsidRPr="007B6649">
        <w:rPr>
          <w:i/>
          <w:szCs w:val="28"/>
        </w:rPr>
        <w:t>ă</w:t>
      </w:r>
      <w:r>
        <w:rPr>
          <w:i/>
          <w:szCs w:val="28"/>
        </w:rPr>
        <w:t xml:space="preserve">m </w:t>
      </w:r>
      <w:r w:rsidRPr="00CF544D">
        <w:rPr>
          <w:i/>
          <w:szCs w:val="28"/>
        </w:rPr>
        <w:t>2015;</w:t>
      </w:r>
    </w:p>
    <w:p w:rsidR="007B6649" w:rsidRDefault="007B6649" w:rsidP="00BD26F5">
      <w:pPr>
        <w:shd w:val="clear" w:color="auto" w:fill="FFFFFF"/>
        <w:spacing w:after="120"/>
        <w:ind w:firstLine="624"/>
        <w:jc w:val="both"/>
        <w:rPr>
          <w:i/>
          <w:lang w:val="nl-NL"/>
        </w:rPr>
      </w:pPr>
      <w:r w:rsidRPr="00CF544D">
        <w:rPr>
          <w:i/>
          <w:szCs w:val="28"/>
        </w:rPr>
        <w:t xml:space="preserve">Căn cứ </w:t>
      </w:r>
      <w:r w:rsidRPr="00CF544D">
        <w:rPr>
          <w:i/>
          <w:lang w:val="nl-NL"/>
        </w:rPr>
        <w:t xml:space="preserve">Luật </w:t>
      </w:r>
      <w:r>
        <w:rPr>
          <w:i/>
          <w:lang w:val="nl-NL"/>
        </w:rPr>
        <w:t>Doanh nghi</w:t>
      </w:r>
      <w:r w:rsidRPr="007B6649">
        <w:rPr>
          <w:i/>
          <w:lang w:val="nl-NL"/>
        </w:rPr>
        <w:t>ệp</w:t>
      </w:r>
      <w:r>
        <w:rPr>
          <w:i/>
          <w:lang w:val="nl-NL"/>
        </w:rPr>
        <w:t xml:space="preserve"> ng</w:t>
      </w:r>
      <w:r w:rsidRPr="007B6649">
        <w:rPr>
          <w:i/>
          <w:lang w:val="nl-NL"/>
        </w:rPr>
        <w:t>ày</w:t>
      </w:r>
      <w:r>
        <w:rPr>
          <w:i/>
          <w:lang w:val="nl-NL"/>
        </w:rPr>
        <w:t xml:space="preserve"> 26 th</w:t>
      </w:r>
      <w:r w:rsidRPr="007B6649">
        <w:rPr>
          <w:i/>
          <w:lang w:val="nl-NL"/>
        </w:rPr>
        <w:t>áng</w:t>
      </w:r>
      <w:r>
        <w:rPr>
          <w:i/>
          <w:lang w:val="nl-NL"/>
        </w:rPr>
        <w:t xml:space="preserve"> 11</w:t>
      </w:r>
      <w:r w:rsidRPr="00CF544D">
        <w:rPr>
          <w:i/>
          <w:lang w:val="nl-NL"/>
        </w:rPr>
        <w:t xml:space="preserve"> năm 201</w:t>
      </w:r>
      <w:r>
        <w:rPr>
          <w:i/>
          <w:lang w:val="nl-NL"/>
        </w:rPr>
        <w:t>4</w:t>
      </w:r>
      <w:r w:rsidRPr="00CF544D">
        <w:rPr>
          <w:i/>
          <w:lang w:val="nl-NL"/>
        </w:rPr>
        <w:t>;</w:t>
      </w:r>
    </w:p>
    <w:p w:rsidR="007B6649" w:rsidRDefault="007B6649" w:rsidP="00BD26F5">
      <w:pPr>
        <w:shd w:val="clear" w:color="auto" w:fill="FFFFFF"/>
        <w:spacing w:after="120"/>
        <w:ind w:firstLine="624"/>
        <w:jc w:val="both"/>
        <w:rPr>
          <w:i/>
          <w:lang w:val="nl-NL"/>
        </w:rPr>
      </w:pPr>
      <w:r w:rsidRPr="007B6649">
        <w:rPr>
          <w:i/>
          <w:szCs w:val="28"/>
          <w:lang w:val="nl-NL"/>
        </w:rPr>
        <w:t xml:space="preserve">Căn cứ </w:t>
      </w:r>
      <w:r w:rsidRPr="00CF544D">
        <w:rPr>
          <w:i/>
          <w:lang w:val="nl-NL"/>
        </w:rPr>
        <w:t xml:space="preserve">Luật </w:t>
      </w:r>
      <w:r>
        <w:rPr>
          <w:i/>
          <w:lang w:val="nl-NL"/>
        </w:rPr>
        <w:t>H</w:t>
      </w:r>
      <w:r w:rsidRPr="007B6649">
        <w:rPr>
          <w:i/>
          <w:lang w:val="nl-NL"/>
        </w:rPr>
        <w:t>ỗ</w:t>
      </w:r>
      <w:r>
        <w:rPr>
          <w:i/>
          <w:lang w:val="nl-NL"/>
        </w:rPr>
        <w:t xml:space="preserve"> tr</w:t>
      </w:r>
      <w:r w:rsidRPr="007B6649">
        <w:rPr>
          <w:i/>
          <w:lang w:val="nl-NL"/>
        </w:rPr>
        <w:t>ợ</w:t>
      </w:r>
      <w:r>
        <w:rPr>
          <w:i/>
          <w:lang w:val="nl-NL"/>
        </w:rPr>
        <w:t xml:space="preserve"> Doanh nghi</w:t>
      </w:r>
      <w:r w:rsidRPr="007B6649">
        <w:rPr>
          <w:i/>
          <w:lang w:val="nl-NL"/>
        </w:rPr>
        <w:t>ệp</w:t>
      </w:r>
      <w:r>
        <w:rPr>
          <w:i/>
          <w:lang w:val="nl-NL"/>
        </w:rPr>
        <w:t xml:space="preserve"> nh</w:t>
      </w:r>
      <w:r w:rsidRPr="007B6649">
        <w:rPr>
          <w:i/>
          <w:lang w:val="nl-NL"/>
        </w:rPr>
        <w:t>ỏ</w:t>
      </w:r>
      <w:r>
        <w:rPr>
          <w:i/>
          <w:lang w:val="nl-NL"/>
        </w:rPr>
        <w:t xml:space="preserve"> v</w:t>
      </w:r>
      <w:r w:rsidRPr="007B6649">
        <w:rPr>
          <w:i/>
          <w:lang w:val="nl-NL"/>
        </w:rPr>
        <w:t>à</w:t>
      </w:r>
      <w:r>
        <w:rPr>
          <w:i/>
          <w:lang w:val="nl-NL"/>
        </w:rPr>
        <w:t xml:space="preserve"> v</w:t>
      </w:r>
      <w:r w:rsidRPr="007B6649">
        <w:rPr>
          <w:i/>
          <w:lang w:val="nl-NL"/>
        </w:rPr>
        <w:t>ừa</w:t>
      </w:r>
      <w:r>
        <w:rPr>
          <w:i/>
          <w:lang w:val="nl-NL"/>
        </w:rPr>
        <w:t xml:space="preserve"> ng</w:t>
      </w:r>
      <w:r w:rsidRPr="007B6649">
        <w:rPr>
          <w:i/>
          <w:lang w:val="nl-NL"/>
        </w:rPr>
        <w:t>ày</w:t>
      </w:r>
      <w:r>
        <w:rPr>
          <w:i/>
          <w:lang w:val="nl-NL"/>
        </w:rPr>
        <w:t xml:space="preserve"> 12 th</w:t>
      </w:r>
      <w:r w:rsidRPr="007B6649">
        <w:rPr>
          <w:i/>
          <w:lang w:val="nl-NL"/>
        </w:rPr>
        <w:t>áng</w:t>
      </w:r>
      <w:r>
        <w:rPr>
          <w:i/>
          <w:lang w:val="nl-NL"/>
        </w:rPr>
        <w:t xml:space="preserve"> 6</w:t>
      </w:r>
      <w:r w:rsidRPr="00CF544D">
        <w:rPr>
          <w:i/>
          <w:lang w:val="nl-NL"/>
        </w:rPr>
        <w:t xml:space="preserve"> năm 201</w:t>
      </w:r>
      <w:r>
        <w:rPr>
          <w:i/>
          <w:lang w:val="nl-NL"/>
        </w:rPr>
        <w:t>7</w:t>
      </w:r>
      <w:r w:rsidRPr="00CF544D">
        <w:rPr>
          <w:i/>
          <w:lang w:val="nl-NL"/>
        </w:rPr>
        <w:t>;</w:t>
      </w:r>
    </w:p>
    <w:p w:rsidR="007B6649" w:rsidRPr="007B6649" w:rsidRDefault="007B6649" w:rsidP="00BD26F5">
      <w:pPr>
        <w:shd w:val="clear" w:color="auto" w:fill="FFFFFF"/>
        <w:spacing w:after="120"/>
        <w:ind w:firstLine="624"/>
        <w:jc w:val="both"/>
        <w:rPr>
          <w:i/>
          <w:szCs w:val="28"/>
          <w:lang w:val="nl-NL"/>
        </w:rPr>
      </w:pPr>
      <w:r w:rsidRPr="00F046F8">
        <w:rPr>
          <w:i/>
          <w:szCs w:val="28"/>
          <w:lang w:val="nl-NL"/>
        </w:rPr>
        <w:t>Căn cứ Nghị định số 78/2015/NĐ-CP ngày 14/9/2015 của Chính phủ về đăng ký doanh nghiệp; Nghị định</w:t>
      </w:r>
      <w:r w:rsidR="008374AA">
        <w:rPr>
          <w:i/>
          <w:szCs w:val="28"/>
          <w:lang w:val="nl-NL"/>
        </w:rPr>
        <w:t xml:space="preserve"> số</w:t>
      </w:r>
      <w:r w:rsidRPr="00F046F8">
        <w:rPr>
          <w:i/>
          <w:szCs w:val="28"/>
          <w:lang w:val="nl-NL"/>
        </w:rPr>
        <w:t xml:space="preserve"> 96/201</w:t>
      </w:r>
      <w:r w:rsidR="00F046F8">
        <w:rPr>
          <w:i/>
          <w:szCs w:val="28"/>
          <w:lang w:val="nl-NL"/>
        </w:rPr>
        <w:t>5</w:t>
      </w:r>
      <w:r w:rsidRPr="00F046F8">
        <w:rPr>
          <w:i/>
          <w:szCs w:val="28"/>
          <w:lang w:val="nl-NL"/>
        </w:rPr>
        <w:t xml:space="preserve">/NĐ-CP ngày </w:t>
      </w:r>
      <w:r w:rsidR="00F046F8">
        <w:rPr>
          <w:i/>
          <w:szCs w:val="28"/>
          <w:lang w:val="nl-NL"/>
        </w:rPr>
        <w:t>19/10/2015</w:t>
      </w:r>
      <w:r w:rsidRPr="00F046F8">
        <w:rPr>
          <w:i/>
          <w:szCs w:val="28"/>
          <w:lang w:val="nl-NL"/>
        </w:rPr>
        <w:t xml:space="preserve"> của Chính phủ về </w:t>
      </w:r>
      <w:r w:rsidR="00F046F8">
        <w:rPr>
          <w:i/>
          <w:szCs w:val="28"/>
          <w:lang w:val="nl-NL"/>
        </w:rPr>
        <w:t xml:space="preserve">quy </w:t>
      </w:r>
      <w:r w:rsidR="00F046F8" w:rsidRPr="00F046F8">
        <w:rPr>
          <w:i/>
          <w:szCs w:val="28"/>
          <w:lang w:val="nl-NL"/>
        </w:rPr>
        <w:t>định</w:t>
      </w:r>
      <w:r w:rsidR="00F046F8">
        <w:rPr>
          <w:i/>
          <w:szCs w:val="28"/>
          <w:lang w:val="nl-NL"/>
        </w:rPr>
        <w:t xml:space="preserve"> chi ti</w:t>
      </w:r>
      <w:r w:rsidR="00F046F8" w:rsidRPr="00F046F8">
        <w:rPr>
          <w:i/>
          <w:szCs w:val="28"/>
          <w:lang w:val="nl-NL"/>
        </w:rPr>
        <w:t>ết</w:t>
      </w:r>
      <w:r w:rsidR="00F046F8">
        <w:rPr>
          <w:i/>
          <w:szCs w:val="28"/>
          <w:lang w:val="nl-NL"/>
        </w:rPr>
        <w:t xml:space="preserve"> m</w:t>
      </w:r>
      <w:r w:rsidR="00F046F8" w:rsidRPr="00F046F8">
        <w:rPr>
          <w:i/>
          <w:szCs w:val="28"/>
          <w:lang w:val="nl-NL"/>
        </w:rPr>
        <w:t>ột</w:t>
      </w:r>
      <w:r w:rsidR="00F046F8">
        <w:rPr>
          <w:i/>
          <w:szCs w:val="28"/>
          <w:lang w:val="nl-NL"/>
        </w:rPr>
        <w:t xml:space="preserve"> s</w:t>
      </w:r>
      <w:r w:rsidR="00F046F8" w:rsidRPr="00F046F8">
        <w:rPr>
          <w:i/>
          <w:szCs w:val="28"/>
          <w:lang w:val="nl-NL"/>
        </w:rPr>
        <w:t>ố</w:t>
      </w:r>
      <w:r w:rsidR="00F046F8">
        <w:rPr>
          <w:i/>
          <w:szCs w:val="28"/>
          <w:lang w:val="nl-NL"/>
        </w:rPr>
        <w:t xml:space="preserve"> </w:t>
      </w:r>
      <w:r w:rsidR="00F046F8" w:rsidRPr="00F046F8">
        <w:rPr>
          <w:i/>
          <w:szCs w:val="28"/>
          <w:lang w:val="nl-NL"/>
        </w:rPr>
        <w:t>đ</w:t>
      </w:r>
      <w:r w:rsidR="00F046F8">
        <w:rPr>
          <w:i/>
          <w:szCs w:val="28"/>
          <w:lang w:val="nl-NL"/>
        </w:rPr>
        <w:t>i</w:t>
      </w:r>
      <w:r w:rsidR="00F046F8" w:rsidRPr="00F046F8">
        <w:rPr>
          <w:i/>
          <w:szCs w:val="28"/>
          <w:lang w:val="nl-NL"/>
        </w:rPr>
        <w:t>ều</w:t>
      </w:r>
      <w:r w:rsidR="00F046F8">
        <w:rPr>
          <w:i/>
          <w:szCs w:val="28"/>
          <w:lang w:val="nl-NL"/>
        </w:rPr>
        <w:t xml:space="preserve"> c</w:t>
      </w:r>
      <w:r w:rsidR="00F046F8" w:rsidRPr="00F046F8">
        <w:rPr>
          <w:i/>
          <w:szCs w:val="28"/>
          <w:lang w:val="nl-NL"/>
        </w:rPr>
        <w:t>ủa</w:t>
      </w:r>
      <w:r w:rsidR="00F046F8">
        <w:rPr>
          <w:i/>
          <w:szCs w:val="28"/>
          <w:lang w:val="nl-NL"/>
        </w:rPr>
        <w:t xml:space="preserve"> Lu</w:t>
      </w:r>
      <w:r w:rsidR="00F046F8" w:rsidRPr="00F046F8">
        <w:rPr>
          <w:i/>
          <w:szCs w:val="28"/>
          <w:lang w:val="nl-NL"/>
        </w:rPr>
        <w:t>ật</w:t>
      </w:r>
      <w:r w:rsidR="00F046F8">
        <w:rPr>
          <w:i/>
          <w:szCs w:val="28"/>
          <w:lang w:val="nl-NL"/>
        </w:rPr>
        <w:t xml:space="preserve"> Doanh nghi</w:t>
      </w:r>
      <w:r w:rsidR="00F046F8" w:rsidRPr="00F046F8">
        <w:rPr>
          <w:i/>
          <w:szCs w:val="28"/>
          <w:lang w:val="nl-NL"/>
        </w:rPr>
        <w:t>ệp</w:t>
      </w:r>
      <w:r w:rsidRPr="00F046F8">
        <w:rPr>
          <w:i/>
          <w:szCs w:val="28"/>
          <w:lang w:val="nl-NL"/>
        </w:rPr>
        <w:t>;</w:t>
      </w:r>
      <w:r w:rsidR="00F046F8">
        <w:rPr>
          <w:i/>
          <w:szCs w:val="28"/>
          <w:lang w:val="nl-NL"/>
        </w:rPr>
        <w:t xml:space="preserve"> </w:t>
      </w:r>
      <w:r w:rsidR="00D9199D" w:rsidRPr="00F046F8">
        <w:rPr>
          <w:i/>
          <w:szCs w:val="28"/>
          <w:lang w:val="nl-NL"/>
        </w:rPr>
        <w:t>Nghị định số 39/2018/NĐ-CP ngày 11/3/2018 của Chính phủ về Quy định chi tiết một số điều của Luật hỗ trợ doanh nghiệp nhỏ và vừa;</w:t>
      </w:r>
    </w:p>
    <w:p w:rsidR="007B6649" w:rsidRPr="00D9199D" w:rsidRDefault="00D9199D" w:rsidP="00BD26F5">
      <w:pPr>
        <w:keepNext/>
        <w:spacing w:after="120"/>
        <w:ind w:firstLine="624"/>
        <w:jc w:val="both"/>
        <w:outlineLvl w:val="0"/>
        <w:rPr>
          <w:spacing w:val="-4"/>
          <w:lang w:val="nl-NL" w:eastAsia="vi-VN" w:bidi="vi-VN"/>
        </w:rPr>
      </w:pPr>
      <w:r w:rsidRPr="00D9199D">
        <w:rPr>
          <w:i/>
          <w:lang w:val="nl-NL"/>
        </w:rPr>
        <w:t xml:space="preserve">Xét Tờ trình số         /TTr-UBND ngày      tháng </w:t>
      </w:r>
      <w:r w:rsidR="00261390">
        <w:rPr>
          <w:i/>
          <w:lang w:val="nl-NL"/>
        </w:rPr>
        <w:t>7</w:t>
      </w:r>
      <w:r w:rsidRPr="00D9199D">
        <w:rPr>
          <w:i/>
          <w:lang w:val="nl-NL"/>
        </w:rPr>
        <w:t xml:space="preserve"> năm 2018 của  Uỷ ban nhân dân tỉnh về việc đề nghị </w:t>
      </w:r>
      <w:r w:rsidR="00253F5F">
        <w:rPr>
          <w:i/>
          <w:lang w:val="nl-NL"/>
        </w:rPr>
        <w:t>ban h</w:t>
      </w:r>
      <w:r w:rsidR="00253F5F" w:rsidRPr="00253F5F">
        <w:rPr>
          <w:i/>
          <w:lang w:val="nl-NL"/>
        </w:rPr>
        <w:t>àn</w:t>
      </w:r>
      <w:r w:rsidR="00253F5F">
        <w:rPr>
          <w:i/>
          <w:lang w:val="nl-NL"/>
        </w:rPr>
        <w:t xml:space="preserve">h </w:t>
      </w:r>
      <w:r w:rsidRPr="00D9199D">
        <w:rPr>
          <w:i/>
          <w:lang w:val="nl-NL"/>
        </w:rPr>
        <w:t>Quy định một số chính sách hỗ trợ đăng ký thành lập mới hộ kinh doanh và doanh nghiệp trên địa bàn tỉnh</w:t>
      </w:r>
      <w:r w:rsidR="00253F5F">
        <w:rPr>
          <w:i/>
          <w:lang w:val="nl-NL"/>
        </w:rPr>
        <w:t xml:space="preserve"> H</w:t>
      </w:r>
      <w:r w:rsidR="00253F5F" w:rsidRPr="00253F5F">
        <w:rPr>
          <w:i/>
          <w:lang w:val="nl-NL"/>
        </w:rPr>
        <w:t>à</w:t>
      </w:r>
      <w:r w:rsidR="00253F5F">
        <w:rPr>
          <w:i/>
          <w:lang w:val="nl-NL"/>
        </w:rPr>
        <w:t xml:space="preserve"> T</w:t>
      </w:r>
      <w:r w:rsidR="00253F5F" w:rsidRPr="00253F5F">
        <w:rPr>
          <w:i/>
          <w:lang w:val="nl-NL"/>
        </w:rPr>
        <w:t>ĩnh</w:t>
      </w:r>
      <w:r>
        <w:rPr>
          <w:i/>
          <w:lang w:val="nl-NL"/>
        </w:rPr>
        <w:t xml:space="preserve">; </w:t>
      </w:r>
      <w:r w:rsidR="007B6649" w:rsidRPr="00CF544D">
        <w:rPr>
          <w:i/>
          <w:spacing w:val="-4"/>
          <w:lang w:eastAsia="vi-VN" w:bidi="vi-VN"/>
        </w:rPr>
        <w:t xml:space="preserve">Báo cáo thẩm tra của các </w:t>
      </w:r>
      <w:r w:rsidR="008374AA">
        <w:rPr>
          <w:i/>
          <w:spacing w:val="-4"/>
          <w:lang w:eastAsia="vi-VN" w:bidi="vi-VN"/>
        </w:rPr>
        <w:t>B</w:t>
      </w:r>
      <w:r w:rsidR="007B6649" w:rsidRPr="00CF544D">
        <w:rPr>
          <w:i/>
          <w:spacing w:val="-4"/>
          <w:lang w:eastAsia="vi-VN" w:bidi="vi-VN"/>
        </w:rPr>
        <w:t>an Hội đồng nhân dân tỉnh và ý kiến của các đại biểu Hội đồng nhân dân tỉn</w:t>
      </w:r>
      <w:r w:rsidRPr="00D9199D">
        <w:rPr>
          <w:i/>
          <w:spacing w:val="-4"/>
          <w:lang w:val="nl-NL" w:eastAsia="vi-VN" w:bidi="vi-VN"/>
        </w:rPr>
        <w:t>h</w:t>
      </w:r>
      <w:r w:rsidR="00646ACC">
        <w:rPr>
          <w:i/>
          <w:spacing w:val="-4"/>
          <w:lang w:val="nl-NL" w:eastAsia="vi-VN" w:bidi="vi-VN"/>
        </w:rPr>
        <w:t>.</w:t>
      </w:r>
    </w:p>
    <w:p w:rsidR="00A51F5F" w:rsidRPr="00F17908" w:rsidRDefault="00A51F5F" w:rsidP="00BD26F5">
      <w:pPr>
        <w:spacing w:after="120"/>
        <w:jc w:val="center"/>
        <w:rPr>
          <w:b/>
          <w:szCs w:val="32"/>
          <w:lang w:val="nl-NL"/>
        </w:rPr>
      </w:pPr>
      <w:r>
        <w:rPr>
          <w:b/>
          <w:szCs w:val="32"/>
        </w:rPr>
        <w:t>QUYẾT NGHỊ:</w:t>
      </w:r>
    </w:p>
    <w:p w:rsidR="000C6765" w:rsidRPr="007E5C86" w:rsidRDefault="00A51F5F" w:rsidP="00BD26F5">
      <w:pPr>
        <w:keepNext/>
        <w:spacing w:after="120"/>
        <w:ind w:firstLine="624"/>
        <w:jc w:val="both"/>
        <w:outlineLvl w:val="0"/>
        <w:rPr>
          <w:szCs w:val="28"/>
        </w:rPr>
      </w:pPr>
      <w:r>
        <w:rPr>
          <w:b/>
          <w:szCs w:val="28"/>
        </w:rPr>
        <w:t>Ðiều 1.</w:t>
      </w:r>
      <w:r>
        <w:rPr>
          <w:szCs w:val="28"/>
        </w:rPr>
        <w:t xml:space="preserve"> </w:t>
      </w:r>
      <w:r w:rsidR="00253F5F" w:rsidRPr="00253F5F">
        <w:rPr>
          <w:szCs w:val="28"/>
        </w:rPr>
        <w:t xml:space="preserve">Ban hành </w:t>
      </w:r>
      <w:r w:rsidR="007E5C86" w:rsidRPr="007E5C86">
        <w:t>Quy định một số chính sách hỗ trợ đăng ký thành lập mới hộ kinh doanh và doanh nghiệp trên địa bàn tỉnh</w:t>
      </w:r>
      <w:r w:rsidR="00253F5F" w:rsidRPr="00253F5F">
        <w:t xml:space="preserve"> Hà Tĩnh</w:t>
      </w:r>
      <w:r w:rsidR="007E5C86" w:rsidRPr="007E5C86">
        <w:t xml:space="preserve"> </w:t>
      </w:r>
      <w:r w:rsidR="00253F5F" w:rsidRPr="00253F5F">
        <w:t xml:space="preserve">với các nội dung </w:t>
      </w:r>
      <w:r w:rsidR="00B96E25" w:rsidRPr="007E5C86">
        <w:t>như</w:t>
      </w:r>
      <w:r w:rsidRPr="007E5C86">
        <w:t xml:space="preserve"> sau:</w:t>
      </w:r>
    </w:p>
    <w:p w:rsidR="00253F5F" w:rsidRPr="00133391" w:rsidRDefault="00133391" w:rsidP="00BD26F5">
      <w:pPr>
        <w:spacing w:after="120"/>
        <w:ind w:firstLine="624"/>
        <w:jc w:val="both"/>
        <w:rPr>
          <w:b/>
        </w:rPr>
      </w:pPr>
      <w:r w:rsidRPr="00133391">
        <w:rPr>
          <w:b/>
        </w:rPr>
        <w:t xml:space="preserve">1. </w:t>
      </w:r>
      <w:r w:rsidR="00253F5F" w:rsidRPr="00133391">
        <w:rPr>
          <w:b/>
        </w:rPr>
        <w:t>Phạm vi, đối tượng áp dụng</w:t>
      </w:r>
    </w:p>
    <w:p w:rsidR="00253F5F" w:rsidRPr="00253F5F" w:rsidRDefault="00253F5F" w:rsidP="00BD26F5">
      <w:pPr>
        <w:spacing w:after="120"/>
        <w:ind w:firstLine="624"/>
        <w:jc w:val="both"/>
      </w:pPr>
      <w:r w:rsidRPr="00253F5F">
        <w:t xml:space="preserve">a) Phạm vi áp dụng: Trên địa bàn toàn tỉnh, trong đó ưu tiên các địa bàn có điều kiện kinh tế </w:t>
      </w:r>
      <w:r w:rsidRPr="004820E7">
        <w:t>xã hội đặc biệt khó khăn (các huyện: Hương Khê, Hương Sơn, Vũ Quang, Lộc Hà, Kỳ Anh và các địa bàn thuộc Khu kinh tế Vũng Áng, Khu kinh tế Cửa khẩu quốc tế Cầu Treo theo quy định tại Phụ lục II kèm theo Nghị định số 118/2015/NĐ-CP ngày 12/11/2015 của Chính phủ)</w:t>
      </w:r>
      <w:r w:rsidRPr="00253F5F">
        <w:t>.</w:t>
      </w:r>
    </w:p>
    <w:p w:rsidR="00133391" w:rsidRDefault="00253F5F" w:rsidP="00BD26F5">
      <w:pPr>
        <w:spacing w:after="120"/>
        <w:ind w:firstLine="624"/>
        <w:jc w:val="both"/>
      </w:pPr>
      <w:r w:rsidRPr="00253F5F">
        <w:t xml:space="preserve">b) </w:t>
      </w:r>
      <w:r>
        <w:t>Đ</w:t>
      </w:r>
      <w:r w:rsidRPr="00253F5F">
        <w:t>ối t</w:t>
      </w:r>
      <w:r>
        <w:t>ư</w:t>
      </w:r>
      <w:r w:rsidRPr="00253F5F">
        <w:t>ợng áp dụng</w:t>
      </w:r>
      <w:r w:rsidR="00133391" w:rsidRPr="00133391">
        <w:t>:</w:t>
      </w:r>
    </w:p>
    <w:p w:rsidR="00133391" w:rsidRDefault="00133391" w:rsidP="00BD26F5">
      <w:pPr>
        <w:spacing w:after="120"/>
        <w:ind w:firstLine="624"/>
        <w:jc w:val="both"/>
      </w:pPr>
      <w:r>
        <w:t>- C</w:t>
      </w:r>
      <w:r w:rsidRPr="00133391">
        <w:t>á</w:t>
      </w:r>
      <w:r>
        <w:t xml:space="preserve"> nh</w:t>
      </w:r>
      <w:r w:rsidRPr="00133391">
        <w:t>â</w:t>
      </w:r>
      <w:r>
        <w:t>n, nh</w:t>
      </w:r>
      <w:r w:rsidRPr="00133391">
        <w:t>óm</w:t>
      </w:r>
      <w:r>
        <w:t xml:space="preserve"> c</w:t>
      </w:r>
      <w:r w:rsidRPr="00133391">
        <w:t>á</w:t>
      </w:r>
      <w:r>
        <w:t xml:space="preserve"> nh</w:t>
      </w:r>
      <w:r w:rsidRPr="00133391">
        <w:t>â</w:t>
      </w:r>
      <w:r>
        <w:t>n, h</w:t>
      </w:r>
      <w:r w:rsidRPr="00133391">
        <w:t>ộ</w:t>
      </w:r>
      <w:r>
        <w:t xml:space="preserve"> gia </w:t>
      </w:r>
      <w:r w:rsidRPr="00133391">
        <w:t>đình</w:t>
      </w:r>
      <w:r>
        <w:t xml:space="preserve"> </w:t>
      </w:r>
      <w:r w:rsidRPr="00133391">
        <w:t>đă</w:t>
      </w:r>
      <w:r>
        <w:t>ng k</w:t>
      </w:r>
      <w:r w:rsidRPr="00133391">
        <w:t>ý</w:t>
      </w:r>
      <w:r>
        <w:t xml:space="preserve"> th</w:t>
      </w:r>
      <w:r w:rsidRPr="00133391">
        <w:t>àn</w:t>
      </w:r>
      <w:r>
        <w:t>h l</w:t>
      </w:r>
      <w:r w:rsidRPr="00133391">
        <w:t>ập</w:t>
      </w:r>
      <w:r>
        <w:t xml:space="preserve"> h</w:t>
      </w:r>
      <w:r w:rsidRPr="00133391">
        <w:t>ộ</w:t>
      </w:r>
      <w:r>
        <w:t xml:space="preserve"> kinh doanh.</w:t>
      </w:r>
    </w:p>
    <w:p w:rsidR="00133391" w:rsidRDefault="00133391" w:rsidP="00BD26F5">
      <w:pPr>
        <w:spacing w:after="120"/>
        <w:ind w:firstLine="624"/>
        <w:jc w:val="both"/>
      </w:pPr>
      <w:r>
        <w:lastRenderedPageBreak/>
        <w:t>- T</w:t>
      </w:r>
      <w:r w:rsidRPr="00133391">
        <w:t>ổ</w:t>
      </w:r>
      <w:r>
        <w:t xml:space="preserve"> ch</w:t>
      </w:r>
      <w:r w:rsidRPr="00133391">
        <w:t>ức</w:t>
      </w:r>
      <w:r>
        <w:t>, c</w:t>
      </w:r>
      <w:r w:rsidRPr="00133391">
        <w:t>á</w:t>
      </w:r>
      <w:r>
        <w:t xml:space="preserve"> nh</w:t>
      </w:r>
      <w:r w:rsidRPr="00133391">
        <w:t>â</w:t>
      </w:r>
      <w:r>
        <w:t xml:space="preserve">n </w:t>
      </w:r>
      <w:r w:rsidRPr="00133391">
        <w:t>đă</w:t>
      </w:r>
      <w:r>
        <w:t>ng k</w:t>
      </w:r>
      <w:r w:rsidRPr="00133391">
        <w:t>ý</w:t>
      </w:r>
      <w:r>
        <w:t xml:space="preserve"> th</w:t>
      </w:r>
      <w:r w:rsidRPr="00133391">
        <w:t>àn</w:t>
      </w:r>
      <w:r>
        <w:t>h l</w:t>
      </w:r>
      <w:r w:rsidRPr="00133391">
        <w:t>ập</w:t>
      </w:r>
      <w:r>
        <w:t xml:space="preserve"> doanh nghi</w:t>
      </w:r>
      <w:r w:rsidRPr="00133391">
        <w:t>ệp</w:t>
      </w:r>
      <w:r w:rsidR="00BD26F5">
        <w:t>, hộ kinh doanh chuyển đổi thành mô hình doanh nghiệp</w:t>
      </w:r>
      <w:r>
        <w:t xml:space="preserve"> (kh</w:t>
      </w:r>
      <w:r w:rsidRPr="00133391">
        <w:t>ô</w:t>
      </w:r>
      <w:r>
        <w:t>ng bao g</w:t>
      </w:r>
      <w:r w:rsidRPr="00133391">
        <w:t>ồm</w:t>
      </w:r>
      <w:r>
        <w:t xml:space="preserve"> c</w:t>
      </w:r>
      <w:r w:rsidRPr="00133391">
        <w:t>ác</w:t>
      </w:r>
      <w:r>
        <w:t xml:space="preserve"> </w:t>
      </w:r>
      <w:r w:rsidRPr="00133391">
        <w:t>đơ</w:t>
      </w:r>
      <w:r>
        <w:t>n v</w:t>
      </w:r>
      <w:r w:rsidRPr="00133391">
        <w:t>ị</w:t>
      </w:r>
      <w:r>
        <w:t xml:space="preserve"> tr</w:t>
      </w:r>
      <w:r w:rsidRPr="00133391">
        <w:t>ực</w:t>
      </w:r>
      <w:r>
        <w:t xml:space="preserve"> thu</w:t>
      </w:r>
      <w:r w:rsidRPr="00133391">
        <w:t>ộc</w:t>
      </w:r>
      <w:r>
        <w:t>: chi nh</w:t>
      </w:r>
      <w:r w:rsidRPr="00133391">
        <w:t>ánh</w:t>
      </w:r>
      <w:r>
        <w:t>, v</w:t>
      </w:r>
      <w:r w:rsidRPr="00133391">
        <w:t>ă</w:t>
      </w:r>
      <w:r>
        <w:t>n ph</w:t>
      </w:r>
      <w:r w:rsidRPr="00133391">
        <w:t>òng</w:t>
      </w:r>
      <w:r>
        <w:t xml:space="preserve"> </w:t>
      </w:r>
      <w:r w:rsidRPr="00133391">
        <w:t>đại</w:t>
      </w:r>
      <w:r>
        <w:t xml:space="preserve"> di</w:t>
      </w:r>
      <w:r w:rsidRPr="00133391">
        <w:t>ện</w:t>
      </w:r>
      <w:r>
        <w:t xml:space="preserve">, </w:t>
      </w:r>
      <w:r w:rsidRPr="00133391">
        <w:t>địa</w:t>
      </w:r>
      <w:r>
        <w:t xml:space="preserve"> </w:t>
      </w:r>
      <w:r w:rsidRPr="00133391">
        <w:t>đ</w:t>
      </w:r>
      <w:r>
        <w:t>i</w:t>
      </w:r>
      <w:r w:rsidRPr="00133391">
        <w:t>ể</w:t>
      </w:r>
      <w:r>
        <w:t>m kinh doanh).</w:t>
      </w:r>
    </w:p>
    <w:p w:rsidR="00133391" w:rsidRPr="00133391" w:rsidRDefault="00133391" w:rsidP="00BD26F5">
      <w:pPr>
        <w:spacing w:after="120"/>
        <w:ind w:firstLine="624"/>
        <w:jc w:val="both"/>
      </w:pPr>
      <w:r>
        <w:t xml:space="preserve"> - C</w:t>
      </w:r>
      <w:r w:rsidRPr="00133391">
        <w:t>á</w:t>
      </w:r>
      <w:r>
        <w:t>c t</w:t>
      </w:r>
      <w:r w:rsidRPr="00133391">
        <w:t>ổ</w:t>
      </w:r>
      <w:r>
        <w:t xml:space="preserve"> ch</w:t>
      </w:r>
      <w:r w:rsidRPr="00133391">
        <w:t>ứ</w:t>
      </w:r>
      <w:r>
        <w:t>c, c</w:t>
      </w:r>
      <w:r w:rsidRPr="00133391">
        <w:t>á</w:t>
      </w:r>
      <w:r>
        <w:t xml:space="preserve"> nh</w:t>
      </w:r>
      <w:r w:rsidRPr="00133391">
        <w:t>â</w:t>
      </w:r>
      <w:r>
        <w:t>n kh</w:t>
      </w:r>
      <w:r w:rsidRPr="00133391">
        <w:t>ác</w:t>
      </w:r>
      <w:r>
        <w:t xml:space="preserve"> li</w:t>
      </w:r>
      <w:r w:rsidRPr="00133391">
        <w:t>ê</w:t>
      </w:r>
      <w:r>
        <w:t>n quan đ</w:t>
      </w:r>
      <w:r w:rsidRPr="00133391">
        <w:t>ến</w:t>
      </w:r>
      <w:r>
        <w:t xml:space="preserve"> vi</w:t>
      </w:r>
      <w:r w:rsidRPr="00133391">
        <w:t>ệc</w:t>
      </w:r>
      <w:r>
        <w:t xml:space="preserve"> </w:t>
      </w:r>
      <w:r w:rsidRPr="00133391">
        <w:t>đă</w:t>
      </w:r>
      <w:r>
        <w:t>ng k</w:t>
      </w:r>
      <w:r w:rsidRPr="00133391">
        <w:t>ý</w:t>
      </w:r>
      <w:r>
        <w:t xml:space="preserve"> doanh nghi</w:t>
      </w:r>
      <w:r w:rsidRPr="00133391">
        <w:t>ệp</w:t>
      </w:r>
      <w:r>
        <w:t xml:space="preserve">. </w:t>
      </w:r>
    </w:p>
    <w:p w:rsidR="000C6765" w:rsidRPr="00133391" w:rsidRDefault="00234F83" w:rsidP="00BD26F5">
      <w:pPr>
        <w:spacing w:after="120"/>
        <w:ind w:firstLine="624"/>
        <w:jc w:val="both"/>
        <w:rPr>
          <w:b/>
        </w:rPr>
      </w:pPr>
      <w:r w:rsidRPr="00133391">
        <w:rPr>
          <w:b/>
        </w:rPr>
        <w:t xml:space="preserve">2. </w:t>
      </w:r>
      <w:r w:rsidR="000C6765" w:rsidRPr="00133391">
        <w:rPr>
          <w:b/>
        </w:rPr>
        <w:t>Chính sách hỗ trợ</w:t>
      </w:r>
    </w:p>
    <w:p w:rsidR="000C6765" w:rsidRPr="00D5532E" w:rsidRDefault="00A518D4" w:rsidP="00BD26F5">
      <w:pPr>
        <w:spacing w:after="120"/>
        <w:ind w:firstLine="624"/>
        <w:jc w:val="both"/>
      </w:pPr>
      <w:r w:rsidRPr="00D5532E">
        <w:t>a)</w:t>
      </w:r>
      <w:r w:rsidR="000C6765" w:rsidRPr="00D5532E">
        <w:t xml:space="preserve"> Chính sách hỗ trợ</w:t>
      </w:r>
      <w:r w:rsidR="000C6765" w:rsidRPr="00A518D4">
        <w:rPr>
          <w:lang w:val="vi-VN"/>
        </w:rPr>
        <w:t xml:space="preserve"> đăng ký thành lập </w:t>
      </w:r>
      <w:r w:rsidR="00BA16AD">
        <w:t>m</w:t>
      </w:r>
      <w:r w:rsidR="00BA16AD" w:rsidRPr="00BA16AD">
        <w:t>ới</w:t>
      </w:r>
      <w:r w:rsidR="00BA16AD">
        <w:t xml:space="preserve"> </w:t>
      </w:r>
      <w:r w:rsidR="000C6765" w:rsidRPr="00A518D4">
        <w:rPr>
          <w:lang w:val="vi-VN"/>
        </w:rPr>
        <w:t>hộ kinh doanh</w:t>
      </w:r>
      <w:r w:rsidR="00D5532E" w:rsidRPr="00D5532E">
        <w:t>:</w:t>
      </w:r>
    </w:p>
    <w:p w:rsidR="000C6765" w:rsidRPr="004820E7" w:rsidRDefault="00A518D4" w:rsidP="00BD26F5">
      <w:pPr>
        <w:spacing w:after="120"/>
        <w:ind w:firstLine="624"/>
        <w:jc w:val="both"/>
      </w:pPr>
      <w:r w:rsidRPr="004820E7">
        <w:t>-</w:t>
      </w:r>
      <w:r w:rsidR="000C6765" w:rsidRPr="004820E7">
        <w:t xml:space="preserve"> </w:t>
      </w:r>
      <w:r w:rsidR="004A57F8" w:rsidRPr="004A57F8">
        <w:t xml:space="preserve">Hỗ trợ 100% </w:t>
      </w:r>
      <w:r w:rsidR="000C6765" w:rsidRPr="004820E7">
        <w:t xml:space="preserve">lệ phí đăng ký </w:t>
      </w:r>
      <w:r w:rsidR="004820E7" w:rsidRPr="004820E7">
        <w:t xml:space="preserve">thành lập mới </w:t>
      </w:r>
      <w:r w:rsidR="000C6765">
        <w:rPr>
          <w:lang w:val="vi-VN"/>
        </w:rPr>
        <w:t>hộ kinh doanh</w:t>
      </w:r>
      <w:r w:rsidR="000C6765" w:rsidRPr="004820E7">
        <w:rPr>
          <w:i/>
        </w:rPr>
        <w:t>.</w:t>
      </w:r>
    </w:p>
    <w:p w:rsidR="000C6765" w:rsidRPr="004820E7" w:rsidRDefault="00A518D4" w:rsidP="00BD26F5">
      <w:pPr>
        <w:spacing w:after="120"/>
        <w:ind w:firstLine="624"/>
        <w:jc w:val="both"/>
      </w:pPr>
      <w:r w:rsidRPr="004820E7">
        <w:t>-</w:t>
      </w:r>
      <w:r w:rsidR="000C6765" w:rsidRPr="004820E7">
        <w:t xml:space="preserve"> Hỗ trợ 100% </w:t>
      </w:r>
      <w:r w:rsidR="000C0C8F" w:rsidRPr="004820E7">
        <w:t>lệ phí</w:t>
      </w:r>
      <w:r w:rsidR="000C6765" w:rsidRPr="004820E7">
        <w:t xml:space="preserve"> môn bài cho các hộ kinh doanh thành </w:t>
      </w:r>
      <w:r w:rsidR="004820E7" w:rsidRPr="004820E7">
        <w:t>lập mới trong năm đầu hoạt động;</w:t>
      </w:r>
      <w:r w:rsidR="000C6765" w:rsidRPr="004820E7">
        <w:t xml:space="preserve"> Đối với các </w:t>
      </w:r>
      <w:r w:rsidR="000C6765">
        <w:rPr>
          <w:lang w:val="vi-VN"/>
        </w:rPr>
        <w:t xml:space="preserve">hộ kinh doanh </w:t>
      </w:r>
      <w:r w:rsidR="000C6765" w:rsidRPr="004820E7">
        <w:t xml:space="preserve">thành lập mới tại các địa bàn có điều kiện kinh tế xã hội đặc biệt khó khăn thì được hỗ trợ </w:t>
      </w:r>
      <w:r w:rsidR="000C0C8F" w:rsidRPr="004820E7">
        <w:t xml:space="preserve">lệ phí </w:t>
      </w:r>
      <w:r w:rsidR="000C6765" w:rsidRPr="004820E7">
        <w:t xml:space="preserve">môn bài thêm 02 năm (năm thứ hai và năm thứ ba). </w:t>
      </w:r>
    </w:p>
    <w:p w:rsidR="000C6765" w:rsidRPr="00A518D4" w:rsidRDefault="00A518D4" w:rsidP="00BD26F5">
      <w:pPr>
        <w:spacing w:after="120"/>
        <w:ind w:firstLine="624"/>
        <w:jc w:val="both"/>
      </w:pPr>
      <w:r w:rsidRPr="00A518D4">
        <w:t>b)</w:t>
      </w:r>
      <w:r w:rsidR="000C6765" w:rsidRPr="00A518D4">
        <w:t xml:space="preserve"> Chính sách hỗ trợ đăng ký thành lập mới doanh nghiệp</w:t>
      </w:r>
      <w:r w:rsidR="00D5532E">
        <w:t>:</w:t>
      </w:r>
    </w:p>
    <w:p w:rsidR="00746056" w:rsidRDefault="00746056" w:rsidP="00BD26F5">
      <w:pPr>
        <w:spacing w:after="120"/>
        <w:ind w:firstLine="624"/>
        <w:jc w:val="both"/>
      </w:pPr>
      <w:r>
        <w:t>- H</w:t>
      </w:r>
      <w:r w:rsidRPr="00746056">
        <w:t>ỗ</w:t>
      </w:r>
      <w:r>
        <w:t xml:space="preserve"> tr</w:t>
      </w:r>
      <w:r w:rsidRPr="00746056">
        <w:t>ợ</w:t>
      </w:r>
      <w:r>
        <w:t xml:space="preserve"> chu</w:t>
      </w:r>
      <w:r w:rsidRPr="00746056">
        <w:t>ẩn</w:t>
      </w:r>
      <w:r>
        <w:t xml:space="preserve"> b</w:t>
      </w:r>
      <w:r w:rsidRPr="00746056">
        <w:t>ị</w:t>
      </w:r>
      <w:r>
        <w:t xml:space="preserve"> h</w:t>
      </w:r>
      <w:r w:rsidRPr="00746056">
        <w:t>ồ</w:t>
      </w:r>
      <w:r>
        <w:t xml:space="preserve"> s</w:t>
      </w:r>
      <w:r w:rsidRPr="00746056">
        <w:t>ơ</w:t>
      </w:r>
      <w:r>
        <w:t xml:space="preserve"> </w:t>
      </w:r>
      <w:r w:rsidRPr="00746056">
        <w:t>đă</w:t>
      </w:r>
      <w:r>
        <w:t>ng k</w:t>
      </w:r>
      <w:r w:rsidRPr="00746056">
        <w:t>ý</w:t>
      </w:r>
      <w:r>
        <w:t xml:space="preserve"> </w:t>
      </w:r>
      <w:r w:rsidR="00BF4A71">
        <w:t>th</w:t>
      </w:r>
      <w:r w:rsidR="00BF4A71" w:rsidRPr="00BF4A71">
        <w:t>àn</w:t>
      </w:r>
      <w:r w:rsidR="00BF4A71">
        <w:t>h l</w:t>
      </w:r>
      <w:r w:rsidR="00BF4A71" w:rsidRPr="00BF4A71">
        <w:t>ập</w:t>
      </w:r>
      <w:r w:rsidR="00BF4A71">
        <w:t xml:space="preserve"> m</w:t>
      </w:r>
      <w:r w:rsidR="00BF4A71" w:rsidRPr="00BF4A71">
        <w:t>ới</w:t>
      </w:r>
      <w:r w:rsidR="00BF4A71">
        <w:t xml:space="preserve"> </w:t>
      </w:r>
      <w:r>
        <w:t>doanh nghi</w:t>
      </w:r>
      <w:r w:rsidRPr="00746056">
        <w:t>ệp</w:t>
      </w:r>
      <w:r w:rsidR="00BF4A71">
        <w:t xml:space="preserve"> tr</w:t>
      </w:r>
      <w:r w:rsidR="00BF4A71" w:rsidRPr="00BF4A71">
        <w:t>ê</w:t>
      </w:r>
      <w:r w:rsidR="00BF4A71">
        <w:t>n</w:t>
      </w:r>
      <w:r w:rsidR="00911E24">
        <w:t xml:space="preserve"> </w:t>
      </w:r>
      <w:r w:rsidR="00BF4A71" w:rsidRPr="008C0497">
        <w:rPr>
          <w:color w:val="000000"/>
          <w:szCs w:val="28"/>
          <w:lang w:eastAsia="vi-VN"/>
        </w:rPr>
        <w:t>Cổng thông tin đăng ký doanh nghiệp quốc gia</w:t>
      </w:r>
      <w:r w:rsidR="00BF4A71">
        <w:rPr>
          <w:color w:val="000000"/>
          <w:szCs w:val="28"/>
          <w:lang w:eastAsia="vi-VN"/>
        </w:rPr>
        <w:t xml:space="preserve"> </w:t>
      </w:r>
      <w:r w:rsidR="00911E24">
        <w:rPr>
          <w:color w:val="000000"/>
          <w:szCs w:val="28"/>
          <w:lang w:eastAsia="vi-VN"/>
        </w:rPr>
        <w:t>th</w:t>
      </w:r>
      <w:r w:rsidR="00911E24" w:rsidRPr="00911E24">
        <w:rPr>
          <w:color w:val="000000"/>
          <w:szCs w:val="28"/>
          <w:lang w:eastAsia="vi-VN"/>
        </w:rPr>
        <w:t>ô</w:t>
      </w:r>
      <w:r w:rsidR="00911E24">
        <w:rPr>
          <w:color w:val="000000"/>
          <w:szCs w:val="28"/>
          <w:lang w:eastAsia="vi-VN"/>
        </w:rPr>
        <w:t xml:space="preserve">ng qua </w:t>
      </w:r>
      <w:r w:rsidR="00911E24">
        <w:t>h</w:t>
      </w:r>
      <w:r w:rsidR="00911E24" w:rsidRPr="00911E24">
        <w:t>ệ</w:t>
      </w:r>
      <w:r w:rsidR="00911E24">
        <w:t xml:space="preserve"> th</w:t>
      </w:r>
      <w:r w:rsidR="00911E24" w:rsidRPr="00911E24">
        <w:t>ống</w:t>
      </w:r>
      <w:r w:rsidR="00911E24">
        <w:t xml:space="preserve"> </w:t>
      </w:r>
      <w:r w:rsidR="00911E24" w:rsidRPr="00911E24">
        <w:t>Ứng</w:t>
      </w:r>
      <w:r w:rsidR="00911E24">
        <w:t xml:space="preserve"> d</w:t>
      </w:r>
      <w:r w:rsidR="00911E24" w:rsidRPr="00911E24">
        <w:t>ụng</w:t>
      </w:r>
      <w:r w:rsidR="00911E24">
        <w:t xml:space="preserve"> h</w:t>
      </w:r>
      <w:r w:rsidR="00911E24" w:rsidRPr="00911E24">
        <w:t>ỗ</w:t>
      </w:r>
      <w:r w:rsidR="00911E24">
        <w:t xml:space="preserve"> tr</w:t>
      </w:r>
      <w:r w:rsidR="00911E24" w:rsidRPr="00911E24">
        <w:t>ợ</w:t>
      </w:r>
      <w:r w:rsidR="00911E24">
        <w:t xml:space="preserve">  chu</w:t>
      </w:r>
      <w:r w:rsidR="00911E24" w:rsidRPr="00911E24">
        <w:t>ẩn</w:t>
      </w:r>
      <w:r w:rsidR="00911E24">
        <w:t xml:space="preserve"> b</w:t>
      </w:r>
      <w:r w:rsidR="00911E24" w:rsidRPr="00911E24">
        <w:t>ị</w:t>
      </w:r>
      <w:r w:rsidR="00911E24">
        <w:t xml:space="preserve"> h</w:t>
      </w:r>
      <w:r w:rsidR="00911E24" w:rsidRPr="00911E24">
        <w:t>ồ</w:t>
      </w:r>
      <w:r w:rsidR="00911E24">
        <w:t xml:space="preserve"> s</w:t>
      </w:r>
      <w:r w:rsidR="00911E24" w:rsidRPr="00911E24">
        <w:t>ơ</w:t>
      </w:r>
      <w:r w:rsidR="00911E24">
        <w:t xml:space="preserve"> </w:t>
      </w:r>
      <w:r w:rsidR="00911E24" w:rsidRPr="00911E24">
        <w:t>đă</w:t>
      </w:r>
      <w:r w:rsidR="00911E24">
        <w:t>ng k</w:t>
      </w:r>
      <w:r w:rsidR="00911E24" w:rsidRPr="00911E24">
        <w:t>ý</w:t>
      </w:r>
      <w:r w:rsidR="00911E24">
        <w:t xml:space="preserve"> doanh nghi</w:t>
      </w:r>
      <w:r w:rsidR="00911E24" w:rsidRPr="00911E24">
        <w:t>ệp</w:t>
      </w:r>
      <w:r w:rsidR="00911E24">
        <w:t xml:space="preserve"> (</w:t>
      </w:r>
      <w:r w:rsidR="00BF4A71">
        <w:rPr>
          <w:color w:val="000000"/>
          <w:szCs w:val="28"/>
          <w:lang w:eastAsia="vi-VN"/>
        </w:rPr>
        <w:t>n</w:t>
      </w:r>
      <w:r w:rsidR="00BF4A71" w:rsidRPr="00BF4A71">
        <w:rPr>
          <w:color w:val="000000"/>
          <w:szCs w:val="28"/>
          <w:lang w:eastAsia="vi-VN"/>
        </w:rPr>
        <w:t>ếu</w:t>
      </w:r>
      <w:r w:rsidR="00BF4A71">
        <w:rPr>
          <w:color w:val="000000"/>
          <w:szCs w:val="28"/>
          <w:lang w:eastAsia="vi-VN"/>
        </w:rPr>
        <w:t xml:space="preserve"> doanh nghi</w:t>
      </w:r>
      <w:r w:rsidR="00BF4A71" w:rsidRPr="00BF4A71">
        <w:rPr>
          <w:color w:val="000000"/>
          <w:szCs w:val="28"/>
          <w:lang w:eastAsia="vi-VN"/>
        </w:rPr>
        <w:t>ệp</w:t>
      </w:r>
      <w:r w:rsidR="00BF4A71">
        <w:rPr>
          <w:color w:val="000000"/>
          <w:szCs w:val="28"/>
          <w:lang w:eastAsia="vi-VN"/>
        </w:rPr>
        <w:t xml:space="preserve"> c</w:t>
      </w:r>
      <w:r w:rsidR="00BF4A71" w:rsidRPr="00BF4A71">
        <w:rPr>
          <w:color w:val="000000"/>
          <w:szCs w:val="28"/>
          <w:lang w:eastAsia="vi-VN"/>
        </w:rPr>
        <w:t>ó</w:t>
      </w:r>
      <w:r w:rsidR="00BF4A71">
        <w:rPr>
          <w:color w:val="000000"/>
          <w:szCs w:val="28"/>
          <w:lang w:eastAsia="vi-VN"/>
        </w:rPr>
        <w:t xml:space="preserve"> nhu c</w:t>
      </w:r>
      <w:r w:rsidR="00BF4A71" w:rsidRPr="00BF4A71">
        <w:rPr>
          <w:color w:val="000000"/>
          <w:szCs w:val="28"/>
          <w:lang w:eastAsia="vi-VN"/>
        </w:rPr>
        <w:t>ầu</w:t>
      </w:r>
      <w:r w:rsidR="00911E24">
        <w:rPr>
          <w:color w:val="000000"/>
          <w:szCs w:val="28"/>
          <w:lang w:eastAsia="vi-VN"/>
        </w:rPr>
        <w:t>), s</w:t>
      </w:r>
      <w:r w:rsidR="00911E24" w:rsidRPr="00911E24">
        <w:rPr>
          <w:color w:val="000000"/>
          <w:szCs w:val="28"/>
          <w:lang w:eastAsia="vi-VN"/>
        </w:rPr>
        <w:t>ố</w:t>
      </w:r>
      <w:r w:rsidR="00911E24">
        <w:rPr>
          <w:color w:val="000000"/>
          <w:szCs w:val="28"/>
          <w:lang w:eastAsia="vi-VN"/>
        </w:rPr>
        <w:t xml:space="preserve"> l</w:t>
      </w:r>
      <w:r w:rsidR="00911E24" w:rsidRPr="00911E24">
        <w:rPr>
          <w:color w:val="000000"/>
          <w:szCs w:val="28"/>
          <w:lang w:eastAsia="vi-VN"/>
        </w:rPr>
        <w:t>ần</w:t>
      </w:r>
      <w:r w:rsidR="00911E24">
        <w:rPr>
          <w:color w:val="000000"/>
          <w:szCs w:val="28"/>
          <w:lang w:eastAsia="vi-VN"/>
        </w:rPr>
        <w:t xml:space="preserve"> h</w:t>
      </w:r>
      <w:r w:rsidR="00911E24" w:rsidRPr="00911E24">
        <w:rPr>
          <w:color w:val="000000"/>
          <w:szCs w:val="28"/>
          <w:lang w:eastAsia="vi-VN"/>
        </w:rPr>
        <w:t>ỗ</w:t>
      </w:r>
      <w:r w:rsidR="00911E24">
        <w:rPr>
          <w:color w:val="000000"/>
          <w:szCs w:val="28"/>
          <w:lang w:eastAsia="vi-VN"/>
        </w:rPr>
        <w:t xml:space="preserve"> tr</w:t>
      </w:r>
      <w:r w:rsidR="00911E24" w:rsidRPr="00911E24">
        <w:rPr>
          <w:color w:val="000000"/>
          <w:szCs w:val="28"/>
          <w:lang w:eastAsia="vi-VN"/>
        </w:rPr>
        <w:t>ợ</w:t>
      </w:r>
      <w:r w:rsidR="00911E24">
        <w:rPr>
          <w:color w:val="000000"/>
          <w:szCs w:val="28"/>
          <w:lang w:eastAsia="vi-VN"/>
        </w:rPr>
        <w:t xml:space="preserve"> t</w:t>
      </w:r>
      <w:r w:rsidR="00911E24" w:rsidRPr="00911E24">
        <w:rPr>
          <w:color w:val="000000"/>
          <w:szCs w:val="28"/>
          <w:lang w:eastAsia="vi-VN"/>
        </w:rPr>
        <w:t>ối</w:t>
      </w:r>
      <w:r w:rsidR="00911E24">
        <w:rPr>
          <w:color w:val="000000"/>
          <w:szCs w:val="28"/>
          <w:lang w:eastAsia="vi-VN"/>
        </w:rPr>
        <w:t xml:space="preserve"> </w:t>
      </w:r>
      <w:r w:rsidR="00911E24" w:rsidRPr="00911E24">
        <w:rPr>
          <w:color w:val="000000"/>
          <w:szCs w:val="28"/>
          <w:lang w:eastAsia="vi-VN"/>
        </w:rPr>
        <w:t>đ</w:t>
      </w:r>
      <w:r w:rsidR="00911E24">
        <w:rPr>
          <w:color w:val="000000"/>
          <w:szCs w:val="28"/>
          <w:lang w:eastAsia="vi-VN"/>
        </w:rPr>
        <w:t>a kh</w:t>
      </w:r>
      <w:r w:rsidR="00911E24" w:rsidRPr="00911E24">
        <w:rPr>
          <w:color w:val="000000"/>
          <w:szCs w:val="28"/>
          <w:lang w:eastAsia="vi-VN"/>
        </w:rPr>
        <w:t>ô</w:t>
      </w:r>
      <w:r w:rsidR="00911E24">
        <w:rPr>
          <w:color w:val="000000"/>
          <w:szCs w:val="28"/>
          <w:lang w:eastAsia="vi-VN"/>
        </w:rPr>
        <w:t>ng qu</w:t>
      </w:r>
      <w:r w:rsidR="00911E24" w:rsidRPr="00911E24">
        <w:rPr>
          <w:color w:val="000000"/>
          <w:szCs w:val="28"/>
          <w:lang w:eastAsia="vi-VN"/>
        </w:rPr>
        <w:t>á</w:t>
      </w:r>
      <w:r w:rsidR="00911E24">
        <w:rPr>
          <w:color w:val="000000"/>
          <w:szCs w:val="28"/>
          <w:lang w:eastAsia="vi-VN"/>
        </w:rPr>
        <w:t xml:space="preserve"> 02 l</w:t>
      </w:r>
      <w:r w:rsidR="00911E24" w:rsidRPr="00911E24">
        <w:rPr>
          <w:color w:val="000000"/>
          <w:szCs w:val="28"/>
          <w:lang w:eastAsia="vi-VN"/>
        </w:rPr>
        <w:t>ần</w:t>
      </w:r>
      <w:r w:rsidR="00911E24">
        <w:rPr>
          <w:color w:val="000000"/>
          <w:szCs w:val="28"/>
          <w:lang w:eastAsia="vi-VN"/>
        </w:rPr>
        <w:t>/01 b</w:t>
      </w:r>
      <w:r w:rsidR="00911E24" w:rsidRPr="00911E24">
        <w:rPr>
          <w:color w:val="000000"/>
          <w:szCs w:val="28"/>
          <w:lang w:eastAsia="vi-VN"/>
        </w:rPr>
        <w:t>ộ</w:t>
      </w:r>
      <w:r w:rsidR="00911E24">
        <w:rPr>
          <w:color w:val="000000"/>
          <w:szCs w:val="28"/>
          <w:lang w:eastAsia="vi-VN"/>
        </w:rPr>
        <w:t xml:space="preserve"> h</w:t>
      </w:r>
      <w:r w:rsidR="00911E24" w:rsidRPr="00911E24">
        <w:rPr>
          <w:color w:val="000000"/>
          <w:szCs w:val="28"/>
          <w:lang w:eastAsia="vi-VN"/>
        </w:rPr>
        <w:t>ồ</w:t>
      </w:r>
      <w:r w:rsidR="00911E24">
        <w:rPr>
          <w:color w:val="000000"/>
          <w:szCs w:val="28"/>
          <w:lang w:eastAsia="vi-VN"/>
        </w:rPr>
        <w:t xml:space="preserve"> s</w:t>
      </w:r>
      <w:r w:rsidR="00911E24" w:rsidRPr="00911E24">
        <w:rPr>
          <w:color w:val="000000"/>
          <w:szCs w:val="28"/>
          <w:lang w:eastAsia="vi-VN"/>
        </w:rPr>
        <w:t>ơ</w:t>
      </w:r>
      <w:r w:rsidR="00BF4A71">
        <w:t xml:space="preserve">. </w:t>
      </w:r>
    </w:p>
    <w:p w:rsidR="000C6765" w:rsidRPr="00692F70" w:rsidRDefault="00A518D4" w:rsidP="00BD26F5">
      <w:pPr>
        <w:spacing w:after="120"/>
        <w:ind w:firstLine="624"/>
        <w:jc w:val="both"/>
        <w:rPr>
          <w:i/>
        </w:rPr>
      </w:pPr>
      <w:r>
        <w:t>-</w:t>
      </w:r>
      <w:r w:rsidR="000C6765" w:rsidRPr="00692F70">
        <w:t xml:space="preserve"> Hỗ trợ 100% lệ phí đăng ký doanh nghiệp</w:t>
      </w:r>
      <w:r w:rsidR="00746056">
        <w:t xml:space="preserve"> l</w:t>
      </w:r>
      <w:r w:rsidR="00746056" w:rsidRPr="00746056">
        <w:t>ần</w:t>
      </w:r>
      <w:r w:rsidR="00746056">
        <w:t xml:space="preserve"> đ</w:t>
      </w:r>
      <w:r w:rsidR="00746056" w:rsidRPr="00746056">
        <w:t>ầu</w:t>
      </w:r>
      <w:r w:rsidR="00746056">
        <w:t xml:space="preserve"> </w:t>
      </w:r>
      <w:r w:rsidR="00746056" w:rsidRPr="008C0497">
        <w:rPr>
          <w:color w:val="000000"/>
          <w:szCs w:val="28"/>
          <w:lang w:eastAsia="vi-VN"/>
        </w:rPr>
        <w:t>tại cơ quan đăng ký kinh doanh</w:t>
      </w:r>
      <w:r w:rsidR="004D0488">
        <w:rPr>
          <w:color w:val="000000"/>
          <w:szCs w:val="28"/>
          <w:lang w:eastAsia="vi-VN"/>
        </w:rPr>
        <w:t xml:space="preserve">; </w:t>
      </w:r>
      <w:r w:rsidR="004D0488" w:rsidRPr="00692F70">
        <w:t>Hỗ trợ 100% phí công bố nội dung đăng ký doanh nghiệp</w:t>
      </w:r>
      <w:r w:rsidR="004D0488">
        <w:t xml:space="preserve"> l</w:t>
      </w:r>
      <w:r w:rsidR="004D0488" w:rsidRPr="00746056">
        <w:t>ần</w:t>
      </w:r>
      <w:r w:rsidR="004D0488">
        <w:t xml:space="preserve"> đ</w:t>
      </w:r>
      <w:r w:rsidR="004D0488" w:rsidRPr="00746056">
        <w:t>ầu</w:t>
      </w:r>
      <w:r w:rsidR="004D0488">
        <w:t xml:space="preserve"> t</w:t>
      </w:r>
      <w:r w:rsidR="004D0488" w:rsidRPr="00746056">
        <w:t>ại</w:t>
      </w:r>
      <w:r w:rsidR="004D0488">
        <w:t xml:space="preserve"> </w:t>
      </w:r>
      <w:r w:rsidR="004D0488" w:rsidRPr="008C0497">
        <w:rPr>
          <w:color w:val="000000"/>
          <w:szCs w:val="28"/>
          <w:lang w:eastAsia="vi-VN"/>
        </w:rPr>
        <w:t>Cổng thông tin đăng ký doanh nghiệp quốc gia</w:t>
      </w:r>
      <w:r w:rsidR="004D0488" w:rsidRPr="00692F70">
        <w:t xml:space="preserve">. </w:t>
      </w:r>
      <w:r w:rsidR="004D0488">
        <w:t>Ri</w:t>
      </w:r>
      <w:r w:rsidR="004D0488" w:rsidRPr="000C0C8F">
        <w:t>ê</w:t>
      </w:r>
      <w:r w:rsidR="004D0488">
        <w:t>ng đ</w:t>
      </w:r>
      <w:r w:rsidR="004D0488" w:rsidRPr="000C0C8F">
        <w:t>ối</w:t>
      </w:r>
      <w:r w:rsidR="004D0488">
        <w:t xml:space="preserve"> v</w:t>
      </w:r>
      <w:r w:rsidR="004D0488" w:rsidRPr="000C0C8F">
        <w:t>ới</w:t>
      </w:r>
      <w:r w:rsidR="004D0488">
        <w:t xml:space="preserve"> </w:t>
      </w:r>
      <w:r w:rsidR="004D0488" w:rsidRPr="00692F70">
        <w:t xml:space="preserve">các doanh nghiệp </w:t>
      </w:r>
      <w:r w:rsidR="004D0488">
        <w:t>nh</w:t>
      </w:r>
      <w:r w:rsidR="004D0488" w:rsidRPr="00746056">
        <w:t>ỏ</w:t>
      </w:r>
      <w:r w:rsidR="004D0488">
        <w:t xml:space="preserve"> v</w:t>
      </w:r>
      <w:r w:rsidR="004D0488" w:rsidRPr="00746056">
        <w:t>à</w:t>
      </w:r>
      <w:r w:rsidR="004D0488">
        <w:t xml:space="preserve"> v</w:t>
      </w:r>
      <w:r w:rsidR="004D0488" w:rsidRPr="00746056">
        <w:t>ừ</w:t>
      </w:r>
      <w:r w:rsidR="004D0488">
        <w:t>a đư</w:t>
      </w:r>
      <w:r w:rsidR="004D0488" w:rsidRPr="00234F83">
        <w:t>ợc</w:t>
      </w:r>
      <w:r w:rsidR="004D0488">
        <w:t xml:space="preserve"> chuy</w:t>
      </w:r>
      <w:r w:rsidR="004D0488" w:rsidRPr="00234F83">
        <w:t>ển</w:t>
      </w:r>
      <w:r w:rsidR="004D0488">
        <w:t xml:space="preserve"> đ</w:t>
      </w:r>
      <w:r w:rsidR="004D0488" w:rsidRPr="00234F83">
        <w:t>ổi</w:t>
      </w:r>
      <w:r w:rsidR="004D0488">
        <w:t xml:space="preserve"> t</w:t>
      </w:r>
      <w:r w:rsidR="004D0488" w:rsidRPr="00234F83">
        <w:t>ừ</w:t>
      </w:r>
      <w:r w:rsidR="004D0488">
        <w:t xml:space="preserve"> h</w:t>
      </w:r>
      <w:r w:rsidR="004D0488" w:rsidRPr="00234F83">
        <w:t>ộ</w:t>
      </w:r>
      <w:r w:rsidR="004D0488">
        <w:t xml:space="preserve"> kinh doanh </w:t>
      </w:r>
      <w:r w:rsidR="005E414B">
        <w:t>th</w:t>
      </w:r>
      <w:r w:rsidR="005E414B" w:rsidRPr="005E414B">
        <w:t>ì</w:t>
      </w:r>
      <w:r w:rsidR="004D0488">
        <w:t xml:space="preserve"> th</w:t>
      </w:r>
      <w:r w:rsidR="004D0488" w:rsidRPr="000C0C8F">
        <w:t>ực</w:t>
      </w:r>
      <w:r w:rsidR="004D0488">
        <w:t xml:space="preserve"> hi</w:t>
      </w:r>
      <w:r w:rsidR="004D0488" w:rsidRPr="000C0C8F">
        <w:t>ện</w:t>
      </w:r>
      <w:r w:rsidR="004D0488">
        <w:t xml:space="preserve"> theo quy </w:t>
      </w:r>
      <w:r w:rsidR="004D0488" w:rsidRPr="00746056">
        <w:t>định</w:t>
      </w:r>
      <w:r w:rsidR="004D0488">
        <w:t xml:space="preserve"> t</w:t>
      </w:r>
      <w:r w:rsidR="004D0488" w:rsidRPr="00746056">
        <w:t>ại</w:t>
      </w:r>
      <w:r w:rsidR="004D0488">
        <w:t xml:space="preserve"> </w:t>
      </w:r>
      <w:r w:rsidR="004D0488" w:rsidRPr="00746056">
        <w:t>Nghị định số</w:t>
      </w:r>
      <w:r w:rsidR="004D0488">
        <w:t xml:space="preserve"> </w:t>
      </w:r>
      <w:r w:rsidR="004D0488" w:rsidRPr="00746056">
        <w:t>39/2018/NĐ-CP ngày 11/3/2018 của Chính phủ về Quy định chi tiết một số điều của Luật hỗ trợ doanh nghiệp nhỏ và vừa</w:t>
      </w:r>
      <w:r w:rsidR="004D0488">
        <w:t>.</w:t>
      </w:r>
    </w:p>
    <w:p w:rsidR="00746056" w:rsidRDefault="00A518D4" w:rsidP="00BD26F5">
      <w:pPr>
        <w:spacing w:after="120"/>
        <w:ind w:firstLine="624"/>
        <w:jc w:val="both"/>
      </w:pPr>
      <w:r>
        <w:t>-</w:t>
      </w:r>
      <w:r w:rsidR="000C6765" w:rsidRPr="00692F70">
        <w:t xml:space="preserve"> Hỗ trợ 100%</w:t>
      </w:r>
      <w:r w:rsidR="004820E7">
        <w:t xml:space="preserve"> l</w:t>
      </w:r>
      <w:r w:rsidR="004820E7" w:rsidRPr="004820E7">
        <w:t>ệ</w:t>
      </w:r>
      <w:r w:rsidR="004820E7">
        <w:t xml:space="preserve"> ph</w:t>
      </w:r>
      <w:r w:rsidR="004820E7" w:rsidRPr="004820E7">
        <w:t>í</w:t>
      </w:r>
      <w:r w:rsidR="000C6765" w:rsidRPr="00692F70">
        <w:t xml:space="preserve"> môn bài cho các doanh nghiệp thành </w:t>
      </w:r>
      <w:r w:rsidR="004820E7">
        <w:t>lập mới trong năm đầu hoạt động;</w:t>
      </w:r>
      <w:r w:rsidR="000C6765" w:rsidRPr="00692F70">
        <w:t xml:space="preserve"> </w:t>
      </w:r>
      <w:r w:rsidR="004820E7" w:rsidRPr="004820E7">
        <w:t>đ</w:t>
      </w:r>
      <w:r w:rsidR="000C6765" w:rsidRPr="00692F70">
        <w:t xml:space="preserve">ối với các doanh nghiệp thành lập mới tại các địa bàn </w:t>
      </w:r>
      <w:r w:rsidR="000C6765">
        <w:t xml:space="preserve">có điều kiện kinh tế xã hội </w:t>
      </w:r>
      <w:r w:rsidR="000C6765" w:rsidRPr="00692F70">
        <w:t xml:space="preserve">đặc biệt khó khăn thì được hỗ trợ </w:t>
      </w:r>
      <w:r w:rsidR="000C0C8F">
        <w:t>l</w:t>
      </w:r>
      <w:r w:rsidR="000C0C8F" w:rsidRPr="000C0C8F">
        <w:t>ệ</w:t>
      </w:r>
      <w:r w:rsidR="000C0C8F">
        <w:t xml:space="preserve"> ph</w:t>
      </w:r>
      <w:r w:rsidR="000C0C8F" w:rsidRPr="000C0C8F">
        <w:t>í</w:t>
      </w:r>
      <w:r w:rsidR="000C6765" w:rsidRPr="00692F70">
        <w:t xml:space="preserve"> môn bài thêm 02 năm (năm thứ hai và năm thứ </w:t>
      </w:r>
      <w:r w:rsidR="000C6765">
        <w:t>ba</w:t>
      </w:r>
      <w:r w:rsidR="000C6765" w:rsidRPr="00692F70">
        <w:t>).</w:t>
      </w:r>
      <w:r w:rsidR="000C0C8F">
        <w:t xml:space="preserve"> Ri</w:t>
      </w:r>
      <w:r w:rsidR="000C0C8F" w:rsidRPr="000C0C8F">
        <w:t>ê</w:t>
      </w:r>
      <w:r w:rsidR="000C0C8F">
        <w:t>ng đ</w:t>
      </w:r>
      <w:r w:rsidR="000C0C8F" w:rsidRPr="000C0C8F">
        <w:t>ối</w:t>
      </w:r>
      <w:r w:rsidR="000C0C8F">
        <w:t xml:space="preserve"> v</w:t>
      </w:r>
      <w:r w:rsidR="000C0C8F" w:rsidRPr="000C0C8F">
        <w:t>ới</w:t>
      </w:r>
      <w:r w:rsidR="000C0C8F">
        <w:t xml:space="preserve"> </w:t>
      </w:r>
      <w:r w:rsidR="00A52004" w:rsidRPr="00692F70">
        <w:t xml:space="preserve">các doanh nghiệp </w:t>
      </w:r>
      <w:r w:rsidR="00746056">
        <w:t>nh</w:t>
      </w:r>
      <w:r w:rsidR="00746056" w:rsidRPr="00746056">
        <w:t>ỏ</w:t>
      </w:r>
      <w:r w:rsidR="00746056">
        <w:t xml:space="preserve"> v</w:t>
      </w:r>
      <w:r w:rsidR="00746056" w:rsidRPr="00746056">
        <w:t>à</w:t>
      </w:r>
      <w:r w:rsidR="00746056">
        <w:t xml:space="preserve"> v</w:t>
      </w:r>
      <w:r w:rsidR="00746056" w:rsidRPr="00746056">
        <w:t>ừ</w:t>
      </w:r>
      <w:r w:rsidR="00746056">
        <w:t xml:space="preserve">a </w:t>
      </w:r>
      <w:r w:rsidR="00A52004">
        <w:t>đư</w:t>
      </w:r>
      <w:r w:rsidR="00A52004" w:rsidRPr="00234F83">
        <w:t>ợc</w:t>
      </w:r>
      <w:r w:rsidR="00A52004">
        <w:t xml:space="preserve"> chuy</w:t>
      </w:r>
      <w:r w:rsidR="00A52004" w:rsidRPr="00234F83">
        <w:t>ển</w:t>
      </w:r>
      <w:r w:rsidR="00A52004">
        <w:t xml:space="preserve"> đ</w:t>
      </w:r>
      <w:r w:rsidR="00A52004" w:rsidRPr="00234F83">
        <w:t>ổi</w:t>
      </w:r>
      <w:r w:rsidR="00A52004">
        <w:t xml:space="preserve"> t</w:t>
      </w:r>
      <w:r w:rsidR="00A52004" w:rsidRPr="00234F83">
        <w:t>ừ</w:t>
      </w:r>
      <w:r w:rsidR="00A52004">
        <w:t xml:space="preserve"> h</w:t>
      </w:r>
      <w:r w:rsidR="00A52004" w:rsidRPr="00234F83">
        <w:t>ộ</w:t>
      </w:r>
      <w:r w:rsidR="00A52004">
        <w:t xml:space="preserve"> kinh doanh</w:t>
      </w:r>
      <w:r w:rsidR="000C0C8F">
        <w:t xml:space="preserve"> </w:t>
      </w:r>
      <w:r w:rsidR="00922D67">
        <w:t>th</w:t>
      </w:r>
      <w:r w:rsidR="00922D67" w:rsidRPr="00922D67">
        <w:t>ì</w:t>
      </w:r>
      <w:r w:rsidR="000C0C8F">
        <w:t xml:space="preserve"> th</w:t>
      </w:r>
      <w:r w:rsidR="000C0C8F" w:rsidRPr="000C0C8F">
        <w:t>ực</w:t>
      </w:r>
      <w:r w:rsidR="000C0C8F">
        <w:t xml:space="preserve"> hi</w:t>
      </w:r>
      <w:r w:rsidR="000C0C8F" w:rsidRPr="000C0C8F">
        <w:t>ện</w:t>
      </w:r>
      <w:r w:rsidR="000C0C8F">
        <w:t xml:space="preserve"> </w:t>
      </w:r>
      <w:r w:rsidR="00746056">
        <w:t xml:space="preserve">theo quy </w:t>
      </w:r>
      <w:r w:rsidR="00746056" w:rsidRPr="00746056">
        <w:t>định</w:t>
      </w:r>
      <w:r w:rsidR="00746056">
        <w:t xml:space="preserve"> t</w:t>
      </w:r>
      <w:r w:rsidR="00746056" w:rsidRPr="00746056">
        <w:t>ại</w:t>
      </w:r>
      <w:r w:rsidR="00746056">
        <w:t xml:space="preserve"> </w:t>
      </w:r>
      <w:r w:rsidR="00746056" w:rsidRPr="00746056">
        <w:t>Nghị định số</w:t>
      </w:r>
      <w:r w:rsidR="00746056">
        <w:t xml:space="preserve"> </w:t>
      </w:r>
      <w:r w:rsidR="00746056" w:rsidRPr="00746056">
        <w:t>39/2018/NĐ-CP ngày 11/3/2018 của Chính phủ về Quy định chi tiết một số điều của Luật hỗ trợ doanh nghiệp nhỏ và vừa</w:t>
      </w:r>
      <w:r w:rsidR="000C0C8F">
        <w:t>.</w:t>
      </w:r>
    </w:p>
    <w:p w:rsidR="006F000C" w:rsidRDefault="006F000C" w:rsidP="00BD26F5">
      <w:pPr>
        <w:spacing w:after="120"/>
        <w:ind w:firstLine="624"/>
        <w:jc w:val="both"/>
      </w:pPr>
      <w:r>
        <w:t>- H</w:t>
      </w:r>
      <w:r w:rsidRPr="006F000C">
        <w:t>ỗ</w:t>
      </w:r>
      <w:r>
        <w:t xml:space="preserve"> tr</w:t>
      </w:r>
      <w:r w:rsidRPr="006F000C">
        <w:t>ợ</w:t>
      </w:r>
      <w:r>
        <w:t xml:space="preserve"> </w:t>
      </w:r>
      <w:r w:rsidR="004E694C">
        <w:t>m</w:t>
      </w:r>
      <w:r w:rsidR="004E694C" w:rsidRPr="004E694C">
        <w:t>ột</w:t>
      </w:r>
      <w:r w:rsidR="004E694C">
        <w:t xml:space="preserve"> l</w:t>
      </w:r>
      <w:r w:rsidR="004E694C" w:rsidRPr="004E694C">
        <w:t>ần</w:t>
      </w:r>
      <w:r w:rsidR="004E694C">
        <w:t xml:space="preserve"> </w:t>
      </w:r>
      <w:r>
        <w:t>70% nh</w:t>
      </w:r>
      <w:r w:rsidRPr="006F000C">
        <w:t>ư</w:t>
      </w:r>
      <w:r>
        <w:t>ng t</w:t>
      </w:r>
      <w:r w:rsidRPr="006F000C">
        <w:t>ối</w:t>
      </w:r>
      <w:r>
        <w:t xml:space="preserve"> </w:t>
      </w:r>
      <w:r w:rsidRPr="006F000C">
        <w:t>đ</w:t>
      </w:r>
      <w:r>
        <w:t>a kh</w:t>
      </w:r>
      <w:r w:rsidRPr="006F000C">
        <w:t>ô</w:t>
      </w:r>
      <w:r>
        <w:t>ng qu</w:t>
      </w:r>
      <w:r w:rsidRPr="006F000C">
        <w:t>á</w:t>
      </w:r>
      <w:r>
        <w:t xml:space="preserve"> 5.000.000 đ</w:t>
      </w:r>
      <w:r w:rsidRPr="006F000C">
        <w:t>ồng</w:t>
      </w:r>
      <w:r w:rsidR="00165D59">
        <w:t>/doanh nghi</w:t>
      </w:r>
      <w:r w:rsidR="00165D59" w:rsidRPr="00165D59">
        <w:t>ệp</w:t>
      </w:r>
      <w:r>
        <w:t xml:space="preserve"> chi ph</w:t>
      </w:r>
      <w:r w:rsidRPr="006F000C">
        <w:t>í</w:t>
      </w:r>
      <w:r>
        <w:t xml:space="preserve"> mua s</w:t>
      </w:r>
      <w:r w:rsidRPr="006F000C">
        <w:t>ắm</w:t>
      </w:r>
      <w:r>
        <w:t>, c</w:t>
      </w:r>
      <w:r w:rsidRPr="006F000C">
        <w:t>ài</w:t>
      </w:r>
      <w:r>
        <w:t xml:space="preserve"> đ</w:t>
      </w:r>
      <w:r w:rsidRPr="006F000C">
        <w:t>ặt</w:t>
      </w:r>
      <w:r>
        <w:t xml:space="preserve"> ph</w:t>
      </w:r>
      <w:r w:rsidRPr="006F000C">
        <w:t>ần</w:t>
      </w:r>
      <w:r>
        <w:t xml:space="preserve"> m</w:t>
      </w:r>
      <w:r w:rsidRPr="006F000C">
        <w:t>ềm</w:t>
      </w:r>
      <w:r w:rsidR="00950A8E">
        <w:t xml:space="preserve"> v</w:t>
      </w:r>
      <w:r w:rsidR="00950A8E" w:rsidRPr="00950A8E">
        <w:t>à</w:t>
      </w:r>
      <w:r w:rsidR="00950A8E">
        <w:t xml:space="preserve"> t</w:t>
      </w:r>
      <w:r w:rsidR="00950A8E" w:rsidRPr="00950A8E">
        <w:t>ư</w:t>
      </w:r>
      <w:r w:rsidR="00950A8E">
        <w:t xml:space="preserve"> v</w:t>
      </w:r>
      <w:r w:rsidR="00950A8E" w:rsidRPr="00950A8E">
        <w:t>ấn</w:t>
      </w:r>
      <w:r>
        <w:t xml:space="preserve"> k</w:t>
      </w:r>
      <w:r w:rsidRPr="006F000C">
        <w:t>ế</w:t>
      </w:r>
      <w:r>
        <w:t xml:space="preserve"> to</w:t>
      </w:r>
      <w:r w:rsidRPr="006F000C">
        <w:t>án</w:t>
      </w:r>
      <w:r>
        <w:t xml:space="preserve"> doanh nghi</w:t>
      </w:r>
      <w:r w:rsidRPr="006F000C">
        <w:t>ệp</w:t>
      </w:r>
      <w:r>
        <w:t xml:space="preserve"> (th</w:t>
      </w:r>
      <w:r w:rsidRPr="006F000C">
        <w:t>ực</w:t>
      </w:r>
      <w:r>
        <w:t xml:space="preserve"> hi</w:t>
      </w:r>
      <w:r w:rsidRPr="006F000C">
        <w:t>ện</w:t>
      </w:r>
      <w:r>
        <w:t xml:space="preserve"> th</w:t>
      </w:r>
      <w:r w:rsidRPr="006F000C">
        <w:t>ô</w:t>
      </w:r>
      <w:r>
        <w:t>ng qua đ</w:t>
      </w:r>
      <w:r w:rsidRPr="006F000C">
        <w:t>ấu</w:t>
      </w:r>
      <w:r w:rsidR="00A869CD">
        <w:rPr>
          <w:lang w:val="vi-VN"/>
        </w:rPr>
        <w:t xml:space="preserve"> th</w:t>
      </w:r>
      <w:r w:rsidR="00A869CD" w:rsidRPr="00A869CD">
        <w:rPr>
          <w:lang w:val="vi-VN"/>
        </w:rPr>
        <w:t>ầu</w:t>
      </w:r>
      <w:r w:rsidR="00A869CD">
        <w:rPr>
          <w:lang w:val="vi-VN"/>
        </w:rPr>
        <w:t xml:space="preserve"> </w:t>
      </w:r>
      <w:r w:rsidR="00A869CD" w:rsidRPr="00A869CD">
        <w:rPr>
          <w:lang w:val="vi-VN"/>
        </w:rPr>
        <w:t>đơ</w:t>
      </w:r>
      <w:r w:rsidR="00A869CD">
        <w:rPr>
          <w:lang w:val="vi-VN"/>
        </w:rPr>
        <w:t>n v</w:t>
      </w:r>
      <w:r w:rsidR="00A869CD" w:rsidRPr="00A869CD">
        <w:rPr>
          <w:lang w:val="vi-VN"/>
        </w:rPr>
        <w:t>ị</w:t>
      </w:r>
      <w:r w:rsidR="00A869CD">
        <w:rPr>
          <w:lang w:val="vi-VN"/>
        </w:rPr>
        <w:t xml:space="preserve"> cung c</w:t>
      </w:r>
      <w:r w:rsidR="00A869CD" w:rsidRPr="00A869CD">
        <w:rPr>
          <w:lang w:val="vi-VN"/>
        </w:rPr>
        <w:t>ấp</w:t>
      </w:r>
      <w:r>
        <w:t>).</w:t>
      </w:r>
    </w:p>
    <w:p w:rsidR="001B31F7" w:rsidRPr="001109F4" w:rsidRDefault="001B31F7" w:rsidP="00BD26F5">
      <w:pPr>
        <w:spacing w:after="120"/>
        <w:ind w:firstLine="624"/>
        <w:jc w:val="both"/>
        <w:rPr>
          <w:b/>
        </w:rPr>
      </w:pPr>
      <w:r w:rsidRPr="001109F4">
        <w:rPr>
          <w:b/>
        </w:rPr>
        <w:t>3. Nguồn kinh phí thực hiện</w:t>
      </w:r>
    </w:p>
    <w:p w:rsidR="001B31F7" w:rsidRDefault="001B31F7" w:rsidP="00BD26F5">
      <w:pPr>
        <w:spacing w:after="120"/>
        <w:ind w:firstLine="624"/>
        <w:jc w:val="both"/>
      </w:pPr>
      <w:r>
        <w:t xml:space="preserve">a) </w:t>
      </w:r>
      <w:r w:rsidR="001109F4" w:rsidRPr="00D5532E">
        <w:t>Chính sách hỗ trợ</w:t>
      </w:r>
      <w:r w:rsidR="001109F4" w:rsidRPr="00A518D4">
        <w:rPr>
          <w:lang w:val="vi-VN"/>
        </w:rPr>
        <w:t xml:space="preserve"> đăng ký thành lập </w:t>
      </w:r>
      <w:r w:rsidR="00174002">
        <w:t>m</w:t>
      </w:r>
      <w:r w:rsidR="00174002" w:rsidRPr="00174002">
        <w:t>ới</w:t>
      </w:r>
      <w:r w:rsidR="00174002">
        <w:t xml:space="preserve"> </w:t>
      </w:r>
      <w:r w:rsidR="001109F4" w:rsidRPr="00A518D4">
        <w:rPr>
          <w:lang w:val="vi-VN"/>
        </w:rPr>
        <w:t>hộ kinh doanh</w:t>
      </w:r>
      <w:r w:rsidR="001109F4">
        <w:t>: Ng</w:t>
      </w:r>
      <w:r w:rsidR="001109F4" w:rsidRPr="001109F4">
        <w:t>â</w:t>
      </w:r>
      <w:r w:rsidR="001109F4">
        <w:t>n s</w:t>
      </w:r>
      <w:r w:rsidR="001109F4" w:rsidRPr="001109F4">
        <w:t>ách</w:t>
      </w:r>
      <w:r w:rsidR="001109F4">
        <w:t xml:space="preserve"> c</w:t>
      </w:r>
      <w:r w:rsidR="001109F4" w:rsidRPr="001109F4">
        <w:t>ấp</w:t>
      </w:r>
      <w:r w:rsidR="001109F4">
        <w:t xml:space="preserve"> huy</w:t>
      </w:r>
      <w:r w:rsidR="001109F4" w:rsidRPr="001109F4">
        <w:t>ện</w:t>
      </w:r>
      <w:r w:rsidR="001109F4">
        <w:t xml:space="preserve"> v</w:t>
      </w:r>
      <w:r w:rsidR="001109F4" w:rsidRPr="001109F4">
        <w:t>à</w:t>
      </w:r>
      <w:r w:rsidR="001109F4">
        <w:t xml:space="preserve"> c</w:t>
      </w:r>
      <w:r w:rsidR="001109F4" w:rsidRPr="001109F4">
        <w:t>ác</w:t>
      </w:r>
      <w:r w:rsidR="001109F4">
        <w:t xml:space="preserve"> ngu</w:t>
      </w:r>
      <w:r w:rsidR="001109F4" w:rsidRPr="001109F4">
        <w:t>ồn</w:t>
      </w:r>
      <w:r w:rsidR="001109F4">
        <w:t xml:space="preserve"> v</w:t>
      </w:r>
      <w:r w:rsidR="001109F4" w:rsidRPr="001109F4">
        <w:t>ốn</w:t>
      </w:r>
      <w:r w:rsidR="001109F4">
        <w:t xml:space="preserve"> h</w:t>
      </w:r>
      <w:r w:rsidR="001109F4" w:rsidRPr="001109F4">
        <w:t>ợp</w:t>
      </w:r>
      <w:r w:rsidR="001109F4">
        <w:t xml:space="preserve"> ph</w:t>
      </w:r>
      <w:r w:rsidR="001109F4" w:rsidRPr="001109F4">
        <w:t>áp</w:t>
      </w:r>
      <w:r w:rsidR="001109F4">
        <w:t xml:space="preserve"> kh</w:t>
      </w:r>
      <w:r w:rsidR="001109F4" w:rsidRPr="001109F4">
        <w:t>ác</w:t>
      </w:r>
      <w:r w:rsidR="001109F4">
        <w:t>.</w:t>
      </w:r>
    </w:p>
    <w:p w:rsidR="001109F4" w:rsidRDefault="001109F4" w:rsidP="00BD26F5">
      <w:pPr>
        <w:spacing w:after="120"/>
        <w:ind w:firstLine="624"/>
        <w:jc w:val="both"/>
      </w:pPr>
      <w:r>
        <w:t xml:space="preserve">b) </w:t>
      </w:r>
      <w:r w:rsidRPr="00A518D4">
        <w:t>Chính sách hỗ trợ đăng ký thành lập mới doanh nghiệp</w:t>
      </w:r>
      <w:r>
        <w:t>: Ng</w:t>
      </w:r>
      <w:r w:rsidRPr="001109F4">
        <w:t>â</w:t>
      </w:r>
      <w:r>
        <w:t>n s</w:t>
      </w:r>
      <w:r w:rsidRPr="001109F4">
        <w:t>ách</w:t>
      </w:r>
      <w:r>
        <w:t xml:space="preserve"> t</w:t>
      </w:r>
      <w:r w:rsidRPr="001109F4">
        <w:t>ỉnh</w:t>
      </w:r>
      <w:r>
        <w:t xml:space="preserve"> v</w:t>
      </w:r>
      <w:r w:rsidRPr="001109F4">
        <w:t>à</w:t>
      </w:r>
      <w:r>
        <w:t xml:space="preserve"> c</w:t>
      </w:r>
      <w:r w:rsidRPr="001109F4">
        <w:t>ác</w:t>
      </w:r>
      <w:r>
        <w:t xml:space="preserve"> ngu</w:t>
      </w:r>
      <w:r w:rsidRPr="001109F4">
        <w:t>ồn</w:t>
      </w:r>
      <w:r>
        <w:t xml:space="preserve"> v</w:t>
      </w:r>
      <w:r w:rsidRPr="001109F4">
        <w:t>ốn</w:t>
      </w:r>
      <w:r>
        <w:t xml:space="preserve"> h</w:t>
      </w:r>
      <w:r w:rsidRPr="001109F4">
        <w:t>ợp</w:t>
      </w:r>
      <w:r>
        <w:t xml:space="preserve"> ph</w:t>
      </w:r>
      <w:r w:rsidRPr="001109F4">
        <w:t>áp</w:t>
      </w:r>
      <w:r>
        <w:t xml:space="preserve"> kh</w:t>
      </w:r>
      <w:r w:rsidRPr="001109F4">
        <w:t>ác</w:t>
      </w:r>
      <w:r>
        <w:t>.</w:t>
      </w:r>
    </w:p>
    <w:p w:rsidR="001109F4" w:rsidRDefault="00941D46" w:rsidP="00BD26F5">
      <w:pPr>
        <w:spacing w:after="120"/>
        <w:ind w:firstLine="624"/>
        <w:jc w:val="both"/>
        <w:rPr>
          <w:b/>
          <w:szCs w:val="28"/>
          <w:lang w:val="de-DE"/>
        </w:rPr>
      </w:pPr>
      <w:r>
        <w:rPr>
          <w:b/>
          <w:szCs w:val="28"/>
          <w:lang w:val="de-DE"/>
        </w:rPr>
        <w:t>Ðiều 2.</w:t>
      </w:r>
      <w:r>
        <w:rPr>
          <w:szCs w:val="28"/>
          <w:lang w:val="de-DE"/>
        </w:rPr>
        <w:t xml:space="preserve"> </w:t>
      </w:r>
      <w:r w:rsidR="001109F4" w:rsidRPr="001109F4">
        <w:rPr>
          <w:b/>
          <w:szCs w:val="28"/>
          <w:lang w:val="de-DE"/>
        </w:rPr>
        <w:t xml:space="preserve">Điều khoản </w:t>
      </w:r>
      <w:r w:rsidR="00391B15">
        <w:rPr>
          <w:b/>
          <w:szCs w:val="28"/>
          <w:lang w:val="de-DE"/>
        </w:rPr>
        <w:t>chuy</w:t>
      </w:r>
      <w:r w:rsidR="00391B15" w:rsidRPr="00391B15">
        <w:rPr>
          <w:b/>
          <w:szCs w:val="28"/>
          <w:lang w:val="de-DE"/>
        </w:rPr>
        <w:t>ể</w:t>
      </w:r>
      <w:r w:rsidR="00391B15">
        <w:rPr>
          <w:b/>
          <w:szCs w:val="28"/>
          <w:lang w:val="de-DE"/>
        </w:rPr>
        <w:t>n ti</w:t>
      </w:r>
      <w:r w:rsidR="00391B15" w:rsidRPr="00391B15">
        <w:rPr>
          <w:b/>
          <w:szCs w:val="28"/>
          <w:lang w:val="de-DE"/>
        </w:rPr>
        <w:t>ếp</w:t>
      </w:r>
      <w:r w:rsidR="00391B15">
        <w:rPr>
          <w:b/>
          <w:szCs w:val="28"/>
          <w:lang w:val="de-DE"/>
        </w:rPr>
        <w:t xml:space="preserve"> v</w:t>
      </w:r>
      <w:r w:rsidR="00391B15" w:rsidRPr="00391B15">
        <w:rPr>
          <w:b/>
          <w:szCs w:val="28"/>
          <w:lang w:val="de-DE"/>
        </w:rPr>
        <w:t>à</w:t>
      </w:r>
      <w:r w:rsidR="00391B15">
        <w:rPr>
          <w:b/>
          <w:szCs w:val="28"/>
          <w:lang w:val="de-DE"/>
        </w:rPr>
        <w:t xml:space="preserve"> hi</w:t>
      </w:r>
      <w:r w:rsidR="00391B15" w:rsidRPr="00391B15">
        <w:rPr>
          <w:b/>
          <w:szCs w:val="28"/>
          <w:lang w:val="de-DE"/>
        </w:rPr>
        <w:t>ệu</w:t>
      </w:r>
      <w:r w:rsidR="00391B15">
        <w:rPr>
          <w:b/>
          <w:szCs w:val="28"/>
          <w:lang w:val="de-DE"/>
        </w:rPr>
        <w:t xml:space="preserve"> l</w:t>
      </w:r>
      <w:r w:rsidR="00391B15" w:rsidRPr="00391B15">
        <w:rPr>
          <w:b/>
          <w:szCs w:val="28"/>
          <w:lang w:val="de-DE"/>
        </w:rPr>
        <w:t>ực</w:t>
      </w:r>
      <w:r w:rsidR="00391B15">
        <w:rPr>
          <w:b/>
          <w:szCs w:val="28"/>
          <w:lang w:val="de-DE"/>
        </w:rPr>
        <w:t xml:space="preserve"> </w:t>
      </w:r>
      <w:r w:rsidR="001109F4" w:rsidRPr="001109F4">
        <w:rPr>
          <w:b/>
          <w:szCs w:val="28"/>
          <w:lang w:val="de-DE"/>
        </w:rPr>
        <w:t>thi hành</w:t>
      </w:r>
    </w:p>
    <w:p w:rsidR="001109F4" w:rsidRDefault="00391B15" w:rsidP="00BD26F5">
      <w:pPr>
        <w:spacing w:after="120"/>
        <w:ind w:firstLine="624"/>
        <w:jc w:val="both"/>
        <w:rPr>
          <w:bCs/>
          <w:lang w:val="pt-BR"/>
        </w:rPr>
      </w:pPr>
      <w:r>
        <w:rPr>
          <w:szCs w:val="28"/>
          <w:lang w:val="de-DE"/>
        </w:rPr>
        <w:lastRenderedPageBreak/>
        <w:t>1. Ngh</w:t>
      </w:r>
      <w:r w:rsidRPr="00391B15">
        <w:rPr>
          <w:szCs w:val="28"/>
          <w:lang w:val="de-DE"/>
        </w:rPr>
        <w:t>ị</w:t>
      </w:r>
      <w:r>
        <w:rPr>
          <w:szCs w:val="28"/>
          <w:lang w:val="de-DE"/>
        </w:rPr>
        <w:t xml:space="preserve"> quy</w:t>
      </w:r>
      <w:r w:rsidRPr="00391B15">
        <w:rPr>
          <w:szCs w:val="28"/>
          <w:lang w:val="de-DE"/>
        </w:rPr>
        <w:t>ết</w:t>
      </w:r>
      <w:r>
        <w:rPr>
          <w:szCs w:val="28"/>
          <w:lang w:val="de-DE"/>
        </w:rPr>
        <w:t xml:space="preserve"> n</w:t>
      </w:r>
      <w:r w:rsidRPr="00391B15">
        <w:rPr>
          <w:szCs w:val="28"/>
          <w:lang w:val="de-DE"/>
        </w:rPr>
        <w:t>ày</w:t>
      </w:r>
      <w:r>
        <w:rPr>
          <w:szCs w:val="28"/>
          <w:lang w:val="de-DE"/>
        </w:rPr>
        <w:t xml:space="preserve"> c</w:t>
      </w:r>
      <w:r w:rsidRPr="00391B15">
        <w:rPr>
          <w:szCs w:val="28"/>
          <w:lang w:val="de-DE"/>
        </w:rPr>
        <w:t>ó</w:t>
      </w:r>
      <w:r>
        <w:rPr>
          <w:szCs w:val="28"/>
          <w:lang w:val="de-DE"/>
        </w:rPr>
        <w:t xml:space="preserve"> hi</w:t>
      </w:r>
      <w:r w:rsidRPr="00391B15">
        <w:rPr>
          <w:szCs w:val="28"/>
          <w:lang w:val="de-DE"/>
        </w:rPr>
        <w:t>ệu</w:t>
      </w:r>
      <w:r>
        <w:rPr>
          <w:szCs w:val="28"/>
          <w:lang w:val="de-DE"/>
        </w:rPr>
        <w:t xml:space="preserve"> l</w:t>
      </w:r>
      <w:r w:rsidRPr="00391B15">
        <w:rPr>
          <w:szCs w:val="28"/>
          <w:lang w:val="de-DE"/>
        </w:rPr>
        <w:t>ực</w:t>
      </w:r>
      <w:r>
        <w:rPr>
          <w:szCs w:val="28"/>
          <w:lang w:val="de-DE"/>
        </w:rPr>
        <w:t xml:space="preserve"> k</w:t>
      </w:r>
      <w:r w:rsidRPr="00391B15">
        <w:rPr>
          <w:szCs w:val="28"/>
          <w:lang w:val="de-DE"/>
        </w:rPr>
        <w:t>ể</w:t>
      </w:r>
      <w:r>
        <w:rPr>
          <w:szCs w:val="28"/>
          <w:lang w:val="de-DE"/>
        </w:rPr>
        <w:t xml:space="preserve"> t</w:t>
      </w:r>
      <w:r w:rsidRPr="00391B15">
        <w:rPr>
          <w:szCs w:val="28"/>
          <w:lang w:val="de-DE"/>
        </w:rPr>
        <w:t>ừ</w:t>
      </w:r>
      <w:r>
        <w:rPr>
          <w:szCs w:val="28"/>
          <w:lang w:val="de-DE"/>
        </w:rPr>
        <w:t xml:space="preserve"> ng</w:t>
      </w:r>
      <w:r w:rsidRPr="00391B15">
        <w:rPr>
          <w:szCs w:val="28"/>
          <w:lang w:val="de-DE"/>
        </w:rPr>
        <w:t>ày</w:t>
      </w:r>
      <w:r>
        <w:rPr>
          <w:szCs w:val="28"/>
          <w:lang w:val="de-DE"/>
        </w:rPr>
        <w:t xml:space="preserve"> </w:t>
      </w:r>
      <w:r w:rsidR="00EE263E">
        <w:rPr>
          <w:szCs w:val="28"/>
          <w:lang w:val="de-DE"/>
        </w:rPr>
        <w:t>......</w:t>
      </w:r>
      <w:r>
        <w:rPr>
          <w:szCs w:val="28"/>
          <w:lang w:val="de-DE"/>
        </w:rPr>
        <w:t xml:space="preserve"> th</w:t>
      </w:r>
      <w:r w:rsidRPr="00391B15">
        <w:rPr>
          <w:szCs w:val="28"/>
          <w:lang w:val="de-DE"/>
        </w:rPr>
        <w:t>áng</w:t>
      </w:r>
      <w:r>
        <w:rPr>
          <w:szCs w:val="28"/>
          <w:lang w:val="de-DE"/>
        </w:rPr>
        <w:t xml:space="preserve"> </w:t>
      </w:r>
      <w:r w:rsidR="00EE263E">
        <w:rPr>
          <w:szCs w:val="28"/>
          <w:lang w:val="de-DE"/>
        </w:rPr>
        <w:t>.....</w:t>
      </w:r>
      <w:r>
        <w:rPr>
          <w:szCs w:val="28"/>
          <w:lang w:val="de-DE"/>
        </w:rPr>
        <w:t xml:space="preserve"> n</w:t>
      </w:r>
      <w:r w:rsidRPr="00391B15">
        <w:rPr>
          <w:szCs w:val="28"/>
          <w:lang w:val="de-DE"/>
        </w:rPr>
        <w:t>ă</w:t>
      </w:r>
      <w:r>
        <w:rPr>
          <w:szCs w:val="28"/>
          <w:lang w:val="de-DE"/>
        </w:rPr>
        <w:t>m 2018 v</w:t>
      </w:r>
      <w:r w:rsidRPr="00391B15">
        <w:rPr>
          <w:szCs w:val="28"/>
          <w:lang w:val="de-DE"/>
        </w:rPr>
        <w:t>à</w:t>
      </w:r>
      <w:r>
        <w:rPr>
          <w:szCs w:val="28"/>
          <w:lang w:val="de-DE"/>
        </w:rPr>
        <w:t xml:space="preserve"> thay th</w:t>
      </w:r>
      <w:r w:rsidRPr="00391B15">
        <w:rPr>
          <w:szCs w:val="28"/>
          <w:lang w:val="de-DE"/>
        </w:rPr>
        <w:t>ế</w:t>
      </w:r>
      <w:r>
        <w:rPr>
          <w:szCs w:val="28"/>
          <w:lang w:val="de-DE"/>
        </w:rPr>
        <w:t xml:space="preserve"> N</w:t>
      </w:r>
      <w:r w:rsidR="001109F4" w:rsidRPr="006444A0">
        <w:rPr>
          <w:bCs/>
          <w:lang w:val="pt-BR"/>
        </w:rPr>
        <w:t xml:space="preserve">ghị quyết số 88/2014/NQ-HĐND ngày 16/7/2014 </w:t>
      </w:r>
      <w:r w:rsidR="001109F4">
        <w:rPr>
          <w:bCs/>
          <w:lang w:val="pt-BR"/>
        </w:rPr>
        <w:t>c</w:t>
      </w:r>
      <w:r w:rsidR="001109F4" w:rsidRPr="002F4B9F">
        <w:rPr>
          <w:bCs/>
          <w:lang w:val="pt-BR"/>
        </w:rPr>
        <w:t>ủa</w:t>
      </w:r>
      <w:r w:rsidR="001109F4">
        <w:rPr>
          <w:bCs/>
          <w:lang w:val="pt-BR"/>
        </w:rPr>
        <w:t xml:space="preserve"> H</w:t>
      </w:r>
      <w:r w:rsidR="001109F4" w:rsidRPr="002F4B9F">
        <w:rPr>
          <w:bCs/>
          <w:lang w:val="pt-BR"/>
        </w:rPr>
        <w:t>ội</w:t>
      </w:r>
      <w:r w:rsidR="001109F4">
        <w:rPr>
          <w:bCs/>
          <w:lang w:val="pt-BR"/>
        </w:rPr>
        <w:t xml:space="preserve"> đ</w:t>
      </w:r>
      <w:r w:rsidR="001109F4" w:rsidRPr="002F4B9F">
        <w:rPr>
          <w:bCs/>
          <w:lang w:val="pt-BR"/>
        </w:rPr>
        <w:t>ồng</w:t>
      </w:r>
      <w:r w:rsidR="001109F4">
        <w:rPr>
          <w:bCs/>
          <w:lang w:val="pt-BR"/>
        </w:rPr>
        <w:t xml:space="preserve"> nh</w:t>
      </w:r>
      <w:r w:rsidR="001109F4" w:rsidRPr="002F4B9F">
        <w:rPr>
          <w:bCs/>
          <w:lang w:val="pt-BR"/>
        </w:rPr>
        <w:t>â</w:t>
      </w:r>
      <w:r w:rsidR="001109F4">
        <w:rPr>
          <w:bCs/>
          <w:lang w:val="pt-BR"/>
        </w:rPr>
        <w:t>n d</w:t>
      </w:r>
      <w:r w:rsidR="001109F4" w:rsidRPr="002F4B9F">
        <w:rPr>
          <w:bCs/>
          <w:lang w:val="pt-BR"/>
        </w:rPr>
        <w:t>â</w:t>
      </w:r>
      <w:r w:rsidR="001109F4">
        <w:rPr>
          <w:bCs/>
          <w:lang w:val="pt-BR"/>
        </w:rPr>
        <w:t>n t</w:t>
      </w:r>
      <w:r w:rsidR="001109F4" w:rsidRPr="002F4B9F">
        <w:rPr>
          <w:bCs/>
          <w:lang w:val="pt-BR"/>
        </w:rPr>
        <w:t>ỉnh</w:t>
      </w:r>
      <w:r w:rsidR="001109F4">
        <w:rPr>
          <w:bCs/>
          <w:lang w:val="pt-BR"/>
        </w:rPr>
        <w:t xml:space="preserve"> v</w:t>
      </w:r>
      <w:r w:rsidR="001109F4" w:rsidRPr="002F4B9F">
        <w:rPr>
          <w:bCs/>
          <w:lang w:val="pt-BR"/>
        </w:rPr>
        <w:t>ề</w:t>
      </w:r>
      <w:r w:rsidR="001109F4">
        <w:rPr>
          <w:bCs/>
          <w:lang w:val="pt-BR"/>
        </w:rPr>
        <w:t xml:space="preserve"> </w:t>
      </w:r>
      <w:r w:rsidR="001109F4" w:rsidRPr="006444A0">
        <w:rPr>
          <w:bCs/>
          <w:lang w:val="pt-BR"/>
        </w:rPr>
        <w:t>quy định</w:t>
      </w:r>
      <w:r w:rsidR="001109F4" w:rsidRPr="00796116">
        <w:rPr>
          <w:iCs/>
          <w:lang w:val="pt-BR"/>
        </w:rPr>
        <w:t xml:space="preserve"> </w:t>
      </w:r>
      <w:r w:rsidR="001109F4" w:rsidRPr="00796116">
        <w:rPr>
          <w:lang w:val="pt-BR"/>
        </w:rPr>
        <w:t>m</w:t>
      </w:r>
      <w:r w:rsidR="001109F4" w:rsidRPr="00796116">
        <w:rPr>
          <w:bCs/>
          <w:lang w:val="pt-BR"/>
        </w:rPr>
        <w:t xml:space="preserve">ột số </w:t>
      </w:r>
      <w:r w:rsidR="001109F4" w:rsidRPr="00796116">
        <w:rPr>
          <w:lang w:val="pt-BR"/>
        </w:rPr>
        <w:t xml:space="preserve">chính sách hỗ trợ đăng ký </w:t>
      </w:r>
      <w:r w:rsidR="001109F4" w:rsidRPr="002F4B9F">
        <w:rPr>
          <w:bCs/>
          <w:lang w:val="pt-BR"/>
        </w:rPr>
        <w:t>thành lập mới hộ kinh doanh, doanh nghiệp trên địa bàn tỉnh</w:t>
      </w:r>
      <w:r w:rsidR="001109F4">
        <w:rPr>
          <w:bCs/>
          <w:lang w:val="pt-BR"/>
        </w:rPr>
        <w:t>.</w:t>
      </w:r>
    </w:p>
    <w:p w:rsidR="00391B15" w:rsidRDefault="00391B15" w:rsidP="00BD26F5">
      <w:pPr>
        <w:spacing w:after="120"/>
        <w:ind w:firstLine="624"/>
        <w:jc w:val="both"/>
        <w:rPr>
          <w:bCs/>
          <w:lang w:val="pt-BR"/>
        </w:rPr>
      </w:pPr>
      <w:r>
        <w:rPr>
          <w:bCs/>
          <w:lang w:val="pt-BR"/>
        </w:rPr>
        <w:t>2.</w:t>
      </w:r>
      <w:r w:rsidR="00DE1C4B">
        <w:rPr>
          <w:bCs/>
          <w:lang w:val="pt-BR"/>
        </w:rPr>
        <w:t xml:space="preserve"> Doanh nghi</w:t>
      </w:r>
      <w:r w:rsidR="00DE1C4B" w:rsidRPr="00DE1C4B">
        <w:rPr>
          <w:bCs/>
          <w:lang w:val="pt-BR"/>
        </w:rPr>
        <w:t>ệp</w:t>
      </w:r>
      <w:r w:rsidR="00DE1C4B">
        <w:rPr>
          <w:bCs/>
          <w:lang w:val="pt-BR"/>
        </w:rPr>
        <w:t>, h</w:t>
      </w:r>
      <w:r w:rsidR="00DE1C4B" w:rsidRPr="00DE1C4B">
        <w:rPr>
          <w:bCs/>
          <w:lang w:val="pt-BR"/>
        </w:rPr>
        <w:t>ộ</w:t>
      </w:r>
      <w:r w:rsidR="00DE1C4B">
        <w:rPr>
          <w:bCs/>
          <w:lang w:val="pt-BR"/>
        </w:rPr>
        <w:t xml:space="preserve"> kinh doanh th</w:t>
      </w:r>
      <w:r w:rsidR="00DE1C4B" w:rsidRPr="00DE1C4B">
        <w:rPr>
          <w:bCs/>
          <w:lang w:val="pt-BR"/>
        </w:rPr>
        <w:t>àn</w:t>
      </w:r>
      <w:r w:rsidR="00DE1C4B">
        <w:rPr>
          <w:bCs/>
          <w:lang w:val="pt-BR"/>
        </w:rPr>
        <w:t>h l</w:t>
      </w:r>
      <w:r w:rsidR="00DE1C4B" w:rsidRPr="00DE1C4B">
        <w:rPr>
          <w:bCs/>
          <w:lang w:val="pt-BR"/>
        </w:rPr>
        <w:t>ập</w:t>
      </w:r>
      <w:r w:rsidR="00DE1C4B">
        <w:rPr>
          <w:bCs/>
          <w:lang w:val="pt-BR"/>
        </w:rPr>
        <w:t xml:space="preserve"> trư</w:t>
      </w:r>
      <w:r w:rsidR="00DE1C4B" w:rsidRPr="00DE1C4B">
        <w:rPr>
          <w:bCs/>
          <w:lang w:val="pt-BR"/>
        </w:rPr>
        <w:t>ớc</w:t>
      </w:r>
      <w:r w:rsidR="00DE1C4B">
        <w:rPr>
          <w:bCs/>
          <w:lang w:val="pt-BR"/>
        </w:rPr>
        <w:t xml:space="preserve"> ng</w:t>
      </w:r>
      <w:r w:rsidR="00DE1C4B" w:rsidRPr="00DE1C4B">
        <w:rPr>
          <w:bCs/>
          <w:lang w:val="pt-BR"/>
        </w:rPr>
        <w:t>ày</w:t>
      </w:r>
      <w:r w:rsidR="00DE1C4B">
        <w:rPr>
          <w:bCs/>
          <w:lang w:val="pt-BR"/>
        </w:rPr>
        <w:t xml:space="preserve"> Ngh</w:t>
      </w:r>
      <w:r w:rsidR="00DE1C4B" w:rsidRPr="00DE1C4B">
        <w:rPr>
          <w:bCs/>
          <w:lang w:val="pt-BR"/>
        </w:rPr>
        <w:t>ị</w:t>
      </w:r>
      <w:r w:rsidR="00DE1C4B">
        <w:rPr>
          <w:bCs/>
          <w:lang w:val="pt-BR"/>
        </w:rPr>
        <w:t xml:space="preserve"> quy</w:t>
      </w:r>
      <w:r w:rsidR="00DE1C4B" w:rsidRPr="00DE1C4B">
        <w:rPr>
          <w:bCs/>
          <w:lang w:val="pt-BR"/>
        </w:rPr>
        <w:t>ết</w:t>
      </w:r>
      <w:r w:rsidR="00DE1C4B">
        <w:rPr>
          <w:bCs/>
          <w:lang w:val="pt-BR"/>
        </w:rPr>
        <w:t xml:space="preserve"> n</w:t>
      </w:r>
      <w:r w:rsidR="00DE1C4B" w:rsidRPr="00DE1C4B">
        <w:rPr>
          <w:bCs/>
          <w:lang w:val="pt-BR"/>
        </w:rPr>
        <w:t>ày</w:t>
      </w:r>
      <w:r w:rsidR="00DE1C4B">
        <w:rPr>
          <w:bCs/>
          <w:lang w:val="pt-BR"/>
        </w:rPr>
        <w:t xml:space="preserve"> c</w:t>
      </w:r>
      <w:r w:rsidR="00DE1C4B" w:rsidRPr="00DE1C4B">
        <w:rPr>
          <w:bCs/>
          <w:lang w:val="pt-BR"/>
        </w:rPr>
        <w:t>ó</w:t>
      </w:r>
      <w:r w:rsidR="00DE1C4B">
        <w:rPr>
          <w:bCs/>
          <w:lang w:val="pt-BR"/>
        </w:rPr>
        <w:t xml:space="preserve"> hi</w:t>
      </w:r>
      <w:r w:rsidR="00DE1C4B" w:rsidRPr="00DE1C4B">
        <w:rPr>
          <w:bCs/>
          <w:lang w:val="pt-BR"/>
        </w:rPr>
        <w:t>ệu</w:t>
      </w:r>
      <w:r w:rsidR="00DE1C4B">
        <w:rPr>
          <w:bCs/>
          <w:lang w:val="pt-BR"/>
        </w:rPr>
        <w:t xml:space="preserve"> l</w:t>
      </w:r>
      <w:r w:rsidR="00DE1C4B" w:rsidRPr="00DE1C4B">
        <w:rPr>
          <w:bCs/>
          <w:lang w:val="pt-BR"/>
        </w:rPr>
        <w:t>ực</w:t>
      </w:r>
      <w:r w:rsidR="00DE1C4B">
        <w:rPr>
          <w:bCs/>
          <w:lang w:val="pt-BR"/>
        </w:rPr>
        <w:t xml:space="preserve"> th</w:t>
      </w:r>
      <w:r w:rsidR="00DE1C4B" w:rsidRPr="00DE1C4B">
        <w:rPr>
          <w:bCs/>
          <w:lang w:val="pt-BR"/>
        </w:rPr>
        <w:t>ì</w:t>
      </w:r>
      <w:r w:rsidR="00DE1C4B">
        <w:rPr>
          <w:bCs/>
          <w:lang w:val="pt-BR"/>
        </w:rPr>
        <w:t xml:space="preserve"> ti</w:t>
      </w:r>
      <w:r w:rsidR="00DE1C4B" w:rsidRPr="00DE1C4B">
        <w:rPr>
          <w:bCs/>
          <w:lang w:val="pt-BR"/>
        </w:rPr>
        <w:t>ếp</w:t>
      </w:r>
      <w:r w:rsidR="00DE1C4B">
        <w:rPr>
          <w:bCs/>
          <w:lang w:val="pt-BR"/>
        </w:rPr>
        <w:t xml:space="preserve"> t</w:t>
      </w:r>
      <w:r w:rsidR="00DE1C4B" w:rsidRPr="00DE1C4B">
        <w:rPr>
          <w:bCs/>
          <w:lang w:val="pt-BR"/>
        </w:rPr>
        <w:t>ục</w:t>
      </w:r>
      <w:r w:rsidR="00DE1C4B">
        <w:rPr>
          <w:bCs/>
          <w:lang w:val="pt-BR"/>
        </w:rPr>
        <w:t xml:space="preserve"> đư</w:t>
      </w:r>
      <w:r w:rsidR="00DE1C4B" w:rsidRPr="00DE1C4B">
        <w:rPr>
          <w:bCs/>
          <w:lang w:val="pt-BR"/>
        </w:rPr>
        <w:t>ợc</w:t>
      </w:r>
      <w:r w:rsidR="00DE1C4B">
        <w:rPr>
          <w:bCs/>
          <w:lang w:val="pt-BR"/>
        </w:rPr>
        <w:t xml:space="preserve"> hư</w:t>
      </w:r>
      <w:r w:rsidR="00DE1C4B" w:rsidRPr="00DE1C4B">
        <w:rPr>
          <w:bCs/>
          <w:lang w:val="pt-BR"/>
        </w:rPr>
        <w:t>ởng</w:t>
      </w:r>
      <w:r w:rsidR="00DE1C4B">
        <w:rPr>
          <w:bCs/>
          <w:lang w:val="pt-BR"/>
        </w:rPr>
        <w:t xml:space="preserve"> c</w:t>
      </w:r>
      <w:r w:rsidR="00DE1C4B" w:rsidRPr="00DE1C4B">
        <w:rPr>
          <w:bCs/>
          <w:lang w:val="pt-BR"/>
        </w:rPr>
        <w:t>ác</w:t>
      </w:r>
      <w:r w:rsidR="00DE1C4B">
        <w:rPr>
          <w:bCs/>
          <w:lang w:val="pt-BR"/>
        </w:rPr>
        <w:t xml:space="preserve"> ch</w:t>
      </w:r>
      <w:r w:rsidR="00DE1C4B" w:rsidRPr="00DE1C4B">
        <w:rPr>
          <w:bCs/>
          <w:lang w:val="pt-BR"/>
        </w:rPr>
        <w:t>ính</w:t>
      </w:r>
      <w:r w:rsidR="00DE1C4B">
        <w:rPr>
          <w:bCs/>
          <w:lang w:val="pt-BR"/>
        </w:rPr>
        <w:t xml:space="preserve"> s</w:t>
      </w:r>
      <w:r w:rsidR="00DE1C4B" w:rsidRPr="00DE1C4B">
        <w:rPr>
          <w:bCs/>
          <w:lang w:val="pt-BR"/>
        </w:rPr>
        <w:t>ách</w:t>
      </w:r>
      <w:r w:rsidR="00DE1C4B">
        <w:rPr>
          <w:bCs/>
          <w:lang w:val="pt-BR"/>
        </w:rPr>
        <w:t xml:space="preserve"> h</w:t>
      </w:r>
      <w:r w:rsidR="00DE1C4B" w:rsidRPr="00DE1C4B">
        <w:rPr>
          <w:bCs/>
          <w:lang w:val="pt-BR"/>
        </w:rPr>
        <w:t>ỗ</w:t>
      </w:r>
      <w:r w:rsidR="00DE1C4B">
        <w:rPr>
          <w:bCs/>
          <w:lang w:val="pt-BR"/>
        </w:rPr>
        <w:t xml:space="preserve"> tr</w:t>
      </w:r>
      <w:r w:rsidR="00DE1C4B" w:rsidRPr="00DE1C4B">
        <w:rPr>
          <w:bCs/>
          <w:lang w:val="pt-BR"/>
        </w:rPr>
        <w:t>ợ</w:t>
      </w:r>
      <w:r w:rsidR="00DE1C4B">
        <w:rPr>
          <w:bCs/>
          <w:lang w:val="pt-BR"/>
        </w:rPr>
        <w:t xml:space="preserve"> theo </w:t>
      </w:r>
      <w:r w:rsidR="00DE1C4B">
        <w:rPr>
          <w:szCs w:val="28"/>
          <w:lang w:val="de-DE"/>
        </w:rPr>
        <w:t>N</w:t>
      </w:r>
      <w:r w:rsidR="00DE1C4B" w:rsidRPr="006444A0">
        <w:rPr>
          <w:bCs/>
          <w:lang w:val="pt-BR"/>
        </w:rPr>
        <w:t xml:space="preserve">ghị quyết số 88/2014/NQ-HĐND ngày 16/7/2014 </w:t>
      </w:r>
      <w:r w:rsidR="00DE1C4B">
        <w:rPr>
          <w:bCs/>
          <w:lang w:val="pt-BR"/>
        </w:rPr>
        <w:t>c</w:t>
      </w:r>
      <w:r w:rsidR="00DE1C4B" w:rsidRPr="002F4B9F">
        <w:rPr>
          <w:bCs/>
          <w:lang w:val="pt-BR"/>
        </w:rPr>
        <w:t>ủa</w:t>
      </w:r>
      <w:r w:rsidR="00DE1C4B">
        <w:rPr>
          <w:bCs/>
          <w:lang w:val="pt-BR"/>
        </w:rPr>
        <w:t xml:space="preserve"> H</w:t>
      </w:r>
      <w:r w:rsidR="00DE1C4B" w:rsidRPr="002F4B9F">
        <w:rPr>
          <w:bCs/>
          <w:lang w:val="pt-BR"/>
        </w:rPr>
        <w:t>ội</w:t>
      </w:r>
      <w:r w:rsidR="00DE1C4B">
        <w:rPr>
          <w:bCs/>
          <w:lang w:val="pt-BR"/>
        </w:rPr>
        <w:t xml:space="preserve"> đ</w:t>
      </w:r>
      <w:r w:rsidR="00DE1C4B" w:rsidRPr="002F4B9F">
        <w:rPr>
          <w:bCs/>
          <w:lang w:val="pt-BR"/>
        </w:rPr>
        <w:t>ồng</w:t>
      </w:r>
      <w:r w:rsidR="00DE1C4B">
        <w:rPr>
          <w:bCs/>
          <w:lang w:val="pt-BR"/>
        </w:rPr>
        <w:t xml:space="preserve"> nh</w:t>
      </w:r>
      <w:r w:rsidR="00DE1C4B" w:rsidRPr="002F4B9F">
        <w:rPr>
          <w:bCs/>
          <w:lang w:val="pt-BR"/>
        </w:rPr>
        <w:t>â</w:t>
      </w:r>
      <w:r w:rsidR="00DE1C4B">
        <w:rPr>
          <w:bCs/>
          <w:lang w:val="pt-BR"/>
        </w:rPr>
        <w:t>n d</w:t>
      </w:r>
      <w:r w:rsidR="00DE1C4B" w:rsidRPr="002F4B9F">
        <w:rPr>
          <w:bCs/>
          <w:lang w:val="pt-BR"/>
        </w:rPr>
        <w:t>â</w:t>
      </w:r>
      <w:r w:rsidR="00DE1C4B">
        <w:rPr>
          <w:bCs/>
          <w:lang w:val="pt-BR"/>
        </w:rPr>
        <w:t>n t</w:t>
      </w:r>
      <w:r w:rsidR="00DE1C4B" w:rsidRPr="002F4B9F">
        <w:rPr>
          <w:bCs/>
          <w:lang w:val="pt-BR"/>
        </w:rPr>
        <w:t>ỉnh</w:t>
      </w:r>
      <w:r w:rsidR="00DE1C4B">
        <w:rPr>
          <w:bCs/>
          <w:lang w:val="pt-BR"/>
        </w:rPr>
        <w:t>.</w:t>
      </w:r>
      <w:r w:rsidR="00DE1C4B">
        <w:rPr>
          <w:bCs/>
          <w:lang w:val="pt-BR"/>
        </w:rPr>
        <w:tab/>
      </w:r>
    </w:p>
    <w:p w:rsidR="00941D46" w:rsidRDefault="001109F4" w:rsidP="00BD26F5">
      <w:pPr>
        <w:spacing w:after="120"/>
        <w:ind w:firstLine="624"/>
        <w:jc w:val="both"/>
        <w:rPr>
          <w:szCs w:val="28"/>
          <w:lang w:val="de-DE"/>
        </w:rPr>
      </w:pPr>
      <w:r w:rsidRPr="001109F4">
        <w:rPr>
          <w:b/>
          <w:szCs w:val="28"/>
          <w:lang w:val="de-DE"/>
        </w:rPr>
        <w:t>Đ</w:t>
      </w:r>
      <w:r>
        <w:rPr>
          <w:b/>
          <w:szCs w:val="28"/>
          <w:lang w:val="de-DE"/>
        </w:rPr>
        <w:t>i</w:t>
      </w:r>
      <w:r w:rsidRPr="001109F4">
        <w:rPr>
          <w:b/>
          <w:szCs w:val="28"/>
          <w:lang w:val="de-DE"/>
        </w:rPr>
        <w:t>ều</w:t>
      </w:r>
      <w:r>
        <w:rPr>
          <w:b/>
          <w:szCs w:val="28"/>
          <w:lang w:val="de-DE"/>
        </w:rPr>
        <w:t xml:space="preserve"> 3. </w:t>
      </w:r>
      <w:r w:rsidR="00941D46" w:rsidRPr="005A27F7">
        <w:rPr>
          <w:b/>
          <w:szCs w:val="28"/>
          <w:lang w:val="de-DE"/>
        </w:rPr>
        <w:t>Tổ chức thực hiện</w:t>
      </w:r>
    </w:p>
    <w:p w:rsidR="00941D46" w:rsidRPr="001B0412" w:rsidRDefault="00941D46" w:rsidP="00BD26F5">
      <w:pPr>
        <w:spacing w:after="120"/>
        <w:ind w:firstLine="624"/>
        <w:jc w:val="both"/>
        <w:rPr>
          <w:lang w:val="de-DE"/>
        </w:rPr>
      </w:pPr>
      <w:r w:rsidRPr="001B0412">
        <w:rPr>
          <w:lang w:val="de-DE"/>
        </w:rPr>
        <w:t>1. Giao Ủy ban nhân dân tỉnh tổ chức thực hiện Nghị quyết.</w:t>
      </w:r>
    </w:p>
    <w:p w:rsidR="00941D46" w:rsidRPr="0045595B" w:rsidRDefault="00941D46" w:rsidP="00BD26F5">
      <w:pPr>
        <w:spacing w:after="120"/>
        <w:ind w:firstLine="624"/>
        <w:jc w:val="both"/>
        <w:rPr>
          <w:spacing w:val="4"/>
          <w:szCs w:val="28"/>
          <w:lang w:val="pt-BR"/>
        </w:rPr>
      </w:pPr>
      <w:r w:rsidRPr="001B0412">
        <w:rPr>
          <w:spacing w:val="4"/>
          <w:szCs w:val="28"/>
          <w:lang w:val="pt-BR"/>
        </w:rPr>
        <w:t>2.</w:t>
      </w:r>
      <w:r w:rsidRPr="0045595B">
        <w:rPr>
          <w:b/>
          <w:spacing w:val="4"/>
          <w:szCs w:val="28"/>
          <w:lang w:val="pt-BR"/>
        </w:rPr>
        <w:t xml:space="preserve"> </w:t>
      </w:r>
      <w:r w:rsidRPr="002F5D27">
        <w:rPr>
          <w:lang w:val="de-DE"/>
        </w:rPr>
        <w:t xml:space="preserve">Thường trực Hội đồng nhân dân, các </w:t>
      </w:r>
      <w:r>
        <w:rPr>
          <w:lang w:val="de-DE"/>
        </w:rPr>
        <w:t>b</w:t>
      </w:r>
      <w:r w:rsidRPr="002F5D27">
        <w:rPr>
          <w:lang w:val="de-DE"/>
        </w:rPr>
        <w:t>an Hội đồng nhân dân và đại biểu Hội đồng nhân dân tỉnh giám sát việc thực hiện Nghị quyết</w:t>
      </w:r>
      <w:r w:rsidRPr="0045595B">
        <w:rPr>
          <w:spacing w:val="4"/>
          <w:szCs w:val="28"/>
          <w:lang w:val="pt-BR"/>
        </w:rPr>
        <w:t>.</w:t>
      </w:r>
    </w:p>
    <w:p w:rsidR="00941D46" w:rsidRDefault="00941D46" w:rsidP="00BD26F5">
      <w:pPr>
        <w:spacing w:after="120"/>
        <w:ind w:firstLine="624"/>
        <w:jc w:val="both"/>
        <w:rPr>
          <w:lang w:val="es-ES_tradnl"/>
        </w:rPr>
      </w:pPr>
      <w:r w:rsidRPr="00B16F94">
        <w:rPr>
          <w:lang w:val="es-ES_tradnl"/>
        </w:rPr>
        <w:t>Nghị quyết này đã được Hội đồng n</w:t>
      </w:r>
      <w:r>
        <w:rPr>
          <w:lang w:val="es-ES_tradnl"/>
        </w:rPr>
        <w:t>hân dân tỉnh Hà Tĩnh Khóa XVII, K</w:t>
      </w:r>
      <w:r w:rsidRPr="00B16F94">
        <w:rPr>
          <w:lang w:val="es-ES_tradnl"/>
        </w:rPr>
        <w:t xml:space="preserve">ỳ họp thứ </w:t>
      </w:r>
      <w:r w:rsidR="00EC2D50">
        <w:rPr>
          <w:lang w:val="es-ES_tradnl"/>
        </w:rPr>
        <w:t>7</w:t>
      </w:r>
      <w:r w:rsidRPr="00B16F94">
        <w:rPr>
          <w:lang w:val="es-ES_tradnl"/>
        </w:rPr>
        <w:t xml:space="preserve"> thông qua</w:t>
      </w:r>
      <w:r>
        <w:rPr>
          <w:lang w:val="es-ES_tradnl"/>
        </w:rPr>
        <w:t xml:space="preserve"> ng</w:t>
      </w:r>
      <w:r w:rsidRPr="00047BD7">
        <w:rPr>
          <w:lang w:val="es-ES_tradnl"/>
        </w:rPr>
        <w:t>ày</w:t>
      </w:r>
      <w:r>
        <w:rPr>
          <w:lang w:val="es-ES_tradnl"/>
        </w:rPr>
        <w:t xml:space="preserve"> ….</w:t>
      </w:r>
      <w:r w:rsidR="001109F4">
        <w:rPr>
          <w:lang w:val="es-ES_tradnl"/>
        </w:rPr>
        <w:t>th</w:t>
      </w:r>
      <w:r w:rsidR="001109F4" w:rsidRPr="001109F4">
        <w:rPr>
          <w:lang w:val="es-ES_tradnl"/>
        </w:rPr>
        <w:t>áng</w:t>
      </w:r>
      <w:r w:rsidR="001109F4">
        <w:rPr>
          <w:lang w:val="es-ES_tradnl"/>
        </w:rPr>
        <w:t xml:space="preserve"> </w:t>
      </w:r>
      <w:r w:rsidR="001A195F">
        <w:rPr>
          <w:lang w:val="es-ES_tradnl"/>
        </w:rPr>
        <w:t>7</w:t>
      </w:r>
      <w:r w:rsidR="001109F4">
        <w:rPr>
          <w:lang w:val="es-ES_tradnl"/>
        </w:rPr>
        <w:t xml:space="preserve"> n</w:t>
      </w:r>
      <w:r w:rsidR="001109F4" w:rsidRPr="001109F4">
        <w:rPr>
          <w:lang w:val="es-ES_tradnl"/>
        </w:rPr>
        <w:t>ă</w:t>
      </w:r>
      <w:r w:rsidR="001109F4">
        <w:rPr>
          <w:lang w:val="es-ES_tradnl"/>
        </w:rPr>
        <w:t xml:space="preserve">m </w:t>
      </w:r>
      <w:r>
        <w:rPr>
          <w:lang w:val="es-ES_tradnl"/>
        </w:rPr>
        <w:t>2018</w:t>
      </w:r>
      <w:r w:rsidRPr="00B16F94">
        <w:rPr>
          <w:lang w:val="es-ES_tradnl"/>
        </w:rPr>
        <w:t>./.</w:t>
      </w:r>
    </w:p>
    <w:p w:rsidR="00D21626" w:rsidRPr="00785B95" w:rsidRDefault="00D21626" w:rsidP="00941D46">
      <w:pPr>
        <w:spacing w:before="120"/>
        <w:ind w:firstLine="697"/>
        <w:jc w:val="both"/>
        <w:rPr>
          <w:sz w:val="22"/>
          <w:lang w:val="es-ES_tradnl"/>
        </w:rPr>
      </w:pPr>
    </w:p>
    <w:tbl>
      <w:tblPr>
        <w:tblW w:w="9458" w:type="dxa"/>
        <w:tblLook w:val="00A0" w:firstRow="1" w:lastRow="0" w:firstColumn="1" w:lastColumn="0" w:noHBand="0" w:noVBand="0"/>
      </w:tblPr>
      <w:tblGrid>
        <w:gridCol w:w="4788"/>
        <w:gridCol w:w="4670"/>
      </w:tblGrid>
      <w:tr w:rsidR="00941D46" w:rsidRPr="00C8166D" w:rsidTr="00C31C57">
        <w:tc>
          <w:tcPr>
            <w:tcW w:w="4788" w:type="dxa"/>
          </w:tcPr>
          <w:p w:rsidR="00941D46" w:rsidRPr="00D6456D" w:rsidRDefault="00941D46" w:rsidP="00C31C57">
            <w:pPr>
              <w:jc w:val="both"/>
              <w:rPr>
                <w:b/>
                <w:i/>
                <w:noProof/>
                <w:sz w:val="24"/>
                <w:lang w:val="vi-VN" w:eastAsia="en-GB"/>
              </w:rPr>
            </w:pPr>
            <w:r w:rsidRPr="00D6456D">
              <w:rPr>
                <w:b/>
                <w:i/>
                <w:noProof/>
                <w:sz w:val="24"/>
                <w:lang w:val="vi-VN" w:eastAsia="en-GB"/>
              </w:rPr>
              <w:t>Nơi nhận:</w:t>
            </w:r>
          </w:p>
          <w:p w:rsidR="00941D46" w:rsidRPr="00C45723" w:rsidRDefault="00941D46" w:rsidP="00C31C57">
            <w:pPr>
              <w:jc w:val="both"/>
              <w:rPr>
                <w:noProof/>
                <w:sz w:val="22"/>
                <w:lang w:val="pt-BR" w:eastAsia="en-GB"/>
              </w:rPr>
            </w:pPr>
            <w:r w:rsidRPr="00C8166D">
              <w:rPr>
                <w:noProof/>
                <w:sz w:val="22"/>
                <w:lang w:val="vi-VN" w:eastAsia="en-GB"/>
              </w:rPr>
              <w:t>- Ủy ban Thường vụ Quốc hội;</w:t>
            </w:r>
          </w:p>
          <w:p w:rsidR="00941D46" w:rsidRPr="00C45723" w:rsidRDefault="00941D46" w:rsidP="00C31C57">
            <w:pPr>
              <w:jc w:val="both"/>
              <w:rPr>
                <w:noProof/>
                <w:sz w:val="22"/>
                <w:lang w:val="pt-BR" w:eastAsia="en-GB"/>
              </w:rPr>
            </w:pPr>
            <w:r w:rsidRPr="00C45723">
              <w:rPr>
                <w:noProof/>
                <w:sz w:val="22"/>
                <w:lang w:val="pt-BR" w:eastAsia="en-GB"/>
              </w:rPr>
              <w:t>- Ban Công tác đại biểu UBTVQH;</w:t>
            </w:r>
          </w:p>
          <w:p w:rsidR="00941D46" w:rsidRPr="00C8166D" w:rsidRDefault="00941D46" w:rsidP="00C31C57">
            <w:pPr>
              <w:jc w:val="both"/>
              <w:rPr>
                <w:noProof/>
                <w:sz w:val="22"/>
                <w:lang w:val="vi-VN" w:eastAsia="en-GB"/>
              </w:rPr>
            </w:pPr>
            <w:r w:rsidRPr="00C8166D">
              <w:rPr>
                <w:noProof/>
                <w:sz w:val="22"/>
                <w:lang w:val="vi-VN" w:eastAsia="en-GB"/>
              </w:rPr>
              <w:t>- Văn phòng Quốc hội; Văn phòng Chủ tịch nước;</w:t>
            </w:r>
          </w:p>
          <w:p w:rsidR="00941D46" w:rsidRPr="00C45723" w:rsidRDefault="00941D46" w:rsidP="00C31C57">
            <w:pPr>
              <w:jc w:val="both"/>
              <w:rPr>
                <w:noProof/>
                <w:sz w:val="22"/>
                <w:lang w:val="vi-VN" w:eastAsia="en-GB"/>
              </w:rPr>
            </w:pPr>
            <w:r w:rsidRPr="00C8166D">
              <w:rPr>
                <w:noProof/>
                <w:sz w:val="22"/>
                <w:lang w:val="vi-VN" w:eastAsia="en-GB"/>
              </w:rPr>
              <w:t>- Văn phòng Chính phủ, Website Chính phủ;</w:t>
            </w:r>
          </w:p>
          <w:p w:rsidR="00941D46" w:rsidRPr="00C45723" w:rsidRDefault="00941D46" w:rsidP="00C31C57">
            <w:pPr>
              <w:jc w:val="both"/>
              <w:rPr>
                <w:noProof/>
                <w:sz w:val="22"/>
                <w:lang w:val="vi-VN" w:eastAsia="en-GB"/>
              </w:rPr>
            </w:pPr>
            <w:r w:rsidRPr="00C45723">
              <w:rPr>
                <w:noProof/>
                <w:sz w:val="22"/>
                <w:lang w:val="vi-VN" w:eastAsia="en-GB"/>
              </w:rPr>
              <w:t>- Bộ Kế hoạch và Đầu tư;</w:t>
            </w:r>
          </w:p>
          <w:p w:rsidR="00941D46" w:rsidRPr="00C8166D" w:rsidRDefault="00941D46" w:rsidP="00C31C57">
            <w:pPr>
              <w:jc w:val="both"/>
              <w:rPr>
                <w:noProof/>
                <w:sz w:val="22"/>
                <w:lang w:val="vi-VN" w:eastAsia="en-GB"/>
              </w:rPr>
            </w:pPr>
            <w:r w:rsidRPr="00C8166D">
              <w:rPr>
                <w:noProof/>
                <w:sz w:val="22"/>
                <w:lang w:val="vi-VN" w:eastAsia="en-GB"/>
              </w:rPr>
              <w:t>- Cục kiểm tra văn bản - Bộ Tư pháp;</w:t>
            </w:r>
          </w:p>
          <w:p w:rsidR="00941D46" w:rsidRPr="00C8166D" w:rsidRDefault="00941D46" w:rsidP="00C31C57">
            <w:pPr>
              <w:jc w:val="both"/>
              <w:rPr>
                <w:noProof/>
                <w:sz w:val="22"/>
                <w:lang w:val="vi-VN" w:eastAsia="en-GB"/>
              </w:rPr>
            </w:pPr>
            <w:r w:rsidRPr="00C8166D">
              <w:rPr>
                <w:noProof/>
                <w:sz w:val="22"/>
                <w:lang w:val="vi-VN" w:eastAsia="en-GB"/>
              </w:rPr>
              <w:t>- TT Tỉnh uỷ, HĐND, UBND, UBMTTQ tỉnh;</w:t>
            </w:r>
          </w:p>
          <w:p w:rsidR="00941D46" w:rsidRPr="00C8166D" w:rsidRDefault="00941D46" w:rsidP="00C31C57">
            <w:pPr>
              <w:jc w:val="both"/>
              <w:rPr>
                <w:noProof/>
                <w:sz w:val="22"/>
                <w:lang w:val="vi-VN" w:eastAsia="en-GB"/>
              </w:rPr>
            </w:pPr>
            <w:r w:rsidRPr="00C8166D">
              <w:rPr>
                <w:noProof/>
                <w:sz w:val="22"/>
                <w:lang w:val="vi-VN" w:eastAsia="en-GB"/>
              </w:rPr>
              <w:t>- Đại biểu Quốc hội đoàn Hà Tĩnh;</w:t>
            </w:r>
          </w:p>
          <w:p w:rsidR="00941D46" w:rsidRPr="00C8166D" w:rsidRDefault="00941D46" w:rsidP="00C31C57">
            <w:pPr>
              <w:jc w:val="both"/>
              <w:rPr>
                <w:noProof/>
                <w:sz w:val="22"/>
                <w:lang w:val="vi-VN" w:eastAsia="en-GB"/>
              </w:rPr>
            </w:pPr>
            <w:r w:rsidRPr="00C8166D">
              <w:rPr>
                <w:noProof/>
                <w:sz w:val="22"/>
                <w:lang w:val="vi-VN" w:eastAsia="en-GB"/>
              </w:rPr>
              <w:t>- Đại biểu HĐND tỉnh;</w:t>
            </w:r>
          </w:p>
          <w:p w:rsidR="00941D46" w:rsidRPr="00C8166D" w:rsidRDefault="00941D46" w:rsidP="00C31C57">
            <w:pPr>
              <w:jc w:val="both"/>
              <w:rPr>
                <w:noProof/>
                <w:sz w:val="22"/>
                <w:lang w:val="vi-VN" w:eastAsia="en-GB"/>
              </w:rPr>
            </w:pPr>
            <w:r w:rsidRPr="00C8166D">
              <w:rPr>
                <w:noProof/>
                <w:sz w:val="22"/>
                <w:lang w:val="vi-VN" w:eastAsia="en-GB"/>
              </w:rPr>
              <w:t>- Các sở, ban, ngành, đoàn thể cấp tỉnh;</w:t>
            </w:r>
          </w:p>
          <w:p w:rsidR="00941D46" w:rsidRPr="00C8166D" w:rsidRDefault="00941D46" w:rsidP="00C31C57">
            <w:pPr>
              <w:jc w:val="both"/>
              <w:rPr>
                <w:noProof/>
                <w:sz w:val="22"/>
                <w:lang w:val="vi-VN" w:eastAsia="en-GB"/>
              </w:rPr>
            </w:pPr>
            <w:r w:rsidRPr="00C8166D">
              <w:rPr>
                <w:noProof/>
                <w:sz w:val="22"/>
                <w:lang w:val="vi-VN" w:eastAsia="en-GB"/>
              </w:rPr>
              <w:t>- Văn phòng Tỉnh uỷ; Văn phòng Đoàn ĐBQH</w:t>
            </w:r>
            <w:r w:rsidR="008374AA">
              <w:rPr>
                <w:noProof/>
                <w:sz w:val="22"/>
                <w:lang w:eastAsia="en-GB"/>
              </w:rPr>
              <w:t>, VP</w:t>
            </w:r>
            <w:r w:rsidRPr="00C8166D">
              <w:rPr>
                <w:noProof/>
                <w:sz w:val="22"/>
                <w:lang w:val="vi-VN" w:eastAsia="en-GB"/>
              </w:rPr>
              <w:t xml:space="preserve"> HĐND tỉnh;</w:t>
            </w:r>
          </w:p>
          <w:p w:rsidR="00941D46" w:rsidRPr="00C8166D" w:rsidRDefault="00941D46" w:rsidP="00C31C57">
            <w:pPr>
              <w:jc w:val="both"/>
              <w:rPr>
                <w:noProof/>
                <w:sz w:val="22"/>
                <w:lang w:val="vi-VN" w:eastAsia="en-GB"/>
              </w:rPr>
            </w:pPr>
            <w:r w:rsidRPr="00C8166D">
              <w:rPr>
                <w:noProof/>
                <w:sz w:val="22"/>
                <w:lang w:val="vi-VN" w:eastAsia="en-GB"/>
              </w:rPr>
              <w:t>- Văn phòng UBND tỉnh;</w:t>
            </w:r>
          </w:p>
          <w:p w:rsidR="00941D46" w:rsidRPr="00C8166D" w:rsidRDefault="00941D46" w:rsidP="00C31C57">
            <w:pPr>
              <w:jc w:val="both"/>
              <w:rPr>
                <w:noProof/>
                <w:sz w:val="22"/>
                <w:lang w:val="vi-VN" w:eastAsia="en-GB"/>
              </w:rPr>
            </w:pPr>
            <w:r w:rsidRPr="00C8166D">
              <w:rPr>
                <w:noProof/>
                <w:sz w:val="22"/>
                <w:lang w:val="vi-VN" w:eastAsia="en-GB"/>
              </w:rPr>
              <w:t>- TT HĐND, UBND các huyện, thành phố, thị xã;</w:t>
            </w:r>
          </w:p>
          <w:p w:rsidR="00941D46" w:rsidRPr="00C8166D" w:rsidRDefault="00941D46" w:rsidP="00C31C57">
            <w:pPr>
              <w:jc w:val="both"/>
              <w:rPr>
                <w:noProof/>
                <w:sz w:val="22"/>
                <w:lang w:val="vi-VN" w:eastAsia="en-GB"/>
              </w:rPr>
            </w:pPr>
            <w:r w:rsidRPr="00C8166D">
              <w:rPr>
                <w:noProof/>
                <w:sz w:val="22"/>
                <w:lang w:val="vi-VN" w:eastAsia="en-GB"/>
              </w:rPr>
              <w:t>- Trung tâm T.Tin VP Đoàn ĐBQH và HĐND tỉnh;</w:t>
            </w:r>
          </w:p>
          <w:p w:rsidR="00941D46" w:rsidRPr="00C8166D" w:rsidRDefault="00941D46" w:rsidP="00C31C57">
            <w:pPr>
              <w:jc w:val="both"/>
              <w:rPr>
                <w:noProof/>
                <w:sz w:val="22"/>
                <w:lang w:val="vi-VN" w:eastAsia="en-GB"/>
              </w:rPr>
            </w:pPr>
            <w:r w:rsidRPr="00C8166D">
              <w:rPr>
                <w:noProof/>
                <w:sz w:val="22"/>
                <w:lang w:val="vi-VN" w:eastAsia="en-GB"/>
              </w:rPr>
              <w:t>- Trung tâm Công báo - tin học VP UBND tỉnh;</w:t>
            </w:r>
          </w:p>
          <w:p w:rsidR="00941D46" w:rsidRPr="00C8166D" w:rsidRDefault="00941D46" w:rsidP="00C31C57">
            <w:pPr>
              <w:rPr>
                <w:noProof/>
                <w:sz w:val="22"/>
                <w:szCs w:val="16"/>
                <w:lang w:val="vi-VN"/>
              </w:rPr>
            </w:pPr>
            <w:r w:rsidRPr="00C8166D">
              <w:rPr>
                <w:noProof/>
                <w:sz w:val="22"/>
                <w:szCs w:val="16"/>
                <w:lang w:val="vi-VN"/>
              </w:rPr>
              <w:t>- Trang thông tin điện tử tỉnh;</w:t>
            </w:r>
          </w:p>
          <w:p w:rsidR="00941D46" w:rsidRPr="00C8166D" w:rsidRDefault="00941D46" w:rsidP="00C31C57">
            <w:pPr>
              <w:jc w:val="both"/>
              <w:rPr>
                <w:noProof/>
                <w:lang w:val="vi-VN" w:eastAsia="en-GB"/>
              </w:rPr>
            </w:pPr>
            <w:r w:rsidRPr="00C8166D">
              <w:rPr>
                <w:noProof/>
                <w:sz w:val="22"/>
                <w:lang w:val="vi-VN" w:eastAsia="en-GB"/>
              </w:rPr>
              <w:t>- Lưu.</w:t>
            </w:r>
          </w:p>
        </w:tc>
        <w:tc>
          <w:tcPr>
            <w:tcW w:w="4670" w:type="dxa"/>
          </w:tcPr>
          <w:p w:rsidR="00941D46" w:rsidRPr="006C7632" w:rsidRDefault="00941D46" w:rsidP="00C31C57">
            <w:pPr>
              <w:jc w:val="center"/>
              <w:rPr>
                <w:b/>
                <w:noProof/>
                <w:lang w:val="vi-VN" w:eastAsia="en-GB"/>
              </w:rPr>
            </w:pPr>
            <w:r w:rsidRPr="006C7632">
              <w:rPr>
                <w:b/>
                <w:noProof/>
                <w:lang w:val="vi-VN" w:eastAsia="en-GB"/>
              </w:rPr>
              <w:t>CHỦ TỊCH</w:t>
            </w:r>
          </w:p>
          <w:p w:rsidR="00941D46" w:rsidRPr="006C7632" w:rsidRDefault="00941D46" w:rsidP="00C31C57">
            <w:pPr>
              <w:jc w:val="center"/>
              <w:rPr>
                <w:b/>
                <w:noProof/>
                <w:lang w:val="vi-VN" w:eastAsia="en-GB"/>
              </w:rPr>
            </w:pPr>
            <w:r w:rsidRPr="006C7632">
              <w:rPr>
                <w:b/>
                <w:noProof/>
                <w:lang w:val="vi-VN" w:eastAsia="en-GB"/>
              </w:rPr>
              <w:t xml:space="preserve"> </w:t>
            </w:r>
          </w:p>
          <w:p w:rsidR="00941D46" w:rsidRPr="006C7632" w:rsidRDefault="00941D46" w:rsidP="00C31C57">
            <w:pPr>
              <w:jc w:val="center"/>
              <w:rPr>
                <w:b/>
                <w:noProof/>
                <w:lang w:val="vi-VN" w:eastAsia="en-GB"/>
              </w:rPr>
            </w:pPr>
          </w:p>
          <w:p w:rsidR="00941D46" w:rsidRPr="00084AAC" w:rsidRDefault="00941D46" w:rsidP="00C31C57">
            <w:pPr>
              <w:jc w:val="center"/>
              <w:rPr>
                <w:b/>
                <w:noProof/>
                <w:sz w:val="44"/>
                <w:lang w:val="vi-VN" w:eastAsia="en-GB"/>
              </w:rPr>
            </w:pPr>
          </w:p>
          <w:p w:rsidR="00941D46" w:rsidRPr="00084AAC" w:rsidRDefault="00941D46" w:rsidP="00C31C57">
            <w:pPr>
              <w:jc w:val="center"/>
              <w:rPr>
                <w:b/>
                <w:noProof/>
                <w:sz w:val="44"/>
                <w:lang w:val="vi-VN" w:eastAsia="en-GB"/>
              </w:rPr>
            </w:pPr>
          </w:p>
          <w:p w:rsidR="00941D46" w:rsidRPr="006C7632" w:rsidRDefault="00941D46" w:rsidP="00C31C57">
            <w:pPr>
              <w:jc w:val="center"/>
              <w:rPr>
                <w:b/>
                <w:noProof/>
                <w:lang w:val="vi-VN" w:eastAsia="en-GB"/>
              </w:rPr>
            </w:pPr>
            <w:r w:rsidRPr="006C7632">
              <w:rPr>
                <w:b/>
                <w:noProof/>
                <w:lang w:val="vi-VN" w:eastAsia="en-GB"/>
              </w:rPr>
              <w:t xml:space="preserve">       </w:t>
            </w:r>
          </w:p>
          <w:p w:rsidR="00941D46" w:rsidRPr="00C8166D" w:rsidRDefault="00941D46" w:rsidP="00C31C57">
            <w:pPr>
              <w:jc w:val="center"/>
              <w:rPr>
                <w:b/>
                <w:noProof/>
                <w:sz w:val="20"/>
                <w:lang w:val="vi-VN" w:eastAsia="en-GB"/>
              </w:rPr>
            </w:pPr>
            <w:r w:rsidRPr="006C7632">
              <w:rPr>
                <w:b/>
                <w:noProof/>
                <w:lang w:val="vi-VN" w:eastAsia="en-GB"/>
              </w:rPr>
              <w:t xml:space="preserve"> </w:t>
            </w:r>
            <w:r w:rsidRPr="00084AAC">
              <w:rPr>
                <w:b/>
                <w:noProof/>
                <w:lang w:val="vi-VN" w:eastAsia="en-GB"/>
              </w:rPr>
              <w:t>Lê Đình Sơn</w:t>
            </w:r>
            <w:r w:rsidRPr="00C8166D">
              <w:rPr>
                <w:b/>
                <w:noProof/>
                <w:lang w:val="vi-VN" w:eastAsia="en-GB"/>
              </w:rPr>
              <w:t xml:space="preserve">              </w:t>
            </w:r>
            <w:r w:rsidRPr="00C8166D">
              <w:rPr>
                <w:b/>
                <w:noProof/>
                <w:sz w:val="20"/>
                <w:lang w:val="vi-VN" w:eastAsia="en-GB"/>
              </w:rPr>
              <w:t xml:space="preserve">  </w:t>
            </w:r>
          </w:p>
        </w:tc>
      </w:tr>
    </w:tbl>
    <w:p w:rsidR="00A51F5F" w:rsidRPr="00FB0560" w:rsidRDefault="00A51F5F">
      <w:pPr>
        <w:rPr>
          <w:lang w:val="vi-VN"/>
        </w:rPr>
      </w:pPr>
    </w:p>
    <w:sectPr w:rsidR="00A51F5F" w:rsidRPr="00FB0560" w:rsidSect="001C44E5">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AA" w:rsidRDefault="00C433AA">
      <w:r>
        <w:separator/>
      </w:r>
    </w:p>
  </w:endnote>
  <w:endnote w:type="continuationSeparator" w:id="0">
    <w:p w:rsidR="00C433AA" w:rsidRDefault="00C4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F" w:rsidRDefault="00D13038">
    <w:pPr>
      <w:pStyle w:val="Footer"/>
      <w:framePr w:wrap="around" w:vAnchor="text" w:hAnchor="margin" w:xAlign="right" w:y="1"/>
      <w:rPr>
        <w:rStyle w:val="PageNumber"/>
      </w:rPr>
    </w:pPr>
    <w:r>
      <w:rPr>
        <w:rStyle w:val="PageNumber"/>
      </w:rPr>
      <w:fldChar w:fldCharType="begin"/>
    </w:r>
    <w:r w:rsidR="00A51F5F">
      <w:rPr>
        <w:rStyle w:val="PageNumber"/>
      </w:rPr>
      <w:instrText xml:space="preserve">PAGE  </w:instrText>
    </w:r>
    <w:r>
      <w:rPr>
        <w:rStyle w:val="PageNumber"/>
      </w:rPr>
      <w:fldChar w:fldCharType="end"/>
    </w:r>
  </w:p>
  <w:p w:rsidR="00A51F5F" w:rsidRDefault="00A51F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5F" w:rsidRPr="0045595B" w:rsidRDefault="00D13038">
    <w:pPr>
      <w:pStyle w:val="Footer"/>
      <w:framePr w:wrap="around" w:vAnchor="text" w:hAnchor="margin" w:xAlign="right" w:y="1"/>
      <w:rPr>
        <w:rStyle w:val="PageNumber"/>
        <w:sz w:val="26"/>
        <w:szCs w:val="26"/>
      </w:rPr>
    </w:pPr>
    <w:r w:rsidRPr="0045595B">
      <w:rPr>
        <w:rStyle w:val="PageNumber"/>
        <w:sz w:val="26"/>
        <w:szCs w:val="26"/>
      </w:rPr>
      <w:fldChar w:fldCharType="begin"/>
    </w:r>
    <w:r w:rsidR="00A51F5F" w:rsidRPr="0045595B">
      <w:rPr>
        <w:rStyle w:val="PageNumber"/>
        <w:sz w:val="26"/>
        <w:szCs w:val="26"/>
      </w:rPr>
      <w:instrText xml:space="preserve">PAGE  </w:instrText>
    </w:r>
    <w:r w:rsidRPr="0045595B">
      <w:rPr>
        <w:rStyle w:val="PageNumber"/>
        <w:sz w:val="26"/>
        <w:szCs w:val="26"/>
      </w:rPr>
      <w:fldChar w:fldCharType="separate"/>
    </w:r>
    <w:r w:rsidR="00130D86">
      <w:rPr>
        <w:rStyle w:val="PageNumber"/>
        <w:noProof/>
        <w:sz w:val="26"/>
        <w:szCs w:val="26"/>
      </w:rPr>
      <w:t>2</w:t>
    </w:r>
    <w:r w:rsidRPr="0045595B">
      <w:rPr>
        <w:rStyle w:val="PageNumber"/>
        <w:sz w:val="26"/>
        <w:szCs w:val="26"/>
      </w:rPr>
      <w:fldChar w:fldCharType="end"/>
    </w:r>
  </w:p>
  <w:p w:rsidR="00A51F5F" w:rsidRDefault="00A51F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AA" w:rsidRDefault="00C433AA">
      <w:r>
        <w:separator/>
      </w:r>
    </w:p>
  </w:footnote>
  <w:footnote w:type="continuationSeparator" w:id="0">
    <w:p w:rsidR="00C433AA" w:rsidRDefault="00C43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66D18"/>
    <w:multiLevelType w:val="hybridMultilevel"/>
    <w:tmpl w:val="F8649E2E"/>
    <w:lvl w:ilvl="0" w:tplc="C34E23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50E77A0"/>
    <w:multiLevelType w:val="hybridMultilevel"/>
    <w:tmpl w:val="75B07870"/>
    <w:lvl w:ilvl="0" w:tplc="BE50AB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DDD6555"/>
    <w:multiLevelType w:val="hybridMultilevel"/>
    <w:tmpl w:val="F3FA706C"/>
    <w:lvl w:ilvl="0" w:tplc="58CC114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FA3675E"/>
    <w:multiLevelType w:val="hybridMultilevel"/>
    <w:tmpl w:val="1EA6437A"/>
    <w:lvl w:ilvl="0" w:tplc="90CC811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3D"/>
    <w:rsid w:val="00036F05"/>
    <w:rsid w:val="00066F4E"/>
    <w:rsid w:val="000674FB"/>
    <w:rsid w:val="000A1A5C"/>
    <w:rsid w:val="000A3AAD"/>
    <w:rsid w:val="000A7D7C"/>
    <w:rsid w:val="000C0C8F"/>
    <w:rsid w:val="000C6765"/>
    <w:rsid w:val="000D4DCB"/>
    <w:rsid w:val="00106687"/>
    <w:rsid w:val="001109F4"/>
    <w:rsid w:val="00130D86"/>
    <w:rsid w:val="00133391"/>
    <w:rsid w:val="001470AE"/>
    <w:rsid w:val="00154BB0"/>
    <w:rsid w:val="00160D60"/>
    <w:rsid w:val="00165D59"/>
    <w:rsid w:val="00166AB5"/>
    <w:rsid w:val="00174002"/>
    <w:rsid w:val="00176AE1"/>
    <w:rsid w:val="00181415"/>
    <w:rsid w:val="001A195F"/>
    <w:rsid w:val="001B31F7"/>
    <w:rsid w:val="001C226D"/>
    <w:rsid w:val="001C44E5"/>
    <w:rsid w:val="001D0303"/>
    <w:rsid w:val="001D2854"/>
    <w:rsid w:val="002015EB"/>
    <w:rsid w:val="002024C3"/>
    <w:rsid w:val="00215B0A"/>
    <w:rsid w:val="00222D5C"/>
    <w:rsid w:val="0023300C"/>
    <w:rsid w:val="00234F83"/>
    <w:rsid w:val="00253F5F"/>
    <w:rsid w:val="00261390"/>
    <w:rsid w:val="0028153A"/>
    <w:rsid w:val="002930B0"/>
    <w:rsid w:val="00294C82"/>
    <w:rsid w:val="002955C9"/>
    <w:rsid w:val="002F5D27"/>
    <w:rsid w:val="003059B2"/>
    <w:rsid w:val="00310268"/>
    <w:rsid w:val="00323283"/>
    <w:rsid w:val="00333C65"/>
    <w:rsid w:val="00341208"/>
    <w:rsid w:val="0034767D"/>
    <w:rsid w:val="00381DA2"/>
    <w:rsid w:val="00391B15"/>
    <w:rsid w:val="00397E29"/>
    <w:rsid w:val="003A5C1E"/>
    <w:rsid w:val="003A78A8"/>
    <w:rsid w:val="003E050A"/>
    <w:rsid w:val="00433200"/>
    <w:rsid w:val="00445E7A"/>
    <w:rsid w:val="00447725"/>
    <w:rsid w:val="0045595B"/>
    <w:rsid w:val="0047300D"/>
    <w:rsid w:val="00475C9A"/>
    <w:rsid w:val="00477D82"/>
    <w:rsid w:val="004820E7"/>
    <w:rsid w:val="004A57F8"/>
    <w:rsid w:val="004B3E8D"/>
    <w:rsid w:val="004B59DE"/>
    <w:rsid w:val="004D0488"/>
    <w:rsid w:val="004D42F4"/>
    <w:rsid w:val="004E694C"/>
    <w:rsid w:val="00562DA6"/>
    <w:rsid w:val="005900EB"/>
    <w:rsid w:val="005C325B"/>
    <w:rsid w:val="005D5FEC"/>
    <w:rsid w:val="005E414B"/>
    <w:rsid w:val="00604B36"/>
    <w:rsid w:val="00606479"/>
    <w:rsid w:val="0063327F"/>
    <w:rsid w:val="00634B3A"/>
    <w:rsid w:val="006366C7"/>
    <w:rsid w:val="006434D5"/>
    <w:rsid w:val="00646ACC"/>
    <w:rsid w:val="0066562B"/>
    <w:rsid w:val="00680DFD"/>
    <w:rsid w:val="006B5A02"/>
    <w:rsid w:val="006F000C"/>
    <w:rsid w:val="00723182"/>
    <w:rsid w:val="007343ED"/>
    <w:rsid w:val="00746056"/>
    <w:rsid w:val="00753D8C"/>
    <w:rsid w:val="00775AFC"/>
    <w:rsid w:val="00785B95"/>
    <w:rsid w:val="007950D7"/>
    <w:rsid w:val="00795A5C"/>
    <w:rsid w:val="007A734C"/>
    <w:rsid w:val="007B3ADC"/>
    <w:rsid w:val="007B6649"/>
    <w:rsid w:val="007E5C86"/>
    <w:rsid w:val="007F3DFF"/>
    <w:rsid w:val="007F4C74"/>
    <w:rsid w:val="0082508D"/>
    <w:rsid w:val="008374AA"/>
    <w:rsid w:val="008666F8"/>
    <w:rsid w:val="008708FD"/>
    <w:rsid w:val="00884B3B"/>
    <w:rsid w:val="008C6554"/>
    <w:rsid w:val="008D2CD6"/>
    <w:rsid w:val="008D362B"/>
    <w:rsid w:val="00911E24"/>
    <w:rsid w:val="00922D67"/>
    <w:rsid w:val="009303B4"/>
    <w:rsid w:val="00941D46"/>
    <w:rsid w:val="00946D7A"/>
    <w:rsid w:val="00950A8E"/>
    <w:rsid w:val="00972AE3"/>
    <w:rsid w:val="00977E08"/>
    <w:rsid w:val="009F0C53"/>
    <w:rsid w:val="009F2936"/>
    <w:rsid w:val="009F5129"/>
    <w:rsid w:val="00A0632E"/>
    <w:rsid w:val="00A1178B"/>
    <w:rsid w:val="00A344F1"/>
    <w:rsid w:val="00A405BC"/>
    <w:rsid w:val="00A518D4"/>
    <w:rsid w:val="00A51F5F"/>
    <w:rsid w:val="00A52004"/>
    <w:rsid w:val="00A574AD"/>
    <w:rsid w:val="00A869CD"/>
    <w:rsid w:val="00A95D2F"/>
    <w:rsid w:val="00A977C3"/>
    <w:rsid w:val="00AB6DCB"/>
    <w:rsid w:val="00AC35FB"/>
    <w:rsid w:val="00B22167"/>
    <w:rsid w:val="00B32E71"/>
    <w:rsid w:val="00B40D7C"/>
    <w:rsid w:val="00B609AA"/>
    <w:rsid w:val="00B96E25"/>
    <w:rsid w:val="00BA16AD"/>
    <w:rsid w:val="00BB7F8F"/>
    <w:rsid w:val="00BD26F5"/>
    <w:rsid w:val="00BE7774"/>
    <w:rsid w:val="00BF4A71"/>
    <w:rsid w:val="00C028FC"/>
    <w:rsid w:val="00C312BD"/>
    <w:rsid w:val="00C31C57"/>
    <w:rsid w:val="00C35BC9"/>
    <w:rsid w:val="00C41ED3"/>
    <w:rsid w:val="00C433AA"/>
    <w:rsid w:val="00C97A2B"/>
    <w:rsid w:val="00CD498C"/>
    <w:rsid w:val="00CF636A"/>
    <w:rsid w:val="00D12DF9"/>
    <w:rsid w:val="00D13038"/>
    <w:rsid w:val="00D1436E"/>
    <w:rsid w:val="00D144D9"/>
    <w:rsid w:val="00D21626"/>
    <w:rsid w:val="00D5532E"/>
    <w:rsid w:val="00D60DEB"/>
    <w:rsid w:val="00D80921"/>
    <w:rsid w:val="00D9199D"/>
    <w:rsid w:val="00DA25CC"/>
    <w:rsid w:val="00DB0898"/>
    <w:rsid w:val="00DE19F1"/>
    <w:rsid w:val="00DE1C4B"/>
    <w:rsid w:val="00DE1F77"/>
    <w:rsid w:val="00DE2F50"/>
    <w:rsid w:val="00E0273D"/>
    <w:rsid w:val="00E07DC4"/>
    <w:rsid w:val="00E157F2"/>
    <w:rsid w:val="00E15EB2"/>
    <w:rsid w:val="00E34234"/>
    <w:rsid w:val="00E53463"/>
    <w:rsid w:val="00E62DC0"/>
    <w:rsid w:val="00EB557D"/>
    <w:rsid w:val="00EC1295"/>
    <w:rsid w:val="00EC2D50"/>
    <w:rsid w:val="00EC59C0"/>
    <w:rsid w:val="00EE263E"/>
    <w:rsid w:val="00F046F8"/>
    <w:rsid w:val="00F071A9"/>
    <w:rsid w:val="00F17908"/>
    <w:rsid w:val="00F21D54"/>
    <w:rsid w:val="00F40157"/>
    <w:rsid w:val="00F7754B"/>
    <w:rsid w:val="00FA16DC"/>
    <w:rsid w:val="00FB002E"/>
    <w:rsid w:val="00FB0560"/>
    <w:rsid w:val="00FB06B1"/>
    <w:rsid w:val="00FB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3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3038"/>
    <w:pPr>
      <w:spacing w:after="160" w:line="240" w:lineRule="exact"/>
    </w:pPr>
    <w:rPr>
      <w:rFonts w:ascii="Verdana" w:hAnsi="Verdana"/>
      <w:sz w:val="20"/>
      <w:szCs w:val="20"/>
    </w:rPr>
  </w:style>
  <w:style w:type="paragraph" w:styleId="Footer">
    <w:name w:val="footer"/>
    <w:basedOn w:val="Normal"/>
    <w:rsid w:val="00D13038"/>
    <w:pPr>
      <w:tabs>
        <w:tab w:val="center" w:pos="4320"/>
        <w:tab w:val="right" w:pos="8640"/>
      </w:tabs>
    </w:pPr>
  </w:style>
  <w:style w:type="character" w:styleId="PageNumber">
    <w:name w:val="page number"/>
    <w:basedOn w:val="DefaultParagraphFont"/>
    <w:rsid w:val="00D13038"/>
  </w:style>
  <w:style w:type="paragraph" w:styleId="BodyTextIndent">
    <w:name w:val="Body Text Indent"/>
    <w:basedOn w:val="Normal"/>
    <w:link w:val="BodyTextIndentChar"/>
    <w:rsid w:val="002015EB"/>
    <w:pPr>
      <w:spacing w:after="120"/>
      <w:ind w:left="283"/>
      <w:jc w:val="both"/>
    </w:pPr>
    <w:rPr>
      <w:szCs w:val="28"/>
    </w:rPr>
  </w:style>
  <w:style w:type="character" w:customStyle="1" w:styleId="BodyTextIndentChar">
    <w:name w:val="Body Text Indent Char"/>
    <w:link w:val="BodyTextIndent"/>
    <w:rsid w:val="002015EB"/>
    <w:rPr>
      <w:sz w:val="28"/>
      <w:szCs w:val="28"/>
    </w:rPr>
  </w:style>
  <w:style w:type="paragraph" w:styleId="BodyTextIndent3">
    <w:name w:val="Body Text Indent 3"/>
    <w:basedOn w:val="Normal"/>
    <w:link w:val="BodyTextIndent3Char"/>
    <w:rsid w:val="002015EB"/>
    <w:pPr>
      <w:spacing w:after="120"/>
      <w:ind w:left="360"/>
    </w:pPr>
    <w:rPr>
      <w:sz w:val="16"/>
      <w:szCs w:val="16"/>
    </w:rPr>
  </w:style>
  <w:style w:type="character" w:customStyle="1" w:styleId="BodyTextIndent3Char">
    <w:name w:val="Body Text Indent 3 Char"/>
    <w:link w:val="BodyTextIndent3"/>
    <w:rsid w:val="002015EB"/>
    <w:rPr>
      <w:sz w:val="16"/>
      <w:szCs w:val="16"/>
    </w:rPr>
  </w:style>
  <w:style w:type="paragraph" w:styleId="Header">
    <w:name w:val="header"/>
    <w:basedOn w:val="Normal"/>
    <w:link w:val="HeaderChar"/>
    <w:rsid w:val="0045595B"/>
    <w:pPr>
      <w:tabs>
        <w:tab w:val="center" w:pos="4680"/>
        <w:tab w:val="right" w:pos="9360"/>
      </w:tabs>
    </w:pPr>
  </w:style>
  <w:style w:type="character" w:customStyle="1" w:styleId="HeaderChar">
    <w:name w:val="Header Char"/>
    <w:link w:val="Header"/>
    <w:rsid w:val="0045595B"/>
    <w:rPr>
      <w:sz w:val="28"/>
      <w:szCs w:val="24"/>
    </w:rPr>
  </w:style>
  <w:style w:type="character" w:styleId="CommentReference">
    <w:name w:val="annotation reference"/>
    <w:rsid w:val="00AC35FB"/>
    <w:rPr>
      <w:sz w:val="16"/>
      <w:szCs w:val="16"/>
    </w:rPr>
  </w:style>
  <w:style w:type="paragraph" w:styleId="CommentText">
    <w:name w:val="annotation text"/>
    <w:basedOn w:val="Normal"/>
    <w:link w:val="CommentTextChar"/>
    <w:rsid w:val="00AC35FB"/>
    <w:rPr>
      <w:sz w:val="20"/>
      <w:szCs w:val="20"/>
    </w:rPr>
  </w:style>
  <w:style w:type="character" w:customStyle="1" w:styleId="CommentTextChar">
    <w:name w:val="Comment Text Char"/>
    <w:basedOn w:val="DefaultParagraphFont"/>
    <w:link w:val="CommentText"/>
    <w:rsid w:val="00AC35FB"/>
  </w:style>
  <w:style w:type="paragraph" w:styleId="CommentSubject">
    <w:name w:val="annotation subject"/>
    <w:basedOn w:val="CommentText"/>
    <w:next w:val="CommentText"/>
    <w:link w:val="CommentSubjectChar"/>
    <w:rsid w:val="00AC35FB"/>
    <w:rPr>
      <w:b/>
      <w:bCs/>
    </w:rPr>
  </w:style>
  <w:style w:type="character" w:customStyle="1" w:styleId="CommentSubjectChar">
    <w:name w:val="Comment Subject Char"/>
    <w:link w:val="CommentSubject"/>
    <w:rsid w:val="00AC35FB"/>
    <w:rPr>
      <w:b/>
      <w:bCs/>
    </w:rPr>
  </w:style>
  <w:style w:type="paragraph" w:styleId="BalloonText">
    <w:name w:val="Balloon Text"/>
    <w:basedOn w:val="Normal"/>
    <w:link w:val="BalloonTextChar"/>
    <w:rsid w:val="00AC35FB"/>
    <w:rPr>
      <w:rFonts w:ascii="Tahoma" w:hAnsi="Tahoma"/>
      <w:sz w:val="16"/>
      <w:szCs w:val="16"/>
    </w:rPr>
  </w:style>
  <w:style w:type="character" w:customStyle="1" w:styleId="BalloonTextChar">
    <w:name w:val="Balloon Text Char"/>
    <w:link w:val="BalloonText"/>
    <w:rsid w:val="00AC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3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13038"/>
    <w:pPr>
      <w:spacing w:after="160" w:line="240" w:lineRule="exact"/>
    </w:pPr>
    <w:rPr>
      <w:rFonts w:ascii="Verdana" w:hAnsi="Verdana"/>
      <w:sz w:val="20"/>
      <w:szCs w:val="20"/>
    </w:rPr>
  </w:style>
  <w:style w:type="paragraph" w:styleId="Footer">
    <w:name w:val="footer"/>
    <w:basedOn w:val="Normal"/>
    <w:rsid w:val="00D13038"/>
    <w:pPr>
      <w:tabs>
        <w:tab w:val="center" w:pos="4320"/>
        <w:tab w:val="right" w:pos="8640"/>
      </w:tabs>
    </w:pPr>
  </w:style>
  <w:style w:type="character" w:styleId="PageNumber">
    <w:name w:val="page number"/>
    <w:basedOn w:val="DefaultParagraphFont"/>
    <w:rsid w:val="00D13038"/>
  </w:style>
  <w:style w:type="paragraph" w:styleId="BodyTextIndent">
    <w:name w:val="Body Text Indent"/>
    <w:basedOn w:val="Normal"/>
    <w:link w:val="BodyTextIndentChar"/>
    <w:rsid w:val="002015EB"/>
    <w:pPr>
      <w:spacing w:after="120"/>
      <w:ind w:left="283"/>
      <w:jc w:val="both"/>
    </w:pPr>
    <w:rPr>
      <w:szCs w:val="28"/>
    </w:rPr>
  </w:style>
  <w:style w:type="character" w:customStyle="1" w:styleId="BodyTextIndentChar">
    <w:name w:val="Body Text Indent Char"/>
    <w:link w:val="BodyTextIndent"/>
    <w:rsid w:val="002015EB"/>
    <w:rPr>
      <w:sz w:val="28"/>
      <w:szCs w:val="28"/>
    </w:rPr>
  </w:style>
  <w:style w:type="paragraph" w:styleId="BodyTextIndent3">
    <w:name w:val="Body Text Indent 3"/>
    <w:basedOn w:val="Normal"/>
    <w:link w:val="BodyTextIndent3Char"/>
    <w:rsid w:val="002015EB"/>
    <w:pPr>
      <w:spacing w:after="120"/>
      <w:ind w:left="360"/>
    </w:pPr>
    <w:rPr>
      <w:sz w:val="16"/>
      <w:szCs w:val="16"/>
    </w:rPr>
  </w:style>
  <w:style w:type="character" w:customStyle="1" w:styleId="BodyTextIndent3Char">
    <w:name w:val="Body Text Indent 3 Char"/>
    <w:link w:val="BodyTextIndent3"/>
    <w:rsid w:val="002015EB"/>
    <w:rPr>
      <w:sz w:val="16"/>
      <w:szCs w:val="16"/>
    </w:rPr>
  </w:style>
  <w:style w:type="paragraph" w:styleId="Header">
    <w:name w:val="header"/>
    <w:basedOn w:val="Normal"/>
    <w:link w:val="HeaderChar"/>
    <w:rsid w:val="0045595B"/>
    <w:pPr>
      <w:tabs>
        <w:tab w:val="center" w:pos="4680"/>
        <w:tab w:val="right" w:pos="9360"/>
      </w:tabs>
    </w:pPr>
  </w:style>
  <w:style w:type="character" w:customStyle="1" w:styleId="HeaderChar">
    <w:name w:val="Header Char"/>
    <w:link w:val="Header"/>
    <w:rsid w:val="0045595B"/>
    <w:rPr>
      <w:sz w:val="28"/>
      <w:szCs w:val="24"/>
    </w:rPr>
  </w:style>
  <w:style w:type="character" w:styleId="CommentReference">
    <w:name w:val="annotation reference"/>
    <w:rsid w:val="00AC35FB"/>
    <w:rPr>
      <w:sz w:val="16"/>
      <w:szCs w:val="16"/>
    </w:rPr>
  </w:style>
  <w:style w:type="paragraph" w:styleId="CommentText">
    <w:name w:val="annotation text"/>
    <w:basedOn w:val="Normal"/>
    <w:link w:val="CommentTextChar"/>
    <w:rsid w:val="00AC35FB"/>
    <w:rPr>
      <w:sz w:val="20"/>
      <w:szCs w:val="20"/>
    </w:rPr>
  </w:style>
  <w:style w:type="character" w:customStyle="1" w:styleId="CommentTextChar">
    <w:name w:val="Comment Text Char"/>
    <w:basedOn w:val="DefaultParagraphFont"/>
    <w:link w:val="CommentText"/>
    <w:rsid w:val="00AC35FB"/>
  </w:style>
  <w:style w:type="paragraph" w:styleId="CommentSubject">
    <w:name w:val="annotation subject"/>
    <w:basedOn w:val="CommentText"/>
    <w:next w:val="CommentText"/>
    <w:link w:val="CommentSubjectChar"/>
    <w:rsid w:val="00AC35FB"/>
    <w:rPr>
      <w:b/>
      <w:bCs/>
    </w:rPr>
  </w:style>
  <w:style w:type="character" w:customStyle="1" w:styleId="CommentSubjectChar">
    <w:name w:val="Comment Subject Char"/>
    <w:link w:val="CommentSubject"/>
    <w:rsid w:val="00AC35FB"/>
    <w:rPr>
      <w:b/>
      <w:bCs/>
    </w:rPr>
  </w:style>
  <w:style w:type="paragraph" w:styleId="BalloonText">
    <w:name w:val="Balloon Text"/>
    <w:basedOn w:val="Normal"/>
    <w:link w:val="BalloonTextChar"/>
    <w:rsid w:val="00AC35FB"/>
    <w:rPr>
      <w:rFonts w:ascii="Tahoma" w:hAnsi="Tahoma"/>
      <w:sz w:val="16"/>
      <w:szCs w:val="16"/>
    </w:rPr>
  </w:style>
  <w:style w:type="character" w:customStyle="1" w:styleId="BalloonTextChar">
    <w:name w:val="Balloon Text Char"/>
    <w:link w:val="BalloonText"/>
    <w:rsid w:val="00AC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179">
      <w:bodyDiv w:val="1"/>
      <w:marLeft w:val="0"/>
      <w:marRight w:val="0"/>
      <w:marTop w:val="0"/>
      <w:marBottom w:val="0"/>
      <w:divBdr>
        <w:top w:val="none" w:sz="0" w:space="0" w:color="auto"/>
        <w:left w:val="none" w:sz="0" w:space="0" w:color="auto"/>
        <w:bottom w:val="none" w:sz="0" w:space="0" w:color="auto"/>
        <w:right w:val="none" w:sz="0" w:space="0" w:color="auto"/>
      </w:divBdr>
    </w:div>
    <w:div w:id="712189851">
      <w:bodyDiv w:val="1"/>
      <w:marLeft w:val="0"/>
      <w:marRight w:val="0"/>
      <w:marTop w:val="0"/>
      <w:marBottom w:val="0"/>
      <w:divBdr>
        <w:top w:val="none" w:sz="0" w:space="0" w:color="auto"/>
        <w:left w:val="none" w:sz="0" w:space="0" w:color="auto"/>
        <w:bottom w:val="none" w:sz="0" w:space="0" w:color="auto"/>
        <w:right w:val="none" w:sz="0" w:space="0" w:color="auto"/>
      </w:divBdr>
    </w:div>
    <w:div w:id="1529299009">
      <w:bodyDiv w:val="1"/>
      <w:marLeft w:val="0"/>
      <w:marRight w:val="0"/>
      <w:marTop w:val="0"/>
      <w:marBottom w:val="0"/>
      <w:divBdr>
        <w:top w:val="none" w:sz="0" w:space="0" w:color="auto"/>
        <w:left w:val="none" w:sz="0" w:space="0" w:color="auto"/>
        <w:bottom w:val="none" w:sz="0" w:space="0" w:color="auto"/>
        <w:right w:val="none" w:sz="0" w:space="0" w:color="auto"/>
      </w:divBdr>
    </w:div>
    <w:div w:id="2022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trungkien</dc:creator>
  <cp:lastModifiedBy>Tien Ich May Tinh</cp:lastModifiedBy>
  <cp:revision>2</cp:revision>
  <cp:lastPrinted>2018-07-05T00:24:00Z</cp:lastPrinted>
  <dcterms:created xsi:type="dcterms:W3CDTF">2018-07-09T09:13:00Z</dcterms:created>
  <dcterms:modified xsi:type="dcterms:W3CDTF">2018-07-09T09:13:00Z</dcterms:modified>
</cp:coreProperties>
</file>