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9" w:type="dxa"/>
        <w:tblInd w:w="-342" w:type="dxa"/>
        <w:tblLook w:val="01E0"/>
      </w:tblPr>
      <w:tblGrid>
        <w:gridCol w:w="3666"/>
        <w:gridCol w:w="6633"/>
      </w:tblGrid>
      <w:tr w:rsidR="006E7EBA" w:rsidRPr="003E37B7" w:rsidTr="00662652">
        <w:tc>
          <w:tcPr>
            <w:tcW w:w="3666" w:type="dxa"/>
          </w:tcPr>
          <w:p w:rsidR="006E7EBA" w:rsidRPr="003E37B7" w:rsidRDefault="006E7EBA" w:rsidP="002027C0">
            <w:pPr>
              <w:spacing w:after="0" w:line="240" w:lineRule="auto"/>
              <w:ind w:left="67" w:right="262"/>
              <w:jc w:val="center"/>
              <w:rPr>
                <w:b/>
              </w:rPr>
            </w:pPr>
            <w:r w:rsidRPr="003E37B7">
              <w:rPr>
                <w:b/>
              </w:rPr>
              <w:t>HỘI ĐỒNG NHÂN DÂN</w:t>
            </w:r>
          </w:p>
          <w:p w:rsidR="006E7EBA" w:rsidRPr="003E37B7" w:rsidRDefault="006E7EBA" w:rsidP="002027C0">
            <w:pPr>
              <w:spacing w:after="0" w:line="240" w:lineRule="auto"/>
              <w:ind w:left="72" w:right="259"/>
              <w:jc w:val="center"/>
              <w:rPr>
                <w:b/>
              </w:rPr>
            </w:pPr>
            <w:r w:rsidRPr="003E37B7">
              <w:rPr>
                <w:b/>
              </w:rPr>
              <w:t>TỈNH HÀ TĨNH</w:t>
            </w:r>
          </w:p>
          <w:p w:rsidR="002027C0" w:rsidRDefault="00BB0282" w:rsidP="002027C0">
            <w:pPr>
              <w:spacing w:after="0" w:line="240" w:lineRule="auto"/>
              <w:ind w:left="68" w:right="261"/>
              <w:jc w:val="center"/>
            </w:pPr>
            <w:r>
              <w:rPr>
                <w:noProof/>
              </w:rPr>
              <w:pict>
                <v:line id="Straight Connector 3" o:spid="_x0000_s1026" style="position:absolute;left:0;text-align:left;z-index:251660288;visibility:visible;mso-wrap-distance-top:-3e-5mm;mso-wrap-distance-bottom:-3e-5mm" from="44.85pt,2.15pt" to="111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" strokecolor="black [3040]"/>
              </w:pict>
            </w:r>
          </w:p>
          <w:p w:rsidR="006E7EBA" w:rsidRPr="003E37B7" w:rsidRDefault="006E7EBA" w:rsidP="00A954A2">
            <w:pPr>
              <w:spacing w:after="0" w:line="240" w:lineRule="auto"/>
              <w:ind w:left="68" w:right="261"/>
              <w:jc w:val="center"/>
            </w:pPr>
            <w:proofErr w:type="spellStart"/>
            <w:r w:rsidRPr="003E37B7">
              <w:t>Số</w:t>
            </w:r>
            <w:proofErr w:type="spellEnd"/>
            <w:r w:rsidR="00DC53C3">
              <w:t>: 73</w:t>
            </w:r>
            <w:r w:rsidRPr="003E37B7">
              <w:t>/BC-HĐND</w:t>
            </w:r>
          </w:p>
        </w:tc>
        <w:tc>
          <w:tcPr>
            <w:tcW w:w="6633" w:type="dxa"/>
          </w:tcPr>
          <w:p w:rsidR="006E7EBA" w:rsidRPr="003E37B7" w:rsidRDefault="006E7EBA" w:rsidP="002027C0">
            <w:pPr>
              <w:spacing w:after="0" w:line="240" w:lineRule="auto"/>
              <w:ind w:left="67" w:right="-108"/>
              <w:jc w:val="center"/>
              <w:rPr>
                <w:b/>
              </w:rPr>
            </w:pPr>
            <w:r w:rsidRPr="003E37B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E37B7">
                  <w:rPr>
                    <w:b/>
                  </w:rPr>
                  <w:t>NAM</w:t>
                </w:r>
              </w:smartTag>
            </w:smartTag>
          </w:p>
          <w:p w:rsidR="006E7EBA" w:rsidRPr="003E37B7" w:rsidRDefault="006E7EBA" w:rsidP="002027C0">
            <w:pPr>
              <w:spacing w:after="0" w:line="240" w:lineRule="auto"/>
              <w:ind w:left="72" w:right="259"/>
              <w:jc w:val="center"/>
              <w:rPr>
                <w:b/>
              </w:rPr>
            </w:pPr>
            <w:proofErr w:type="spellStart"/>
            <w:r w:rsidRPr="003E37B7">
              <w:rPr>
                <w:b/>
              </w:rPr>
              <w:t>Độc</w:t>
            </w:r>
            <w:proofErr w:type="spellEnd"/>
            <w:r w:rsidRPr="003E37B7">
              <w:rPr>
                <w:b/>
              </w:rPr>
              <w:t xml:space="preserve"> </w:t>
            </w:r>
            <w:proofErr w:type="spellStart"/>
            <w:r w:rsidRPr="003E37B7">
              <w:rPr>
                <w:b/>
              </w:rPr>
              <w:t>lập</w:t>
            </w:r>
            <w:proofErr w:type="spellEnd"/>
            <w:r w:rsidRPr="003E37B7">
              <w:rPr>
                <w:b/>
              </w:rPr>
              <w:t xml:space="preserve"> - </w:t>
            </w:r>
            <w:proofErr w:type="spellStart"/>
            <w:r w:rsidRPr="003E37B7">
              <w:rPr>
                <w:b/>
              </w:rPr>
              <w:t>Tự</w:t>
            </w:r>
            <w:proofErr w:type="spellEnd"/>
            <w:r w:rsidRPr="003E37B7">
              <w:rPr>
                <w:b/>
              </w:rPr>
              <w:t xml:space="preserve"> do - </w:t>
            </w:r>
            <w:proofErr w:type="spellStart"/>
            <w:r w:rsidRPr="003E37B7">
              <w:rPr>
                <w:b/>
              </w:rPr>
              <w:t>Hạnh</w:t>
            </w:r>
            <w:proofErr w:type="spellEnd"/>
            <w:r w:rsidRPr="003E37B7">
              <w:rPr>
                <w:b/>
              </w:rPr>
              <w:t xml:space="preserve"> </w:t>
            </w:r>
            <w:proofErr w:type="spellStart"/>
            <w:r w:rsidRPr="003E37B7">
              <w:rPr>
                <w:b/>
              </w:rPr>
              <w:t>phúc</w:t>
            </w:r>
            <w:proofErr w:type="spellEnd"/>
          </w:p>
          <w:p w:rsidR="002027C0" w:rsidRDefault="00BB0282" w:rsidP="002027C0">
            <w:pPr>
              <w:spacing w:after="0" w:line="240" w:lineRule="auto"/>
              <w:ind w:right="-41"/>
              <w:jc w:val="center"/>
              <w:rPr>
                <w:i/>
              </w:rPr>
            </w:pPr>
            <w:r w:rsidRPr="00BB0282">
              <w:rPr>
                <w:noProof/>
              </w:rPr>
              <w:pict>
                <v:line id="Straight Connector 2" o:spid="_x0000_s1028" style="position:absolute;left:0;text-align:left;z-index:251659264;visibility:visible;mso-wrap-distance-top:-3e-5mm;mso-wrap-distance-bottom:-3e-5mm" from="83.4pt,4.9pt" to="230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" strokecolor="black [3040]"/>
              </w:pict>
            </w:r>
          </w:p>
          <w:p w:rsidR="006E7EBA" w:rsidRPr="003E37B7" w:rsidRDefault="0028157C" w:rsidP="00E96646">
            <w:pPr>
              <w:spacing w:after="0" w:line="240" w:lineRule="auto"/>
              <w:ind w:right="-4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Tĩnh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DC53C3">
              <w:rPr>
                <w:i/>
              </w:rPr>
              <w:t xml:space="preserve">10 </w:t>
            </w:r>
            <w:proofErr w:type="spellStart"/>
            <w:r w:rsidR="006E7EBA" w:rsidRPr="003E37B7">
              <w:rPr>
                <w:i/>
              </w:rPr>
              <w:t>tháng</w:t>
            </w:r>
            <w:proofErr w:type="spellEnd"/>
            <w:r w:rsidR="006E7EBA" w:rsidRPr="003E37B7">
              <w:rPr>
                <w:i/>
              </w:rPr>
              <w:t xml:space="preserve"> </w:t>
            </w:r>
            <w:r w:rsidR="00A954A2">
              <w:rPr>
                <w:i/>
              </w:rPr>
              <w:t>7</w:t>
            </w:r>
            <w:r w:rsidR="00E96646">
              <w:rPr>
                <w:i/>
              </w:rPr>
              <w:t xml:space="preserve"> </w:t>
            </w:r>
            <w:proofErr w:type="spellStart"/>
            <w:r w:rsidR="006E7EBA" w:rsidRPr="003E37B7">
              <w:rPr>
                <w:i/>
              </w:rPr>
              <w:t>năm</w:t>
            </w:r>
            <w:proofErr w:type="spellEnd"/>
            <w:r w:rsidR="006E7EBA" w:rsidRPr="003E37B7">
              <w:rPr>
                <w:i/>
              </w:rPr>
              <w:t xml:space="preserve"> 201</w:t>
            </w:r>
            <w:r w:rsidR="00A954A2">
              <w:rPr>
                <w:i/>
              </w:rPr>
              <w:t>7</w:t>
            </w:r>
          </w:p>
        </w:tc>
      </w:tr>
    </w:tbl>
    <w:p w:rsidR="006E7A28" w:rsidRPr="006E7A28" w:rsidRDefault="006E7A28" w:rsidP="006E7A28">
      <w:pPr>
        <w:spacing w:line="240" w:lineRule="auto"/>
        <w:ind w:right="261"/>
        <w:jc w:val="center"/>
        <w:rPr>
          <w:b/>
          <w:sz w:val="22"/>
          <w:lang w:val="sq-AL"/>
        </w:rPr>
      </w:pPr>
    </w:p>
    <w:p w:rsidR="006E7EBA" w:rsidRPr="00B0445B" w:rsidRDefault="006E7EBA" w:rsidP="006E7A28">
      <w:pPr>
        <w:spacing w:line="240" w:lineRule="auto"/>
        <w:ind w:right="261"/>
        <w:jc w:val="center"/>
        <w:rPr>
          <w:b/>
          <w:lang w:val="sq-AL"/>
        </w:rPr>
      </w:pPr>
      <w:r w:rsidRPr="00B0445B">
        <w:rPr>
          <w:b/>
          <w:lang w:val="sq-AL"/>
        </w:rPr>
        <w:t>BÁO CÁO</w:t>
      </w:r>
    </w:p>
    <w:p w:rsidR="006E7EBA" w:rsidRPr="006E7EBA" w:rsidRDefault="00BB0282" w:rsidP="006E7EBA">
      <w:pPr>
        <w:jc w:val="center"/>
        <w:rPr>
          <w:b/>
          <w:sz w:val="26"/>
          <w:szCs w:val="26"/>
          <w:lang w:val="nl-NL"/>
        </w:rPr>
      </w:pPr>
      <w:r w:rsidRPr="00BB0282">
        <w:rPr>
          <w:noProof/>
          <w:sz w:val="26"/>
          <w:szCs w:val="26"/>
        </w:rPr>
        <w:pict>
          <v:line id="Straight Connector 1" o:spid="_x0000_s1027" style="position:absolute;left:0;text-align:left;z-index:251661312;visibility:visible;mso-wrap-distance-top:-3e-5mm;mso-wrap-distance-bottom:-3e-5mm" from="173.5pt,52.45pt" to="263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"/>
        </w:pict>
      </w:r>
      <w:r w:rsidR="006E7EBA" w:rsidRPr="006E7EBA">
        <w:rPr>
          <w:b/>
          <w:sz w:val="26"/>
          <w:szCs w:val="26"/>
          <w:lang w:val="sq-AL"/>
        </w:rPr>
        <w:t>Thẩm tra Tờ</w:t>
      </w:r>
      <w:r w:rsidR="008529D8">
        <w:rPr>
          <w:b/>
          <w:sz w:val="26"/>
          <w:szCs w:val="26"/>
          <w:lang w:val="sq-AL"/>
        </w:rPr>
        <w:t xml:space="preserve"> trình, </w:t>
      </w:r>
      <w:r w:rsidR="006E7EBA" w:rsidRPr="006E7EBA">
        <w:rPr>
          <w:b/>
          <w:sz w:val="26"/>
          <w:szCs w:val="26"/>
          <w:lang w:val="sq-AL"/>
        </w:rPr>
        <w:t xml:space="preserve">dự thảo Nghị quyết </w:t>
      </w:r>
      <w:r w:rsidR="006E7EBA" w:rsidRPr="006E7EBA">
        <w:rPr>
          <w:b/>
          <w:sz w:val="26"/>
          <w:szCs w:val="26"/>
          <w:lang w:val="nl-NL"/>
        </w:rPr>
        <w:t xml:space="preserve">về việc </w:t>
      </w:r>
      <w:r w:rsidR="00E96646">
        <w:rPr>
          <w:b/>
          <w:sz w:val="26"/>
          <w:szCs w:val="26"/>
          <w:lang w:val="nl-NL"/>
        </w:rPr>
        <w:t>điều chỉnh, sáp nhập, đặt tên và đổi tên thôn, tổ dân phố tại các xã: Cẩm Hưng, Cẩm Dương, Cẩm Duệ, Cẩm Sơn, Cẩm Nhượng và thị trấn Thiên Cầm, huyện Cẩm Xuyên</w:t>
      </w:r>
    </w:p>
    <w:p w:rsidR="006E7A28" w:rsidRDefault="006E7A28" w:rsidP="006E7A28">
      <w:pPr>
        <w:spacing w:after="0" w:line="264" w:lineRule="auto"/>
        <w:ind w:firstLine="720"/>
        <w:jc w:val="both"/>
        <w:rPr>
          <w:sz w:val="16"/>
          <w:szCs w:val="16"/>
          <w:lang w:val="sq-AL"/>
        </w:rPr>
      </w:pPr>
    </w:p>
    <w:p w:rsidR="006E7A28" w:rsidRPr="006E7A28" w:rsidRDefault="006E7A28" w:rsidP="006E7A28">
      <w:pPr>
        <w:spacing w:after="0" w:line="264" w:lineRule="auto"/>
        <w:ind w:firstLine="720"/>
        <w:jc w:val="both"/>
        <w:rPr>
          <w:sz w:val="16"/>
          <w:szCs w:val="16"/>
          <w:lang w:val="sq-AL"/>
        </w:rPr>
      </w:pPr>
    </w:p>
    <w:p w:rsidR="002E6749" w:rsidRPr="004E4E3A" w:rsidRDefault="00E96646" w:rsidP="00B37165">
      <w:pPr>
        <w:spacing w:after="0" w:line="312" w:lineRule="auto"/>
        <w:ind w:firstLine="720"/>
        <w:jc w:val="both"/>
        <w:rPr>
          <w:szCs w:val="28"/>
          <w:lang w:val="sq-AL"/>
        </w:rPr>
      </w:pPr>
      <w:r w:rsidRPr="004E4E3A">
        <w:rPr>
          <w:szCs w:val="28"/>
          <w:lang w:val="sq-AL"/>
        </w:rPr>
        <w:t>Ban Pháp chế Hội đồng nhân dân tỉnh được Thường trực Hội đồng nhân dân tỉnh phân công thẩm tra Tờ trình số 198/TTr-UBND ngày 20 tháng 6 năm 2017 của Ủy ban nhân dân tỉnh và dự thảo Nghị quyết</w:t>
      </w:r>
      <w:r w:rsidRPr="004E4E3A">
        <w:rPr>
          <w:i/>
          <w:szCs w:val="28"/>
          <w:lang w:val="sq-AL"/>
        </w:rPr>
        <w:t xml:space="preserve"> </w:t>
      </w:r>
      <w:r w:rsidR="00332BDC" w:rsidRPr="004E4E3A">
        <w:rPr>
          <w:szCs w:val="28"/>
          <w:lang w:val="sq-AL"/>
        </w:rPr>
        <w:t xml:space="preserve">về </w:t>
      </w:r>
      <w:r w:rsidRPr="004E4E3A">
        <w:rPr>
          <w:szCs w:val="28"/>
          <w:lang w:val="nl-NL"/>
        </w:rPr>
        <w:t>việc điều chỉnh, sáp nhập, đặt tên và đổi tên thôn, tổ dân phố tại các xã: Cẩm Hưng, Cẩm Dương, Cẩm Duệ, Cẩm Sơn, Cẩm Nhượng và thị trấn Thiên Cầm, huyện Cẩm Xuyên.</w:t>
      </w:r>
      <w:r w:rsidRPr="004E4E3A">
        <w:rPr>
          <w:szCs w:val="28"/>
          <w:lang w:val="sq-AL"/>
        </w:rPr>
        <w:t xml:space="preserve"> </w:t>
      </w:r>
      <w:r w:rsidR="006E7EBA" w:rsidRPr="004E4E3A">
        <w:rPr>
          <w:szCs w:val="28"/>
          <w:lang w:val="sq-AL"/>
        </w:rPr>
        <w:t xml:space="preserve">Sau khi </w:t>
      </w:r>
      <w:r w:rsidR="008529D8" w:rsidRPr="004E4E3A">
        <w:rPr>
          <w:szCs w:val="28"/>
          <w:lang w:val="sq-AL"/>
        </w:rPr>
        <w:t xml:space="preserve">nghe Sở Nội vụ báo cáo, </w:t>
      </w:r>
      <w:r w:rsidR="006E7EBA" w:rsidRPr="004E4E3A">
        <w:rPr>
          <w:szCs w:val="28"/>
          <w:lang w:val="sq-AL"/>
        </w:rPr>
        <w:t>xem xét hồ sơ, tài liệ</w:t>
      </w:r>
      <w:r w:rsidR="00090086" w:rsidRPr="004E4E3A">
        <w:rPr>
          <w:szCs w:val="28"/>
          <w:lang w:val="sq-AL"/>
        </w:rPr>
        <w:t>u,</w:t>
      </w:r>
      <w:r w:rsidR="006E7EBA" w:rsidRPr="004E4E3A">
        <w:rPr>
          <w:szCs w:val="28"/>
          <w:lang w:val="sq-AL"/>
        </w:rPr>
        <w:t xml:space="preserve"> đối chiếu với các quy phạm pháp luật hiệ</w:t>
      </w:r>
      <w:r w:rsidR="00090086" w:rsidRPr="004E4E3A">
        <w:rPr>
          <w:szCs w:val="28"/>
          <w:lang w:val="sq-AL"/>
        </w:rPr>
        <w:t>n hành;</w:t>
      </w:r>
      <w:r w:rsidR="006E7EBA" w:rsidRPr="004E4E3A">
        <w:rPr>
          <w:szCs w:val="28"/>
        </w:rPr>
        <w:t xml:space="preserve"> Ban </w:t>
      </w:r>
      <w:proofErr w:type="spellStart"/>
      <w:r w:rsidR="006E7EBA" w:rsidRPr="004E4E3A">
        <w:rPr>
          <w:szCs w:val="28"/>
        </w:rPr>
        <w:t>Pháp</w:t>
      </w:r>
      <w:proofErr w:type="spellEnd"/>
      <w:r w:rsidR="006E7EBA" w:rsidRPr="004E4E3A">
        <w:rPr>
          <w:szCs w:val="28"/>
        </w:rPr>
        <w:t xml:space="preserve"> </w:t>
      </w:r>
      <w:proofErr w:type="spellStart"/>
      <w:r w:rsidR="006E7EBA" w:rsidRPr="004E4E3A">
        <w:rPr>
          <w:szCs w:val="28"/>
        </w:rPr>
        <w:t>chế</w:t>
      </w:r>
      <w:proofErr w:type="spellEnd"/>
      <w:r w:rsidR="00A82A82" w:rsidRPr="004E4E3A">
        <w:rPr>
          <w:szCs w:val="28"/>
        </w:rPr>
        <w:t xml:space="preserve"> </w:t>
      </w:r>
      <w:proofErr w:type="spellStart"/>
      <w:r w:rsidR="00A82A82" w:rsidRPr="004E4E3A">
        <w:rPr>
          <w:szCs w:val="28"/>
        </w:rPr>
        <w:t>Hội</w:t>
      </w:r>
      <w:proofErr w:type="spellEnd"/>
      <w:r w:rsidR="00A82A82" w:rsidRPr="004E4E3A">
        <w:rPr>
          <w:szCs w:val="28"/>
        </w:rPr>
        <w:t xml:space="preserve"> </w:t>
      </w:r>
      <w:proofErr w:type="spellStart"/>
      <w:r w:rsidR="00A82A82" w:rsidRPr="004E4E3A">
        <w:rPr>
          <w:szCs w:val="28"/>
        </w:rPr>
        <w:t>đồng</w:t>
      </w:r>
      <w:proofErr w:type="spellEnd"/>
      <w:r w:rsidR="00A82A82" w:rsidRPr="004E4E3A">
        <w:rPr>
          <w:szCs w:val="28"/>
        </w:rPr>
        <w:t xml:space="preserve"> </w:t>
      </w:r>
      <w:proofErr w:type="spellStart"/>
      <w:r w:rsidR="00A82A82" w:rsidRPr="004E4E3A">
        <w:rPr>
          <w:szCs w:val="28"/>
        </w:rPr>
        <w:t>nhân</w:t>
      </w:r>
      <w:proofErr w:type="spellEnd"/>
      <w:r w:rsidR="00A82A82" w:rsidRPr="004E4E3A">
        <w:rPr>
          <w:szCs w:val="28"/>
        </w:rPr>
        <w:t xml:space="preserve"> </w:t>
      </w:r>
      <w:proofErr w:type="spellStart"/>
      <w:r w:rsidR="00A82A82" w:rsidRPr="004E4E3A">
        <w:rPr>
          <w:szCs w:val="28"/>
        </w:rPr>
        <w:t>dân</w:t>
      </w:r>
      <w:proofErr w:type="spellEnd"/>
      <w:r w:rsidR="006E7EBA" w:rsidRPr="004E4E3A">
        <w:rPr>
          <w:szCs w:val="28"/>
        </w:rPr>
        <w:t xml:space="preserve"> </w:t>
      </w:r>
      <w:proofErr w:type="spellStart"/>
      <w:r w:rsidR="006E7EBA" w:rsidRPr="004E4E3A">
        <w:rPr>
          <w:szCs w:val="28"/>
        </w:rPr>
        <w:t>tỉnh</w:t>
      </w:r>
      <w:proofErr w:type="spellEnd"/>
      <w:r w:rsidR="006E7EBA" w:rsidRPr="004E4E3A">
        <w:rPr>
          <w:szCs w:val="28"/>
        </w:rPr>
        <w:t xml:space="preserve"> </w:t>
      </w:r>
      <w:proofErr w:type="spellStart"/>
      <w:r w:rsidR="006E7EBA" w:rsidRPr="004E4E3A">
        <w:rPr>
          <w:szCs w:val="28"/>
        </w:rPr>
        <w:t>thống</w:t>
      </w:r>
      <w:proofErr w:type="spellEnd"/>
      <w:r w:rsidR="006E7EBA" w:rsidRPr="004E4E3A">
        <w:rPr>
          <w:szCs w:val="28"/>
          <w:lang w:val="sq-AL"/>
        </w:rPr>
        <w:t xml:space="preserve"> nhất ý kiến như sau:</w:t>
      </w:r>
    </w:p>
    <w:p w:rsidR="00B37165" w:rsidRDefault="00330CE5" w:rsidP="00B37165">
      <w:pPr>
        <w:spacing w:after="0" w:line="312" w:lineRule="auto"/>
        <w:ind w:firstLine="720"/>
        <w:jc w:val="both"/>
        <w:rPr>
          <w:lang w:val="sq-AL"/>
        </w:rPr>
      </w:pPr>
      <w:r w:rsidRPr="00330CE5">
        <w:rPr>
          <w:lang w:val="sq-AL"/>
        </w:rPr>
        <w:t xml:space="preserve">1. </w:t>
      </w:r>
      <w:r w:rsidR="00D25EE5">
        <w:rPr>
          <w:lang w:val="sq-AL"/>
        </w:rPr>
        <w:t xml:space="preserve">Phương án điều chỉnh, sáp nhập, đặt tên và đổi tên thôn, tổ dân phố </w:t>
      </w:r>
      <w:r w:rsidR="004E4E3A">
        <w:rPr>
          <w:lang w:val="sq-AL"/>
        </w:rPr>
        <w:t xml:space="preserve">tại </w:t>
      </w:r>
      <w:r w:rsidR="006F3D83">
        <w:rPr>
          <w:lang w:val="sq-AL"/>
        </w:rPr>
        <w:t>một số xã</w:t>
      </w:r>
      <w:r w:rsidR="004E4E3A">
        <w:rPr>
          <w:lang w:val="sq-AL"/>
        </w:rPr>
        <w:t xml:space="preserve"> của huyện Cẩm Xuyên</w:t>
      </w:r>
      <w:r w:rsidR="00221267">
        <w:rPr>
          <w:lang w:val="sq-AL"/>
        </w:rPr>
        <w:t xml:space="preserve"> </w:t>
      </w:r>
      <w:r w:rsidR="00221267" w:rsidRPr="00221267">
        <w:rPr>
          <w:i/>
          <w:lang w:val="sq-AL"/>
        </w:rPr>
        <w:t>(có danh sách kèm theo)</w:t>
      </w:r>
      <w:r w:rsidR="004E4E3A">
        <w:rPr>
          <w:lang w:val="sq-AL"/>
        </w:rPr>
        <w:t xml:space="preserve"> </w:t>
      </w:r>
      <w:r w:rsidR="00D25EE5">
        <w:rPr>
          <w:lang w:val="sq-AL"/>
        </w:rPr>
        <w:t xml:space="preserve">theo Tờ trình </w:t>
      </w:r>
      <w:r w:rsidR="00D25EE5" w:rsidRPr="00C76A1F">
        <w:rPr>
          <w:lang w:val="sq-AL"/>
        </w:rPr>
        <w:t xml:space="preserve">số </w:t>
      </w:r>
      <w:r w:rsidR="00D25EE5">
        <w:rPr>
          <w:lang w:val="sq-AL"/>
        </w:rPr>
        <w:t>198</w:t>
      </w:r>
      <w:r w:rsidR="00D25EE5" w:rsidRPr="00C76A1F">
        <w:rPr>
          <w:lang w:val="sq-AL"/>
        </w:rPr>
        <w:t xml:space="preserve">/TTr-UBND ngày </w:t>
      </w:r>
      <w:r w:rsidR="00D25EE5">
        <w:rPr>
          <w:lang w:val="sq-AL"/>
        </w:rPr>
        <w:t>20</w:t>
      </w:r>
      <w:r w:rsidR="00D25EE5" w:rsidRPr="00C76A1F">
        <w:rPr>
          <w:lang w:val="sq-AL"/>
        </w:rPr>
        <w:t xml:space="preserve"> tháng </w:t>
      </w:r>
      <w:r w:rsidR="00D25EE5">
        <w:rPr>
          <w:lang w:val="sq-AL"/>
        </w:rPr>
        <w:t>6</w:t>
      </w:r>
      <w:r w:rsidR="00D25EE5" w:rsidRPr="00C76A1F">
        <w:rPr>
          <w:lang w:val="sq-AL"/>
        </w:rPr>
        <w:t xml:space="preserve"> năm 201</w:t>
      </w:r>
      <w:r w:rsidR="00D25EE5">
        <w:rPr>
          <w:lang w:val="sq-AL"/>
        </w:rPr>
        <w:t>7</w:t>
      </w:r>
      <w:r w:rsidR="00D25EE5" w:rsidRPr="00C76A1F">
        <w:rPr>
          <w:lang w:val="sq-AL"/>
        </w:rPr>
        <w:t xml:space="preserve"> của </w:t>
      </w:r>
      <w:r w:rsidR="00D25EE5">
        <w:rPr>
          <w:lang w:val="sq-AL"/>
        </w:rPr>
        <w:t>Ủy</w:t>
      </w:r>
      <w:r w:rsidR="00D25EE5" w:rsidRPr="00C76A1F">
        <w:rPr>
          <w:lang w:val="sq-AL"/>
        </w:rPr>
        <w:t xml:space="preserve"> ban nhân dân tỉnh</w:t>
      </w:r>
      <w:r w:rsidR="00D25EE5">
        <w:rPr>
          <w:lang w:val="sq-AL"/>
        </w:rPr>
        <w:t xml:space="preserve"> </w:t>
      </w:r>
      <w:r w:rsidR="00D25EE5" w:rsidRPr="00330CE5">
        <w:rPr>
          <w:lang w:val="sq-AL"/>
        </w:rPr>
        <w:t xml:space="preserve">là cần thiết; phù hợp với chủ trương của </w:t>
      </w:r>
      <w:r w:rsidR="00D56D52">
        <w:rPr>
          <w:lang w:val="sq-AL"/>
        </w:rPr>
        <w:t>Trung ương</w:t>
      </w:r>
      <w:r w:rsidR="00D56D52" w:rsidRPr="00D25EE5">
        <w:rPr>
          <w:rStyle w:val="FootnoteReference"/>
          <w:lang w:val="sq-AL"/>
        </w:rPr>
        <w:footnoteReference w:id="1"/>
      </w:r>
      <w:r w:rsidR="00D56D52">
        <w:rPr>
          <w:lang w:val="sq-AL"/>
        </w:rPr>
        <w:t xml:space="preserve"> </w:t>
      </w:r>
      <w:r w:rsidR="004E4E3A">
        <w:rPr>
          <w:lang w:val="sq-AL"/>
        </w:rPr>
        <w:t>và nguyện vọng của nhân dân.</w:t>
      </w:r>
    </w:p>
    <w:p w:rsidR="006E7EBA" w:rsidRPr="006F3D83" w:rsidRDefault="006E7EBA" w:rsidP="006F3D83">
      <w:pPr>
        <w:spacing w:after="0" w:line="312" w:lineRule="auto"/>
        <w:ind w:firstLine="720"/>
        <w:jc w:val="both"/>
        <w:rPr>
          <w:szCs w:val="28"/>
          <w:lang w:val="af-ZA"/>
        </w:rPr>
      </w:pPr>
      <w:r w:rsidRPr="00B37165">
        <w:rPr>
          <w:iCs/>
          <w:szCs w:val="28"/>
          <w:lang w:val="af-ZA"/>
        </w:rPr>
        <w:t xml:space="preserve">2. </w:t>
      </w:r>
      <w:r w:rsidR="006F3D83">
        <w:rPr>
          <w:iCs/>
          <w:szCs w:val="28"/>
          <w:lang w:val="af-ZA"/>
        </w:rPr>
        <w:t>Về điều kiện thành lập thôn, tổ dân phố được thuyết trình trong Đề án, q</w:t>
      </w:r>
      <w:r w:rsidR="00FA01BC" w:rsidRPr="00B37165">
        <w:rPr>
          <w:szCs w:val="28"/>
          <w:lang w:val="af-ZA"/>
        </w:rPr>
        <w:t xml:space="preserve">ua </w:t>
      </w:r>
      <w:r w:rsidRPr="00B37165">
        <w:rPr>
          <w:szCs w:val="28"/>
          <w:lang w:val="af-ZA"/>
        </w:rPr>
        <w:t>thẩm tra, Ban Pháp chế thấy rằng</w:t>
      </w:r>
      <w:r w:rsidR="00D83597" w:rsidRPr="00B37165">
        <w:rPr>
          <w:szCs w:val="28"/>
          <w:lang w:val="af-ZA"/>
        </w:rPr>
        <w:t xml:space="preserve">: </w:t>
      </w:r>
      <w:r w:rsidR="006F3D83">
        <w:rPr>
          <w:szCs w:val="28"/>
          <w:lang w:val="af-ZA"/>
        </w:rPr>
        <w:t>q</w:t>
      </w:r>
      <w:r w:rsidR="00FA01BC" w:rsidRPr="00B37165">
        <w:rPr>
          <w:szCs w:val="28"/>
          <w:lang w:val="af-ZA"/>
        </w:rPr>
        <w:t xml:space="preserve">uy </w:t>
      </w:r>
      <w:r w:rsidR="00847166" w:rsidRPr="00B37165">
        <w:rPr>
          <w:szCs w:val="28"/>
          <w:lang w:val="af-ZA"/>
        </w:rPr>
        <w:t xml:space="preserve">mô số hộ gia đình </w:t>
      </w:r>
      <w:r w:rsidR="00FA01BC">
        <w:rPr>
          <w:szCs w:val="28"/>
          <w:lang w:val="af-ZA"/>
        </w:rPr>
        <w:t>t</w:t>
      </w:r>
      <w:bookmarkStart w:id="0" w:name="_GoBack"/>
      <w:bookmarkEnd w:id="0"/>
      <w:r w:rsidR="00FA01BC">
        <w:rPr>
          <w:szCs w:val="28"/>
          <w:lang w:val="af-ZA"/>
        </w:rPr>
        <w:t>ổ dân phố tại</w:t>
      </w:r>
      <w:r w:rsidR="00FA01BC" w:rsidRPr="00B37165">
        <w:rPr>
          <w:szCs w:val="28"/>
          <w:lang w:val="af-ZA"/>
        </w:rPr>
        <w:t xml:space="preserve"> </w:t>
      </w:r>
      <w:r w:rsidR="00FA01BC">
        <w:rPr>
          <w:szCs w:val="28"/>
          <w:lang w:val="af-ZA"/>
        </w:rPr>
        <w:t xml:space="preserve">thị trấn Thiên Cầm </w:t>
      </w:r>
      <w:r w:rsidR="00833278" w:rsidRPr="00B37165">
        <w:rPr>
          <w:szCs w:val="28"/>
          <w:lang w:val="af-ZA"/>
        </w:rPr>
        <w:t xml:space="preserve">sau </w:t>
      </w:r>
      <w:r w:rsidR="00B37165">
        <w:rPr>
          <w:szCs w:val="28"/>
          <w:lang w:val="af-ZA"/>
        </w:rPr>
        <w:t xml:space="preserve">điều chỉnh, </w:t>
      </w:r>
      <w:r w:rsidR="00833278" w:rsidRPr="00B37165">
        <w:rPr>
          <w:szCs w:val="28"/>
          <w:lang w:val="af-ZA"/>
        </w:rPr>
        <w:t xml:space="preserve">sáp nhập </w:t>
      </w:r>
      <w:r w:rsidR="003C0FB2">
        <w:rPr>
          <w:szCs w:val="28"/>
          <w:lang w:val="af-ZA"/>
        </w:rPr>
        <w:t xml:space="preserve">mặc dù </w:t>
      </w:r>
      <w:r w:rsidR="00847166" w:rsidRPr="00B37165">
        <w:rPr>
          <w:szCs w:val="28"/>
          <w:lang w:val="af-ZA"/>
        </w:rPr>
        <w:t>chưa đáp ứng quy định tạ</w:t>
      </w:r>
      <w:r w:rsidR="000B28BA">
        <w:rPr>
          <w:szCs w:val="28"/>
          <w:lang w:val="af-ZA"/>
        </w:rPr>
        <w:t>i Đ</w:t>
      </w:r>
      <w:r w:rsidR="00847166" w:rsidRPr="00B37165">
        <w:rPr>
          <w:szCs w:val="28"/>
          <w:lang w:val="af-ZA"/>
        </w:rPr>
        <w:t>iều 7</w:t>
      </w:r>
      <w:r w:rsidR="000B28BA">
        <w:rPr>
          <w:szCs w:val="28"/>
          <w:lang w:val="af-ZA"/>
        </w:rPr>
        <w:t>,</w:t>
      </w:r>
      <w:r w:rsidR="00847166" w:rsidRPr="00B37165">
        <w:rPr>
          <w:szCs w:val="28"/>
          <w:lang w:val="af-ZA"/>
        </w:rPr>
        <w:t xml:space="preserve"> Thông tư số</w:t>
      </w:r>
      <w:r w:rsidR="00324004" w:rsidRPr="00B37165">
        <w:rPr>
          <w:szCs w:val="28"/>
          <w:lang w:val="af-ZA"/>
        </w:rPr>
        <w:t xml:space="preserve"> 04/2012/TT-BNV ngày 31 tháng 8 năm </w:t>
      </w:r>
      <w:r w:rsidR="00847166" w:rsidRPr="00B37165">
        <w:rPr>
          <w:szCs w:val="28"/>
          <w:lang w:val="af-ZA"/>
        </w:rPr>
        <w:t>2012 của Bộ Nội vụ</w:t>
      </w:r>
      <w:r w:rsidR="00847166" w:rsidRPr="00B37165">
        <w:rPr>
          <w:rStyle w:val="FootnoteReference"/>
          <w:szCs w:val="28"/>
          <w:lang w:val="af-ZA"/>
        </w:rPr>
        <w:footnoteReference w:id="2"/>
      </w:r>
      <w:r w:rsidR="00B9240E">
        <w:rPr>
          <w:szCs w:val="28"/>
          <w:lang w:val="af-ZA"/>
        </w:rPr>
        <w:t>, t</w:t>
      </w:r>
      <w:r w:rsidR="00847166" w:rsidRPr="00B37165">
        <w:rPr>
          <w:szCs w:val="28"/>
          <w:lang w:val="af-ZA"/>
        </w:rPr>
        <w:t>uy nhiên</w:t>
      </w:r>
      <w:r w:rsidR="00090086" w:rsidRPr="00B37165">
        <w:rPr>
          <w:szCs w:val="28"/>
          <w:lang w:val="af-ZA"/>
        </w:rPr>
        <w:t>,</w:t>
      </w:r>
      <w:r w:rsidR="00847166" w:rsidRPr="00B37165">
        <w:rPr>
          <w:szCs w:val="28"/>
          <w:lang w:val="af-ZA"/>
        </w:rPr>
        <w:t xml:space="preserve"> đây là trường hợp </w:t>
      </w:r>
      <w:r w:rsidR="009450B0" w:rsidRPr="00B37165">
        <w:rPr>
          <w:szCs w:val="28"/>
          <w:lang w:val="af-ZA"/>
        </w:rPr>
        <w:t xml:space="preserve">điều chỉnh, </w:t>
      </w:r>
      <w:r w:rsidR="00847166" w:rsidRPr="00B37165">
        <w:rPr>
          <w:szCs w:val="28"/>
          <w:lang w:val="af-ZA"/>
        </w:rPr>
        <w:t xml:space="preserve">sáp nhập </w:t>
      </w:r>
      <w:r w:rsidR="00FA01BC">
        <w:rPr>
          <w:szCs w:val="28"/>
          <w:lang w:val="af-ZA"/>
        </w:rPr>
        <w:t>tổ dân phố</w:t>
      </w:r>
      <w:r w:rsidR="00090086" w:rsidRPr="00B37165">
        <w:rPr>
          <w:szCs w:val="28"/>
          <w:lang w:val="af-ZA"/>
        </w:rPr>
        <w:t xml:space="preserve"> có quy mô nhỏ </w:t>
      </w:r>
      <w:r w:rsidR="00847166" w:rsidRPr="00B37165">
        <w:rPr>
          <w:szCs w:val="28"/>
          <w:lang w:val="af-ZA"/>
        </w:rPr>
        <w:t xml:space="preserve">để thành lập </w:t>
      </w:r>
      <w:r w:rsidR="00FA01BC">
        <w:rPr>
          <w:szCs w:val="28"/>
          <w:lang w:val="af-ZA"/>
        </w:rPr>
        <w:t>tổ dân phố</w:t>
      </w:r>
      <w:r w:rsidR="00847166" w:rsidRPr="00B37165">
        <w:rPr>
          <w:szCs w:val="28"/>
          <w:lang w:val="af-ZA"/>
        </w:rPr>
        <w:t xml:space="preserve"> mới và </w:t>
      </w:r>
      <w:r w:rsidR="00FA01BC">
        <w:rPr>
          <w:lang w:val="sq-AL"/>
        </w:rPr>
        <w:t>tổ dân phố</w:t>
      </w:r>
      <w:r w:rsidR="00D270A3" w:rsidRPr="00B37165">
        <w:rPr>
          <w:lang w:val="sq-AL"/>
        </w:rPr>
        <w:t xml:space="preserve"> này có đặc điểm tương đồng về điều kiện tự nhiên, tập quán dân cư</w:t>
      </w:r>
      <w:r w:rsidR="004E4E3A">
        <w:rPr>
          <w:sz w:val="27"/>
          <w:szCs w:val="27"/>
        </w:rPr>
        <w:t xml:space="preserve">, </w:t>
      </w:r>
      <w:proofErr w:type="spellStart"/>
      <w:r w:rsidR="004E4E3A" w:rsidRPr="004E4E3A">
        <w:rPr>
          <w:szCs w:val="28"/>
        </w:rPr>
        <w:t>xã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hội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và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các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điều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kiện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khác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để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sáp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nhập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lại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với</w:t>
      </w:r>
      <w:proofErr w:type="spellEnd"/>
      <w:r w:rsidR="004E4E3A" w:rsidRPr="004E4E3A">
        <w:rPr>
          <w:szCs w:val="28"/>
        </w:rPr>
        <w:t xml:space="preserve"> </w:t>
      </w:r>
      <w:proofErr w:type="spellStart"/>
      <w:r w:rsidR="004E4E3A" w:rsidRPr="004E4E3A">
        <w:rPr>
          <w:szCs w:val="28"/>
        </w:rPr>
        <w:t>nhau</w:t>
      </w:r>
      <w:proofErr w:type="spellEnd"/>
      <w:r w:rsidR="004E4E3A" w:rsidRPr="004E4E3A">
        <w:rPr>
          <w:szCs w:val="28"/>
        </w:rPr>
        <w:t xml:space="preserve"> </w:t>
      </w:r>
      <w:r w:rsidR="00D270A3" w:rsidRPr="004E4E3A">
        <w:rPr>
          <w:szCs w:val="28"/>
          <w:lang w:val="sq-AL"/>
        </w:rPr>
        <w:t xml:space="preserve">nên </w:t>
      </w:r>
      <w:r w:rsidR="00C76A1F" w:rsidRPr="004E4E3A">
        <w:rPr>
          <w:szCs w:val="28"/>
          <w:lang w:val="sq-AL"/>
        </w:rPr>
        <w:t xml:space="preserve">không </w:t>
      </w:r>
      <w:r w:rsidR="00D83597" w:rsidRPr="004E4E3A">
        <w:rPr>
          <w:szCs w:val="28"/>
          <w:lang w:val="sq-AL"/>
        </w:rPr>
        <w:t>có phương án lựa chọn khác hợp lý hơn phương án đề xuất hiện nay.</w:t>
      </w:r>
    </w:p>
    <w:p w:rsidR="00DF43E8" w:rsidRPr="00B37165" w:rsidRDefault="005C1DC1" w:rsidP="00B37165">
      <w:pPr>
        <w:spacing w:after="0" w:line="312" w:lineRule="auto"/>
        <w:jc w:val="both"/>
        <w:rPr>
          <w:szCs w:val="28"/>
          <w:lang w:val="af-ZA"/>
        </w:rPr>
      </w:pPr>
      <w:r w:rsidRPr="00B37165">
        <w:rPr>
          <w:szCs w:val="28"/>
          <w:lang w:val="af-ZA"/>
        </w:rPr>
        <w:tab/>
      </w:r>
      <w:r w:rsidR="006E7EBA" w:rsidRPr="00B37165">
        <w:rPr>
          <w:szCs w:val="28"/>
          <w:lang w:val="af-ZA"/>
        </w:rPr>
        <w:t>3</w:t>
      </w:r>
      <w:r w:rsidR="006E7EBA" w:rsidRPr="00B37165">
        <w:rPr>
          <w:b/>
          <w:szCs w:val="28"/>
          <w:lang w:val="af-ZA"/>
        </w:rPr>
        <w:t xml:space="preserve">. </w:t>
      </w:r>
      <w:r w:rsidR="00DF43E8" w:rsidRPr="00B37165">
        <w:rPr>
          <w:szCs w:val="28"/>
          <w:lang w:val="af-ZA"/>
        </w:rPr>
        <w:t xml:space="preserve">Trình </w:t>
      </w:r>
      <w:r w:rsidR="006E7EBA" w:rsidRPr="00B37165">
        <w:rPr>
          <w:szCs w:val="28"/>
          <w:lang w:val="af-ZA"/>
        </w:rPr>
        <w:t xml:space="preserve">tự, thủ tục xây dựng Đề án, tờ trình của </w:t>
      </w:r>
      <w:r w:rsidR="008E277E" w:rsidRPr="00B37165">
        <w:rPr>
          <w:szCs w:val="28"/>
          <w:lang w:val="af-ZA"/>
        </w:rPr>
        <w:t>Ủy ban nhân dân</w:t>
      </w:r>
      <w:r w:rsidR="006E7EBA" w:rsidRPr="00B37165">
        <w:rPr>
          <w:szCs w:val="28"/>
          <w:lang w:val="af-ZA"/>
        </w:rPr>
        <w:t xml:space="preserve"> tỉnh về việc </w:t>
      </w:r>
      <w:r w:rsidR="00B37165">
        <w:rPr>
          <w:szCs w:val="28"/>
          <w:lang w:val="af-ZA"/>
        </w:rPr>
        <w:t xml:space="preserve">điều chỉnh, </w:t>
      </w:r>
      <w:r w:rsidR="008E277E" w:rsidRPr="00B37165">
        <w:rPr>
          <w:szCs w:val="28"/>
          <w:lang w:val="af-ZA"/>
        </w:rPr>
        <w:t>sáp nhậ</w:t>
      </w:r>
      <w:r w:rsidR="009450B0" w:rsidRPr="00B37165">
        <w:rPr>
          <w:szCs w:val="28"/>
          <w:lang w:val="af-ZA"/>
        </w:rPr>
        <w:t xml:space="preserve">p, </w:t>
      </w:r>
      <w:r w:rsidR="009450B0" w:rsidRPr="00B37165">
        <w:rPr>
          <w:szCs w:val="28"/>
          <w:lang w:val="nl-NL"/>
        </w:rPr>
        <w:t xml:space="preserve">đặt tên </w:t>
      </w:r>
      <w:r w:rsidR="00B37165">
        <w:rPr>
          <w:szCs w:val="28"/>
          <w:lang w:val="nl-NL"/>
        </w:rPr>
        <w:t xml:space="preserve">và đổi tên </w:t>
      </w:r>
      <w:r w:rsidR="009450B0" w:rsidRPr="00B37165">
        <w:rPr>
          <w:szCs w:val="28"/>
          <w:lang w:val="nl-NL"/>
        </w:rPr>
        <w:t>thôn</w:t>
      </w:r>
      <w:r w:rsidR="00B37165">
        <w:rPr>
          <w:szCs w:val="28"/>
          <w:lang w:val="nl-NL"/>
        </w:rPr>
        <w:t>, tổ dân phố</w:t>
      </w:r>
      <w:r w:rsidR="009450B0" w:rsidRPr="00B37165">
        <w:rPr>
          <w:szCs w:val="28"/>
          <w:lang w:val="nl-NL"/>
        </w:rPr>
        <w:t xml:space="preserve"> </w:t>
      </w:r>
      <w:r w:rsidR="006E7EBA" w:rsidRPr="00B37165">
        <w:rPr>
          <w:szCs w:val="28"/>
          <w:lang w:val="af-ZA"/>
        </w:rPr>
        <w:t xml:space="preserve">phù hợp với </w:t>
      </w:r>
      <w:r w:rsidR="008E277E" w:rsidRPr="00B37165">
        <w:rPr>
          <w:szCs w:val="28"/>
          <w:lang w:val="af-ZA"/>
        </w:rPr>
        <w:t xml:space="preserve">Thông </w:t>
      </w:r>
      <w:r w:rsidR="008E277E" w:rsidRPr="00B37165">
        <w:rPr>
          <w:szCs w:val="28"/>
          <w:lang w:val="af-ZA"/>
        </w:rPr>
        <w:lastRenderedPageBreak/>
        <w:t>tư 04/2012/TT-BNV n</w:t>
      </w:r>
      <w:r w:rsidR="006E7EBA" w:rsidRPr="00B37165">
        <w:rPr>
          <w:szCs w:val="28"/>
          <w:lang w:val="af-ZA"/>
        </w:rPr>
        <w:t xml:space="preserve">gày </w:t>
      </w:r>
      <w:r w:rsidR="00324004" w:rsidRPr="00B37165">
        <w:rPr>
          <w:szCs w:val="28"/>
          <w:lang w:val="af-ZA"/>
        </w:rPr>
        <w:t xml:space="preserve">31 tháng 8 năm 2012 </w:t>
      </w:r>
      <w:r w:rsidR="006E7EBA" w:rsidRPr="00B37165">
        <w:rPr>
          <w:szCs w:val="28"/>
          <w:lang w:val="af-ZA"/>
        </w:rPr>
        <w:t xml:space="preserve">của </w:t>
      </w:r>
      <w:r w:rsidR="008E277E" w:rsidRPr="00B37165">
        <w:rPr>
          <w:szCs w:val="28"/>
          <w:lang w:val="af-ZA"/>
        </w:rPr>
        <w:t>Bộ Nội vụ</w:t>
      </w:r>
      <w:r w:rsidR="006E7EBA" w:rsidRPr="00B37165">
        <w:rPr>
          <w:szCs w:val="28"/>
          <w:lang w:val="af-ZA"/>
        </w:rPr>
        <w:t xml:space="preserve"> </w:t>
      </w:r>
      <w:r w:rsidR="00C76A1F" w:rsidRPr="00B37165">
        <w:rPr>
          <w:szCs w:val="28"/>
          <w:lang w:val="af-ZA"/>
        </w:rPr>
        <w:t>h</w:t>
      </w:r>
      <w:r w:rsidR="008E277E" w:rsidRPr="00B37165">
        <w:rPr>
          <w:szCs w:val="28"/>
          <w:lang w:val="af-ZA"/>
        </w:rPr>
        <w:t>ướng dẫn về tổ chức và hoạt động của thôn, tổ dân phố</w:t>
      </w:r>
      <w:r w:rsidR="006E7EBA" w:rsidRPr="00B37165">
        <w:rPr>
          <w:szCs w:val="28"/>
          <w:lang w:val="af-ZA"/>
        </w:rPr>
        <w:t xml:space="preserve"> và các quy định pháp luật hiện hành</w:t>
      </w:r>
      <w:r w:rsidR="008E277E" w:rsidRPr="00B37165">
        <w:rPr>
          <w:szCs w:val="28"/>
          <w:lang w:val="af-ZA"/>
        </w:rPr>
        <w:t>.</w:t>
      </w:r>
    </w:p>
    <w:p w:rsidR="00A82A82" w:rsidRPr="00B37165" w:rsidRDefault="006E7EBA" w:rsidP="00B37165">
      <w:pPr>
        <w:spacing w:after="0" w:line="312" w:lineRule="auto"/>
        <w:ind w:firstLine="709"/>
        <w:jc w:val="both"/>
        <w:rPr>
          <w:bCs/>
          <w:szCs w:val="28"/>
        </w:rPr>
      </w:pPr>
      <w:r w:rsidRPr="00B37165">
        <w:rPr>
          <w:iCs/>
          <w:szCs w:val="28"/>
          <w:lang w:val="af-ZA"/>
        </w:rPr>
        <w:t xml:space="preserve">Từ kết quả thẩm tra trên đây, </w:t>
      </w:r>
      <w:r w:rsidRPr="00B37165">
        <w:rPr>
          <w:lang w:val="sq-AL"/>
        </w:rPr>
        <w:t xml:space="preserve">Ban Pháp chế </w:t>
      </w:r>
      <w:r w:rsidR="008E277E" w:rsidRPr="00B37165">
        <w:rPr>
          <w:lang w:val="sq-AL"/>
        </w:rPr>
        <w:t>Hội đồng nhân dân</w:t>
      </w:r>
      <w:r w:rsidRPr="00B37165">
        <w:rPr>
          <w:lang w:val="sq-AL"/>
        </w:rPr>
        <w:t xml:space="preserve"> tỉnh kính đề nghị H</w:t>
      </w:r>
      <w:r w:rsidR="008E277E" w:rsidRPr="00B37165">
        <w:rPr>
          <w:lang w:val="sq-AL"/>
        </w:rPr>
        <w:t>ội đồng nhân dân</w:t>
      </w:r>
      <w:r w:rsidRPr="00B37165">
        <w:rPr>
          <w:lang w:val="sq-AL"/>
        </w:rPr>
        <w:t xml:space="preserve"> tỉnh ban hành Nghị quyết </w:t>
      </w:r>
      <w:proofErr w:type="spellStart"/>
      <w:r w:rsidR="00B37165">
        <w:rPr>
          <w:bCs/>
          <w:szCs w:val="28"/>
        </w:rPr>
        <w:t>về</w:t>
      </w:r>
      <w:proofErr w:type="spellEnd"/>
      <w:r w:rsidR="00B37165">
        <w:rPr>
          <w:bCs/>
          <w:szCs w:val="28"/>
        </w:rPr>
        <w:t xml:space="preserve"> </w:t>
      </w:r>
      <w:proofErr w:type="spellStart"/>
      <w:r w:rsidR="00B37165">
        <w:rPr>
          <w:bCs/>
          <w:szCs w:val="28"/>
        </w:rPr>
        <w:t>việc</w:t>
      </w:r>
      <w:proofErr w:type="spellEnd"/>
      <w:r w:rsid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điều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chỉnh</w:t>
      </w:r>
      <w:proofErr w:type="spellEnd"/>
      <w:r w:rsidR="00B37165" w:rsidRPr="00B37165">
        <w:rPr>
          <w:bCs/>
          <w:szCs w:val="28"/>
        </w:rPr>
        <w:t xml:space="preserve">, </w:t>
      </w:r>
      <w:proofErr w:type="spellStart"/>
      <w:r w:rsidR="00B37165" w:rsidRPr="00B37165">
        <w:rPr>
          <w:bCs/>
          <w:szCs w:val="28"/>
        </w:rPr>
        <w:t>sáp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nhập</w:t>
      </w:r>
      <w:proofErr w:type="spellEnd"/>
      <w:r w:rsidR="00B37165" w:rsidRPr="00B37165">
        <w:rPr>
          <w:bCs/>
          <w:szCs w:val="28"/>
        </w:rPr>
        <w:t xml:space="preserve">, </w:t>
      </w:r>
      <w:proofErr w:type="spellStart"/>
      <w:r w:rsidR="00B37165" w:rsidRPr="00B37165">
        <w:rPr>
          <w:bCs/>
          <w:szCs w:val="28"/>
        </w:rPr>
        <w:t>đặt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tên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và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đổi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tên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thôn</w:t>
      </w:r>
      <w:proofErr w:type="spellEnd"/>
      <w:r w:rsidR="00B37165" w:rsidRPr="00B37165">
        <w:rPr>
          <w:bCs/>
          <w:szCs w:val="28"/>
        </w:rPr>
        <w:t xml:space="preserve">, </w:t>
      </w:r>
      <w:proofErr w:type="spellStart"/>
      <w:r w:rsidR="00B37165" w:rsidRPr="00B37165">
        <w:rPr>
          <w:bCs/>
          <w:szCs w:val="28"/>
        </w:rPr>
        <w:t>tổ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dân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phố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tại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các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xã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Cẩm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Hưng</w:t>
      </w:r>
      <w:proofErr w:type="spellEnd"/>
      <w:r w:rsidR="00B37165" w:rsidRPr="00B37165">
        <w:rPr>
          <w:bCs/>
          <w:szCs w:val="28"/>
        </w:rPr>
        <w:t xml:space="preserve">, </w:t>
      </w:r>
      <w:proofErr w:type="spellStart"/>
      <w:r w:rsidR="00B37165" w:rsidRPr="00B37165">
        <w:rPr>
          <w:bCs/>
          <w:szCs w:val="28"/>
        </w:rPr>
        <w:t>Cẩm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Dương</w:t>
      </w:r>
      <w:proofErr w:type="spellEnd"/>
      <w:r w:rsidR="00B37165" w:rsidRPr="00B37165">
        <w:rPr>
          <w:bCs/>
          <w:szCs w:val="28"/>
        </w:rPr>
        <w:t xml:space="preserve">, </w:t>
      </w:r>
      <w:proofErr w:type="spellStart"/>
      <w:r w:rsidR="00B37165" w:rsidRPr="00B37165">
        <w:rPr>
          <w:bCs/>
          <w:szCs w:val="28"/>
        </w:rPr>
        <w:t>Cẩm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Duệ</w:t>
      </w:r>
      <w:proofErr w:type="spellEnd"/>
      <w:r w:rsidR="00B37165" w:rsidRPr="00B37165">
        <w:rPr>
          <w:bCs/>
          <w:szCs w:val="28"/>
        </w:rPr>
        <w:t xml:space="preserve">, </w:t>
      </w:r>
      <w:proofErr w:type="spellStart"/>
      <w:r w:rsidR="00B37165" w:rsidRPr="00B37165">
        <w:rPr>
          <w:bCs/>
          <w:szCs w:val="28"/>
        </w:rPr>
        <w:t>Cẩm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Sơn</w:t>
      </w:r>
      <w:proofErr w:type="spellEnd"/>
      <w:r w:rsidR="00B37165" w:rsidRPr="00B37165">
        <w:rPr>
          <w:bCs/>
          <w:szCs w:val="28"/>
        </w:rPr>
        <w:t xml:space="preserve">, </w:t>
      </w:r>
      <w:proofErr w:type="spellStart"/>
      <w:r w:rsidR="00B37165" w:rsidRPr="00B37165">
        <w:rPr>
          <w:bCs/>
          <w:szCs w:val="28"/>
        </w:rPr>
        <w:t>Cẩm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Nhượng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và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thị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trấn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Thiên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Cầm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thuộc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huyện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Cẩm</w:t>
      </w:r>
      <w:proofErr w:type="spellEnd"/>
      <w:r w:rsidR="00B37165" w:rsidRPr="00B37165">
        <w:rPr>
          <w:bCs/>
          <w:szCs w:val="28"/>
        </w:rPr>
        <w:t xml:space="preserve"> </w:t>
      </w:r>
      <w:proofErr w:type="spellStart"/>
      <w:r w:rsidR="00B37165" w:rsidRPr="00B37165">
        <w:rPr>
          <w:bCs/>
          <w:szCs w:val="28"/>
        </w:rPr>
        <w:t>Xuyên</w:t>
      </w:r>
      <w:proofErr w:type="spellEnd"/>
      <w:r w:rsidR="00B37165" w:rsidRPr="00B37165">
        <w:rPr>
          <w:bCs/>
          <w:szCs w:val="28"/>
        </w:rPr>
        <w:t xml:space="preserve"> </w:t>
      </w:r>
      <w:r w:rsidRPr="00B37165">
        <w:rPr>
          <w:lang w:val="sq-AL"/>
        </w:rPr>
        <w:t>tại kỳ họ</w:t>
      </w:r>
      <w:r w:rsidR="004D53C4" w:rsidRPr="00B37165">
        <w:rPr>
          <w:lang w:val="sq-AL"/>
        </w:rPr>
        <w:t>p này.</w:t>
      </w:r>
      <w:r w:rsidR="00E2536C" w:rsidRPr="00B37165">
        <w:rPr>
          <w:lang w:val="sq-AL"/>
        </w:rPr>
        <w:t xml:space="preserve"> </w:t>
      </w:r>
      <w:r w:rsidR="004D53C4" w:rsidRPr="00B37165">
        <w:rPr>
          <w:lang w:val="sq-AL"/>
        </w:rPr>
        <w:t>Đ</w:t>
      </w:r>
      <w:r w:rsidR="00E2536C" w:rsidRPr="00B37165">
        <w:rPr>
          <w:lang w:val="sq-AL"/>
        </w:rPr>
        <w:t xml:space="preserve">ồng thời </w:t>
      </w:r>
      <w:r w:rsidR="004D53C4" w:rsidRPr="00B37165">
        <w:rPr>
          <w:lang w:val="sq-AL"/>
        </w:rPr>
        <w:t>đề nghị</w:t>
      </w:r>
      <w:r w:rsidR="00E2536C" w:rsidRPr="00B37165">
        <w:rPr>
          <w:lang w:val="sq-AL"/>
        </w:rPr>
        <w:t xml:space="preserve"> Ủy ban nhân dân tỉ</w:t>
      </w:r>
      <w:r w:rsidR="004D53C4" w:rsidRPr="00B37165">
        <w:rPr>
          <w:lang w:val="sq-AL"/>
        </w:rPr>
        <w:t xml:space="preserve">nh </w:t>
      </w:r>
      <w:r w:rsidR="00A82A82" w:rsidRPr="00B37165">
        <w:rPr>
          <w:lang w:val="sq-AL"/>
        </w:rPr>
        <w:t>tiếp tục</w:t>
      </w:r>
      <w:r w:rsidR="004D53C4" w:rsidRPr="00B37165">
        <w:rPr>
          <w:lang w:val="sq-AL"/>
        </w:rPr>
        <w:t xml:space="preserve"> r</w:t>
      </w:r>
      <w:r w:rsidR="00E2536C" w:rsidRPr="00B37165">
        <w:rPr>
          <w:lang w:val="pt-BR"/>
        </w:rPr>
        <w:t>à soát lại các thôn</w:t>
      </w:r>
      <w:r w:rsidR="00AB7863" w:rsidRPr="00B37165">
        <w:rPr>
          <w:lang w:val="pt-BR"/>
        </w:rPr>
        <w:t xml:space="preserve">, tổ dân phố </w:t>
      </w:r>
      <w:r w:rsidR="00E2536C" w:rsidRPr="00B37165">
        <w:rPr>
          <w:lang w:val="pt-BR"/>
        </w:rPr>
        <w:t xml:space="preserve">chưa hợp lý </w:t>
      </w:r>
      <w:r w:rsidR="004D53C4" w:rsidRPr="00B37165">
        <w:rPr>
          <w:lang w:val="pt-BR"/>
        </w:rPr>
        <w:t xml:space="preserve">trên địa bàn tỉnh </w:t>
      </w:r>
      <w:r w:rsidR="00E2536C" w:rsidRPr="00B37165">
        <w:rPr>
          <w:lang w:val="pt-BR"/>
        </w:rPr>
        <w:t>trình Hội đồng nhân dân tỉnh ban hành Nghị quyết điều chỉnh trong thời gian tớ</w:t>
      </w:r>
      <w:r w:rsidR="00A82A82" w:rsidRPr="00B37165">
        <w:rPr>
          <w:lang w:val="pt-BR"/>
        </w:rPr>
        <w:t>i.</w:t>
      </w:r>
    </w:p>
    <w:p w:rsidR="006E7EBA" w:rsidRPr="00B37165" w:rsidRDefault="006E7EBA" w:rsidP="00B37165">
      <w:pPr>
        <w:spacing w:after="0" w:line="312" w:lineRule="auto"/>
        <w:ind w:firstLine="709"/>
        <w:jc w:val="both"/>
        <w:rPr>
          <w:lang w:val="sq-AL"/>
        </w:rPr>
      </w:pPr>
      <w:r w:rsidRPr="00B37165">
        <w:rPr>
          <w:lang w:val="sq-AL"/>
        </w:rPr>
        <w:t>Trên đây là ý kiến thẩm tra của Ban pháp chế, kính đề nghị H</w:t>
      </w:r>
      <w:r w:rsidR="008E277E" w:rsidRPr="00B37165">
        <w:rPr>
          <w:lang w:val="sq-AL"/>
        </w:rPr>
        <w:t>ội đồng nhân dân</w:t>
      </w:r>
      <w:r w:rsidRPr="00B37165">
        <w:rPr>
          <w:lang w:val="sq-AL"/>
        </w:rPr>
        <w:t xml:space="preserve"> tỉnh xem xét, thảo luận và quyết định./.</w:t>
      </w:r>
    </w:p>
    <w:p w:rsidR="00927036" w:rsidRPr="00927036" w:rsidRDefault="00927036" w:rsidP="00864C7E">
      <w:pPr>
        <w:spacing w:after="0" w:line="264" w:lineRule="auto"/>
        <w:ind w:firstLine="561"/>
        <w:jc w:val="both"/>
        <w:rPr>
          <w:sz w:val="12"/>
          <w:szCs w:val="12"/>
          <w:lang w:val="sq-AL"/>
        </w:rPr>
      </w:pPr>
    </w:p>
    <w:tbl>
      <w:tblPr>
        <w:tblW w:w="9394" w:type="dxa"/>
        <w:tblInd w:w="-72" w:type="dxa"/>
        <w:tblLook w:val="01E0"/>
      </w:tblPr>
      <w:tblGrid>
        <w:gridCol w:w="4575"/>
        <w:gridCol w:w="4819"/>
      </w:tblGrid>
      <w:tr w:rsidR="00C76A1F" w:rsidRPr="000C2B8C" w:rsidTr="008A7F20">
        <w:trPr>
          <w:trHeight w:val="2277"/>
        </w:trPr>
        <w:tc>
          <w:tcPr>
            <w:tcW w:w="4575" w:type="dxa"/>
            <w:shd w:val="clear" w:color="auto" w:fill="auto"/>
          </w:tcPr>
          <w:p w:rsidR="00C76A1F" w:rsidRPr="00C76A1F" w:rsidRDefault="00C76A1F" w:rsidP="00C76A1F">
            <w:pPr>
              <w:spacing w:after="0" w:line="240" w:lineRule="auto"/>
              <w:rPr>
                <w:b/>
                <w:i/>
                <w:sz w:val="24"/>
                <w:szCs w:val="24"/>
                <w:lang w:val="nb-NO"/>
              </w:rPr>
            </w:pPr>
            <w:r w:rsidRPr="00C76A1F">
              <w:rPr>
                <w:b/>
                <w:i/>
                <w:sz w:val="24"/>
                <w:szCs w:val="24"/>
                <w:lang w:val="nb-NO"/>
              </w:rPr>
              <w:t>N</w:t>
            </w:r>
            <w:r w:rsidRPr="00C76A1F">
              <w:rPr>
                <w:rFonts w:hint="eastAsia"/>
                <w:b/>
                <w:i/>
                <w:sz w:val="24"/>
                <w:szCs w:val="24"/>
                <w:lang w:val="nb-NO"/>
              </w:rPr>
              <w:t>ơ</w:t>
            </w:r>
            <w:r w:rsidRPr="00C76A1F">
              <w:rPr>
                <w:b/>
                <w:i/>
                <w:sz w:val="24"/>
                <w:szCs w:val="24"/>
                <w:lang w:val="nb-NO"/>
              </w:rPr>
              <w:t>i nhận:</w:t>
            </w:r>
          </w:p>
          <w:p w:rsidR="00C76A1F" w:rsidRDefault="00C76A1F" w:rsidP="00C76A1F">
            <w:pPr>
              <w:spacing w:after="0" w:line="240" w:lineRule="auto"/>
              <w:rPr>
                <w:sz w:val="22"/>
                <w:lang w:val="nb-NO"/>
              </w:rPr>
            </w:pPr>
            <w:r w:rsidRPr="000C2B8C">
              <w:rPr>
                <w:sz w:val="22"/>
                <w:lang w:val="nb-NO"/>
              </w:rPr>
              <w:t>- Đại biểu HĐND tỉnh;</w:t>
            </w:r>
          </w:p>
          <w:p w:rsidR="00C76A1F" w:rsidRPr="000C2B8C" w:rsidRDefault="00C76A1F" w:rsidP="00C76A1F">
            <w:pPr>
              <w:spacing w:after="0" w:line="240" w:lineRule="auto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- Đại biểu tham dự kỳ họp;</w:t>
            </w:r>
          </w:p>
          <w:p w:rsidR="00C76A1F" w:rsidRPr="000C2B8C" w:rsidRDefault="00C76A1F" w:rsidP="00C76A1F">
            <w:pPr>
              <w:spacing w:after="0" w:line="240" w:lineRule="auto"/>
              <w:rPr>
                <w:sz w:val="22"/>
                <w:lang w:val="nb-NO"/>
              </w:rPr>
            </w:pPr>
            <w:r w:rsidRPr="000C2B8C">
              <w:rPr>
                <w:sz w:val="22"/>
                <w:lang w:val="nb-NO"/>
              </w:rPr>
              <w:t>- TTTT (đăng tải lên Website);</w:t>
            </w:r>
          </w:p>
          <w:p w:rsidR="00C76A1F" w:rsidRPr="000C2B8C" w:rsidRDefault="00C76A1F" w:rsidP="00C76A1F">
            <w:pPr>
              <w:tabs>
                <w:tab w:val="center" w:pos="1866"/>
              </w:tabs>
              <w:spacing w:after="0" w:line="240" w:lineRule="auto"/>
              <w:rPr>
                <w:sz w:val="22"/>
              </w:rPr>
            </w:pPr>
            <w:r w:rsidRPr="000C2B8C">
              <w:rPr>
                <w:sz w:val="22"/>
              </w:rPr>
              <w:t xml:space="preserve">- </w:t>
            </w:r>
            <w:proofErr w:type="spellStart"/>
            <w:r w:rsidRPr="000C2B8C">
              <w:rPr>
                <w:sz w:val="22"/>
              </w:rPr>
              <w:t>L</w:t>
            </w:r>
            <w:r w:rsidRPr="000C2B8C">
              <w:rPr>
                <w:rFonts w:hint="eastAsia"/>
                <w:sz w:val="22"/>
              </w:rPr>
              <w:t>ư</w:t>
            </w:r>
            <w:r>
              <w:rPr>
                <w:sz w:val="22"/>
              </w:rPr>
              <w:t>u</w:t>
            </w:r>
            <w:proofErr w:type="spellEnd"/>
            <w:r>
              <w:rPr>
                <w:sz w:val="22"/>
              </w:rPr>
              <w:t>: VT, PC.</w:t>
            </w:r>
          </w:p>
          <w:p w:rsidR="00C76A1F" w:rsidRPr="000C2B8C" w:rsidRDefault="00C76A1F" w:rsidP="00C76A1F">
            <w:pPr>
              <w:spacing w:after="0" w:line="240" w:lineRule="auto"/>
              <w:rPr>
                <w:sz w:val="22"/>
              </w:rPr>
            </w:pPr>
          </w:p>
          <w:p w:rsidR="00C76A1F" w:rsidRPr="000C2B8C" w:rsidRDefault="00C76A1F" w:rsidP="00C76A1F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C76A1F" w:rsidRPr="000C2B8C" w:rsidRDefault="00C76A1F" w:rsidP="00C76A1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6A1F">
              <w:rPr>
                <w:b/>
                <w:szCs w:val="28"/>
              </w:rPr>
              <w:t>TM. BAN PHÁP CHẾ HĐND</w:t>
            </w: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6A1F">
              <w:rPr>
                <w:b/>
                <w:szCs w:val="28"/>
              </w:rPr>
              <w:t>TRƯỞNG BAN</w:t>
            </w: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C76A1F" w:rsidRDefault="00C76A1F" w:rsidP="00927036">
            <w:pPr>
              <w:spacing w:after="0" w:line="240" w:lineRule="auto"/>
              <w:rPr>
                <w:b/>
                <w:szCs w:val="28"/>
              </w:rPr>
            </w:pPr>
          </w:p>
          <w:p w:rsidR="00EB763A" w:rsidRPr="000B2B72" w:rsidRDefault="00EB763A" w:rsidP="008A7F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C76A1F" w:rsidRPr="000C2B8C" w:rsidRDefault="00C76A1F" w:rsidP="00BA5BCE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C76A1F">
              <w:rPr>
                <w:b/>
                <w:szCs w:val="28"/>
              </w:rPr>
              <w:t>Nguyễn</w:t>
            </w:r>
            <w:proofErr w:type="spellEnd"/>
            <w:r w:rsidRPr="00C76A1F">
              <w:rPr>
                <w:b/>
                <w:szCs w:val="28"/>
              </w:rPr>
              <w:t xml:space="preserve"> </w:t>
            </w:r>
            <w:proofErr w:type="spellStart"/>
            <w:r w:rsidRPr="00C76A1F">
              <w:rPr>
                <w:b/>
                <w:szCs w:val="28"/>
              </w:rPr>
              <w:t>Trọng</w:t>
            </w:r>
            <w:proofErr w:type="spellEnd"/>
            <w:r w:rsidRPr="00C76A1F">
              <w:rPr>
                <w:b/>
                <w:szCs w:val="28"/>
              </w:rPr>
              <w:t xml:space="preserve"> </w:t>
            </w:r>
            <w:proofErr w:type="spellStart"/>
            <w:r w:rsidRPr="00C76A1F">
              <w:rPr>
                <w:b/>
                <w:szCs w:val="28"/>
              </w:rPr>
              <w:t>Nhiệu</w:t>
            </w:r>
            <w:proofErr w:type="spellEnd"/>
          </w:p>
        </w:tc>
      </w:tr>
    </w:tbl>
    <w:p w:rsidR="00221267" w:rsidRDefault="00221267" w:rsidP="003006EA">
      <w:pPr>
        <w:spacing w:after="0" w:line="240" w:lineRule="auto"/>
        <w:rPr>
          <w:color w:val="C00000"/>
          <w:szCs w:val="28"/>
          <w:lang w:val="nl-NL"/>
        </w:rPr>
      </w:pPr>
    </w:p>
    <w:p w:rsidR="00221267" w:rsidRDefault="00221267">
      <w:pPr>
        <w:spacing w:after="0" w:line="240" w:lineRule="auto"/>
        <w:jc w:val="both"/>
        <w:rPr>
          <w:color w:val="C00000"/>
          <w:szCs w:val="28"/>
          <w:lang w:val="nl-NL"/>
        </w:rPr>
      </w:pPr>
      <w:r>
        <w:rPr>
          <w:color w:val="C00000"/>
          <w:szCs w:val="28"/>
          <w:lang w:val="nl-NL"/>
        </w:rPr>
        <w:br w:type="page"/>
      </w:r>
    </w:p>
    <w:p w:rsidR="00221267" w:rsidRPr="00221267" w:rsidRDefault="00221267" w:rsidP="00221267">
      <w:pPr>
        <w:pStyle w:val="FootnoteText"/>
        <w:jc w:val="center"/>
        <w:rPr>
          <w:b/>
          <w:spacing w:val="-20"/>
          <w:sz w:val="26"/>
          <w:szCs w:val="26"/>
        </w:rPr>
      </w:pPr>
      <w:r w:rsidRPr="00221267">
        <w:rPr>
          <w:b/>
          <w:spacing w:val="-20"/>
          <w:sz w:val="26"/>
          <w:szCs w:val="26"/>
        </w:rPr>
        <w:lastRenderedPageBreak/>
        <w:t>DANH SÁCH ĐIỀU CHỈNH, SÁP NHẬP, ĐẶT TÊN VÀ ĐỔI TÊN THÔN, TỔ DÂN PHỐ</w:t>
      </w:r>
    </w:p>
    <w:p w:rsidR="00221267" w:rsidRDefault="00221267" w:rsidP="00221267">
      <w:pPr>
        <w:pStyle w:val="FootnoteText"/>
        <w:jc w:val="both"/>
        <w:rPr>
          <w:sz w:val="28"/>
          <w:szCs w:val="28"/>
        </w:rPr>
      </w:pPr>
    </w:p>
    <w:p w:rsidR="00221267" w:rsidRPr="00221267" w:rsidRDefault="00221267" w:rsidP="00221267">
      <w:pPr>
        <w:pStyle w:val="FootnoteText"/>
        <w:spacing w:line="312" w:lineRule="auto"/>
        <w:ind w:firstLine="720"/>
        <w:jc w:val="both"/>
        <w:rPr>
          <w:sz w:val="28"/>
          <w:szCs w:val="28"/>
          <w:lang w:val="nb-NO"/>
        </w:rPr>
      </w:pPr>
      <w:r w:rsidRPr="002212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Xã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Cẩm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Hưng</w:t>
      </w:r>
      <w:proofErr w:type="spellEnd"/>
      <w:r w:rsidRPr="00221267">
        <w:rPr>
          <w:sz w:val="28"/>
          <w:szCs w:val="28"/>
        </w:rPr>
        <w:t xml:space="preserve">: </w:t>
      </w:r>
      <w:r w:rsidRPr="00221267">
        <w:rPr>
          <w:sz w:val="28"/>
          <w:szCs w:val="28"/>
          <w:lang w:val="sq-AL"/>
        </w:rPr>
        <w:t xml:space="preserve">sáp nhập thôn </w:t>
      </w:r>
      <w:r w:rsidRPr="00221267">
        <w:rPr>
          <w:sz w:val="28"/>
          <w:szCs w:val="28"/>
          <w:lang w:val="nb-NO"/>
        </w:rPr>
        <w:t>1 và thôn 12, đặt tên thôn Hưng Dương; s</w:t>
      </w:r>
      <w:proofErr w:type="spellStart"/>
      <w:r w:rsidRPr="00221267">
        <w:rPr>
          <w:sz w:val="28"/>
          <w:szCs w:val="28"/>
        </w:rPr>
        <w:t>áp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nhập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</w:rPr>
        <w:t xml:space="preserve"> 2 </w:t>
      </w:r>
      <w:proofErr w:type="spellStart"/>
      <w:r w:rsidRPr="00221267">
        <w:rPr>
          <w:sz w:val="28"/>
          <w:szCs w:val="28"/>
        </w:rPr>
        <w:t>và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</w:rPr>
        <w:t xml:space="preserve"> 3, </w:t>
      </w:r>
      <w:proofErr w:type="spellStart"/>
      <w:r w:rsidRPr="00221267">
        <w:rPr>
          <w:sz w:val="28"/>
          <w:szCs w:val="28"/>
        </w:rPr>
        <w:t>đặt</w:t>
      </w:r>
      <w:proofErr w:type="spellEnd"/>
      <w:r w:rsidRPr="00221267">
        <w:rPr>
          <w:sz w:val="28"/>
          <w:szCs w:val="28"/>
        </w:rPr>
        <w:t xml:space="preserve"> </w:t>
      </w:r>
      <w:r w:rsidRPr="00221267">
        <w:rPr>
          <w:sz w:val="28"/>
          <w:szCs w:val="28"/>
          <w:lang w:val="nb-NO"/>
        </w:rPr>
        <w:t>tên thôn Hưng Tiến; s</w:t>
      </w:r>
      <w:proofErr w:type="spellStart"/>
      <w:r w:rsidRPr="00221267">
        <w:rPr>
          <w:sz w:val="28"/>
          <w:szCs w:val="28"/>
        </w:rPr>
        <w:t>áp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nhập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</w:rPr>
        <w:t xml:space="preserve"> 4 </w:t>
      </w:r>
      <w:proofErr w:type="spellStart"/>
      <w:r w:rsidRPr="00221267">
        <w:rPr>
          <w:sz w:val="28"/>
          <w:szCs w:val="28"/>
        </w:rPr>
        <w:t>và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</w:rPr>
        <w:t xml:space="preserve"> 5, </w:t>
      </w:r>
      <w:proofErr w:type="spellStart"/>
      <w:r w:rsidRPr="00221267">
        <w:rPr>
          <w:sz w:val="28"/>
          <w:szCs w:val="28"/>
        </w:rPr>
        <w:t>đặt</w:t>
      </w:r>
      <w:proofErr w:type="spellEnd"/>
      <w:r w:rsidRPr="00221267">
        <w:rPr>
          <w:sz w:val="28"/>
          <w:szCs w:val="28"/>
        </w:rPr>
        <w:t xml:space="preserve"> </w:t>
      </w:r>
      <w:r w:rsidRPr="00221267">
        <w:rPr>
          <w:sz w:val="28"/>
          <w:szCs w:val="28"/>
          <w:lang w:val="af-ZA"/>
        </w:rPr>
        <w:t xml:space="preserve">tên thôn Hưng Trung; </w:t>
      </w:r>
      <w:r w:rsidRPr="00221267">
        <w:rPr>
          <w:sz w:val="28"/>
          <w:szCs w:val="28"/>
          <w:lang w:val="nb-NO"/>
        </w:rPr>
        <w:t>sá</w:t>
      </w:r>
      <w:r w:rsidRPr="00221267">
        <w:rPr>
          <w:spacing w:val="-6"/>
          <w:sz w:val="28"/>
          <w:szCs w:val="28"/>
        </w:rPr>
        <w:t xml:space="preserve">p </w:t>
      </w:r>
      <w:proofErr w:type="spellStart"/>
      <w:r w:rsidRPr="00221267">
        <w:rPr>
          <w:spacing w:val="-6"/>
          <w:sz w:val="28"/>
          <w:szCs w:val="28"/>
        </w:rPr>
        <w:t>nhập</w:t>
      </w:r>
      <w:proofErr w:type="spellEnd"/>
      <w:r w:rsidRPr="00221267">
        <w:rPr>
          <w:spacing w:val="-6"/>
          <w:sz w:val="28"/>
          <w:szCs w:val="28"/>
        </w:rPr>
        <w:t xml:space="preserve"> </w:t>
      </w:r>
      <w:proofErr w:type="spellStart"/>
      <w:r w:rsidRPr="00221267">
        <w:rPr>
          <w:spacing w:val="-6"/>
          <w:sz w:val="28"/>
          <w:szCs w:val="28"/>
        </w:rPr>
        <w:t>thôn</w:t>
      </w:r>
      <w:proofErr w:type="spellEnd"/>
      <w:r w:rsidRPr="00221267">
        <w:rPr>
          <w:spacing w:val="-6"/>
          <w:sz w:val="28"/>
          <w:szCs w:val="28"/>
        </w:rPr>
        <w:t xml:space="preserve"> 7, </w:t>
      </w:r>
      <w:proofErr w:type="spellStart"/>
      <w:r w:rsidRPr="00221267">
        <w:rPr>
          <w:spacing w:val="-6"/>
          <w:sz w:val="28"/>
          <w:szCs w:val="28"/>
        </w:rPr>
        <w:t>thôn</w:t>
      </w:r>
      <w:proofErr w:type="spellEnd"/>
      <w:r w:rsidRPr="00221267">
        <w:rPr>
          <w:spacing w:val="-6"/>
          <w:sz w:val="28"/>
          <w:szCs w:val="28"/>
        </w:rPr>
        <w:t xml:space="preserve"> 8 </w:t>
      </w:r>
      <w:proofErr w:type="spellStart"/>
      <w:r w:rsidRPr="00221267">
        <w:rPr>
          <w:spacing w:val="-6"/>
          <w:sz w:val="28"/>
          <w:szCs w:val="28"/>
        </w:rPr>
        <w:t>và</w:t>
      </w:r>
      <w:proofErr w:type="spellEnd"/>
      <w:r w:rsidRPr="00221267">
        <w:rPr>
          <w:spacing w:val="-6"/>
          <w:sz w:val="28"/>
          <w:szCs w:val="28"/>
        </w:rPr>
        <w:t xml:space="preserve"> </w:t>
      </w:r>
      <w:proofErr w:type="spellStart"/>
      <w:r w:rsidRPr="00221267">
        <w:rPr>
          <w:spacing w:val="-6"/>
          <w:sz w:val="28"/>
          <w:szCs w:val="28"/>
        </w:rPr>
        <w:t>thôn</w:t>
      </w:r>
      <w:proofErr w:type="spellEnd"/>
      <w:r w:rsidRPr="00221267">
        <w:rPr>
          <w:spacing w:val="-6"/>
          <w:sz w:val="28"/>
          <w:szCs w:val="28"/>
        </w:rPr>
        <w:t xml:space="preserve"> 9, </w:t>
      </w:r>
      <w:proofErr w:type="spellStart"/>
      <w:r w:rsidRPr="00221267">
        <w:rPr>
          <w:spacing w:val="-6"/>
          <w:sz w:val="28"/>
          <w:szCs w:val="28"/>
        </w:rPr>
        <w:t>đặt</w:t>
      </w:r>
      <w:proofErr w:type="spellEnd"/>
      <w:r w:rsidRPr="00221267">
        <w:rPr>
          <w:spacing w:val="-6"/>
          <w:sz w:val="28"/>
          <w:szCs w:val="28"/>
        </w:rPr>
        <w:t xml:space="preserve"> </w:t>
      </w:r>
      <w:r w:rsidRPr="00221267">
        <w:rPr>
          <w:spacing w:val="-6"/>
          <w:sz w:val="28"/>
          <w:szCs w:val="28"/>
          <w:lang w:val="af-ZA"/>
        </w:rPr>
        <w:t xml:space="preserve">tên thôn Hưng Thắng; </w:t>
      </w:r>
      <w:r w:rsidRPr="00221267">
        <w:rPr>
          <w:sz w:val="28"/>
          <w:szCs w:val="28"/>
          <w:lang w:val="nb-NO"/>
        </w:rPr>
        <w:t xml:space="preserve">điều chỉnh, sáp nhập 61 hộ thôn 14 vào thôn 13 đặt tên thôn Hưng Thành; </w:t>
      </w:r>
      <w:r w:rsidRPr="00221267">
        <w:rPr>
          <w:spacing w:val="-6"/>
          <w:sz w:val="28"/>
          <w:szCs w:val="28"/>
          <w:lang w:val="af-ZA"/>
        </w:rPr>
        <w:t>đ</w:t>
      </w:r>
      <w:r w:rsidRPr="00221267">
        <w:rPr>
          <w:sz w:val="28"/>
          <w:szCs w:val="28"/>
          <w:lang w:val="nb-NO"/>
        </w:rPr>
        <w:t>iều chỉnh, sáp nhập 81 hộ thôn 14 vào thôn 15, đặt tên thôn Hưng Nam; đ</w:t>
      </w:r>
      <w:proofErr w:type="spellStart"/>
      <w:r w:rsidRPr="00221267">
        <w:rPr>
          <w:sz w:val="28"/>
          <w:szCs w:val="28"/>
        </w:rPr>
        <w:t>ổi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tên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  <w:lang w:val="nb-NO"/>
        </w:rPr>
        <w:t xml:space="preserve"> 6</w:t>
      </w:r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thành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Hưng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Tân</w:t>
      </w:r>
      <w:proofErr w:type="spellEnd"/>
      <w:r w:rsidRPr="00221267">
        <w:rPr>
          <w:sz w:val="28"/>
          <w:szCs w:val="28"/>
          <w:lang w:val="nb-NO"/>
        </w:rPr>
        <w:t>; đ</w:t>
      </w:r>
      <w:proofErr w:type="spellStart"/>
      <w:r w:rsidRPr="00221267">
        <w:rPr>
          <w:sz w:val="28"/>
          <w:szCs w:val="28"/>
        </w:rPr>
        <w:t>ổi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tên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  <w:lang w:val="nb-NO"/>
        </w:rPr>
        <w:t xml:space="preserve"> </w:t>
      </w:r>
      <w:r w:rsidRPr="00221267">
        <w:rPr>
          <w:sz w:val="28"/>
          <w:szCs w:val="28"/>
        </w:rPr>
        <w:t xml:space="preserve">10 </w:t>
      </w:r>
      <w:proofErr w:type="spellStart"/>
      <w:r w:rsidRPr="00221267">
        <w:rPr>
          <w:sz w:val="28"/>
          <w:szCs w:val="28"/>
        </w:rPr>
        <w:t>thành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Hưng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Lộc</w:t>
      </w:r>
      <w:proofErr w:type="spellEnd"/>
      <w:r w:rsidRPr="00221267">
        <w:rPr>
          <w:sz w:val="28"/>
          <w:szCs w:val="28"/>
          <w:lang w:val="nb-NO"/>
        </w:rPr>
        <w:t>; đ</w:t>
      </w:r>
      <w:proofErr w:type="spellStart"/>
      <w:r w:rsidRPr="00221267">
        <w:rPr>
          <w:sz w:val="28"/>
          <w:szCs w:val="28"/>
        </w:rPr>
        <w:t>ổi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tên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  <w:lang w:val="nb-NO"/>
        </w:rPr>
        <w:t xml:space="preserve"> </w:t>
      </w:r>
      <w:r w:rsidRPr="00221267">
        <w:rPr>
          <w:sz w:val="28"/>
          <w:szCs w:val="28"/>
        </w:rPr>
        <w:t xml:space="preserve">11 </w:t>
      </w:r>
      <w:proofErr w:type="spellStart"/>
      <w:r w:rsidRPr="00221267">
        <w:rPr>
          <w:sz w:val="28"/>
          <w:szCs w:val="28"/>
        </w:rPr>
        <w:t>thành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thôn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Thắng</w:t>
      </w:r>
      <w:proofErr w:type="spellEnd"/>
      <w:r w:rsidRPr="00221267">
        <w:rPr>
          <w:sz w:val="28"/>
          <w:szCs w:val="28"/>
        </w:rPr>
        <w:t xml:space="preserve"> </w:t>
      </w:r>
      <w:proofErr w:type="spellStart"/>
      <w:r w:rsidRPr="00221267">
        <w:rPr>
          <w:sz w:val="28"/>
          <w:szCs w:val="28"/>
        </w:rPr>
        <w:t>Thành</w:t>
      </w:r>
      <w:proofErr w:type="spellEnd"/>
      <w:r w:rsidRPr="00221267">
        <w:rPr>
          <w:sz w:val="28"/>
          <w:szCs w:val="28"/>
          <w:lang w:val="nb-NO"/>
        </w:rPr>
        <w:t>.</w:t>
      </w:r>
    </w:p>
    <w:p w:rsidR="00221267" w:rsidRPr="00221267" w:rsidRDefault="00221267" w:rsidP="00221267">
      <w:pPr>
        <w:pStyle w:val="FootnoteText"/>
        <w:spacing w:line="312" w:lineRule="auto"/>
        <w:ind w:firstLine="7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2. </w:t>
      </w:r>
      <w:r w:rsidRPr="00221267">
        <w:rPr>
          <w:sz w:val="28"/>
          <w:szCs w:val="28"/>
          <w:lang w:val="nb-NO"/>
        </w:rPr>
        <w:t>Xã Cẩm Dương: sáp nhập thôn Đông Đoài và thôn Cẩm Đoài, đặt tên thôn Trung Đoài.</w:t>
      </w:r>
    </w:p>
    <w:p w:rsidR="00221267" w:rsidRPr="00221267" w:rsidRDefault="00221267" w:rsidP="00221267">
      <w:pPr>
        <w:spacing w:after="0" w:line="312" w:lineRule="auto"/>
        <w:ind w:firstLine="720"/>
        <w:jc w:val="both"/>
        <w:rPr>
          <w:spacing w:val="-6"/>
          <w:szCs w:val="28"/>
          <w:lang w:val="af-ZA"/>
        </w:rPr>
      </w:pPr>
      <w:r>
        <w:rPr>
          <w:szCs w:val="28"/>
          <w:lang w:val="nb-NO"/>
        </w:rPr>
        <w:t xml:space="preserve">3. </w:t>
      </w:r>
      <w:r w:rsidRPr="00221267">
        <w:rPr>
          <w:szCs w:val="28"/>
          <w:lang w:val="nb-NO"/>
        </w:rPr>
        <w:t>Xã Cẩm Duệ</w:t>
      </w:r>
      <w:r w:rsidRPr="00221267">
        <w:rPr>
          <w:spacing w:val="-6"/>
          <w:szCs w:val="28"/>
          <w:lang w:val="af-ZA"/>
        </w:rPr>
        <w:t xml:space="preserve">: </w:t>
      </w:r>
      <w:r w:rsidRPr="00221267">
        <w:rPr>
          <w:szCs w:val="28"/>
          <w:lang w:val="nb-NO"/>
        </w:rPr>
        <w:t>sáp nhập thôn Thường Kiệt và thôn Mỹ, đặt tên thôn Thống Nhất.</w:t>
      </w:r>
    </w:p>
    <w:p w:rsidR="00221267" w:rsidRPr="00221267" w:rsidRDefault="00221267" w:rsidP="00221267">
      <w:pPr>
        <w:spacing w:after="0" w:line="312" w:lineRule="auto"/>
        <w:ind w:firstLine="720"/>
        <w:jc w:val="both"/>
        <w:rPr>
          <w:spacing w:val="-6"/>
          <w:szCs w:val="28"/>
          <w:lang w:val="af-ZA"/>
        </w:rPr>
      </w:pPr>
      <w:r>
        <w:rPr>
          <w:szCs w:val="28"/>
          <w:lang w:val="nb-NO"/>
        </w:rPr>
        <w:t xml:space="preserve">4. </w:t>
      </w:r>
      <w:r w:rsidRPr="00221267">
        <w:rPr>
          <w:szCs w:val="28"/>
          <w:lang w:val="nb-NO"/>
        </w:rPr>
        <w:t xml:space="preserve">Xã Cẩm Sơn: </w:t>
      </w:r>
      <w:r w:rsidRPr="00221267">
        <w:rPr>
          <w:spacing w:val="-6"/>
          <w:szCs w:val="28"/>
          <w:lang w:val="af-ZA"/>
        </w:rPr>
        <w:t>s</w:t>
      </w:r>
      <w:r w:rsidRPr="00221267">
        <w:rPr>
          <w:szCs w:val="28"/>
          <w:lang w:val="nb-NO"/>
        </w:rPr>
        <w:t>áp nhập thôn 7 và thôn 8, đặt tên gọi là thôn Phúc Sơn; đ</w:t>
      </w:r>
      <w:r w:rsidRPr="00221267">
        <w:rPr>
          <w:szCs w:val="28"/>
          <w:lang w:val="af-ZA"/>
        </w:rPr>
        <w:t xml:space="preserve">ổi tên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1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thành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Thượng Sơn</w:t>
      </w:r>
      <w:r w:rsidRPr="00221267">
        <w:rPr>
          <w:szCs w:val="28"/>
          <w:lang w:val="nb-NO"/>
        </w:rPr>
        <w:t>; đổ</w:t>
      </w:r>
      <w:r w:rsidRPr="00221267">
        <w:rPr>
          <w:szCs w:val="28"/>
          <w:lang w:val="af-ZA"/>
        </w:rPr>
        <w:t xml:space="preserve">i tên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2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thành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Vinh Sơn</w:t>
      </w:r>
      <w:r w:rsidRPr="00221267">
        <w:rPr>
          <w:szCs w:val="28"/>
          <w:lang w:val="nb-NO"/>
        </w:rPr>
        <w:t>; đ</w:t>
      </w:r>
      <w:r w:rsidRPr="00221267">
        <w:rPr>
          <w:szCs w:val="28"/>
          <w:lang w:val="af-ZA"/>
        </w:rPr>
        <w:t xml:space="preserve">ổi tên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3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thành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 xml:space="preserve">Quỳnh Sơn; đổi tên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4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thành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Trung Sơn</w:t>
      </w:r>
      <w:r w:rsidRPr="00221267">
        <w:rPr>
          <w:szCs w:val="28"/>
          <w:lang w:val="nb-NO"/>
        </w:rPr>
        <w:t xml:space="preserve">; </w:t>
      </w:r>
      <w:r w:rsidRPr="00221267">
        <w:rPr>
          <w:szCs w:val="28"/>
          <w:lang w:val="af-ZA"/>
        </w:rPr>
        <w:t>đổi tên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5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thành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Hương Sơn; đổi tên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6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thành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Lĩnh Sơn</w:t>
      </w:r>
      <w:r w:rsidRPr="00221267">
        <w:rPr>
          <w:szCs w:val="28"/>
          <w:lang w:val="nb-NO"/>
        </w:rPr>
        <w:t>; đ</w:t>
      </w:r>
      <w:r w:rsidRPr="00221267">
        <w:rPr>
          <w:szCs w:val="28"/>
          <w:lang w:val="af-ZA"/>
        </w:rPr>
        <w:t xml:space="preserve">ổi tên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 xml:space="preserve">9 </w:t>
      </w:r>
      <w:proofErr w:type="spellStart"/>
      <w:r w:rsidRPr="00221267">
        <w:rPr>
          <w:szCs w:val="28"/>
        </w:rPr>
        <w:t>thành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Thọ Sơn; đổi tên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10</w:t>
      </w:r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thành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r w:rsidRPr="00221267">
        <w:rPr>
          <w:szCs w:val="28"/>
          <w:lang w:val="af-ZA"/>
        </w:rPr>
        <w:t>An Sơn</w:t>
      </w:r>
      <w:r w:rsidRPr="00221267">
        <w:rPr>
          <w:szCs w:val="28"/>
          <w:lang w:val="nb-NO"/>
        </w:rPr>
        <w:t xml:space="preserve">. </w:t>
      </w:r>
    </w:p>
    <w:p w:rsidR="00221267" w:rsidRPr="00221267" w:rsidRDefault="00221267" w:rsidP="00221267">
      <w:pPr>
        <w:spacing w:after="0" w:line="312" w:lineRule="auto"/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 w:rsidRPr="00221267">
        <w:rPr>
          <w:szCs w:val="28"/>
        </w:rPr>
        <w:t>Xã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Cẩm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Nhượng</w:t>
      </w:r>
      <w:proofErr w:type="spellEnd"/>
      <w:r w:rsidRPr="00221267">
        <w:rPr>
          <w:szCs w:val="28"/>
        </w:rPr>
        <w:t xml:space="preserve">: </w:t>
      </w:r>
      <w:proofErr w:type="spellStart"/>
      <w:r w:rsidRPr="00221267">
        <w:rPr>
          <w:szCs w:val="28"/>
        </w:rPr>
        <w:t>điều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chỉnh</w:t>
      </w:r>
      <w:proofErr w:type="spellEnd"/>
      <w:r w:rsidRPr="00221267">
        <w:rPr>
          <w:szCs w:val="28"/>
        </w:rPr>
        <w:t xml:space="preserve">, </w:t>
      </w:r>
      <w:proofErr w:type="spellStart"/>
      <w:r w:rsidRPr="00221267">
        <w:rPr>
          <w:szCs w:val="28"/>
        </w:rPr>
        <w:t>sáp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nhập</w:t>
      </w:r>
      <w:proofErr w:type="spellEnd"/>
      <w:r w:rsidRPr="00221267">
        <w:rPr>
          <w:szCs w:val="28"/>
        </w:rPr>
        <w:t xml:space="preserve"> 160 </w:t>
      </w:r>
      <w:proofErr w:type="spellStart"/>
      <w:r w:rsidRPr="00221267">
        <w:rPr>
          <w:szCs w:val="28"/>
        </w:rPr>
        <w:t>hộ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Xuân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Bắc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vào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Lâm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Hoãn</w:t>
      </w:r>
      <w:proofErr w:type="spellEnd"/>
      <w:r w:rsidRPr="00221267">
        <w:rPr>
          <w:szCs w:val="28"/>
        </w:rPr>
        <w:t xml:space="preserve">, </w:t>
      </w:r>
      <w:proofErr w:type="spellStart"/>
      <w:r w:rsidRPr="00221267">
        <w:rPr>
          <w:szCs w:val="28"/>
        </w:rPr>
        <w:t>đặt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tên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Xuân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Bắc</w:t>
      </w:r>
      <w:proofErr w:type="spellEnd"/>
      <w:r w:rsidRPr="00221267">
        <w:rPr>
          <w:szCs w:val="28"/>
        </w:rPr>
        <w:t xml:space="preserve">; </w:t>
      </w:r>
      <w:proofErr w:type="spellStart"/>
      <w:r w:rsidRPr="00221267">
        <w:rPr>
          <w:szCs w:val="28"/>
        </w:rPr>
        <w:t>điều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chỉnh</w:t>
      </w:r>
      <w:proofErr w:type="spellEnd"/>
      <w:r w:rsidRPr="00221267">
        <w:rPr>
          <w:szCs w:val="28"/>
        </w:rPr>
        <w:t xml:space="preserve">, </w:t>
      </w:r>
      <w:proofErr w:type="spellStart"/>
      <w:r w:rsidRPr="00221267">
        <w:rPr>
          <w:szCs w:val="28"/>
        </w:rPr>
        <w:t>sáp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nhập</w:t>
      </w:r>
      <w:proofErr w:type="spellEnd"/>
      <w:r w:rsidRPr="00221267">
        <w:rPr>
          <w:szCs w:val="28"/>
        </w:rPr>
        <w:t xml:space="preserve"> 102 </w:t>
      </w:r>
      <w:proofErr w:type="spellStart"/>
      <w:r w:rsidRPr="00221267">
        <w:rPr>
          <w:szCs w:val="28"/>
        </w:rPr>
        <w:t>hộ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Xuân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Bắc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vào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Xuân</w:t>
      </w:r>
      <w:proofErr w:type="spellEnd"/>
      <w:r w:rsidRPr="00221267">
        <w:rPr>
          <w:szCs w:val="28"/>
        </w:rPr>
        <w:t xml:space="preserve"> Nam, </w:t>
      </w:r>
      <w:proofErr w:type="spellStart"/>
      <w:r w:rsidRPr="00221267">
        <w:rPr>
          <w:szCs w:val="28"/>
        </w:rPr>
        <w:t>đặt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tên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Xuân</w:t>
      </w:r>
      <w:proofErr w:type="spellEnd"/>
      <w:r w:rsidRPr="00221267">
        <w:rPr>
          <w:szCs w:val="28"/>
        </w:rPr>
        <w:t xml:space="preserve"> Nam; </w:t>
      </w:r>
      <w:proofErr w:type="spellStart"/>
      <w:r w:rsidRPr="00221267">
        <w:rPr>
          <w:szCs w:val="28"/>
        </w:rPr>
        <w:t>điều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chỉnh</w:t>
      </w:r>
      <w:proofErr w:type="spellEnd"/>
      <w:r w:rsidRPr="00221267">
        <w:rPr>
          <w:szCs w:val="28"/>
        </w:rPr>
        <w:t xml:space="preserve">, </w:t>
      </w:r>
      <w:proofErr w:type="spellStart"/>
      <w:r w:rsidRPr="00221267">
        <w:rPr>
          <w:szCs w:val="28"/>
        </w:rPr>
        <w:t>sáp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nhập</w:t>
      </w:r>
      <w:proofErr w:type="spellEnd"/>
      <w:r w:rsidRPr="00221267">
        <w:rPr>
          <w:szCs w:val="28"/>
        </w:rPr>
        <w:t xml:space="preserve"> 89 </w:t>
      </w:r>
      <w:proofErr w:type="spellStart"/>
      <w:r w:rsidRPr="00221267">
        <w:rPr>
          <w:szCs w:val="28"/>
        </w:rPr>
        <w:t>hộ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Trung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Hải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vào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Hải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Bắc</w:t>
      </w:r>
      <w:proofErr w:type="spellEnd"/>
      <w:r w:rsidRPr="00221267">
        <w:rPr>
          <w:szCs w:val="28"/>
        </w:rPr>
        <w:t xml:space="preserve">, </w:t>
      </w:r>
      <w:proofErr w:type="spellStart"/>
      <w:r w:rsidRPr="00221267">
        <w:rPr>
          <w:szCs w:val="28"/>
        </w:rPr>
        <w:t>đặt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tên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gọi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là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Hải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Bắc</w:t>
      </w:r>
      <w:proofErr w:type="spellEnd"/>
      <w:r w:rsidRPr="00221267">
        <w:rPr>
          <w:szCs w:val="28"/>
        </w:rPr>
        <w:t xml:space="preserve">; </w:t>
      </w:r>
      <w:proofErr w:type="spellStart"/>
      <w:r w:rsidRPr="00221267">
        <w:rPr>
          <w:szCs w:val="28"/>
        </w:rPr>
        <w:t>điều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chỉnh</w:t>
      </w:r>
      <w:proofErr w:type="spellEnd"/>
      <w:r w:rsidRPr="00221267">
        <w:rPr>
          <w:szCs w:val="28"/>
        </w:rPr>
        <w:t xml:space="preserve">, </w:t>
      </w:r>
      <w:proofErr w:type="spellStart"/>
      <w:r w:rsidRPr="00221267">
        <w:rPr>
          <w:szCs w:val="28"/>
        </w:rPr>
        <w:t>sáp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nhập</w:t>
      </w:r>
      <w:proofErr w:type="spellEnd"/>
      <w:r w:rsidRPr="00221267">
        <w:rPr>
          <w:szCs w:val="28"/>
        </w:rPr>
        <w:t xml:space="preserve"> 119 </w:t>
      </w:r>
      <w:proofErr w:type="spellStart"/>
      <w:r w:rsidRPr="00221267">
        <w:rPr>
          <w:szCs w:val="28"/>
        </w:rPr>
        <w:t>hộ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Trung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Hải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vào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Nam </w:t>
      </w:r>
      <w:proofErr w:type="spellStart"/>
      <w:r w:rsidRPr="00221267">
        <w:rPr>
          <w:szCs w:val="28"/>
        </w:rPr>
        <w:t>Hải</w:t>
      </w:r>
      <w:proofErr w:type="spellEnd"/>
      <w:r w:rsidRPr="00221267">
        <w:rPr>
          <w:szCs w:val="28"/>
        </w:rPr>
        <w:t xml:space="preserve">, </w:t>
      </w:r>
      <w:proofErr w:type="spellStart"/>
      <w:r w:rsidRPr="00221267">
        <w:rPr>
          <w:szCs w:val="28"/>
        </w:rPr>
        <w:t>đặt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tên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thôn</w:t>
      </w:r>
      <w:proofErr w:type="spellEnd"/>
      <w:r w:rsidRPr="00221267">
        <w:rPr>
          <w:szCs w:val="28"/>
        </w:rPr>
        <w:t xml:space="preserve"> </w:t>
      </w:r>
      <w:proofErr w:type="spellStart"/>
      <w:r w:rsidRPr="00221267">
        <w:rPr>
          <w:szCs w:val="28"/>
        </w:rPr>
        <w:t>Hải</w:t>
      </w:r>
      <w:proofErr w:type="spellEnd"/>
      <w:r w:rsidRPr="00221267">
        <w:rPr>
          <w:szCs w:val="28"/>
        </w:rPr>
        <w:t xml:space="preserve"> Nam.</w:t>
      </w:r>
    </w:p>
    <w:p w:rsidR="00221267" w:rsidRPr="00221267" w:rsidRDefault="00221267" w:rsidP="00221267">
      <w:pPr>
        <w:pStyle w:val="BodyText"/>
        <w:spacing w:after="0" w:line="312" w:lineRule="auto"/>
        <w:ind w:firstLine="720"/>
        <w:jc w:val="both"/>
        <w:rPr>
          <w:lang w:val="af-ZA"/>
        </w:rPr>
      </w:pPr>
      <w:r>
        <w:rPr>
          <w:lang w:val="af-ZA"/>
        </w:rPr>
        <w:t xml:space="preserve">6. </w:t>
      </w:r>
      <w:r w:rsidRPr="00221267">
        <w:rPr>
          <w:lang w:val="af-ZA"/>
        </w:rPr>
        <w:t xml:space="preserve">Thị trấn Thiên Cầm: Sáp nhập tổ dân phố Tiến Sầm và tổ dân phố Nhân Hòa, đặt </w:t>
      </w:r>
      <w:r w:rsidRPr="00221267">
        <w:rPr>
          <w:lang w:val="nb-NO"/>
        </w:rPr>
        <w:t>tên tổ dân phố Nhân Hòa.</w:t>
      </w:r>
    </w:p>
    <w:p w:rsidR="006E7EBA" w:rsidRPr="00221267" w:rsidRDefault="006E7EBA" w:rsidP="003006EA">
      <w:pPr>
        <w:spacing w:after="0" w:line="240" w:lineRule="auto"/>
        <w:rPr>
          <w:color w:val="C00000"/>
          <w:szCs w:val="28"/>
          <w:lang w:val="nl-NL"/>
        </w:rPr>
      </w:pPr>
    </w:p>
    <w:sectPr w:rsidR="006E7EBA" w:rsidRPr="00221267" w:rsidSect="00EB763A">
      <w:pgSz w:w="11907" w:h="16840" w:code="9"/>
      <w:pgMar w:top="964" w:right="1134" w:bottom="96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73" w:rsidRDefault="00C94773" w:rsidP="006E7EBA">
      <w:pPr>
        <w:spacing w:after="0" w:line="240" w:lineRule="auto"/>
      </w:pPr>
      <w:r>
        <w:separator/>
      </w:r>
    </w:p>
  </w:endnote>
  <w:endnote w:type="continuationSeparator" w:id="0">
    <w:p w:rsidR="00C94773" w:rsidRDefault="00C94773" w:rsidP="006E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73" w:rsidRDefault="00C94773" w:rsidP="006E7EBA">
      <w:pPr>
        <w:spacing w:after="0" w:line="240" w:lineRule="auto"/>
      </w:pPr>
      <w:r>
        <w:separator/>
      </w:r>
    </w:p>
  </w:footnote>
  <w:footnote w:type="continuationSeparator" w:id="0">
    <w:p w:rsidR="00C94773" w:rsidRDefault="00C94773" w:rsidP="006E7EBA">
      <w:pPr>
        <w:spacing w:after="0" w:line="240" w:lineRule="auto"/>
      </w:pPr>
      <w:r>
        <w:continuationSeparator/>
      </w:r>
    </w:p>
  </w:footnote>
  <w:footnote w:id="1">
    <w:p w:rsidR="00D56D52" w:rsidRDefault="00D56D52" w:rsidP="00D56D52">
      <w:pPr>
        <w:pStyle w:val="FootnoteText"/>
        <w:jc w:val="both"/>
      </w:pPr>
      <w:r w:rsidRPr="008E277E">
        <w:rPr>
          <w:rStyle w:val="FootnoteReference"/>
        </w:rPr>
        <w:footnoteRef/>
      </w:r>
      <w:r w:rsidRPr="008E277E">
        <w:t xml:space="preserve"> </w:t>
      </w:r>
      <w:proofErr w:type="spellStart"/>
      <w:proofErr w:type="gramStart"/>
      <w:r w:rsidRPr="008E277E">
        <w:t>Phù</w:t>
      </w:r>
      <w:proofErr w:type="spellEnd"/>
      <w:r w:rsidRPr="008E277E">
        <w:t xml:space="preserve"> </w:t>
      </w:r>
      <w:proofErr w:type="spellStart"/>
      <w:r w:rsidRPr="008E277E">
        <w:t>hợp</w:t>
      </w:r>
      <w:proofErr w:type="spellEnd"/>
      <w:r w:rsidRPr="008E277E">
        <w:t xml:space="preserve"> </w:t>
      </w:r>
      <w:proofErr w:type="spellStart"/>
      <w:r w:rsidRPr="008E277E">
        <w:t>với</w:t>
      </w:r>
      <w:proofErr w:type="spellEnd"/>
      <w:r w:rsidRPr="008E277E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r w:rsidRPr="008E277E">
        <w:rPr>
          <w:szCs w:val="28"/>
          <w:lang w:val="af-ZA"/>
        </w:rPr>
        <w:t>Thông tư 04/2012/TT-BNV ngày 31/8/2012 của Bộ Nội vụ Hướng dẫn về tổ chức và hoạt động của thôn, tổ dân phố</w:t>
      </w:r>
      <w:r>
        <w:rPr>
          <w:szCs w:val="28"/>
          <w:lang w:val="af-ZA"/>
        </w:rPr>
        <w:t>; Chỉ thị 09/CT-UBND ngày 22/3/2012 của Ủy ban nhân dân tỉnh về tăng cường chỉ đạo sáp nhập thôn, tổ dân phố.</w:t>
      </w:r>
      <w:proofErr w:type="gramEnd"/>
    </w:p>
  </w:footnote>
  <w:footnote w:id="2">
    <w:p w:rsidR="00847166" w:rsidRDefault="008471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250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2D0A"/>
    <w:multiLevelType w:val="hybridMultilevel"/>
    <w:tmpl w:val="1600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575"/>
    <w:multiLevelType w:val="hybridMultilevel"/>
    <w:tmpl w:val="441A0220"/>
    <w:lvl w:ilvl="0" w:tplc="EF2C24FC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E71EB"/>
    <w:multiLevelType w:val="hybridMultilevel"/>
    <w:tmpl w:val="EEA03060"/>
    <w:lvl w:ilvl="0" w:tplc="55D65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A12593"/>
    <w:multiLevelType w:val="hybridMultilevel"/>
    <w:tmpl w:val="DF10F200"/>
    <w:lvl w:ilvl="0" w:tplc="0680B1B4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CC27B3"/>
    <w:multiLevelType w:val="hybridMultilevel"/>
    <w:tmpl w:val="75E2BD5A"/>
    <w:lvl w:ilvl="0" w:tplc="47E6D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BA"/>
    <w:rsid w:val="000035E2"/>
    <w:rsid w:val="000051AF"/>
    <w:rsid w:val="000062CD"/>
    <w:rsid w:val="00007EE1"/>
    <w:rsid w:val="0001023E"/>
    <w:rsid w:val="000141AB"/>
    <w:rsid w:val="00023C0F"/>
    <w:rsid w:val="00024006"/>
    <w:rsid w:val="000261CF"/>
    <w:rsid w:val="00026BB8"/>
    <w:rsid w:val="0003119C"/>
    <w:rsid w:val="00033E7E"/>
    <w:rsid w:val="000412A2"/>
    <w:rsid w:val="00047CE3"/>
    <w:rsid w:val="000504DA"/>
    <w:rsid w:val="0005400D"/>
    <w:rsid w:val="00056B96"/>
    <w:rsid w:val="00060C2E"/>
    <w:rsid w:val="00062D91"/>
    <w:rsid w:val="000637B0"/>
    <w:rsid w:val="000640DB"/>
    <w:rsid w:val="00066D45"/>
    <w:rsid w:val="00070C35"/>
    <w:rsid w:val="00071E63"/>
    <w:rsid w:val="00072EC1"/>
    <w:rsid w:val="000742E0"/>
    <w:rsid w:val="00076FE3"/>
    <w:rsid w:val="000837C8"/>
    <w:rsid w:val="00084B7B"/>
    <w:rsid w:val="000873DE"/>
    <w:rsid w:val="00090086"/>
    <w:rsid w:val="00090491"/>
    <w:rsid w:val="0009181E"/>
    <w:rsid w:val="0009332B"/>
    <w:rsid w:val="000B1CE6"/>
    <w:rsid w:val="000B28BA"/>
    <w:rsid w:val="000B2B72"/>
    <w:rsid w:val="000B4FF5"/>
    <w:rsid w:val="000B57A9"/>
    <w:rsid w:val="000C0287"/>
    <w:rsid w:val="000C4D57"/>
    <w:rsid w:val="000C6688"/>
    <w:rsid w:val="000D19D1"/>
    <w:rsid w:val="000D26CB"/>
    <w:rsid w:val="000D2DE9"/>
    <w:rsid w:val="000D5F30"/>
    <w:rsid w:val="000E445E"/>
    <w:rsid w:val="000E4BDB"/>
    <w:rsid w:val="000E6238"/>
    <w:rsid w:val="000F01A6"/>
    <w:rsid w:val="000F05E4"/>
    <w:rsid w:val="000F1179"/>
    <w:rsid w:val="000F6D8F"/>
    <w:rsid w:val="00102408"/>
    <w:rsid w:val="00107B95"/>
    <w:rsid w:val="00112FC8"/>
    <w:rsid w:val="001174F7"/>
    <w:rsid w:val="0012077A"/>
    <w:rsid w:val="0012209D"/>
    <w:rsid w:val="001222E3"/>
    <w:rsid w:val="001228B1"/>
    <w:rsid w:val="00124096"/>
    <w:rsid w:val="00127808"/>
    <w:rsid w:val="00131795"/>
    <w:rsid w:val="001347DB"/>
    <w:rsid w:val="0013482F"/>
    <w:rsid w:val="0013789F"/>
    <w:rsid w:val="001459ED"/>
    <w:rsid w:val="001504F8"/>
    <w:rsid w:val="00150E46"/>
    <w:rsid w:val="00152F26"/>
    <w:rsid w:val="00157312"/>
    <w:rsid w:val="00160499"/>
    <w:rsid w:val="00165551"/>
    <w:rsid w:val="00166BC7"/>
    <w:rsid w:val="00170C4A"/>
    <w:rsid w:val="0017165E"/>
    <w:rsid w:val="00175EC8"/>
    <w:rsid w:val="00183011"/>
    <w:rsid w:val="00183CAB"/>
    <w:rsid w:val="00184466"/>
    <w:rsid w:val="00190C62"/>
    <w:rsid w:val="001920A9"/>
    <w:rsid w:val="00192B91"/>
    <w:rsid w:val="00193AA9"/>
    <w:rsid w:val="00193F2D"/>
    <w:rsid w:val="00195EED"/>
    <w:rsid w:val="001960A9"/>
    <w:rsid w:val="001A011F"/>
    <w:rsid w:val="001A1C75"/>
    <w:rsid w:val="001A1E2C"/>
    <w:rsid w:val="001A4455"/>
    <w:rsid w:val="001A44DB"/>
    <w:rsid w:val="001A4D50"/>
    <w:rsid w:val="001B67FA"/>
    <w:rsid w:val="001C146B"/>
    <w:rsid w:val="001C1C01"/>
    <w:rsid w:val="001C716A"/>
    <w:rsid w:val="001D0B1B"/>
    <w:rsid w:val="001D1267"/>
    <w:rsid w:val="001D5611"/>
    <w:rsid w:val="001D5FB0"/>
    <w:rsid w:val="001E33C5"/>
    <w:rsid w:val="001E4E11"/>
    <w:rsid w:val="001E7AC3"/>
    <w:rsid w:val="001F16D7"/>
    <w:rsid w:val="001F4153"/>
    <w:rsid w:val="001F682A"/>
    <w:rsid w:val="001F79BA"/>
    <w:rsid w:val="002013BB"/>
    <w:rsid w:val="002024C6"/>
    <w:rsid w:val="002027C0"/>
    <w:rsid w:val="00205FF8"/>
    <w:rsid w:val="00213599"/>
    <w:rsid w:val="00215817"/>
    <w:rsid w:val="00220B79"/>
    <w:rsid w:val="00221267"/>
    <w:rsid w:val="00224927"/>
    <w:rsid w:val="002255E9"/>
    <w:rsid w:val="00225D2C"/>
    <w:rsid w:val="00232964"/>
    <w:rsid w:val="00232C60"/>
    <w:rsid w:val="002349CA"/>
    <w:rsid w:val="002369E9"/>
    <w:rsid w:val="002378D9"/>
    <w:rsid w:val="002420B9"/>
    <w:rsid w:val="00246C90"/>
    <w:rsid w:val="00247701"/>
    <w:rsid w:val="00250090"/>
    <w:rsid w:val="00250CDF"/>
    <w:rsid w:val="0025190E"/>
    <w:rsid w:val="00251B65"/>
    <w:rsid w:val="002539EE"/>
    <w:rsid w:val="00262964"/>
    <w:rsid w:val="00263CAB"/>
    <w:rsid w:val="0026545D"/>
    <w:rsid w:val="0028157C"/>
    <w:rsid w:val="00282C75"/>
    <w:rsid w:val="00283DD5"/>
    <w:rsid w:val="002865FF"/>
    <w:rsid w:val="00286D62"/>
    <w:rsid w:val="0029703C"/>
    <w:rsid w:val="002A0978"/>
    <w:rsid w:val="002A0C35"/>
    <w:rsid w:val="002A1242"/>
    <w:rsid w:val="002A1CDF"/>
    <w:rsid w:val="002A4471"/>
    <w:rsid w:val="002A61C5"/>
    <w:rsid w:val="002A6F0C"/>
    <w:rsid w:val="002B6E76"/>
    <w:rsid w:val="002C050C"/>
    <w:rsid w:val="002C1936"/>
    <w:rsid w:val="002D06D6"/>
    <w:rsid w:val="002D0F40"/>
    <w:rsid w:val="002D145D"/>
    <w:rsid w:val="002D1741"/>
    <w:rsid w:val="002D221F"/>
    <w:rsid w:val="002D368B"/>
    <w:rsid w:val="002D5288"/>
    <w:rsid w:val="002D65AA"/>
    <w:rsid w:val="002D79AB"/>
    <w:rsid w:val="002E0C0F"/>
    <w:rsid w:val="002E6749"/>
    <w:rsid w:val="002F0C7C"/>
    <w:rsid w:val="002F319F"/>
    <w:rsid w:val="002F4FDE"/>
    <w:rsid w:val="002F7ED8"/>
    <w:rsid w:val="003006EA"/>
    <w:rsid w:val="003010A0"/>
    <w:rsid w:val="003031AA"/>
    <w:rsid w:val="00306F85"/>
    <w:rsid w:val="00311AFF"/>
    <w:rsid w:val="003143EF"/>
    <w:rsid w:val="00324004"/>
    <w:rsid w:val="00326F11"/>
    <w:rsid w:val="00330CE5"/>
    <w:rsid w:val="003311B3"/>
    <w:rsid w:val="00332BDC"/>
    <w:rsid w:val="003359A2"/>
    <w:rsid w:val="0033703C"/>
    <w:rsid w:val="003372E1"/>
    <w:rsid w:val="0034061B"/>
    <w:rsid w:val="003441C3"/>
    <w:rsid w:val="00344E89"/>
    <w:rsid w:val="003474E9"/>
    <w:rsid w:val="00347719"/>
    <w:rsid w:val="003508AD"/>
    <w:rsid w:val="00351D4A"/>
    <w:rsid w:val="003545C1"/>
    <w:rsid w:val="003555B0"/>
    <w:rsid w:val="00356EF7"/>
    <w:rsid w:val="003572D7"/>
    <w:rsid w:val="003629F6"/>
    <w:rsid w:val="00363057"/>
    <w:rsid w:val="00364951"/>
    <w:rsid w:val="00364D2A"/>
    <w:rsid w:val="0037010B"/>
    <w:rsid w:val="00372329"/>
    <w:rsid w:val="00381FEF"/>
    <w:rsid w:val="00397093"/>
    <w:rsid w:val="003A088B"/>
    <w:rsid w:val="003A17E7"/>
    <w:rsid w:val="003A2987"/>
    <w:rsid w:val="003B12ED"/>
    <w:rsid w:val="003B19C6"/>
    <w:rsid w:val="003B6A88"/>
    <w:rsid w:val="003B7AB2"/>
    <w:rsid w:val="003C0FA6"/>
    <w:rsid w:val="003C0FB2"/>
    <w:rsid w:val="003C5236"/>
    <w:rsid w:val="003D3BE1"/>
    <w:rsid w:val="003D464D"/>
    <w:rsid w:val="003E1739"/>
    <w:rsid w:val="003E68B9"/>
    <w:rsid w:val="003E77FF"/>
    <w:rsid w:val="003E7A85"/>
    <w:rsid w:val="003F260A"/>
    <w:rsid w:val="003F379F"/>
    <w:rsid w:val="004046A9"/>
    <w:rsid w:val="00404FE9"/>
    <w:rsid w:val="00407FC9"/>
    <w:rsid w:val="00412006"/>
    <w:rsid w:val="00412D90"/>
    <w:rsid w:val="004134C1"/>
    <w:rsid w:val="00413664"/>
    <w:rsid w:val="004200FD"/>
    <w:rsid w:val="00425AFA"/>
    <w:rsid w:val="00426AA0"/>
    <w:rsid w:val="004316D4"/>
    <w:rsid w:val="00432645"/>
    <w:rsid w:val="004333DB"/>
    <w:rsid w:val="00440F3A"/>
    <w:rsid w:val="00445DA3"/>
    <w:rsid w:val="004467D5"/>
    <w:rsid w:val="00447CAE"/>
    <w:rsid w:val="00452A62"/>
    <w:rsid w:val="00453941"/>
    <w:rsid w:val="00456870"/>
    <w:rsid w:val="00457A9A"/>
    <w:rsid w:val="00461A43"/>
    <w:rsid w:val="004643F5"/>
    <w:rsid w:val="0046568A"/>
    <w:rsid w:val="0047276D"/>
    <w:rsid w:val="00473C91"/>
    <w:rsid w:val="004744E6"/>
    <w:rsid w:val="00474752"/>
    <w:rsid w:val="00474E60"/>
    <w:rsid w:val="004775D6"/>
    <w:rsid w:val="00477EDC"/>
    <w:rsid w:val="00482385"/>
    <w:rsid w:val="00487CE0"/>
    <w:rsid w:val="00492515"/>
    <w:rsid w:val="004949B0"/>
    <w:rsid w:val="00495CFC"/>
    <w:rsid w:val="0049782C"/>
    <w:rsid w:val="00497ED1"/>
    <w:rsid w:val="004A0F05"/>
    <w:rsid w:val="004A366E"/>
    <w:rsid w:val="004B3AF7"/>
    <w:rsid w:val="004B49DE"/>
    <w:rsid w:val="004B7CAD"/>
    <w:rsid w:val="004C3C29"/>
    <w:rsid w:val="004C4AED"/>
    <w:rsid w:val="004D0E36"/>
    <w:rsid w:val="004D2937"/>
    <w:rsid w:val="004D5384"/>
    <w:rsid w:val="004D53C4"/>
    <w:rsid w:val="004D58E6"/>
    <w:rsid w:val="004D6014"/>
    <w:rsid w:val="004D67E2"/>
    <w:rsid w:val="004E120E"/>
    <w:rsid w:val="004E13AB"/>
    <w:rsid w:val="004E1737"/>
    <w:rsid w:val="004E18C5"/>
    <w:rsid w:val="004E4E3A"/>
    <w:rsid w:val="004E55F4"/>
    <w:rsid w:val="004E5DE0"/>
    <w:rsid w:val="004E60C6"/>
    <w:rsid w:val="004E695A"/>
    <w:rsid w:val="004E6B4D"/>
    <w:rsid w:val="004E6FEE"/>
    <w:rsid w:val="004E7068"/>
    <w:rsid w:val="004F4E03"/>
    <w:rsid w:val="0050304F"/>
    <w:rsid w:val="00503507"/>
    <w:rsid w:val="00510401"/>
    <w:rsid w:val="00511461"/>
    <w:rsid w:val="00511FBD"/>
    <w:rsid w:val="00515F9F"/>
    <w:rsid w:val="00516926"/>
    <w:rsid w:val="00527E09"/>
    <w:rsid w:val="0053090E"/>
    <w:rsid w:val="00531266"/>
    <w:rsid w:val="005372D0"/>
    <w:rsid w:val="00542D83"/>
    <w:rsid w:val="00546F24"/>
    <w:rsid w:val="00566636"/>
    <w:rsid w:val="00575492"/>
    <w:rsid w:val="005819B4"/>
    <w:rsid w:val="00581DE6"/>
    <w:rsid w:val="00590C18"/>
    <w:rsid w:val="00595188"/>
    <w:rsid w:val="005A0546"/>
    <w:rsid w:val="005A2499"/>
    <w:rsid w:val="005B03E0"/>
    <w:rsid w:val="005B1949"/>
    <w:rsid w:val="005B2B50"/>
    <w:rsid w:val="005B4215"/>
    <w:rsid w:val="005B699A"/>
    <w:rsid w:val="005B7D62"/>
    <w:rsid w:val="005C04D5"/>
    <w:rsid w:val="005C1DC1"/>
    <w:rsid w:val="005C24A3"/>
    <w:rsid w:val="005C3DFE"/>
    <w:rsid w:val="005C544A"/>
    <w:rsid w:val="005D0479"/>
    <w:rsid w:val="005D0C55"/>
    <w:rsid w:val="005E5C0C"/>
    <w:rsid w:val="005E6AFF"/>
    <w:rsid w:val="005F17D3"/>
    <w:rsid w:val="005F24CD"/>
    <w:rsid w:val="005F29A7"/>
    <w:rsid w:val="005F6AAE"/>
    <w:rsid w:val="006008D2"/>
    <w:rsid w:val="00604934"/>
    <w:rsid w:val="00614192"/>
    <w:rsid w:val="0061581E"/>
    <w:rsid w:val="00617170"/>
    <w:rsid w:val="006231DB"/>
    <w:rsid w:val="006251C4"/>
    <w:rsid w:val="00625AFC"/>
    <w:rsid w:val="00627C85"/>
    <w:rsid w:val="006318C5"/>
    <w:rsid w:val="00636167"/>
    <w:rsid w:val="0064631A"/>
    <w:rsid w:val="00647271"/>
    <w:rsid w:val="006574C4"/>
    <w:rsid w:val="006642BD"/>
    <w:rsid w:val="00667225"/>
    <w:rsid w:val="00691708"/>
    <w:rsid w:val="00694F57"/>
    <w:rsid w:val="00696F8B"/>
    <w:rsid w:val="006A0EB7"/>
    <w:rsid w:val="006A10C9"/>
    <w:rsid w:val="006A21FB"/>
    <w:rsid w:val="006C0914"/>
    <w:rsid w:val="006C50A9"/>
    <w:rsid w:val="006C6DC0"/>
    <w:rsid w:val="006D2544"/>
    <w:rsid w:val="006D4F0B"/>
    <w:rsid w:val="006E7A28"/>
    <w:rsid w:val="006E7EBA"/>
    <w:rsid w:val="006F0B17"/>
    <w:rsid w:val="006F3BC6"/>
    <w:rsid w:val="006F3D83"/>
    <w:rsid w:val="006F79D8"/>
    <w:rsid w:val="006F7F6D"/>
    <w:rsid w:val="00700111"/>
    <w:rsid w:val="0070028A"/>
    <w:rsid w:val="007032B9"/>
    <w:rsid w:val="00703B6A"/>
    <w:rsid w:val="00707414"/>
    <w:rsid w:val="00715657"/>
    <w:rsid w:val="00720F97"/>
    <w:rsid w:val="0072211A"/>
    <w:rsid w:val="00723AEC"/>
    <w:rsid w:val="00723C78"/>
    <w:rsid w:val="0073063B"/>
    <w:rsid w:val="00730CE5"/>
    <w:rsid w:val="00731423"/>
    <w:rsid w:val="00732C16"/>
    <w:rsid w:val="00735214"/>
    <w:rsid w:val="00742D39"/>
    <w:rsid w:val="007515A2"/>
    <w:rsid w:val="007545C1"/>
    <w:rsid w:val="00754BED"/>
    <w:rsid w:val="00755477"/>
    <w:rsid w:val="00756810"/>
    <w:rsid w:val="0075684F"/>
    <w:rsid w:val="00757AB8"/>
    <w:rsid w:val="00760F72"/>
    <w:rsid w:val="00766A4E"/>
    <w:rsid w:val="00766EC1"/>
    <w:rsid w:val="00770657"/>
    <w:rsid w:val="00770AA9"/>
    <w:rsid w:val="0077366B"/>
    <w:rsid w:val="00774385"/>
    <w:rsid w:val="00774484"/>
    <w:rsid w:val="007745D2"/>
    <w:rsid w:val="00776FAE"/>
    <w:rsid w:val="0077720B"/>
    <w:rsid w:val="00783200"/>
    <w:rsid w:val="00784121"/>
    <w:rsid w:val="0079000F"/>
    <w:rsid w:val="00791CC7"/>
    <w:rsid w:val="00792A3C"/>
    <w:rsid w:val="00793E8D"/>
    <w:rsid w:val="00794003"/>
    <w:rsid w:val="0079456F"/>
    <w:rsid w:val="007A152E"/>
    <w:rsid w:val="007B3326"/>
    <w:rsid w:val="007B4BA0"/>
    <w:rsid w:val="007B7170"/>
    <w:rsid w:val="007C0D48"/>
    <w:rsid w:val="007C2626"/>
    <w:rsid w:val="007C4F53"/>
    <w:rsid w:val="007C5A1E"/>
    <w:rsid w:val="007D1313"/>
    <w:rsid w:val="007D4CA0"/>
    <w:rsid w:val="007D564B"/>
    <w:rsid w:val="007E6B2A"/>
    <w:rsid w:val="007F0477"/>
    <w:rsid w:val="007F1026"/>
    <w:rsid w:val="007F2CA7"/>
    <w:rsid w:val="007F3B11"/>
    <w:rsid w:val="0080275C"/>
    <w:rsid w:val="0080347F"/>
    <w:rsid w:val="00804EFE"/>
    <w:rsid w:val="00806E22"/>
    <w:rsid w:val="00812AD5"/>
    <w:rsid w:val="00815347"/>
    <w:rsid w:val="00820955"/>
    <w:rsid w:val="008232B4"/>
    <w:rsid w:val="008236A0"/>
    <w:rsid w:val="00826A36"/>
    <w:rsid w:val="00833278"/>
    <w:rsid w:val="008334AA"/>
    <w:rsid w:val="008371DA"/>
    <w:rsid w:val="008375EF"/>
    <w:rsid w:val="008439E4"/>
    <w:rsid w:val="00847166"/>
    <w:rsid w:val="00850D12"/>
    <w:rsid w:val="008529D8"/>
    <w:rsid w:val="0086320D"/>
    <w:rsid w:val="00864C7E"/>
    <w:rsid w:val="00870B77"/>
    <w:rsid w:val="00874B64"/>
    <w:rsid w:val="008761B0"/>
    <w:rsid w:val="00876EA1"/>
    <w:rsid w:val="00885BBA"/>
    <w:rsid w:val="00886C44"/>
    <w:rsid w:val="00886DE1"/>
    <w:rsid w:val="008920C2"/>
    <w:rsid w:val="00893525"/>
    <w:rsid w:val="0089442A"/>
    <w:rsid w:val="00894821"/>
    <w:rsid w:val="0089701C"/>
    <w:rsid w:val="00897EA0"/>
    <w:rsid w:val="008A00AD"/>
    <w:rsid w:val="008A189D"/>
    <w:rsid w:val="008A2614"/>
    <w:rsid w:val="008A2B61"/>
    <w:rsid w:val="008A4054"/>
    <w:rsid w:val="008A7BE6"/>
    <w:rsid w:val="008A7F20"/>
    <w:rsid w:val="008B6B94"/>
    <w:rsid w:val="008C1DB9"/>
    <w:rsid w:val="008C3CBD"/>
    <w:rsid w:val="008C54D2"/>
    <w:rsid w:val="008C66E8"/>
    <w:rsid w:val="008C6E9B"/>
    <w:rsid w:val="008C7798"/>
    <w:rsid w:val="008C7E3F"/>
    <w:rsid w:val="008D0037"/>
    <w:rsid w:val="008D288D"/>
    <w:rsid w:val="008E277E"/>
    <w:rsid w:val="008E6B69"/>
    <w:rsid w:val="008F187B"/>
    <w:rsid w:val="008F40FB"/>
    <w:rsid w:val="008F59EE"/>
    <w:rsid w:val="0090055C"/>
    <w:rsid w:val="009044A3"/>
    <w:rsid w:val="00910819"/>
    <w:rsid w:val="00910D2B"/>
    <w:rsid w:val="009140CA"/>
    <w:rsid w:val="009141C4"/>
    <w:rsid w:val="00914BD3"/>
    <w:rsid w:val="00922395"/>
    <w:rsid w:val="00922B7E"/>
    <w:rsid w:val="009244B5"/>
    <w:rsid w:val="009268DD"/>
    <w:rsid w:val="00927036"/>
    <w:rsid w:val="0092771C"/>
    <w:rsid w:val="009339F7"/>
    <w:rsid w:val="00936FE8"/>
    <w:rsid w:val="00937644"/>
    <w:rsid w:val="00943BA7"/>
    <w:rsid w:val="009450B0"/>
    <w:rsid w:val="00945BC0"/>
    <w:rsid w:val="00952411"/>
    <w:rsid w:val="00953916"/>
    <w:rsid w:val="00955F98"/>
    <w:rsid w:val="00956D8F"/>
    <w:rsid w:val="009613F0"/>
    <w:rsid w:val="0096662C"/>
    <w:rsid w:val="00966D28"/>
    <w:rsid w:val="00967D0C"/>
    <w:rsid w:val="00970761"/>
    <w:rsid w:val="009725E6"/>
    <w:rsid w:val="00976A63"/>
    <w:rsid w:val="00981024"/>
    <w:rsid w:val="00982609"/>
    <w:rsid w:val="00984291"/>
    <w:rsid w:val="00986A82"/>
    <w:rsid w:val="0099323E"/>
    <w:rsid w:val="00993CFE"/>
    <w:rsid w:val="009949D8"/>
    <w:rsid w:val="0099783B"/>
    <w:rsid w:val="009A1EAA"/>
    <w:rsid w:val="009A359A"/>
    <w:rsid w:val="009A5AB5"/>
    <w:rsid w:val="009A691B"/>
    <w:rsid w:val="009B13EC"/>
    <w:rsid w:val="009B347C"/>
    <w:rsid w:val="009B468E"/>
    <w:rsid w:val="009C18AE"/>
    <w:rsid w:val="009C39B8"/>
    <w:rsid w:val="009C42D9"/>
    <w:rsid w:val="009C5C9C"/>
    <w:rsid w:val="009D3E8A"/>
    <w:rsid w:val="009D722A"/>
    <w:rsid w:val="009D7BB4"/>
    <w:rsid w:val="009E76E0"/>
    <w:rsid w:val="009F14FA"/>
    <w:rsid w:val="009F2C0E"/>
    <w:rsid w:val="009F2FF0"/>
    <w:rsid w:val="009F406E"/>
    <w:rsid w:val="009F5395"/>
    <w:rsid w:val="009F79DB"/>
    <w:rsid w:val="00A01504"/>
    <w:rsid w:val="00A015BB"/>
    <w:rsid w:val="00A03C91"/>
    <w:rsid w:val="00A109CE"/>
    <w:rsid w:val="00A23A0B"/>
    <w:rsid w:val="00A25D17"/>
    <w:rsid w:val="00A3065A"/>
    <w:rsid w:val="00A32ACF"/>
    <w:rsid w:val="00A344F4"/>
    <w:rsid w:val="00A40A3F"/>
    <w:rsid w:val="00A47F3A"/>
    <w:rsid w:val="00A52F46"/>
    <w:rsid w:val="00A54E0C"/>
    <w:rsid w:val="00A63268"/>
    <w:rsid w:val="00A745DC"/>
    <w:rsid w:val="00A81865"/>
    <w:rsid w:val="00A829DD"/>
    <w:rsid w:val="00A82A82"/>
    <w:rsid w:val="00A90564"/>
    <w:rsid w:val="00A92636"/>
    <w:rsid w:val="00A93BCD"/>
    <w:rsid w:val="00A954A2"/>
    <w:rsid w:val="00A9610C"/>
    <w:rsid w:val="00A96700"/>
    <w:rsid w:val="00AA4FDD"/>
    <w:rsid w:val="00AA5BB5"/>
    <w:rsid w:val="00AA63FB"/>
    <w:rsid w:val="00AB3CFE"/>
    <w:rsid w:val="00AB6A9D"/>
    <w:rsid w:val="00AB75D1"/>
    <w:rsid w:val="00AB7863"/>
    <w:rsid w:val="00AC25D8"/>
    <w:rsid w:val="00AC2EBB"/>
    <w:rsid w:val="00AD5A05"/>
    <w:rsid w:val="00AD5F63"/>
    <w:rsid w:val="00AD7D13"/>
    <w:rsid w:val="00AE3FF7"/>
    <w:rsid w:val="00AE4733"/>
    <w:rsid w:val="00AE4F12"/>
    <w:rsid w:val="00AE6E5A"/>
    <w:rsid w:val="00AF1FF9"/>
    <w:rsid w:val="00AF29E1"/>
    <w:rsid w:val="00AF2AA3"/>
    <w:rsid w:val="00AF3F16"/>
    <w:rsid w:val="00AF4318"/>
    <w:rsid w:val="00B01585"/>
    <w:rsid w:val="00B019F6"/>
    <w:rsid w:val="00B01CDE"/>
    <w:rsid w:val="00B05723"/>
    <w:rsid w:val="00B0657A"/>
    <w:rsid w:val="00B10357"/>
    <w:rsid w:val="00B1069A"/>
    <w:rsid w:val="00B129CB"/>
    <w:rsid w:val="00B1326E"/>
    <w:rsid w:val="00B15854"/>
    <w:rsid w:val="00B23526"/>
    <w:rsid w:val="00B30BC0"/>
    <w:rsid w:val="00B332EF"/>
    <w:rsid w:val="00B33445"/>
    <w:rsid w:val="00B33AED"/>
    <w:rsid w:val="00B350B7"/>
    <w:rsid w:val="00B37165"/>
    <w:rsid w:val="00B4148C"/>
    <w:rsid w:val="00B41AEE"/>
    <w:rsid w:val="00B44D94"/>
    <w:rsid w:val="00B44E0C"/>
    <w:rsid w:val="00B463DC"/>
    <w:rsid w:val="00B509CE"/>
    <w:rsid w:val="00B51E33"/>
    <w:rsid w:val="00B54182"/>
    <w:rsid w:val="00B56E0F"/>
    <w:rsid w:val="00B64196"/>
    <w:rsid w:val="00B64A62"/>
    <w:rsid w:val="00B64D73"/>
    <w:rsid w:val="00B75A4B"/>
    <w:rsid w:val="00B770D2"/>
    <w:rsid w:val="00B807D2"/>
    <w:rsid w:val="00B85259"/>
    <w:rsid w:val="00B9240E"/>
    <w:rsid w:val="00B92B3A"/>
    <w:rsid w:val="00BA0126"/>
    <w:rsid w:val="00BA08C0"/>
    <w:rsid w:val="00BA5B38"/>
    <w:rsid w:val="00BA5BCE"/>
    <w:rsid w:val="00BB0070"/>
    <w:rsid w:val="00BB0282"/>
    <w:rsid w:val="00BB0EE0"/>
    <w:rsid w:val="00BB2732"/>
    <w:rsid w:val="00BB7131"/>
    <w:rsid w:val="00BC026C"/>
    <w:rsid w:val="00BC04EB"/>
    <w:rsid w:val="00BC0D52"/>
    <w:rsid w:val="00BC1905"/>
    <w:rsid w:val="00BC38E0"/>
    <w:rsid w:val="00BC75F4"/>
    <w:rsid w:val="00BD1690"/>
    <w:rsid w:val="00BD1E9C"/>
    <w:rsid w:val="00BE0059"/>
    <w:rsid w:val="00BE1489"/>
    <w:rsid w:val="00BE34E4"/>
    <w:rsid w:val="00BF32ED"/>
    <w:rsid w:val="00BF51BF"/>
    <w:rsid w:val="00BF53E7"/>
    <w:rsid w:val="00BF5B6B"/>
    <w:rsid w:val="00C00113"/>
    <w:rsid w:val="00C038E9"/>
    <w:rsid w:val="00C03D3E"/>
    <w:rsid w:val="00C03F93"/>
    <w:rsid w:val="00C0601B"/>
    <w:rsid w:val="00C10723"/>
    <w:rsid w:val="00C13398"/>
    <w:rsid w:val="00C152A5"/>
    <w:rsid w:val="00C15869"/>
    <w:rsid w:val="00C16338"/>
    <w:rsid w:val="00C169B1"/>
    <w:rsid w:val="00C1782E"/>
    <w:rsid w:val="00C2302E"/>
    <w:rsid w:val="00C26F8D"/>
    <w:rsid w:val="00C4040C"/>
    <w:rsid w:val="00C4268C"/>
    <w:rsid w:val="00C44C7D"/>
    <w:rsid w:val="00C50D32"/>
    <w:rsid w:val="00C54BBD"/>
    <w:rsid w:val="00C61CAE"/>
    <w:rsid w:val="00C65B44"/>
    <w:rsid w:val="00C742E4"/>
    <w:rsid w:val="00C75EEF"/>
    <w:rsid w:val="00C76A1F"/>
    <w:rsid w:val="00C76BDF"/>
    <w:rsid w:val="00C77631"/>
    <w:rsid w:val="00C84188"/>
    <w:rsid w:val="00C84E72"/>
    <w:rsid w:val="00C85CCC"/>
    <w:rsid w:val="00C87BE5"/>
    <w:rsid w:val="00C90E04"/>
    <w:rsid w:val="00C9197A"/>
    <w:rsid w:val="00C91C60"/>
    <w:rsid w:val="00C94773"/>
    <w:rsid w:val="00C9539E"/>
    <w:rsid w:val="00C9665D"/>
    <w:rsid w:val="00CA14D6"/>
    <w:rsid w:val="00CA24C8"/>
    <w:rsid w:val="00CA5627"/>
    <w:rsid w:val="00CA7163"/>
    <w:rsid w:val="00CA79F3"/>
    <w:rsid w:val="00CB249F"/>
    <w:rsid w:val="00CB36F0"/>
    <w:rsid w:val="00CB3C35"/>
    <w:rsid w:val="00CB4F51"/>
    <w:rsid w:val="00CB5821"/>
    <w:rsid w:val="00CB625E"/>
    <w:rsid w:val="00CB756A"/>
    <w:rsid w:val="00CC05D5"/>
    <w:rsid w:val="00CC32CE"/>
    <w:rsid w:val="00CC6A96"/>
    <w:rsid w:val="00CC76C8"/>
    <w:rsid w:val="00CC76CE"/>
    <w:rsid w:val="00CD13CF"/>
    <w:rsid w:val="00CD2457"/>
    <w:rsid w:val="00CD711B"/>
    <w:rsid w:val="00CE1207"/>
    <w:rsid w:val="00CE1732"/>
    <w:rsid w:val="00CE66C3"/>
    <w:rsid w:val="00CE730F"/>
    <w:rsid w:val="00CF1184"/>
    <w:rsid w:val="00CF48D7"/>
    <w:rsid w:val="00CF670D"/>
    <w:rsid w:val="00CF6A25"/>
    <w:rsid w:val="00D00878"/>
    <w:rsid w:val="00D03134"/>
    <w:rsid w:val="00D04A56"/>
    <w:rsid w:val="00D06395"/>
    <w:rsid w:val="00D11F81"/>
    <w:rsid w:val="00D1268D"/>
    <w:rsid w:val="00D201A5"/>
    <w:rsid w:val="00D21422"/>
    <w:rsid w:val="00D25EE5"/>
    <w:rsid w:val="00D270A3"/>
    <w:rsid w:val="00D30988"/>
    <w:rsid w:val="00D34F10"/>
    <w:rsid w:val="00D3552C"/>
    <w:rsid w:val="00D37F89"/>
    <w:rsid w:val="00D4282B"/>
    <w:rsid w:val="00D42E9A"/>
    <w:rsid w:val="00D430ED"/>
    <w:rsid w:val="00D44717"/>
    <w:rsid w:val="00D45DDF"/>
    <w:rsid w:val="00D56D52"/>
    <w:rsid w:val="00D60774"/>
    <w:rsid w:val="00D62A41"/>
    <w:rsid w:val="00D67B86"/>
    <w:rsid w:val="00D67B8E"/>
    <w:rsid w:val="00D713B7"/>
    <w:rsid w:val="00D714F9"/>
    <w:rsid w:val="00D71591"/>
    <w:rsid w:val="00D724B8"/>
    <w:rsid w:val="00D752A7"/>
    <w:rsid w:val="00D75B68"/>
    <w:rsid w:val="00D75C1D"/>
    <w:rsid w:val="00D77302"/>
    <w:rsid w:val="00D83597"/>
    <w:rsid w:val="00D8404C"/>
    <w:rsid w:val="00D90149"/>
    <w:rsid w:val="00D91FD3"/>
    <w:rsid w:val="00D9312D"/>
    <w:rsid w:val="00D93530"/>
    <w:rsid w:val="00D946FB"/>
    <w:rsid w:val="00D97149"/>
    <w:rsid w:val="00D9779B"/>
    <w:rsid w:val="00D979C0"/>
    <w:rsid w:val="00DA0746"/>
    <w:rsid w:val="00DA116F"/>
    <w:rsid w:val="00DA12C9"/>
    <w:rsid w:val="00DA14B2"/>
    <w:rsid w:val="00DA3071"/>
    <w:rsid w:val="00DA3954"/>
    <w:rsid w:val="00DA53AE"/>
    <w:rsid w:val="00DA63DF"/>
    <w:rsid w:val="00DA65E2"/>
    <w:rsid w:val="00DA6BB2"/>
    <w:rsid w:val="00DA7207"/>
    <w:rsid w:val="00DB2813"/>
    <w:rsid w:val="00DB2F15"/>
    <w:rsid w:val="00DC1264"/>
    <w:rsid w:val="00DC53C3"/>
    <w:rsid w:val="00DC54AE"/>
    <w:rsid w:val="00DC5A54"/>
    <w:rsid w:val="00DC5EF2"/>
    <w:rsid w:val="00DC62A9"/>
    <w:rsid w:val="00DD1654"/>
    <w:rsid w:val="00DD4707"/>
    <w:rsid w:val="00DD7547"/>
    <w:rsid w:val="00DE1DED"/>
    <w:rsid w:val="00DE55A1"/>
    <w:rsid w:val="00DE59E9"/>
    <w:rsid w:val="00DE6BB8"/>
    <w:rsid w:val="00DE6D24"/>
    <w:rsid w:val="00DF1A4C"/>
    <w:rsid w:val="00DF1CEE"/>
    <w:rsid w:val="00DF2DBE"/>
    <w:rsid w:val="00DF43E8"/>
    <w:rsid w:val="00DF4592"/>
    <w:rsid w:val="00DF6183"/>
    <w:rsid w:val="00DF6DAE"/>
    <w:rsid w:val="00DF7E7F"/>
    <w:rsid w:val="00DF7F76"/>
    <w:rsid w:val="00E00757"/>
    <w:rsid w:val="00E061FF"/>
    <w:rsid w:val="00E207AB"/>
    <w:rsid w:val="00E20B4C"/>
    <w:rsid w:val="00E213A9"/>
    <w:rsid w:val="00E2536C"/>
    <w:rsid w:val="00E3016E"/>
    <w:rsid w:val="00E3502F"/>
    <w:rsid w:val="00E360EA"/>
    <w:rsid w:val="00E402F3"/>
    <w:rsid w:val="00E43503"/>
    <w:rsid w:val="00E45FE6"/>
    <w:rsid w:val="00E60547"/>
    <w:rsid w:val="00E612B2"/>
    <w:rsid w:val="00E64860"/>
    <w:rsid w:val="00E65BC2"/>
    <w:rsid w:val="00E66E40"/>
    <w:rsid w:val="00E670A0"/>
    <w:rsid w:val="00E67381"/>
    <w:rsid w:val="00E6786A"/>
    <w:rsid w:val="00E71927"/>
    <w:rsid w:val="00E71FFB"/>
    <w:rsid w:val="00E73DD5"/>
    <w:rsid w:val="00E80A43"/>
    <w:rsid w:val="00E80B86"/>
    <w:rsid w:val="00E839F6"/>
    <w:rsid w:val="00E8424D"/>
    <w:rsid w:val="00E905A3"/>
    <w:rsid w:val="00E96646"/>
    <w:rsid w:val="00E9741E"/>
    <w:rsid w:val="00EA2A9C"/>
    <w:rsid w:val="00EA59F4"/>
    <w:rsid w:val="00EA6EEF"/>
    <w:rsid w:val="00EB1154"/>
    <w:rsid w:val="00EB36D2"/>
    <w:rsid w:val="00EB4772"/>
    <w:rsid w:val="00EB506C"/>
    <w:rsid w:val="00EB5C9E"/>
    <w:rsid w:val="00EB763A"/>
    <w:rsid w:val="00EC1595"/>
    <w:rsid w:val="00EC4C3A"/>
    <w:rsid w:val="00EC5299"/>
    <w:rsid w:val="00EC5FD9"/>
    <w:rsid w:val="00EC6EB8"/>
    <w:rsid w:val="00EC6F85"/>
    <w:rsid w:val="00EC7624"/>
    <w:rsid w:val="00ED1665"/>
    <w:rsid w:val="00ED1F7A"/>
    <w:rsid w:val="00ED3097"/>
    <w:rsid w:val="00ED41EE"/>
    <w:rsid w:val="00ED422C"/>
    <w:rsid w:val="00ED5B6B"/>
    <w:rsid w:val="00EE1A34"/>
    <w:rsid w:val="00EE2893"/>
    <w:rsid w:val="00EE7C05"/>
    <w:rsid w:val="00EF198E"/>
    <w:rsid w:val="00EF40CA"/>
    <w:rsid w:val="00F0621A"/>
    <w:rsid w:val="00F06649"/>
    <w:rsid w:val="00F073BE"/>
    <w:rsid w:val="00F103F8"/>
    <w:rsid w:val="00F11BEC"/>
    <w:rsid w:val="00F145FB"/>
    <w:rsid w:val="00F156E4"/>
    <w:rsid w:val="00F160D1"/>
    <w:rsid w:val="00F20890"/>
    <w:rsid w:val="00F21BA7"/>
    <w:rsid w:val="00F24842"/>
    <w:rsid w:val="00F248C8"/>
    <w:rsid w:val="00F2661A"/>
    <w:rsid w:val="00F32331"/>
    <w:rsid w:val="00F33C7A"/>
    <w:rsid w:val="00F35138"/>
    <w:rsid w:val="00F40BF8"/>
    <w:rsid w:val="00F41721"/>
    <w:rsid w:val="00F45FCF"/>
    <w:rsid w:val="00F5212F"/>
    <w:rsid w:val="00F522FE"/>
    <w:rsid w:val="00F605B0"/>
    <w:rsid w:val="00F607AB"/>
    <w:rsid w:val="00F6125C"/>
    <w:rsid w:val="00F672BB"/>
    <w:rsid w:val="00F7019F"/>
    <w:rsid w:val="00F72307"/>
    <w:rsid w:val="00F753D3"/>
    <w:rsid w:val="00F76553"/>
    <w:rsid w:val="00F778C9"/>
    <w:rsid w:val="00F831F7"/>
    <w:rsid w:val="00F87CAE"/>
    <w:rsid w:val="00F92BAF"/>
    <w:rsid w:val="00F9339E"/>
    <w:rsid w:val="00FA01BC"/>
    <w:rsid w:val="00FA2FDB"/>
    <w:rsid w:val="00FA5D46"/>
    <w:rsid w:val="00FA6A51"/>
    <w:rsid w:val="00FA6E5D"/>
    <w:rsid w:val="00FA7229"/>
    <w:rsid w:val="00FA7363"/>
    <w:rsid w:val="00FB5FDC"/>
    <w:rsid w:val="00FC1907"/>
    <w:rsid w:val="00FC438D"/>
    <w:rsid w:val="00FC60FE"/>
    <w:rsid w:val="00FC6394"/>
    <w:rsid w:val="00FD0134"/>
    <w:rsid w:val="00FD28C1"/>
    <w:rsid w:val="00FD68C3"/>
    <w:rsid w:val="00FE60C7"/>
    <w:rsid w:val="00FE6357"/>
    <w:rsid w:val="00FE7CC5"/>
    <w:rsid w:val="00FF0082"/>
    <w:rsid w:val="00FF0ABF"/>
    <w:rsid w:val="00FF0E52"/>
    <w:rsid w:val="00FF3BAC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BA"/>
    <w:pPr>
      <w:spacing w:after="200" w:line="276" w:lineRule="auto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">
    <w:name w:val="Char Char Char Char Char Char Char1 Char Char Char Char Char Char Char Char Char Char Char Char Char Char Char"/>
    <w:basedOn w:val="Normal"/>
    <w:rsid w:val="006E7EB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E7EB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EBA"/>
    <w:rPr>
      <w:sz w:val="20"/>
      <w:szCs w:val="20"/>
    </w:rPr>
  </w:style>
  <w:style w:type="character" w:styleId="FootnoteReference">
    <w:name w:val="footnote reference"/>
    <w:semiHidden/>
    <w:rsid w:val="006E7EBA"/>
    <w:rPr>
      <w:vertAlign w:val="superscript"/>
    </w:rPr>
  </w:style>
  <w:style w:type="paragraph" w:styleId="BodyText">
    <w:name w:val="Body Text"/>
    <w:basedOn w:val="Normal"/>
    <w:link w:val="BodyTextChar"/>
    <w:unhideWhenUsed/>
    <w:rsid w:val="00330CE5"/>
    <w:pPr>
      <w:spacing w:after="120" w:line="240" w:lineRule="auto"/>
    </w:pPr>
    <w:rPr>
      <w:rFonts w:eastAsia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330CE5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BA"/>
    <w:pPr>
      <w:spacing w:after="200" w:line="276" w:lineRule="auto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">
    <w:name w:val="Char Char Char Char Char Char Char1 Char Char Char Char Char Char Char Char Char Char Char Char Char Char Char"/>
    <w:basedOn w:val="Normal"/>
    <w:rsid w:val="006E7EB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E7EB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EBA"/>
    <w:rPr>
      <w:sz w:val="20"/>
      <w:szCs w:val="20"/>
    </w:rPr>
  </w:style>
  <w:style w:type="character" w:styleId="FootnoteReference">
    <w:name w:val="footnote reference"/>
    <w:semiHidden/>
    <w:rsid w:val="006E7EBA"/>
    <w:rPr>
      <w:vertAlign w:val="superscript"/>
    </w:rPr>
  </w:style>
  <w:style w:type="paragraph" w:styleId="BodyText">
    <w:name w:val="Body Text"/>
    <w:basedOn w:val="Normal"/>
    <w:link w:val="BodyTextChar"/>
    <w:unhideWhenUsed/>
    <w:rsid w:val="00330CE5"/>
    <w:pPr>
      <w:spacing w:after="120" w:line="240" w:lineRule="auto"/>
    </w:pPr>
    <w:rPr>
      <w:rFonts w:eastAsia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330CE5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F323-98AB-49AB-800E-B4A67F84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VIETDUNG</dc:creator>
  <cp:lastModifiedBy>Sony</cp:lastModifiedBy>
  <cp:revision>4</cp:revision>
  <cp:lastPrinted>2017-07-10T09:05:00Z</cp:lastPrinted>
  <dcterms:created xsi:type="dcterms:W3CDTF">2017-07-10T03:02:00Z</dcterms:created>
  <dcterms:modified xsi:type="dcterms:W3CDTF">2017-07-10T09:05:00Z</dcterms:modified>
</cp:coreProperties>
</file>