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4A0" w:firstRow="1" w:lastRow="0" w:firstColumn="1" w:lastColumn="0" w:noHBand="0" w:noVBand="1"/>
      </w:tblPr>
      <w:tblGrid>
        <w:gridCol w:w="3828"/>
        <w:gridCol w:w="5954"/>
      </w:tblGrid>
      <w:tr w:rsidR="001D084E" w:rsidRPr="00C81E2B" w:rsidTr="00722674">
        <w:trPr>
          <w:trHeight w:val="2283"/>
        </w:trPr>
        <w:tc>
          <w:tcPr>
            <w:tcW w:w="3828" w:type="dxa"/>
          </w:tcPr>
          <w:p w:rsidR="001D084E" w:rsidRPr="001D084E" w:rsidRDefault="00E319C2" w:rsidP="00722674">
            <w:pPr>
              <w:spacing w:after="0" w:line="240" w:lineRule="auto"/>
              <w:ind w:hanging="108"/>
              <w:jc w:val="cente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001D084E" w:rsidRPr="001D084E">
              <w:rPr>
                <w:rFonts w:ascii="Times New Roman" w:hAnsi="Times New Roman" w:cs="Times New Roman"/>
                <w:b/>
              </w:rPr>
              <w:br w:type="page"/>
            </w:r>
            <w:r w:rsidR="001D084E" w:rsidRPr="001D084E">
              <w:rPr>
                <w:rFonts w:ascii="Times New Roman" w:hAnsi="Times New Roman" w:cs="Times New Roman"/>
              </w:rPr>
              <w:t>UBND TỈNH HÀ TĨNH</w:t>
            </w:r>
          </w:p>
          <w:p w:rsidR="001D084E" w:rsidRPr="001D084E" w:rsidRDefault="001D084E" w:rsidP="00722674">
            <w:pPr>
              <w:spacing w:after="0" w:line="240" w:lineRule="auto"/>
              <w:ind w:hanging="108"/>
              <w:jc w:val="center"/>
              <w:rPr>
                <w:rFonts w:ascii="Times New Roman" w:hAnsi="Times New Roman" w:cs="Times New Roman"/>
                <w:b/>
                <w:sz w:val="26"/>
                <w:szCs w:val="26"/>
              </w:rPr>
            </w:pPr>
            <w:r w:rsidRPr="001D084E">
              <w:rPr>
                <w:rFonts w:ascii="Times New Roman" w:hAnsi="Times New Roman" w:cs="Times New Roman"/>
                <w:b/>
                <w:sz w:val="26"/>
                <w:szCs w:val="26"/>
              </w:rPr>
              <w:t xml:space="preserve">SỞ NÔNG NGHIỆP VÀ </w:t>
            </w:r>
          </w:p>
          <w:p w:rsidR="001D084E" w:rsidRPr="001D084E" w:rsidRDefault="001D084E" w:rsidP="00722674">
            <w:pPr>
              <w:spacing w:after="0" w:line="240" w:lineRule="auto"/>
              <w:ind w:hanging="108"/>
              <w:jc w:val="center"/>
              <w:rPr>
                <w:rFonts w:ascii="Times New Roman" w:hAnsi="Times New Roman" w:cs="Times New Roman"/>
                <w:b/>
                <w:sz w:val="26"/>
                <w:szCs w:val="26"/>
              </w:rPr>
            </w:pPr>
            <w:r w:rsidRPr="001D084E">
              <w:rPr>
                <w:rFonts w:ascii="Times New Roman" w:hAnsi="Times New Roman" w:cs="Times New Roman"/>
                <w:b/>
                <w:sz w:val="26"/>
                <w:szCs w:val="26"/>
              </w:rPr>
              <w:t>PHÁT TRIỂN NÔNG THÔN</w:t>
            </w:r>
          </w:p>
          <w:p w:rsidR="001D084E" w:rsidRPr="001D084E" w:rsidRDefault="001D084E" w:rsidP="00722674">
            <w:pPr>
              <w:spacing w:after="0" w:line="240" w:lineRule="auto"/>
              <w:ind w:hanging="108"/>
              <w:jc w:val="center"/>
              <w:rPr>
                <w:rFonts w:ascii="Times New Roman" w:hAnsi="Times New Roman" w:cs="Times New Roman"/>
                <w:sz w:val="6"/>
                <w:szCs w:val="26"/>
              </w:rPr>
            </w:pPr>
            <w:r w:rsidRPr="001D084E">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BEEAD56" wp14:editId="6E7C9840">
                      <wp:simplePos x="0" y="0"/>
                      <wp:positionH relativeFrom="column">
                        <wp:posOffset>632460</wp:posOffset>
                      </wp:positionH>
                      <wp:positionV relativeFrom="paragraph">
                        <wp:posOffset>22860</wp:posOffset>
                      </wp:positionV>
                      <wp:extent cx="1266825"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8pt" to="14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x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z6Xy+m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"/>
                  </w:pict>
                </mc:Fallback>
              </mc:AlternateContent>
            </w:r>
          </w:p>
          <w:p w:rsidR="001D084E" w:rsidRPr="001D084E" w:rsidRDefault="001D084E" w:rsidP="00722674">
            <w:pPr>
              <w:spacing w:before="120" w:after="0" w:line="240" w:lineRule="auto"/>
              <w:ind w:left="108" w:hanging="108"/>
              <w:jc w:val="center"/>
              <w:rPr>
                <w:rFonts w:ascii="Times New Roman" w:hAnsi="Times New Roman" w:cs="Times New Roman"/>
                <w:sz w:val="26"/>
                <w:szCs w:val="26"/>
              </w:rPr>
            </w:pPr>
            <w:r w:rsidRPr="001D084E">
              <w:rPr>
                <w:rFonts w:ascii="Times New Roman" w:hAnsi="Times New Roman" w:cs="Times New Roman"/>
                <w:sz w:val="26"/>
                <w:szCs w:val="26"/>
              </w:rPr>
              <w:t xml:space="preserve">Số   </w:t>
            </w:r>
            <w:r w:rsidR="006E4754">
              <w:rPr>
                <w:rFonts w:ascii="Times New Roman" w:hAnsi="Times New Roman" w:cs="Times New Roman"/>
                <w:sz w:val="26"/>
                <w:szCs w:val="26"/>
              </w:rPr>
              <w:t>1358</w:t>
            </w:r>
            <w:r w:rsidRPr="001D084E">
              <w:rPr>
                <w:rFonts w:ascii="Times New Roman" w:hAnsi="Times New Roman" w:cs="Times New Roman"/>
                <w:sz w:val="26"/>
                <w:szCs w:val="26"/>
              </w:rPr>
              <w:t xml:space="preserve">      /SNN-KHTC </w:t>
            </w:r>
          </w:p>
          <w:p w:rsidR="001D084E" w:rsidRDefault="001D084E" w:rsidP="001D084E">
            <w:pPr>
              <w:spacing w:before="40" w:after="40" w:line="240" w:lineRule="auto"/>
              <w:jc w:val="center"/>
              <w:rPr>
                <w:rFonts w:ascii="Times New Roman" w:hAnsi="Times New Roman" w:cs="Times New Roman"/>
                <w:sz w:val="24"/>
                <w:szCs w:val="24"/>
              </w:rPr>
            </w:pPr>
            <w:r w:rsidRPr="001D084E">
              <w:rPr>
                <w:rFonts w:ascii="Times New Roman" w:hAnsi="Times New Roman" w:cs="Times New Roman"/>
                <w:spacing w:val="-2"/>
                <w:sz w:val="24"/>
                <w:szCs w:val="24"/>
              </w:rPr>
              <w:t xml:space="preserve">V/v </w:t>
            </w:r>
            <w:bookmarkStart w:id="0" w:name="_GoBack"/>
            <w:r w:rsidRPr="009841D0">
              <w:rPr>
                <w:rFonts w:ascii="Times New Roman" w:hAnsi="Times New Roman" w:cs="Times New Roman"/>
                <w:sz w:val="24"/>
                <w:szCs w:val="24"/>
              </w:rPr>
              <w:t>báo cáo trả lời chất vấn của</w:t>
            </w:r>
          </w:p>
          <w:p w:rsidR="001D084E" w:rsidRDefault="001D084E" w:rsidP="001D084E">
            <w:pPr>
              <w:spacing w:before="40" w:after="40" w:line="240" w:lineRule="auto"/>
              <w:jc w:val="center"/>
              <w:rPr>
                <w:rFonts w:ascii="Times New Roman" w:hAnsi="Times New Roman" w:cs="Times New Roman"/>
                <w:sz w:val="24"/>
                <w:szCs w:val="24"/>
              </w:rPr>
            </w:pPr>
            <w:r w:rsidRPr="009841D0">
              <w:rPr>
                <w:rFonts w:ascii="Times New Roman" w:hAnsi="Times New Roman" w:cs="Times New Roman"/>
                <w:sz w:val="24"/>
                <w:szCs w:val="24"/>
              </w:rPr>
              <w:t>Đại biểu Hội đồng nhân dân tỉnh,</w:t>
            </w:r>
          </w:p>
          <w:p w:rsidR="001D084E" w:rsidRPr="009841D0" w:rsidRDefault="001D084E" w:rsidP="001D084E">
            <w:pPr>
              <w:spacing w:before="40" w:after="40" w:line="240" w:lineRule="auto"/>
              <w:jc w:val="center"/>
              <w:rPr>
                <w:rFonts w:ascii="Times New Roman" w:hAnsi="Times New Roman" w:cs="Times New Roman"/>
                <w:sz w:val="24"/>
                <w:szCs w:val="24"/>
              </w:rPr>
            </w:pPr>
            <w:r w:rsidRPr="009841D0">
              <w:rPr>
                <w:rFonts w:ascii="Times New Roman" w:hAnsi="Times New Roman" w:cs="Times New Roman"/>
                <w:sz w:val="24"/>
                <w:szCs w:val="24"/>
              </w:rPr>
              <w:t>kỳ h</w:t>
            </w:r>
            <w:r>
              <w:rPr>
                <w:rFonts w:ascii="Times New Roman" w:hAnsi="Times New Roman" w:cs="Times New Roman"/>
                <w:sz w:val="24"/>
                <w:szCs w:val="24"/>
              </w:rPr>
              <w:t>ọp</w:t>
            </w:r>
            <w:r w:rsidRPr="009841D0">
              <w:rPr>
                <w:rFonts w:ascii="Times New Roman" w:hAnsi="Times New Roman" w:cs="Times New Roman"/>
                <w:sz w:val="24"/>
                <w:szCs w:val="24"/>
              </w:rPr>
              <w:t xml:space="preserve"> thứ 7 HĐND tỉnh khóa XVII</w:t>
            </w:r>
          </w:p>
          <w:bookmarkEnd w:id="0"/>
          <w:p w:rsidR="001D084E" w:rsidRPr="001D084E" w:rsidRDefault="001D084E" w:rsidP="00722674">
            <w:pPr>
              <w:spacing w:after="0" w:line="240" w:lineRule="auto"/>
              <w:ind w:left="-108"/>
              <w:jc w:val="center"/>
              <w:rPr>
                <w:rFonts w:ascii="Times New Roman" w:hAnsi="Times New Roman" w:cs="Times New Roman"/>
                <w:spacing w:val="-2"/>
                <w:sz w:val="2"/>
                <w:szCs w:val="24"/>
              </w:rPr>
            </w:pPr>
          </w:p>
        </w:tc>
        <w:tc>
          <w:tcPr>
            <w:tcW w:w="5954" w:type="dxa"/>
          </w:tcPr>
          <w:p w:rsidR="001D084E" w:rsidRPr="001D084E" w:rsidRDefault="001D084E" w:rsidP="00722674">
            <w:pPr>
              <w:pStyle w:val="Heading2"/>
              <w:ind w:left="-120" w:right="-169"/>
              <w:rPr>
                <w:rFonts w:ascii="Times New Roman" w:hAnsi="Times New Roman" w:cs="Times New Roman"/>
                <w:color w:val="auto"/>
              </w:rPr>
            </w:pPr>
            <w:r w:rsidRPr="001D084E">
              <w:rPr>
                <w:rFonts w:ascii="Times New Roman" w:hAnsi="Times New Roman" w:cs="Times New Roman"/>
                <w:color w:val="auto"/>
              </w:rPr>
              <w:t>CỘNG HÒA XÃ HỘI CHỦ NGHĨA VIỆT NAM</w:t>
            </w:r>
          </w:p>
          <w:p w:rsidR="001D084E" w:rsidRPr="001D084E" w:rsidRDefault="001D084E" w:rsidP="00722674">
            <w:pPr>
              <w:spacing w:after="0" w:line="240" w:lineRule="auto"/>
              <w:jc w:val="center"/>
              <w:rPr>
                <w:rFonts w:ascii="Times New Roman" w:hAnsi="Times New Roman" w:cs="Times New Roman"/>
                <w:b/>
                <w:sz w:val="26"/>
                <w:szCs w:val="26"/>
              </w:rPr>
            </w:pPr>
            <w:r w:rsidRPr="001D084E">
              <w:rPr>
                <w:rFonts w:ascii="Times New Roman" w:hAnsi="Times New Roman" w:cs="Times New Roman"/>
                <w:b/>
                <w:sz w:val="26"/>
                <w:szCs w:val="26"/>
              </w:rPr>
              <w:t>Độc lập - Tự do - Hạnh phúc</w:t>
            </w:r>
          </w:p>
          <w:p w:rsidR="001D084E" w:rsidRPr="001D084E" w:rsidRDefault="001D084E" w:rsidP="00722674">
            <w:pPr>
              <w:spacing w:after="0" w:line="240" w:lineRule="auto"/>
              <w:rPr>
                <w:rFonts w:ascii="Times New Roman" w:hAnsi="Times New Roman" w:cs="Times New Roman"/>
              </w:rPr>
            </w:pPr>
            <w:r w:rsidRPr="001D084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CE9D18D" wp14:editId="7118E343">
                      <wp:simplePos x="0" y="0"/>
                      <wp:positionH relativeFrom="column">
                        <wp:posOffset>713105</wp:posOffset>
                      </wp:positionH>
                      <wp:positionV relativeFrom="paragraph">
                        <wp:posOffset>17780</wp:posOffset>
                      </wp:positionV>
                      <wp:extent cx="2030095" cy="0"/>
                      <wp:effectExtent l="825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4pt" to="3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4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abpco4R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"/>
                  </w:pict>
                </mc:Fallback>
              </mc:AlternateContent>
            </w:r>
          </w:p>
          <w:p w:rsidR="001D084E" w:rsidRPr="001D084E" w:rsidRDefault="001D084E" w:rsidP="006E4754">
            <w:pPr>
              <w:spacing w:after="0" w:line="240" w:lineRule="auto"/>
              <w:jc w:val="center"/>
              <w:rPr>
                <w:rFonts w:ascii="Times New Roman" w:hAnsi="Times New Roman" w:cs="Times New Roman"/>
                <w:i/>
                <w:sz w:val="27"/>
                <w:szCs w:val="27"/>
              </w:rPr>
            </w:pPr>
            <w:r w:rsidRPr="001D084E">
              <w:rPr>
                <w:rFonts w:ascii="Times New Roman" w:hAnsi="Times New Roman" w:cs="Times New Roman"/>
                <w:i/>
                <w:sz w:val="27"/>
                <w:szCs w:val="27"/>
              </w:rPr>
              <w:t xml:space="preserve">             Hà Tĩnh, ngày </w:t>
            </w:r>
            <w:r w:rsidR="006E4754">
              <w:rPr>
                <w:rFonts w:ascii="Times New Roman" w:hAnsi="Times New Roman" w:cs="Times New Roman"/>
                <w:i/>
                <w:sz w:val="27"/>
                <w:szCs w:val="27"/>
              </w:rPr>
              <w:t>16</w:t>
            </w:r>
            <w:r w:rsidRPr="001D084E">
              <w:rPr>
                <w:rFonts w:ascii="Times New Roman" w:hAnsi="Times New Roman" w:cs="Times New Roman"/>
                <w:i/>
                <w:sz w:val="27"/>
                <w:szCs w:val="27"/>
              </w:rPr>
              <w:t xml:space="preserve">   tháng  7  năm 2018</w:t>
            </w:r>
          </w:p>
        </w:tc>
      </w:tr>
    </w:tbl>
    <w:p w:rsidR="001D084E" w:rsidRPr="001D084E" w:rsidRDefault="001D084E" w:rsidP="009841D0">
      <w:pPr>
        <w:spacing w:before="40" w:after="40" w:line="240" w:lineRule="auto"/>
        <w:ind w:left="1440" w:firstLine="720"/>
        <w:jc w:val="both"/>
        <w:rPr>
          <w:rFonts w:ascii="Times New Roman" w:hAnsi="Times New Roman" w:cs="Times New Roman"/>
          <w:sz w:val="2"/>
          <w:szCs w:val="28"/>
        </w:rPr>
      </w:pPr>
    </w:p>
    <w:p w:rsidR="00E319C2" w:rsidRPr="00E319C2" w:rsidRDefault="00E319C2" w:rsidP="009841D0">
      <w:pPr>
        <w:spacing w:before="40" w:after="40" w:line="240" w:lineRule="auto"/>
        <w:ind w:left="1440" w:firstLine="720"/>
        <w:jc w:val="both"/>
        <w:rPr>
          <w:rFonts w:ascii="Times New Roman" w:hAnsi="Times New Roman" w:cs="Times New Roman"/>
          <w:sz w:val="28"/>
          <w:szCs w:val="28"/>
        </w:rPr>
      </w:pPr>
      <w:r w:rsidRPr="00E319C2">
        <w:rPr>
          <w:rFonts w:ascii="Times New Roman" w:hAnsi="Times New Roman" w:cs="Times New Roman"/>
          <w:sz w:val="28"/>
          <w:szCs w:val="28"/>
        </w:rPr>
        <w:t xml:space="preserve">Kính gửi: </w:t>
      </w:r>
    </w:p>
    <w:p w:rsidR="00E319C2" w:rsidRPr="00E319C2" w:rsidRDefault="00E319C2" w:rsidP="00E319C2">
      <w:pPr>
        <w:spacing w:after="0" w:line="240" w:lineRule="auto"/>
        <w:jc w:val="both"/>
        <w:rPr>
          <w:rFonts w:ascii="Times New Roman" w:hAnsi="Times New Roman" w:cs="Times New Roman"/>
          <w:sz w:val="28"/>
          <w:szCs w:val="28"/>
        </w:rPr>
      </w:pPr>
      <w:r w:rsidRPr="00E319C2">
        <w:rPr>
          <w:rFonts w:ascii="Times New Roman" w:hAnsi="Times New Roman" w:cs="Times New Roman"/>
          <w:sz w:val="28"/>
          <w:szCs w:val="28"/>
        </w:rPr>
        <w:tab/>
      </w:r>
      <w:r w:rsidRPr="00E319C2">
        <w:rPr>
          <w:rFonts w:ascii="Times New Roman" w:hAnsi="Times New Roman" w:cs="Times New Roman"/>
          <w:sz w:val="28"/>
          <w:szCs w:val="28"/>
        </w:rPr>
        <w:tab/>
      </w:r>
      <w:r w:rsidRPr="00E319C2">
        <w:rPr>
          <w:rFonts w:ascii="Times New Roman" w:hAnsi="Times New Roman" w:cs="Times New Roman"/>
          <w:sz w:val="28"/>
          <w:szCs w:val="28"/>
        </w:rPr>
        <w:tab/>
      </w:r>
      <w:r w:rsidRPr="00E319C2">
        <w:rPr>
          <w:rFonts w:ascii="Times New Roman" w:hAnsi="Times New Roman" w:cs="Times New Roman"/>
          <w:sz w:val="28"/>
          <w:szCs w:val="28"/>
        </w:rPr>
        <w:tab/>
        <w:t xml:space="preserve">     - Thường trực Hội đồng nhân dân tỉnh;</w:t>
      </w:r>
    </w:p>
    <w:p w:rsidR="00E319C2" w:rsidRPr="00E319C2" w:rsidRDefault="00E319C2" w:rsidP="00E319C2">
      <w:pPr>
        <w:spacing w:after="0" w:line="240" w:lineRule="auto"/>
        <w:jc w:val="both"/>
        <w:rPr>
          <w:rFonts w:ascii="Times New Roman" w:hAnsi="Times New Roman" w:cs="Times New Roman"/>
          <w:sz w:val="28"/>
          <w:szCs w:val="28"/>
        </w:rPr>
      </w:pPr>
      <w:r w:rsidRPr="00E319C2">
        <w:rPr>
          <w:rFonts w:ascii="Times New Roman" w:hAnsi="Times New Roman" w:cs="Times New Roman"/>
          <w:sz w:val="28"/>
          <w:szCs w:val="28"/>
        </w:rPr>
        <w:tab/>
      </w:r>
      <w:r w:rsidRPr="00E319C2">
        <w:rPr>
          <w:rFonts w:ascii="Times New Roman" w:hAnsi="Times New Roman" w:cs="Times New Roman"/>
          <w:sz w:val="28"/>
          <w:szCs w:val="28"/>
        </w:rPr>
        <w:tab/>
      </w:r>
      <w:r w:rsidRPr="00E319C2">
        <w:rPr>
          <w:rFonts w:ascii="Times New Roman" w:hAnsi="Times New Roman" w:cs="Times New Roman"/>
          <w:sz w:val="28"/>
          <w:szCs w:val="28"/>
        </w:rPr>
        <w:tab/>
      </w:r>
      <w:r w:rsidRPr="00E319C2">
        <w:rPr>
          <w:rFonts w:ascii="Times New Roman" w:hAnsi="Times New Roman" w:cs="Times New Roman"/>
          <w:sz w:val="28"/>
          <w:szCs w:val="28"/>
        </w:rPr>
        <w:tab/>
        <w:t xml:space="preserve">     - Các Đại biểu Hội đồng nhân dân tỉnh.</w:t>
      </w:r>
    </w:p>
    <w:p w:rsidR="00E319C2" w:rsidRPr="001D084E" w:rsidRDefault="00E319C2" w:rsidP="00E319C2">
      <w:pPr>
        <w:spacing w:after="0" w:line="240" w:lineRule="auto"/>
        <w:jc w:val="both"/>
        <w:rPr>
          <w:rFonts w:ascii="Times New Roman" w:hAnsi="Times New Roman" w:cs="Times New Roman"/>
          <w:sz w:val="4"/>
          <w:szCs w:val="28"/>
        </w:rPr>
      </w:pPr>
    </w:p>
    <w:p w:rsidR="001D084E" w:rsidRPr="001D084E" w:rsidRDefault="00E319C2" w:rsidP="001D084E">
      <w:pPr>
        <w:widowControl w:val="0"/>
        <w:spacing w:before="40" w:after="40" w:line="240" w:lineRule="auto"/>
        <w:jc w:val="both"/>
        <w:rPr>
          <w:rFonts w:ascii="Times New Roman" w:hAnsi="Times New Roman" w:cs="Times New Roman"/>
          <w:sz w:val="2"/>
          <w:szCs w:val="28"/>
        </w:rPr>
      </w:pPr>
      <w:r w:rsidRPr="00E319C2">
        <w:rPr>
          <w:rFonts w:ascii="Times New Roman" w:hAnsi="Times New Roman" w:cs="Times New Roman"/>
          <w:sz w:val="28"/>
          <w:szCs w:val="28"/>
        </w:rPr>
        <w:tab/>
      </w:r>
    </w:p>
    <w:p w:rsidR="00E319C2" w:rsidRPr="00E319C2" w:rsidRDefault="007626B0" w:rsidP="001D084E">
      <w:pPr>
        <w:widowControl w:val="0"/>
        <w:spacing w:before="40" w:after="40" w:line="240" w:lineRule="auto"/>
        <w:ind w:firstLine="709"/>
        <w:jc w:val="both"/>
        <w:rPr>
          <w:rFonts w:ascii="Times New Roman" w:hAnsi="Times New Roman" w:cs="Times New Roman"/>
          <w:sz w:val="28"/>
          <w:szCs w:val="28"/>
        </w:rPr>
      </w:pPr>
      <w:r>
        <w:rPr>
          <w:rFonts w:ascii="Times New Roman" w:hAnsi="Times New Roman" w:cs="Times New Roman"/>
          <w:sz w:val="28"/>
          <w:szCs w:val="28"/>
        </w:rPr>
        <w:t>Được sự phân công</w:t>
      </w:r>
      <w:r w:rsidR="00E319C2" w:rsidRPr="00E319C2">
        <w:rPr>
          <w:rFonts w:ascii="Times New Roman" w:hAnsi="Times New Roman" w:cs="Times New Roman"/>
          <w:sz w:val="28"/>
          <w:szCs w:val="28"/>
        </w:rPr>
        <w:t xml:space="preserve"> của Ủy ban nhân dân tỉnh, Sở Nông nghiệp và Phát triển nông thôn xin báo cáo trả lời các câu hỏi chất vấn của Đại biểu Hội đồng nhân dân tỉnh gửi đến kỳ họp thứ </w:t>
      </w:r>
      <w:r w:rsidR="00B867FD">
        <w:rPr>
          <w:rFonts w:ascii="Times New Roman" w:hAnsi="Times New Roman" w:cs="Times New Roman"/>
          <w:sz w:val="28"/>
          <w:szCs w:val="28"/>
        </w:rPr>
        <w:t>7</w:t>
      </w:r>
      <w:r w:rsidR="00E319C2" w:rsidRPr="00E319C2">
        <w:rPr>
          <w:rFonts w:ascii="Times New Roman" w:hAnsi="Times New Roman" w:cs="Times New Roman"/>
          <w:sz w:val="28"/>
          <w:szCs w:val="28"/>
        </w:rPr>
        <w:t xml:space="preserve"> HĐND tỉnh khóa XVII như sau:</w:t>
      </w:r>
    </w:p>
    <w:p w:rsidR="00E67F32" w:rsidRPr="001902DF" w:rsidRDefault="00E67F32" w:rsidP="001D084E">
      <w:pPr>
        <w:spacing w:before="40" w:after="40" w:line="240" w:lineRule="auto"/>
        <w:ind w:firstLine="709"/>
        <w:jc w:val="both"/>
        <w:rPr>
          <w:rFonts w:ascii="Times New Roman" w:hAnsi="Times New Roman" w:cs="Times New Roman"/>
          <w:b/>
          <w:sz w:val="28"/>
          <w:szCs w:val="28"/>
        </w:rPr>
      </w:pPr>
      <w:r w:rsidRPr="003F3932">
        <w:rPr>
          <w:rFonts w:ascii="Times New Roman" w:hAnsi="Times New Roman" w:cs="Times New Roman"/>
          <w:b/>
          <w:sz w:val="28"/>
          <w:szCs w:val="28"/>
        </w:rPr>
        <w:t>Câu 1</w:t>
      </w:r>
      <w:r>
        <w:rPr>
          <w:rFonts w:ascii="Times New Roman" w:hAnsi="Times New Roman" w:cs="Times New Roman"/>
          <w:b/>
          <w:sz w:val="28"/>
          <w:szCs w:val="28"/>
        </w:rPr>
        <w:t>.</w:t>
      </w:r>
      <w:r w:rsidRPr="003F3932">
        <w:rPr>
          <w:rFonts w:ascii="Times New Roman" w:hAnsi="Times New Roman" w:cs="Times New Roman"/>
          <w:sz w:val="28"/>
          <w:szCs w:val="28"/>
        </w:rPr>
        <w:t xml:space="preserve"> </w:t>
      </w:r>
      <w:r w:rsidRPr="001902DF">
        <w:rPr>
          <w:rFonts w:ascii="Times New Roman" w:hAnsi="Times New Roman" w:cs="Times New Roman"/>
          <w:b/>
          <w:sz w:val="28"/>
          <w:szCs w:val="28"/>
        </w:rPr>
        <w:t>Hiệu quả kinh tế xã hội của Dự án chăn nuôi bò của Công ty cổ phần chăn nuôi Bình Hà.</w:t>
      </w:r>
    </w:p>
    <w:p w:rsidR="00E67F32" w:rsidRPr="00E67F32" w:rsidRDefault="00E67F32" w:rsidP="001D084E">
      <w:pPr>
        <w:spacing w:before="40" w:after="40" w:line="240" w:lineRule="auto"/>
        <w:ind w:firstLine="709"/>
        <w:jc w:val="both"/>
        <w:rPr>
          <w:rFonts w:ascii="Times New Roman" w:hAnsi="Times New Roman" w:cs="Times New Roman"/>
          <w:b/>
          <w:i/>
          <w:sz w:val="28"/>
          <w:szCs w:val="28"/>
        </w:rPr>
      </w:pPr>
      <w:r w:rsidRPr="00E67F32">
        <w:rPr>
          <w:rFonts w:ascii="Times New Roman" w:hAnsi="Times New Roman" w:cs="Times New Roman"/>
          <w:b/>
          <w:i/>
          <w:sz w:val="28"/>
          <w:szCs w:val="28"/>
        </w:rPr>
        <w:t>Trả lời</w:t>
      </w:r>
      <w:r>
        <w:rPr>
          <w:rFonts w:ascii="Times New Roman" w:hAnsi="Times New Roman" w:cs="Times New Roman"/>
          <w:b/>
          <w:i/>
          <w:sz w:val="28"/>
          <w:szCs w:val="28"/>
        </w:rPr>
        <w:t>:</w:t>
      </w:r>
    </w:p>
    <w:p w:rsidR="00E67F32" w:rsidRPr="003F3932" w:rsidRDefault="00E67F32" w:rsidP="001D084E">
      <w:pPr>
        <w:widowControl w:val="0"/>
        <w:spacing w:before="40" w:after="40" w:line="240" w:lineRule="auto"/>
        <w:ind w:firstLine="709"/>
        <w:jc w:val="both"/>
        <w:rPr>
          <w:rFonts w:ascii="Times New Roman" w:hAnsi="Times New Roman" w:cs="Times New Roman"/>
          <w:b/>
          <w:sz w:val="28"/>
          <w:szCs w:val="28"/>
          <w:lang w:val="nl-NL"/>
        </w:rPr>
      </w:pPr>
      <w:r w:rsidRPr="003F3932">
        <w:rPr>
          <w:rFonts w:ascii="Times New Roman" w:hAnsi="Times New Roman" w:cs="Times New Roman"/>
          <w:b/>
          <w:sz w:val="28"/>
          <w:szCs w:val="28"/>
        </w:rPr>
        <w:t xml:space="preserve">1. </w:t>
      </w:r>
      <w:r w:rsidRPr="003F3932">
        <w:rPr>
          <w:rFonts w:ascii="Times New Roman" w:hAnsi="Times New Roman" w:cs="Times New Roman"/>
          <w:b/>
          <w:sz w:val="28"/>
          <w:szCs w:val="28"/>
          <w:lang w:val="nl-NL"/>
        </w:rPr>
        <w:t>Về chủ trương, quy mô đầ</w:t>
      </w:r>
      <w:r>
        <w:rPr>
          <w:rFonts w:ascii="Times New Roman" w:hAnsi="Times New Roman" w:cs="Times New Roman"/>
          <w:b/>
          <w:sz w:val="28"/>
          <w:szCs w:val="28"/>
          <w:lang w:val="nl-NL"/>
        </w:rPr>
        <w:t>u tư</w:t>
      </w:r>
    </w:p>
    <w:p w:rsidR="00E67F32" w:rsidRPr="00EC0C67" w:rsidRDefault="00E67F32" w:rsidP="001D084E">
      <w:pPr>
        <w:widowControl w:val="0"/>
        <w:shd w:val="clear" w:color="auto" w:fill="FFFFFF"/>
        <w:spacing w:before="40" w:after="40" w:line="240" w:lineRule="auto"/>
        <w:ind w:firstLine="709"/>
        <w:jc w:val="both"/>
        <w:rPr>
          <w:rFonts w:ascii="Times New Roman" w:hAnsi="Times New Roman" w:cs="Times New Roman"/>
          <w:sz w:val="28"/>
          <w:szCs w:val="28"/>
          <w:lang w:val="nl-NL"/>
        </w:rPr>
      </w:pPr>
      <w:r w:rsidRPr="00EC0C67">
        <w:rPr>
          <w:rFonts w:ascii="Times New Roman" w:hAnsi="Times New Roman" w:cs="Times New Roman"/>
          <w:sz w:val="28"/>
          <w:szCs w:val="28"/>
          <w:lang w:val="nl-NL"/>
        </w:rPr>
        <w:t xml:space="preserve">- Dự án đã được UBND tỉnh chấp thuận chủ trương, giới thiệu địa điểm đầu tư lần đầu tại Quyết định số 1300/QĐ-UBND ngày 15/4/2015, với diện tích đất khảo sát khoảng 6.119,28ha, quy mô đàn bò dự kiến 150.000 con bò/năm, vốn đầu tư trên 4.233 tỷ đồng. </w:t>
      </w:r>
    </w:p>
    <w:p w:rsidR="00E67F32" w:rsidRPr="00EC0C67" w:rsidRDefault="00E67F32" w:rsidP="001D084E">
      <w:pPr>
        <w:widowControl w:val="0"/>
        <w:shd w:val="clear" w:color="auto" w:fill="FFFFFF"/>
        <w:spacing w:before="40" w:after="40" w:line="240" w:lineRule="auto"/>
        <w:ind w:firstLine="709"/>
        <w:jc w:val="both"/>
        <w:rPr>
          <w:rFonts w:ascii="Times New Roman" w:hAnsi="Times New Roman" w:cs="Times New Roman"/>
          <w:spacing w:val="-4"/>
          <w:sz w:val="28"/>
          <w:szCs w:val="28"/>
          <w:lang w:val="nl-NL"/>
        </w:rPr>
      </w:pPr>
      <w:r w:rsidRPr="00EC0C67">
        <w:rPr>
          <w:rFonts w:ascii="Times New Roman" w:hAnsi="Times New Roman" w:cs="Times New Roman"/>
          <w:spacing w:val="-4"/>
          <w:sz w:val="28"/>
          <w:szCs w:val="28"/>
          <w:lang w:val="nl-NL"/>
        </w:rPr>
        <w:t xml:space="preserve">Được điểu chỉnh tại Quyết định số 99/QĐ-UBND ngày 12/01/2016, với tổng diện tích đất thực hiện dự án: 2.163,5 ha </w:t>
      </w:r>
      <w:r w:rsidRPr="00EC0C67">
        <w:rPr>
          <w:rFonts w:ascii="Times New Roman" w:hAnsi="Times New Roman" w:cs="Times New Roman"/>
          <w:i/>
          <w:spacing w:val="-4"/>
          <w:sz w:val="28"/>
          <w:szCs w:val="28"/>
          <w:lang w:val="nl-NL"/>
        </w:rPr>
        <w:t>(gồm: Kỳ Anh 584,9 ha và Cẩm Xuyên 1.587,6 ha)</w:t>
      </w:r>
      <w:r w:rsidRPr="00EC0C67">
        <w:rPr>
          <w:rFonts w:ascii="Times New Roman" w:hAnsi="Times New Roman" w:cs="Times New Roman"/>
          <w:spacing w:val="-4"/>
          <w:sz w:val="28"/>
          <w:szCs w:val="28"/>
          <w:lang w:val="nl-NL"/>
        </w:rPr>
        <w:t xml:space="preserve">, tổng đàn bò 254.200 con/năm, tổng vốn đầu tư 4.582 tỷ đồng. </w:t>
      </w:r>
    </w:p>
    <w:p w:rsidR="00E67F32" w:rsidRPr="006F3982" w:rsidRDefault="00E67F32" w:rsidP="001D084E">
      <w:pPr>
        <w:widowControl w:val="0"/>
        <w:shd w:val="clear" w:color="auto" w:fill="FFFFFF"/>
        <w:spacing w:before="40" w:after="40" w:line="240" w:lineRule="auto"/>
        <w:ind w:firstLine="709"/>
        <w:jc w:val="both"/>
        <w:rPr>
          <w:rFonts w:ascii="Times New Roman" w:hAnsi="Times New Roman" w:cs="Times New Roman"/>
          <w:spacing w:val="-4"/>
          <w:sz w:val="28"/>
          <w:szCs w:val="28"/>
          <w:lang w:val="nl-NL"/>
        </w:rPr>
      </w:pPr>
      <w:r w:rsidRPr="00EC0C67">
        <w:rPr>
          <w:rFonts w:ascii="Times New Roman" w:hAnsi="Times New Roman" w:cs="Times New Roman"/>
          <w:spacing w:val="-4"/>
          <w:sz w:val="28"/>
          <w:szCs w:val="28"/>
          <w:lang w:val="nl-NL"/>
        </w:rPr>
        <w:t>Mục tiêu đầu tư: Phát triển chăn nuôi bò giống, bò</w:t>
      </w:r>
      <w:r w:rsidRPr="006F3982">
        <w:rPr>
          <w:rFonts w:ascii="Times New Roman" w:hAnsi="Times New Roman" w:cs="Times New Roman"/>
          <w:spacing w:val="-4"/>
          <w:sz w:val="28"/>
          <w:szCs w:val="28"/>
          <w:lang w:val="nl-NL"/>
        </w:rPr>
        <w:t xml:space="preserve"> thị theo quy trình công nghệ cao, với sản phẩm bò thịt chất lượng cao phục vụ xuất khẩu và tiêu thụ trong nước; tạo việc làm, tăng thu nhập cho nhà đầu tư, người lao động và người dân trên địa bàn. </w:t>
      </w:r>
    </w:p>
    <w:p w:rsidR="00E67F32" w:rsidRPr="003F3932" w:rsidRDefault="00E67F32" w:rsidP="001D084E">
      <w:pPr>
        <w:widowControl w:val="0"/>
        <w:spacing w:before="40" w:after="40" w:line="240" w:lineRule="auto"/>
        <w:ind w:firstLine="709"/>
        <w:jc w:val="both"/>
        <w:rPr>
          <w:rFonts w:ascii="Times New Roman" w:hAnsi="Times New Roman" w:cs="Times New Roman"/>
          <w:b/>
          <w:spacing w:val="-2"/>
          <w:sz w:val="28"/>
          <w:szCs w:val="28"/>
          <w:lang w:val="nl-NL"/>
        </w:rPr>
      </w:pPr>
      <w:r w:rsidRPr="007A1D42">
        <w:rPr>
          <w:rFonts w:ascii="Times New Roman" w:hAnsi="Times New Roman" w:cs="Times New Roman"/>
          <w:b/>
          <w:sz w:val="28"/>
          <w:szCs w:val="28"/>
          <w:lang w:val="nl-NL"/>
        </w:rPr>
        <w:t xml:space="preserve">2. Tình hình </w:t>
      </w:r>
      <w:r w:rsidRPr="003F3932">
        <w:rPr>
          <w:rFonts w:ascii="Times New Roman" w:hAnsi="Times New Roman" w:cs="Times New Roman"/>
          <w:b/>
          <w:spacing w:val="-2"/>
          <w:sz w:val="28"/>
          <w:szCs w:val="28"/>
          <w:lang w:val="nl-NL"/>
        </w:rPr>
        <w:t>thực hiện Dự án</w:t>
      </w:r>
    </w:p>
    <w:p w:rsidR="00E67F32" w:rsidRPr="003F3932" w:rsidRDefault="00E67F32" w:rsidP="001D084E">
      <w:pPr>
        <w:widowControl w:val="0"/>
        <w:spacing w:before="40" w:after="40" w:line="240" w:lineRule="auto"/>
        <w:ind w:firstLine="709"/>
        <w:jc w:val="both"/>
        <w:rPr>
          <w:rFonts w:ascii="Times New Roman" w:hAnsi="Times New Roman" w:cs="Times New Roman"/>
          <w:spacing w:val="-2"/>
          <w:sz w:val="28"/>
          <w:szCs w:val="28"/>
          <w:lang w:val="nl-NL"/>
        </w:rPr>
      </w:pPr>
      <w:r>
        <w:rPr>
          <w:rFonts w:ascii="Times New Roman" w:hAnsi="Times New Roman" w:cs="Times New Roman"/>
          <w:i/>
          <w:spacing w:val="-2"/>
          <w:sz w:val="28"/>
          <w:szCs w:val="28"/>
          <w:lang w:val="nl-NL"/>
        </w:rPr>
        <w:t>2.1.</w:t>
      </w:r>
      <w:r>
        <w:rPr>
          <w:rFonts w:ascii="Times New Roman" w:hAnsi="Times New Roman" w:cs="Times New Roman"/>
          <w:spacing w:val="-2"/>
          <w:sz w:val="28"/>
          <w:szCs w:val="28"/>
          <w:lang w:val="nl-NL"/>
        </w:rPr>
        <w:t xml:space="preserve"> </w:t>
      </w:r>
      <w:r w:rsidRPr="003F3932">
        <w:rPr>
          <w:rFonts w:ascii="Times New Roman" w:hAnsi="Times New Roman" w:cs="Times New Roman"/>
          <w:spacing w:val="-2"/>
          <w:sz w:val="28"/>
          <w:szCs w:val="28"/>
          <w:lang w:val="nl-NL"/>
        </w:rPr>
        <w:t xml:space="preserve">Đến nay, theo báo cáo của </w:t>
      </w:r>
      <w:r w:rsidRPr="003F3932">
        <w:rPr>
          <w:rFonts w:ascii="Times New Roman" w:hAnsi="Times New Roman" w:cs="Times New Roman"/>
          <w:sz w:val="28"/>
          <w:szCs w:val="28"/>
          <w:lang w:val="nl-NL"/>
        </w:rPr>
        <w:t>Công ty</w:t>
      </w:r>
      <w:r w:rsidRPr="003F3932">
        <w:rPr>
          <w:rFonts w:ascii="Times New Roman" w:hAnsi="Times New Roman" w:cs="Times New Roman"/>
          <w:spacing w:val="-2"/>
          <w:sz w:val="28"/>
          <w:szCs w:val="28"/>
          <w:lang w:val="nl-NL"/>
        </w:rPr>
        <w:t xml:space="preserve"> tổng vốn </w:t>
      </w:r>
      <w:r>
        <w:rPr>
          <w:rFonts w:ascii="Times New Roman" w:hAnsi="Times New Roman" w:cs="Times New Roman"/>
          <w:spacing w:val="-2"/>
          <w:sz w:val="28"/>
          <w:szCs w:val="28"/>
          <w:lang w:val="nl-NL"/>
        </w:rPr>
        <w:t xml:space="preserve">đã </w:t>
      </w:r>
      <w:r w:rsidRPr="003F3932">
        <w:rPr>
          <w:rFonts w:ascii="Times New Roman" w:hAnsi="Times New Roman" w:cs="Times New Roman"/>
          <w:spacing w:val="-2"/>
          <w:sz w:val="28"/>
          <w:szCs w:val="28"/>
          <w:lang w:val="nl-NL"/>
        </w:rPr>
        <w:t xml:space="preserve">đầu tư </w:t>
      </w:r>
      <w:r w:rsidRPr="00B12D3B">
        <w:rPr>
          <w:rFonts w:ascii="Times New Roman" w:hAnsi="Times New Roman" w:cs="Times New Roman"/>
          <w:spacing w:val="-2"/>
          <w:sz w:val="28"/>
          <w:szCs w:val="28"/>
          <w:lang w:val="nl-NL"/>
        </w:rPr>
        <w:t>Dự án là</w:t>
      </w:r>
      <w:r w:rsidRPr="00B12D3B">
        <w:rPr>
          <w:rFonts w:ascii="Times New Roman" w:hAnsi="Times New Roman" w:cs="Times New Roman"/>
          <w:sz w:val="28"/>
          <w:szCs w:val="28"/>
          <w:lang w:val="nl-NL"/>
        </w:rPr>
        <w:t xml:space="preserve"> 2.136 tỷ đồng, </w:t>
      </w:r>
      <w:r w:rsidRPr="007A1D42">
        <w:rPr>
          <w:rFonts w:ascii="Times New Roman" w:hAnsi="Times New Roman" w:cs="Times New Roman"/>
          <w:sz w:val="28"/>
          <w:szCs w:val="28"/>
          <w:lang w:val="nl-NL"/>
        </w:rPr>
        <w:t xml:space="preserve">trong đó: </w:t>
      </w:r>
      <w:r w:rsidRPr="007A1D42">
        <w:rPr>
          <w:rFonts w:ascii="Times New Roman" w:hAnsi="Times New Roman" w:cs="Times New Roman"/>
          <w:i/>
          <w:sz w:val="28"/>
          <w:szCs w:val="28"/>
          <w:lang w:val="nl-NL"/>
        </w:rPr>
        <w:t>bồi thường, GPMB là 140 tỷ; xây dựng hạ tầng 728 tỷ đồng; mua máy móc, thiết bị: 135 tỷ đồng và vốn lưu động: 1.133 tỷ đồng.</w:t>
      </w:r>
      <w:r w:rsidRPr="007A1D42">
        <w:rPr>
          <w:rFonts w:ascii="Times New Roman" w:hAnsi="Times New Roman" w:cs="Times New Roman"/>
          <w:sz w:val="28"/>
          <w:szCs w:val="28"/>
          <w:lang w:val="nl-NL"/>
        </w:rPr>
        <w:t xml:space="preserve"> </w:t>
      </w:r>
    </w:p>
    <w:p w:rsidR="00E67F32" w:rsidRPr="009668CF" w:rsidRDefault="00E67F32" w:rsidP="001D084E">
      <w:pPr>
        <w:widowControl w:val="0"/>
        <w:spacing w:before="40" w:after="40" w:line="240" w:lineRule="auto"/>
        <w:ind w:firstLine="709"/>
        <w:jc w:val="both"/>
        <w:rPr>
          <w:rFonts w:ascii="Times New Roman" w:hAnsi="Times New Roman" w:cs="Times New Roman"/>
          <w:b/>
          <w:i/>
          <w:spacing w:val="-2"/>
          <w:sz w:val="28"/>
          <w:szCs w:val="28"/>
          <w:lang w:val="nl-NL"/>
        </w:rPr>
      </w:pPr>
      <w:r w:rsidRPr="009668CF">
        <w:rPr>
          <w:rFonts w:ascii="Times New Roman" w:hAnsi="Times New Roman" w:cs="Times New Roman"/>
          <w:b/>
          <w:i/>
          <w:spacing w:val="-2"/>
          <w:sz w:val="28"/>
          <w:szCs w:val="28"/>
          <w:lang w:val="nl-NL"/>
        </w:rPr>
        <w:t>2.2. Về tình hình bồi thường, quản lý, sử dụng đấ</w:t>
      </w:r>
      <w:r>
        <w:rPr>
          <w:rFonts w:ascii="Times New Roman" w:hAnsi="Times New Roman" w:cs="Times New Roman"/>
          <w:b/>
          <w:i/>
          <w:spacing w:val="-2"/>
          <w:sz w:val="28"/>
          <w:szCs w:val="28"/>
          <w:lang w:val="nl-NL"/>
        </w:rPr>
        <w:t>t</w:t>
      </w:r>
    </w:p>
    <w:p w:rsidR="00E67F32" w:rsidRPr="00EC0C67" w:rsidRDefault="00E67F32" w:rsidP="001D084E">
      <w:pPr>
        <w:spacing w:before="40" w:after="40" w:line="240" w:lineRule="auto"/>
        <w:ind w:firstLine="720"/>
        <w:jc w:val="both"/>
        <w:rPr>
          <w:i/>
          <w:lang w:val="nl-NL"/>
        </w:rPr>
      </w:pPr>
      <w:r w:rsidRPr="00EC0C67">
        <w:rPr>
          <w:rFonts w:ascii="Times New Roman" w:hAnsi="Times New Roman" w:cs="Times New Roman"/>
          <w:sz w:val="28"/>
          <w:szCs w:val="28"/>
          <w:lang w:val="nl-NL"/>
        </w:rPr>
        <w:t xml:space="preserve">Tổng diện tích đất Công ty đã thực hiện bồi thường tài sản trên đất là 1.131,15ha/2.163,5 ha diện tích được chấp thuận chủ trương đầu tư </w:t>
      </w:r>
      <w:r w:rsidRPr="00EC0C67">
        <w:rPr>
          <w:rFonts w:ascii="Times New Roman" w:hAnsi="Times New Roman" w:cs="Times New Roman"/>
          <w:i/>
          <w:sz w:val="28"/>
          <w:szCs w:val="28"/>
          <w:lang w:val="nl-NL"/>
        </w:rPr>
        <w:t>(đạt 52,2%),</w:t>
      </w:r>
      <w:r w:rsidRPr="00EC0C67">
        <w:rPr>
          <w:rFonts w:ascii="Times New Roman" w:hAnsi="Times New Roman" w:cs="Times New Roman"/>
          <w:sz w:val="28"/>
          <w:szCs w:val="28"/>
          <w:lang w:val="nl-NL"/>
        </w:rPr>
        <w:t xml:space="preserve"> trong đó:  Cẩm Xuyên: 691ha/1.587,6 ha (Công ty Cao su Hà Tĩnh 383ha; các hộ dân 308ha</w:t>
      </w:r>
      <w:r w:rsidRPr="00EC0C67">
        <w:rPr>
          <w:rFonts w:ascii="Times New Roman" w:hAnsi="Times New Roman" w:cs="Times New Roman"/>
          <w:i/>
          <w:sz w:val="28"/>
          <w:szCs w:val="28"/>
          <w:lang w:val="nl-NL"/>
        </w:rPr>
        <w:t xml:space="preserve">); </w:t>
      </w:r>
      <w:r w:rsidRPr="00EC0C67">
        <w:rPr>
          <w:rFonts w:ascii="Times New Roman" w:hAnsi="Times New Roman" w:cs="Times New Roman"/>
          <w:sz w:val="28"/>
          <w:szCs w:val="28"/>
          <w:lang w:val="nl-NL"/>
        </w:rPr>
        <w:t>Kỳ Anh: 440ha/584,9 ha (Công ty Cao su Hà Tĩnh 338ha; các hộ dân 102ha).</w:t>
      </w:r>
    </w:p>
    <w:p w:rsidR="00E67F32" w:rsidRPr="00EC0C67" w:rsidRDefault="00E67F32" w:rsidP="001D084E">
      <w:pPr>
        <w:widowControl w:val="0"/>
        <w:spacing w:before="40" w:after="40" w:line="240" w:lineRule="auto"/>
        <w:ind w:firstLine="709"/>
        <w:jc w:val="both"/>
        <w:rPr>
          <w:rFonts w:ascii="Times New Roman" w:hAnsi="Times New Roman" w:cs="Times New Roman"/>
          <w:spacing w:val="-4"/>
          <w:sz w:val="28"/>
          <w:szCs w:val="28"/>
          <w:lang w:val="nl-NL"/>
        </w:rPr>
      </w:pPr>
      <w:r w:rsidRPr="00EC0C67">
        <w:rPr>
          <w:rFonts w:ascii="Times New Roman" w:hAnsi="Times New Roman" w:cs="Times New Roman"/>
          <w:spacing w:val="-4"/>
          <w:sz w:val="28"/>
          <w:szCs w:val="28"/>
          <w:lang w:val="nl-NL"/>
        </w:rPr>
        <w:t>- Đến nay, tổng số diện tích Công ty đã sử dụng thực hiện dự án là 891,64ha (Cẩm Xuyên 452,43ha, Kỳ Anh 439,21ha)</w:t>
      </w:r>
      <w:r w:rsidRPr="00EC0C67">
        <w:rPr>
          <w:rFonts w:ascii="Times New Roman" w:hAnsi="Times New Roman" w:cs="Times New Roman"/>
          <w:i/>
          <w:spacing w:val="-4"/>
          <w:sz w:val="28"/>
          <w:szCs w:val="28"/>
          <w:lang w:val="nl-NL"/>
        </w:rPr>
        <w:t xml:space="preserve">, </w:t>
      </w:r>
      <w:r w:rsidRPr="00EC0C67">
        <w:rPr>
          <w:rFonts w:ascii="Times New Roman" w:hAnsi="Times New Roman" w:cs="Times New Roman"/>
          <w:spacing w:val="-4"/>
          <w:sz w:val="28"/>
          <w:szCs w:val="28"/>
          <w:lang w:val="nl-NL"/>
        </w:rPr>
        <w:t xml:space="preserve">trong đó: Xây dựng chuồng trại 43,67ha; trồng cỏ 767,52 ha </w:t>
      </w:r>
      <w:r w:rsidRPr="00EC0C67">
        <w:rPr>
          <w:rFonts w:ascii="Times New Roman" w:hAnsi="Times New Roman" w:cs="Times New Roman"/>
          <w:i/>
          <w:spacing w:val="-4"/>
          <w:sz w:val="28"/>
          <w:szCs w:val="28"/>
          <w:lang w:val="nl-NL"/>
        </w:rPr>
        <w:t>(hiện chuyển sang trồng chuối 212,04 ha)</w:t>
      </w:r>
      <w:r w:rsidRPr="00EC0C67">
        <w:rPr>
          <w:rFonts w:ascii="Times New Roman" w:hAnsi="Times New Roman" w:cs="Times New Roman"/>
          <w:spacing w:val="-4"/>
          <w:sz w:val="28"/>
          <w:szCs w:val="28"/>
          <w:lang w:val="nl-NL"/>
        </w:rPr>
        <w:t>; xây dựng trụ sở làm việc 4,45 ha; công trình công cộng, công trình phụ trợ 76 ha.</w:t>
      </w:r>
    </w:p>
    <w:p w:rsidR="00E67F32" w:rsidRPr="00007207" w:rsidRDefault="00E67F32" w:rsidP="00E67F32">
      <w:pPr>
        <w:widowControl w:val="0"/>
        <w:spacing w:before="60" w:after="0" w:line="240" w:lineRule="auto"/>
        <w:ind w:firstLine="709"/>
        <w:jc w:val="both"/>
        <w:rPr>
          <w:rFonts w:ascii="Times New Roman" w:hAnsi="Times New Roman" w:cs="Times New Roman"/>
          <w:spacing w:val="-4"/>
          <w:sz w:val="28"/>
          <w:szCs w:val="28"/>
          <w:lang w:val="nl-NL"/>
        </w:rPr>
      </w:pPr>
      <w:r w:rsidRPr="00EC0C67">
        <w:rPr>
          <w:rFonts w:ascii="Times New Roman" w:hAnsi="Times New Roman" w:cs="Times New Roman"/>
          <w:spacing w:val="-4"/>
          <w:sz w:val="28"/>
          <w:szCs w:val="28"/>
          <w:lang w:val="nl-NL"/>
        </w:rPr>
        <w:t xml:space="preserve">- Còn 239,5ha, Công ty đã chuyển tiền bồi thường nhưng chưa sử dụng, gồm: </w:t>
      </w:r>
      <w:r w:rsidRPr="00EC0C67">
        <w:rPr>
          <w:rFonts w:ascii="Times New Roman" w:hAnsi="Times New Roman" w:cs="Times New Roman"/>
          <w:spacing w:val="-4"/>
          <w:sz w:val="28"/>
          <w:szCs w:val="28"/>
          <w:lang w:val="nl-NL"/>
        </w:rPr>
        <w:lastRenderedPageBreak/>
        <w:t>32ha Công ty đã khai hoang nhưng chưa sử dụng (Cẩm Xuyên 23ha, Kỳ Anh 9ha); 29ha đất manh mún, sông suối; 135 ha rừng trồng (Cẩm Xuyên 74ha, Kỳ Anh 61ha) người dân đã nhận tiền đền bù tài sản trên đất nhưng chưa thống nhất nhận tiền đền bù đất và 44ha cây cao su</w:t>
      </w:r>
      <w:r w:rsidRPr="00007207">
        <w:rPr>
          <w:rFonts w:ascii="Times New Roman" w:hAnsi="Times New Roman" w:cs="Times New Roman"/>
          <w:spacing w:val="-4"/>
          <w:sz w:val="28"/>
          <w:szCs w:val="28"/>
          <w:lang w:val="nl-NL"/>
        </w:rPr>
        <w:t xml:space="preserve"> (tại Cẩm Xuyên) các hộ dân nhận khoán chưa thống nhất phương án hỗ trợ, đền bù của Công ty cao su, nên chưa bàn giao.</w:t>
      </w:r>
    </w:p>
    <w:p w:rsidR="00E67F32" w:rsidRPr="009668CF" w:rsidRDefault="00E67F32" w:rsidP="00E67F32">
      <w:pPr>
        <w:widowControl w:val="0"/>
        <w:spacing w:before="120" w:after="0" w:line="240" w:lineRule="auto"/>
        <w:ind w:firstLine="709"/>
        <w:jc w:val="both"/>
        <w:rPr>
          <w:rFonts w:ascii="Times New Roman" w:hAnsi="Times New Roman" w:cs="Times New Roman"/>
          <w:b/>
          <w:spacing w:val="-2"/>
          <w:sz w:val="28"/>
          <w:szCs w:val="28"/>
          <w:lang w:val="nl-NL"/>
        </w:rPr>
      </w:pPr>
      <w:r w:rsidRPr="009668CF">
        <w:rPr>
          <w:rFonts w:ascii="Times New Roman" w:hAnsi="Times New Roman" w:cs="Times New Roman"/>
          <w:b/>
          <w:i/>
          <w:spacing w:val="-2"/>
          <w:sz w:val="28"/>
          <w:szCs w:val="28"/>
          <w:lang w:val="nl-NL"/>
        </w:rPr>
        <w:t>2.3. Về đầu tư hạ tầng, chuồng trại</w:t>
      </w:r>
    </w:p>
    <w:p w:rsidR="00E67F32" w:rsidRPr="003F3932" w:rsidRDefault="00E67F32" w:rsidP="00E67F32">
      <w:pPr>
        <w:widowControl w:val="0"/>
        <w:spacing w:before="60" w:after="0" w:line="240" w:lineRule="auto"/>
        <w:ind w:firstLine="709"/>
        <w:jc w:val="both"/>
        <w:rPr>
          <w:rFonts w:ascii="Times New Roman" w:hAnsi="Times New Roman" w:cs="Times New Roman"/>
          <w:spacing w:val="-2"/>
          <w:sz w:val="28"/>
          <w:szCs w:val="28"/>
          <w:lang w:val="nl-NL"/>
        </w:rPr>
      </w:pPr>
      <w:r w:rsidRPr="003F3932">
        <w:rPr>
          <w:rFonts w:ascii="Times New Roman" w:hAnsi="Times New Roman" w:cs="Times New Roman"/>
          <w:spacing w:val="-2"/>
          <w:sz w:val="28"/>
          <w:szCs w:val="28"/>
          <w:lang w:val="nl-NL"/>
        </w:rPr>
        <w:t xml:space="preserve">Công ty đã thực hiện xây dựng các hạng mục công trình theo quy hoạch mặt bằng sử dụng đất được UBND tỉnh phê duyệt </w:t>
      </w:r>
      <w:r w:rsidRPr="003F3932">
        <w:rPr>
          <w:rFonts w:ascii="Times New Roman" w:hAnsi="Times New Roman" w:cs="Times New Roman"/>
          <w:i/>
          <w:spacing w:val="-2"/>
          <w:sz w:val="28"/>
          <w:szCs w:val="28"/>
          <w:lang w:val="nl-NL"/>
        </w:rPr>
        <w:t>(tại Quyết định số 3258/QĐ-UBND ngày 16/11/2016, số 722/QĐ-UBND ngày 13/3/2018)</w:t>
      </w:r>
      <w:r w:rsidRPr="003F3932">
        <w:rPr>
          <w:rFonts w:ascii="Times New Roman" w:hAnsi="Times New Roman" w:cs="Times New Roman"/>
          <w:spacing w:val="-2"/>
          <w:sz w:val="28"/>
          <w:szCs w:val="28"/>
          <w:lang w:val="nl-NL"/>
        </w:rPr>
        <w:t>, tiến độ đến nay đã hoàn thành đầu tư khoảng 78% hạng mục công trình, cụ thể:</w:t>
      </w:r>
      <w:r w:rsidRPr="003F3932">
        <w:rPr>
          <w:rFonts w:ascii="Times New Roman" w:hAnsi="Times New Roman" w:cs="Times New Roman"/>
          <w:i/>
          <w:spacing w:val="-2"/>
          <w:sz w:val="28"/>
          <w:szCs w:val="28"/>
          <w:lang w:val="nl-NL"/>
        </w:rPr>
        <w:t xml:space="preserve"> </w:t>
      </w:r>
    </w:p>
    <w:p w:rsidR="00E67F32" w:rsidRPr="00F6409C" w:rsidRDefault="00E67F32" w:rsidP="00E67F32">
      <w:pPr>
        <w:widowControl w:val="0"/>
        <w:spacing w:before="60" w:after="0" w:line="240" w:lineRule="auto"/>
        <w:ind w:firstLine="709"/>
        <w:jc w:val="both"/>
        <w:rPr>
          <w:rFonts w:ascii="Times New Roman" w:hAnsi="Times New Roman" w:cs="Times New Roman"/>
          <w:spacing w:val="-4"/>
          <w:sz w:val="28"/>
          <w:szCs w:val="28"/>
          <w:lang w:val="nl-NL"/>
        </w:rPr>
      </w:pPr>
      <w:r w:rsidRPr="00F6409C">
        <w:rPr>
          <w:rFonts w:ascii="Times New Roman" w:hAnsi="Times New Roman" w:cs="Times New Roman"/>
          <w:i/>
          <w:spacing w:val="-2"/>
          <w:sz w:val="28"/>
          <w:szCs w:val="28"/>
          <w:lang w:val="nl-NL"/>
        </w:rPr>
        <w:t xml:space="preserve">- </w:t>
      </w:r>
      <w:r w:rsidRPr="00F6409C">
        <w:rPr>
          <w:rFonts w:ascii="Times New Roman" w:hAnsi="Times New Roman" w:cs="Times New Roman"/>
          <w:spacing w:val="-4"/>
          <w:sz w:val="28"/>
          <w:szCs w:val="28"/>
          <w:lang w:val="nl-NL"/>
        </w:rPr>
        <w:t xml:space="preserve">02 trại chăn nuôi với 65/100 chuồng nuôi </w:t>
      </w:r>
      <w:r w:rsidRPr="00F6409C">
        <w:rPr>
          <w:rFonts w:ascii="Times New Roman" w:hAnsi="Times New Roman" w:cs="Times New Roman"/>
          <w:i/>
          <w:spacing w:val="-4"/>
          <w:sz w:val="28"/>
          <w:szCs w:val="28"/>
          <w:lang w:val="nl-NL"/>
        </w:rPr>
        <w:t xml:space="preserve">(trại Cẩm Quan </w:t>
      </w:r>
      <w:r>
        <w:rPr>
          <w:rFonts w:ascii="Times New Roman" w:hAnsi="Times New Roman" w:cs="Times New Roman"/>
          <w:i/>
          <w:spacing w:val="-4"/>
          <w:sz w:val="28"/>
          <w:szCs w:val="28"/>
          <w:lang w:val="nl-NL"/>
        </w:rPr>
        <w:t xml:space="preserve">46/54 </w:t>
      </w:r>
      <w:r w:rsidRPr="00F6409C">
        <w:rPr>
          <w:rFonts w:ascii="Times New Roman" w:hAnsi="Times New Roman" w:cs="Times New Roman"/>
          <w:i/>
          <w:spacing w:val="-4"/>
          <w:sz w:val="28"/>
          <w:szCs w:val="28"/>
          <w:lang w:val="nl-NL"/>
        </w:rPr>
        <w:t xml:space="preserve">chuồng, trại Kỳ Tây </w:t>
      </w:r>
      <w:r>
        <w:rPr>
          <w:rFonts w:ascii="Times New Roman" w:hAnsi="Times New Roman" w:cs="Times New Roman"/>
          <w:i/>
          <w:spacing w:val="-4"/>
          <w:sz w:val="28"/>
          <w:szCs w:val="28"/>
          <w:lang w:val="nl-NL"/>
        </w:rPr>
        <w:t xml:space="preserve">19/46 </w:t>
      </w:r>
      <w:r w:rsidRPr="00F6409C">
        <w:rPr>
          <w:rFonts w:ascii="Times New Roman" w:hAnsi="Times New Roman" w:cs="Times New Roman"/>
          <w:i/>
          <w:spacing w:val="-4"/>
          <w:sz w:val="28"/>
          <w:szCs w:val="28"/>
          <w:lang w:val="nl-NL"/>
        </w:rPr>
        <w:t>chuồng), (tương đương với quy mô đàn bò nuôi 30.000 con/lứa và khoảng 120.000 con/năm)</w:t>
      </w:r>
      <w:r w:rsidRPr="00F6409C">
        <w:rPr>
          <w:rFonts w:ascii="Times New Roman" w:hAnsi="Times New Roman" w:cs="Times New Roman"/>
          <w:spacing w:val="-4"/>
          <w:sz w:val="28"/>
          <w:szCs w:val="28"/>
          <w:lang w:val="nl-NL"/>
        </w:rPr>
        <w:t>, 2/4 nhà chứa thức ăn, 02/4 nhà chế biến thức ăn, 2/3 tổng kho, 3/7 cụm ủ thức ăn, 4/4 trạm cân, trạm dầu, 2/2 hệ thống xử lý nước thải, 09/9 nhà chứa và chế biến phân,…</w:t>
      </w:r>
    </w:p>
    <w:p w:rsidR="00E67F32" w:rsidRPr="007A1D42" w:rsidRDefault="00E67F32" w:rsidP="00E67F32">
      <w:pPr>
        <w:widowControl w:val="0"/>
        <w:spacing w:before="60" w:after="0" w:line="240" w:lineRule="auto"/>
        <w:ind w:firstLine="709"/>
        <w:jc w:val="both"/>
        <w:rPr>
          <w:rFonts w:ascii="Times New Roman" w:hAnsi="Times New Roman" w:cs="Times New Roman"/>
          <w:sz w:val="28"/>
          <w:szCs w:val="28"/>
          <w:lang w:val="nl-NL"/>
        </w:rPr>
      </w:pPr>
      <w:r w:rsidRPr="007A1D42">
        <w:rPr>
          <w:rFonts w:ascii="Times New Roman" w:hAnsi="Times New Roman" w:cs="Times New Roman"/>
          <w:sz w:val="28"/>
          <w:szCs w:val="28"/>
          <w:lang w:val="nl-NL"/>
        </w:rPr>
        <w:t>- 02 khu nhà điều hành và nhà ở cho cán bộ nhân viên; hệ thống đường, điện và các công trình phụ trợ phục vụ dự án như: hệ thống tưới tự động,…</w:t>
      </w:r>
    </w:p>
    <w:p w:rsidR="00E67F32" w:rsidRPr="009668CF" w:rsidRDefault="00E67F32" w:rsidP="00E67F32">
      <w:pPr>
        <w:widowControl w:val="0"/>
        <w:spacing w:before="120" w:after="0" w:line="240" w:lineRule="auto"/>
        <w:ind w:firstLine="709"/>
        <w:jc w:val="both"/>
        <w:rPr>
          <w:rFonts w:ascii="Times New Roman" w:hAnsi="Times New Roman" w:cs="Times New Roman"/>
          <w:b/>
          <w:i/>
          <w:sz w:val="28"/>
          <w:szCs w:val="28"/>
          <w:lang w:val="nl-NL"/>
        </w:rPr>
      </w:pPr>
      <w:r w:rsidRPr="009668CF">
        <w:rPr>
          <w:rFonts w:ascii="Times New Roman" w:hAnsi="Times New Roman" w:cs="Times New Roman"/>
          <w:b/>
          <w:i/>
          <w:sz w:val="28"/>
          <w:szCs w:val="28"/>
          <w:lang w:val="nl-NL"/>
        </w:rPr>
        <w:t>2.4. Về phát triển sản xuấ</w:t>
      </w:r>
      <w:r>
        <w:rPr>
          <w:rFonts w:ascii="Times New Roman" w:hAnsi="Times New Roman" w:cs="Times New Roman"/>
          <w:b/>
          <w:i/>
          <w:sz w:val="28"/>
          <w:szCs w:val="28"/>
          <w:lang w:val="nl-NL"/>
        </w:rPr>
        <w:t>t</w:t>
      </w:r>
    </w:p>
    <w:p w:rsidR="00E67F32" w:rsidRPr="00E67F32" w:rsidRDefault="00E67F32" w:rsidP="00E67F32">
      <w:pPr>
        <w:widowControl w:val="0"/>
        <w:spacing w:before="60" w:after="0" w:line="240" w:lineRule="auto"/>
        <w:ind w:firstLine="709"/>
        <w:jc w:val="both"/>
        <w:rPr>
          <w:rFonts w:ascii="Times New Roman" w:hAnsi="Times New Roman" w:cs="Times New Roman"/>
          <w:sz w:val="28"/>
          <w:szCs w:val="28"/>
          <w:lang w:val="nl-NL"/>
        </w:rPr>
      </w:pPr>
      <w:r w:rsidRPr="00E67F32">
        <w:rPr>
          <w:rFonts w:ascii="Times New Roman" w:hAnsi="Times New Roman" w:cs="Times New Roman"/>
          <w:sz w:val="28"/>
          <w:szCs w:val="28"/>
          <w:lang w:val="nl-NL"/>
        </w:rPr>
        <w:t xml:space="preserve">- Phát triển chăn nuôi bò: </w:t>
      </w:r>
    </w:p>
    <w:p w:rsidR="00E67F32" w:rsidRPr="00E67F32" w:rsidRDefault="00E67F32" w:rsidP="00E67F32">
      <w:pPr>
        <w:widowControl w:val="0"/>
        <w:tabs>
          <w:tab w:val="left" w:pos="851"/>
        </w:tabs>
        <w:spacing w:before="60" w:after="0" w:line="240" w:lineRule="auto"/>
        <w:ind w:firstLine="709"/>
        <w:jc w:val="both"/>
        <w:rPr>
          <w:rFonts w:ascii="Times New Roman" w:hAnsi="Times New Roman" w:cs="Times New Roman"/>
          <w:sz w:val="28"/>
          <w:szCs w:val="28"/>
          <w:lang w:val="nl-NL"/>
        </w:rPr>
      </w:pPr>
      <w:r w:rsidRPr="00E67F32">
        <w:rPr>
          <w:rFonts w:ascii="Times New Roman" w:hAnsi="Times New Roman" w:cs="Times New Roman"/>
          <w:sz w:val="28"/>
          <w:szCs w:val="28"/>
          <w:lang w:val="nl-NL"/>
        </w:rPr>
        <w:t xml:space="preserve">+ </w:t>
      </w:r>
      <w:r w:rsidRPr="00E67F32">
        <w:rPr>
          <w:rFonts w:ascii="Times New Roman" w:hAnsi="Times New Roman" w:cs="Times New Roman"/>
          <w:spacing w:val="-4"/>
          <w:sz w:val="28"/>
          <w:szCs w:val="28"/>
          <w:lang w:val="nl-NL"/>
        </w:rPr>
        <w:t xml:space="preserve">Nhập bò thịt để nuôi vỗ béo: Từ khi hoàn thành đầu tư giai đoạn 1 đi vào hoạt động (từ tháng 10/2015) đến nay, Công ty đã nhập trực tiếp từ Úc về tổng số 43.387 con bò thịt để nuôi béo </w:t>
      </w:r>
      <w:r w:rsidRPr="00E67F32">
        <w:rPr>
          <w:rFonts w:ascii="Times New Roman" w:hAnsi="Times New Roman" w:cs="Times New Roman"/>
          <w:i/>
          <w:spacing w:val="-4"/>
          <w:sz w:val="28"/>
          <w:szCs w:val="28"/>
          <w:lang w:val="nl-NL"/>
        </w:rPr>
        <w:t>(năm 2015 nhập 6.042 con; năm 2016 nhập 23.899 con; năm 2017 nhập 13.446 con)</w:t>
      </w:r>
      <w:r w:rsidRPr="00E67F32">
        <w:rPr>
          <w:rFonts w:ascii="Times New Roman" w:hAnsi="Times New Roman" w:cs="Times New Roman"/>
          <w:spacing w:val="-4"/>
          <w:sz w:val="28"/>
          <w:szCs w:val="28"/>
          <w:lang w:val="nl-NL"/>
        </w:rPr>
        <w:t>. Gồm các giống: Bradman, Droumaster, Red Angus,..; khối lượng bò nhập về bình quân từ 250-300 kg/con; tăng trọng bình quân trong quá trình nuôi đạt 1,2–1,5kg/con/ngày (đạt yêu cầu so với tiêu chuẩn giống).</w:t>
      </w:r>
    </w:p>
    <w:p w:rsidR="00E67F32" w:rsidRPr="00E67F32" w:rsidRDefault="00E67F32" w:rsidP="00E67F32">
      <w:pPr>
        <w:widowControl w:val="0"/>
        <w:tabs>
          <w:tab w:val="left" w:pos="851"/>
        </w:tabs>
        <w:spacing w:before="60" w:after="0" w:line="240" w:lineRule="auto"/>
        <w:ind w:firstLine="709"/>
        <w:jc w:val="both"/>
        <w:rPr>
          <w:rFonts w:ascii="Times New Roman" w:hAnsi="Times New Roman" w:cs="Times New Roman"/>
          <w:spacing w:val="-4"/>
          <w:sz w:val="28"/>
          <w:szCs w:val="28"/>
          <w:lang w:val="nl-NL"/>
        </w:rPr>
      </w:pPr>
      <w:r w:rsidRPr="00E67F32">
        <w:rPr>
          <w:rFonts w:ascii="Times New Roman" w:hAnsi="Times New Roman" w:cs="Times New Roman"/>
          <w:spacing w:val="-4"/>
          <w:sz w:val="28"/>
          <w:szCs w:val="28"/>
          <w:lang w:val="nl-NL"/>
        </w:rPr>
        <w:t xml:space="preserve">+ Nhập bò nái: Từ ngày 08/6 – 13/6/2018 nhập 658 con bò nái từ Gia Lai về nuôi sinh sản (dự kiến đến hết năm 2018 công ty sẽ nhập đủ 3.000 con bò nái). </w:t>
      </w:r>
    </w:p>
    <w:p w:rsidR="00E67F32" w:rsidRPr="00E67F32" w:rsidRDefault="00E67F32" w:rsidP="00E67F32">
      <w:pPr>
        <w:widowControl w:val="0"/>
        <w:tabs>
          <w:tab w:val="left" w:pos="851"/>
        </w:tabs>
        <w:spacing w:before="60" w:after="0" w:line="240" w:lineRule="auto"/>
        <w:ind w:firstLine="709"/>
        <w:jc w:val="both"/>
        <w:rPr>
          <w:rFonts w:ascii="Times New Roman" w:hAnsi="Times New Roman" w:cs="Times New Roman"/>
          <w:sz w:val="28"/>
          <w:szCs w:val="28"/>
          <w:lang w:val="nl-NL"/>
        </w:rPr>
      </w:pPr>
      <w:r w:rsidRPr="00E67F32">
        <w:rPr>
          <w:rFonts w:ascii="Times New Roman" w:hAnsi="Times New Roman" w:cs="Times New Roman"/>
          <w:sz w:val="28"/>
          <w:szCs w:val="28"/>
          <w:lang w:val="nl-NL"/>
        </w:rPr>
        <w:t>+ Xuất bán bò thịt: Đến đầu năm 2018, Công ty đã xuất bán 43.000 con (trọng lượng trên 500 kg/con) thị trường xuất bán chủ yếu là Hà Nội, Đà Nẵng,...</w:t>
      </w:r>
    </w:p>
    <w:p w:rsidR="00E67F32" w:rsidRPr="003F3932" w:rsidRDefault="00E67F32" w:rsidP="00E67F32">
      <w:pPr>
        <w:widowControl w:val="0"/>
        <w:tabs>
          <w:tab w:val="left" w:pos="851"/>
        </w:tabs>
        <w:spacing w:before="60" w:after="0" w:line="240" w:lineRule="auto"/>
        <w:ind w:firstLine="709"/>
        <w:jc w:val="both"/>
        <w:rPr>
          <w:rFonts w:ascii="Times New Roman" w:hAnsi="Times New Roman" w:cs="Times New Roman"/>
          <w:sz w:val="28"/>
          <w:szCs w:val="28"/>
          <w:lang w:val="nl-NL"/>
        </w:rPr>
      </w:pPr>
      <w:r w:rsidRPr="00E67F32">
        <w:rPr>
          <w:rFonts w:ascii="Times New Roman" w:hAnsi="Times New Roman" w:cs="Times New Roman"/>
          <w:sz w:val="28"/>
          <w:szCs w:val="28"/>
          <w:lang w:val="nl-NL"/>
        </w:rPr>
        <w:t xml:space="preserve">Đến ngày 06/7/2018, tổng </w:t>
      </w:r>
      <w:r w:rsidRPr="007A1D42">
        <w:rPr>
          <w:rFonts w:ascii="Times New Roman" w:hAnsi="Times New Roman" w:cs="Times New Roman"/>
          <w:sz w:val="28"/>
          <w:szCs w:val="28"/>
          <w:lang w:val="nl-NL"/>
        </w:rPr>
        <w:t xml:space="preserve">đàn bò của Dự án chỉ còn 1.140 con, trong đó có 806 con bò nái sinh sản, nuôi tại Trại Cẩm Quan, Cẩm Xuyên; còn ở trại Kỳ Tây, Kỳ Anh từ tháng 9/2017 đang bỏ trống chuồng.  </w:t>
      </w:r>
    </w:p>
    <w:p w:rsidR="00E67F32" w:rsidRPr="007A1D42" w:rsidRDefault="00E67F32" w:rsidP="00E67F32">
      <w:pPr>
        <w:widowControl w:val="0"/>
        <w:tabs>
          <w:tab w:val="left" w:pos="851"/>
        </w:tabs>
        <w:spacing w:before="60" w:after="0" w:line="240" w:lineRule="auto"/>
        <w:ind w:firstLine="709"/>
        <w:jc w:val="both"/>
        <w:rPr>
          <w:rFonts w:ascii="Times New Roman" w:hAnsi="Times New Roman" w:cs="Times New Roman"/>
          <w:sz w:val="28"/>
          <w:szCs w:val="28"/>
          <w:lang w:val="nl-NL"/>
        </w:rPr>
      </w:pPr>
      <w:r w:rsidRPr="007A1D42">
        <w:rPr>
          <w:rFonts w:ascii="Times New Roman" w:hAnsi="Times New Roman" w:cs="Times New Roman"/>
          <w:b/>
          <w:sz w:val="28"/>
          <w:szCs w:val="28"/>
          <w:lang w:val="nl-NL"/>
        </w:rPr>
        <w:t xml:space="preserve"> </w:t>
      </w:r>
      <w:r w:rsidRPr="007A1D42">
        <w:rPr>
          <w:rFonts w:ascii="Times New Roman" w:hAnsi="Times New Roman" w:cs="Times New Roman"/>
          <w:sz w:val="28"/>
          <w:szCs w:val="28"/>
          <w:lang w:val="nl-NL"/>
        </w:rPr>
        <w:t xml:space="preserve">- </w:t>
      </w:r>
      <w:r w:rsidRPr="003F3932">
        <w:rPr>
          <w:rFonts w:ascii="Times New Roman" w:hAnsi="Times New Roman" w:cs="Times New Roman"/>
          <w:spacing w:val="-4"/>
          <w:sz w:val="28"/>
          <w:szCs w:val="28"/>
          <w:lang w:val="nl-NL"/>
        </w:rPr>
        <w:t xml:space="preserve">Về trồng cỏ </w:t>
      </w:r>
      <w:r w:rsidRPr="007A1D42">
        <w:rPr>
          <w:rFonts w:ascii="Times New Roman" w:hAnsi="Times New Roman" w:cs="Times New Roman"/>
          <w:sz w:val="28"/>
          <w:szCs w:val="28"/>
          <w:lang w:val="nl-NL"/>
        </w:rPr>
        <w:t>tại vùng dự án: Từ năm 2015 đến tháng 11/2017, Công ty đã trồng được 767,52ha cỏ (giống cỏ Pakchong II), đầu tư hệ thống tưới tiết kiệm nước; năng suất bình quân đạt 85 tấn/ha/năm (mỗi năm thu hoạch 04 lứa), đạt 40% so với năng suất lý lịch giống (200-250 tấn/ha/năm).</w:t>
      </w:r>
    </w:p>
    <w:p w:rsidR="00E67F32" w:rsidRPr="009668CF" w:rsidRDefault="00E67F32" w:rsidP="00E67F32">
      <w:pPr>
        <w:widowControl w:val="0"/>
        <w:tabs>
          <w:tab w:val="left" w:pos="851"/>
        </w:tabs>
        <w:spacing w:before="120" w:after="0" w:line="240" w:lineRule="auto"/>
        <w:ind w:firstLine="709"/>
        <w:jc w:val="both"/>
        <w:rPr>
          <w:rFonts w:ascii="Times New Roman" w:hAnsi="Times New Roman" w:cs="Times New Roman"/>
          <w:b/>
          <w:sz w:val="28"/>
          <w:szCs w:val="28"/>
          <w:lang w:val="nl-NL"/>
        </w:rPr>
      </w:pPr>
      <w:r w:rsidRPr="009668CF">
        <w:rPr>
          <w:rFonts w:ascii="Times New Roman" w:hAnsi="Times New Roman" w:cs="Times New Roman"/>
          <w:b/>
          <w:i/>
          <w:sz w:val="28"/>
          <w:szCs w:val="28"/>
          <w:lang w:val="nl-NL"/>
        </w:rPr>
        <w:t>2.5. Về xử lý môi trườ</w:t>
      </w:r>
      <w:r>
        <w:rPr>
          <w:rFonts w:ascii="Times New Roman" w:hAnsi="Times New Roman" w:cs="Times New Roman"/>
          <w:b/>
          <w:i/>
          <w:sz w:val="28"/>
          <w:szCs w:val="28"/>
          <w:lang w:val="nl-NL"/>
        </w:rPr>
        <w:t>ng</w:t>
      </w:r>
    </w:p>
    <w:p w:rsidR="00E67F32" w:rsidRPr="00FF104D" w:rsidRDefault="00E67F32" w:rsidP="00E67F32">
      <w:pPr>
        <w:widowControl w:val="0"/>
        <w:snapToGrid w:val="0"/>
        <w:spacing w:before="60" w:after="0" w:line="240" w:lineRule="auto"/>
        <w:ind w:firstLine="709"/>
        <w:jc w:val="both"/>
        <w:rPr>
          <w:rFonts w:ascii="Times New Roman" w:hAnsi="Times New Roman" w:cs="Times New Roman"/>
          <w:sz w:val="28"/>
          <w:lang w:val="de-DE"/>
        </w:rPr>
      </w:pPr>
      <w:r w:rsidRPr="00FF104D">
        <w:rPr>
          <w:rFonts w:ascii="Times New Roman" w:hAnsi="Times New Roman" w:cs="Times New Roman"/>
          <w:sz w:val="28"/>
          <w:lang w:val="de-DE"/>
        </w:rPr>
        <w:t xml:space="preserve">- </w:t>
      </w:r>
      <w:r w:rsidRPr="00FF104D">
        <w:rPr>
          <w:rFonts w:ascii="Times New Roman" w:hAnsi="Times New Roman" w:cs="Times New Roman"/>
          <w:sz w:val="28"/>
          <w:szCs w:val="28"/>
          <w:lang w:val="nl-NL"/>
        </w:rPr>
        <w:t xml:space="preserve">Trong thời gian đầu (năm 2015) do quá trình vừa xây dựng vừa sản xuất, </w:t>
      </w:r>
      <w:r w:rsidRPr="00FF104D">
        <w:rPr>
          <w:rFonts w:ascii="Times New Roman" w:hAnsi="Times New Roman" w:cs="Times New Roman"/>
          <w:sz w:val="28"/>
          <w:lang w:val="de-DE"/>
        </w:rPr>
        <w:t xml:space="preserve"> Công ty đã thực hiện không đúng một số nội dung trong báo cáo ĐTM giai đoạn 1 phê duyệt (tại Quyết định số 5079/QĐ-UBND ngày 31/12/2015); c</w:t>
      </w:r>
      <w:r w:rsidRPr="00FF104D">
        <w:rPr>
          <w:rFonts w:ascii="Times New Roman" w:hAnsi="Times New Roman" w:cs="Times New Roman"/>
          <w:sz w:val="28"/>
          <w:szCs w:val="28"/>
          <w:lang w:val="nl-NL"/>
        </w:rPr>
        <w:t xml:space="preserve">hất thải chăn nuôi đã làm ảnh hưởng đến một số khu vực xung quanh Dự án. UBND tỉnh đã chỉ đạo các ngành chức năng kiểm tra, xử phạt hành vi </w:t>
      </w:r>
      <w:r w:rsidRPr="00FF104D">
        <w:rPr>
          <w:rFonts w:ascii="Times New Roman" w:hAnsi="Times New Roman" w:cs="Times New Roman"/>
          <w:sz w:val="28"/>
          <w:lang w:val="de-DE"/>
        </w:rPr>
        <w:t xml:space="preserve">vi phạm của Công ty (tại Quyết định số 890/QĐ-UBND ngày 12/6/2016, số tiền phạt 140 triệu đồng). </w:t>
      </w:r>
    </w:p>
    <w:p w:rsidR="00E67F32" w:rsidRPr="00FF104D" w:rsidRDefault="00E67F32" w:rsidP="00E67F32">
      <w:pPr>
        <w:widowControl w:val="0"/>
        <w:snapToGrid w:val="0"/>
        <w:spacing w:before="60" w:after="0" w:line="240" w:lineRule="auto"/>
        <w:ind w:firstLine="709"/>
        <w:jc w:val="both"/>
        <w:rPr>
          <w:rFonts w:ascii="Times New Roman" w:hAnsi="Times New Roman" w:cs="Times New Roman"/>
          <w:sz w:val="28"/>
          <w:lang w:val="de-DE"/>
        </w:rPr>
      </w:pPr>
      <w:r w:rsidRPr="00FF104D">
        <w:rPr>
          <w:rFonts w:ascii="Times New Roman" w:hAnsi="Times New Roman" w:cs="Times New Roman"/>
          <w:sz w:val="28"/>
          <w:lang w:val="de-DE"/>
        </w:rPr>
        <w:lastRenderedPageBreak/>
        <w:t xml:space="preserve">- Sau đó, Công ty đã tập trung khắc phục các vi phạm: Xây dựng bổ sung các công trình xử lý môi trường; thu gom hết phân bò để xử lý; bổ sung 2 điểm quan trắc môi trường, xây dựng hệ thống mương thu gom nước thải khu vực chuồng trại về tập trung tại khu vực các hồ xử lý. </w:t>
      </w:r>
    </w:p>
    <w:p w:rsidR="00E67F32" w:rsidRPr="00FF104D" w:rsidRDefault="00E67F32" w:rsidP="00E67F32">
      <w:pPr>
        <w:widowControl w:val="0"/>
        <w:tabs>
          <w:tab w:val="left" w:pos="851"/>
        </w:tabs>
        <w:spacing w:before="60" w:after="0" w:line="240" w:lineRule="auto"/>
        <w:ind w:firstLine="709"/>
        <w:jc w:val="both"/>
        <w:rPr>
          <w:rFonts w:ascii="Times New Roman" w:hAnsi="Times New Roman" w:cs="Times New Roman"/>
          <w:sz w:val="28"/>
          <w:szCs w:val="28"/>
          <w:lang w:val="nl-NL"/>
        </w:rPr>
      </w:pPr>
      <w:r w:rsidRPr="00FF104D">
        <w:rPr>
          <w:rFonts w:ascii="Times New Roman" w:hAnsi="Times New Roman" w:cs="Times New Roman"/>
          <w:sz w:val="28"/>
          <w:lang w:val="de-DE"/>
        </w:rPr>
        <w:t>- Hiện nay, Công ty đã được UBND tỉnh Hà Tĩnh phê duyệt báo cáo ĐTM cho tổng thể Dự án (trên tổng diện tích 2.163,5 ha) tại Quyết định số 1703/QĐ-UBND ngày 22/6/2017 (thay thế Quyết định 5079/QĐ-UBND).</w:t>
      </w:r>
      <w:r w:rsidRPr="00FF104D">
        <w:rPr>
          <w:sz w:val="28"/>
          <w:lang w:val="de-DE"/>
        </w:rPr>
        <w:t xml:space="preserve"> </w:t>
      </w:r>
    </w:p>
    <w:p w:rsidR="00E67F32" w:rsidRPr="003F3932" w:rsidRDefault="00E67F32" w:rsidP="00E67F32">
      <w:pPr>
        <w:widowControl w:val="0"/>
        <w:tabs>
          <w:tab w:val="left" w:pos="851"/>
        </w:tabs>
        <w:spacing w:before="120" w:after="0" w:line="240" w:lineRule="auto"/>
        <w:ind w:firstLine="709"/>
        <w:jc w:val="both"/>
        <w:rPr>
          <w:rFonts w:ascii="Times New Roman" w:hAnsi="Times New Roman" w:cs="Times New Roman"/>
          <w:i/>
          <w:sz w:val="28"/>
          <w:szCs w:val="28"/>
          <w:lang w:val="nl-NL"/>
        </w:rPr>
      </w:pPr>
      <w:r w:rsidRPr="007A1D42">
        <w:rPr>
          <w:rFonts w:ascii="Times New Roman" w:hAnsi="Times New Roman" w:cs="Times New Roman"/>
          <w:b/>
          <w:sz w:val="28"/>
          <w:szCs w:val="28"/>
          <w:lang w:val="nl-NL"/>
        </w:rPr>
        <w:t xml:space="preserve">3. </w:t>
      </w:r>
      <w:r w:rsidRPr="003F3932">
        <w:rPr>
          <w:rFonts w:ascii="Times New Roman" w:hAnsi="Times New Roman" w:cs="Times New Roman"/>
          <w:b/>
          <w:sz w:val="28"/>
          <w:szCs w:val="28"/>
          <w:lang w:val="nl-NL"/>
        </w:rPr>
        <w:t>Đánh giá bước đầu về hiệu quả kinh tế - xã hội của dự án:</w:t>
      </w:r>
    </w:p>
    <w:p w:rsidR="00E67F32" w:rsidRPr="00473C17" w:rsidRDefault="00E67F32" w:rsidP="00E67F32">
      <w:pPr>
        <w:widowControl w:val="0"/>
        <w:spacing w:before="60" w:after="0" w:line="240" w:lineRule="auto"/>
        <w:ind w:firstLine="709"/>
        <w:jc w:val="both"/>
        <w:rPr>
          <w:rFonts w:ascii="Times New Roman" w:hAnsi="Times New Roman" w:cs="Times New Roman"/>
          <w:b/>
          <w:i/>
          <w:sz w:val="28"/>
          <w:szCs w:val="28"/>
          <w:lang w:val="nl-NL"/>
        </w:rPr>
      </w:pPr>
      <w:r>
        <w:rPr>
          <w:rFonts w:ascii="Times New Roman" w:hAnsi="Times New Roman" w:cs="Times New Roman"/>
          <w:b/>
          <w:i/>
          <w:sz w:val="28"/>
          <w:szCs w:val="28"/>
          <w:lang w:val="nl-NL"/>
        </w:rPr>
        <w:t xml:space="preserve">3.1. </w:t>
      </w:r>
      <w:r w:rsidRPr="00473C17">
        <w:rPr>
          <w:rFonts w:ascii="Times New Roman" w:hAnsi="Times New Roman" w:cs="Times New Roman"/>
          <w:b/>
          <w:i/>
          <w:sz w:val="28"/>
          <w:szCs w:val="28"/>
          <w:lang w:val="nl-NL"/>
        </w:rPr>
        <w:t>Kết quả đạt được</w:t>
      </w:r>
    </w:p>
    <w:p w:rsidR="00E67F32" w:rsidRPr="007A1D42" w:rsidRDefault="00E67F32" w:rsidP="00E67F32">
      <w:pPr>
        <w:widowControl w:val="0"/>
        <w:spacing w:before="60" w:after="0" w:line="240" w:lineRule="auto"/>
        <w:ind w:firstLine="709"/>
        <w:jc w:val="both"/>
        <w:rPr>
          <w:rFonts w:ascii="Times New Roman" w:hAnsi="Times New Roman" w:cs="Times New Roman"/>
          <w:sz w:val="28"/>
          <w:szCs w:val="28"/>
          <w:lang w:val="nl-NL"/>
        </w:rPr>
      </w:pPr>
      <w:r w:rsidRPr="007A1D42">
        <w:rPr>
          <w:rFonts w:ascii="Times New Roman" w:hAnsi="Times New Roman" w:cs="Times New Roman"/>
          <w:sz w:val="28"/>
          <w:szCs w:val="28"/>
          <w:lang w:val="nl-NL"/>
        </w:rPr>
        <w:t>Sau khi dự án đi vào hoạt động từ tháng 10/2015 đến nay đã đạt được một số kết quả bước đầu về kinh tế, xã hội, như:</w:t>
      </w:r>
    </w:p>
    <w:p w:rsidR="00E67F32" w:rsidRPr="007A1D42" w:rsidRDefault="00E67F32" w:rsidP="00E67F32">
      <w:pPr>
        <w:widowControl w:val="0"/>
        <w:spacing w:before="60" w:after="0" w:line="240" w:lineRule="auto"/>
        <w:ind w:firstLine="709"/>
        <w:jc w:val="both"/>
        <w:rPr>
          <w:rFonts w:ascii="Times New Roman" w:hAnsi="Times New Roman" w:cs="Times New Roman"/>
          <w:sz w:val="28"/>
          <w:szCs w:val="28"/>
          <w:lang w:val="nl-NL"/>
        </w:rPr>
      </w:pPr>
      <w:r w:rsidRPr="007A1D42">
        <w:rPr>
          <w:rFonts w:ascii="Times New Roman" w:hAnsi="Times New Roman" w:cs="Times New Roman"/>
          <w:sz w:val="28"/>
          <w:szCs w:val="28"/>
          <w:lang w:val="nl-NL"/>
        </w:rPr>
        <w:t>- Dự án đã cơ bản hoàn thành đầu tư giai đoạn 1: Xây dựng và đưa vào sử dụng hệ thống dây chuyền chăn nuôi bò (chuồng trại, kho chứa và chế biến thức ăn,…); đã nhập ngoại bò thịt về nuôi vỗ béo (với trên 43.000 con).</w:t>
      </w:r>
    </w:p>
    <w:p w:rsidR="00E67F32" w:rsidRPr="003F3932" w:rsidRDefault="00E67F32" w:rsidP="00E67F32">
      <w:pPr>
        <w:widowControl w:val="0"/>
        <w:spacing w:before="60" w:after="0" w:line="240" w:lineRule="auto"/>
        <w:ind w:firstLine="709"/>
        <w:jc w:val="both"/>
        <w:rPr>
          <w:rFonts w:ascii="Times New Roman" w:hAnsi="Times New Roman" w:cs="Times New Roman"/>
          <w:bCs/>
          <w:sz w:val="28"/>
          <w:szCs w:val="28"/>
          <w:lang w:val="nl-NL"/>
        </w:rPr>
      </w:pPr>
      <w:r w:rsidRPr="007A1D42">
        <w:rPr>
          <w:rFonts w:ascii="Times New Roman" w:hAnsi="Times New Roman" w:cs="Times New Roman"/>
          <w:sz w:val="28"/>
          <w:szCs w:val="28"/>
          <w:lang w:val="nl-NL"/>
        </w:rPr>
        <w:t xml:space="preserve">- </w:t>
      </w:r>
      <w:r w:rsidRPr="003F3932">
        <w:rPr>
          <w:rFonts w:ascii="Times New Roman" w:hAnsi="Times New Roman" w:cs="Times New Roman"/>
          <w:sz w:val="28"/>
          <w:szCs w:val="28"/>
          <w:lang w:val="nl-NL"/>
        </w:rPr>
        <w:t xml:space="preserve">Dự án </w:t>
      </w:r>
      <w:r w:rsidRPr="003F3932">
        <w:rPr>
          <w:rFonts w:ascii="Times New Roman" w:hAnsi="Times New Roman" w:cs="Times New Roman"/>
          <w:bCs/>
          <w:sz w:val="28"/>
          <w:szCs w:val="28"/>
          <w:lang w:val="nl-NL"/>
        </w:rPr>
        <w:t xml:space="preserve">đã góp phần tạo việc làm cho khoảng </w:t>
      </w:r>
      <w:r w:rsidRPr="007A1D42">
        <w:rPr>
          <w:rFonts w:ascii="Times New Roman" w:hAnsi="Times New Roman" w:cs="Times New Roman"/>
          <w:spacing w:val="-4"/>
          <w:sz w:val="28"/>
          <w:szCs w:val="28"/>
          <w:lang w:val="nl-NL"/>
        </w:rPr>
        <w:t xml:space="preserve">248 người lao động/năm, với thu nhập bình quân 6 triệu đồng/người/tháng, trong đó: Thời điểm sử dụng lao động cao nhất 355 người (tháng 10/2016) và đến </w:t>
      </w:r>
      <w:r>
        <w:rPr>
          <w:rFonts w:ascii="Times New Roman" w:hAnsi="Times New Roman" w:cs="Times New Roman"/>
          <w:spacing w:val="-4"/>
          <w:sz w:val="28"/>
          <w:szCs w:val="28"/>
          <w:lang w:val="nl-NL"/>
        </w:rPr>
        <w:t>tháng 7/2018 k</w:t>
      </w:r>
      <w:r w:rsidRPr="007A1D42">
        <w:rPr>
          <w:rFonts w:ascii="Times New Roman" w:hAnsi="Times New Roman" w:cs="Times New Roman"/>
          <w:spacing w:val="-4"/>
          <w:sz w:val="28"/>
          <w:szCs w:val="28"/>
          <w:lang w:val="nl-NL"/>
        </w:rPr>
        <w:t>hoảng 208 người</w:t>
      </w:r>
      <w:r w:rsidRPr="003F3932">
        <w:rPr>
          <w:rFonts w:ascii="Times New Roman" w:hAnsi="Times New Roman" w:cs="Times New Roman"/>
          <w:bCs/>
          <w:sz w:val="28"/>
          <w:szCs w:val="28"/>
          <w:lang w:val="nl-NL"/>
        </w:rPr>
        <w:t>.</w:t>
      </w:r>
    </w:p>
    <w:p w:rsidR="00E67F32" w:rsidRPr="007A1D42" w:rsidRDefault="00E67F32" w:rsidP="00E67F32">
      <w:pPr>
        <w:widowControl w:val="0"/>
        <w:spacing w:before="60" w:after="0" w:line="240" w:lineRule="auto"/>
        <w:ind w:firstLine="720"/>
        <w:jc w:val="both"/>
        <w:rPr>
          <w:rFonts w:ascii="Times New Roman" w:eastAsia="Times New Roman" w:hAnsi="Times New Roman" w:cs="Times New Roman"/>
          <w:sz w:val="28"/>
          <w:szCs w:val="28"/>
          <w:lang w:val="nl-NL"/>
        </w:rPr>
      </w:pPr>
      <w:r w:rsidRPr="003F3932">
        <w:rPr>
          <w:rFonts w:ascii="Times New Roman" w:hAnsi="Times New Roman" w:cs="Times New Roman"/>
          <w:bCs/>
          <w:sz w:val="28"/>
          <w:szCs w:val="28"/>
          <w:lang w:val="nl-NL"/>
        </w:rPr>
        <w:t xml:space="preserve">- </w:t>
      </w:r>
      <w:r w:rsidRPr="007A1D42">
        <w:rPr>
          <w:rFonts w:ascii="Times New Roman" w:hAnsi="Times New Roman" w:cs="Times New Roman"/>
          <w:sz w:val="28"/>
          <w:szCs w:val="28"/>
          <w:lang w:val="nl-NL"/>
        </w:rPr>
        <w:t>Công ty Bình Hà đã hợp đồng với</w:t>
      </w:r>
      <w:r w:rsidRPr="003F3932">
        <w:rPr>
          <w:rFonts w:ascii="Times New Roman" w:hAnsi="Times New Roman" w:cs="Times New Roman"/>
          <w:spacing w:val="-4"/>
          <w:sz w:val="28"/>
          <w:szCs w:val="28"/>
          <w:lang w:val="nl-NL"/>
        </w:rPr>
        <w:t xml:space="preserve"> Công ty Vitad cung ứng cây thức ăn chăn nuôi và Công ty Vitad đã tổ chức liên kết trồng cỏ, ngô sinh khối với các hộ </w:t>
      </w:r>
      <w:r>
        <w:rPr>
          <w:rFonts w:ascii="Times New Roman" w:hAnsi="Times New Roman" w:cs="Times New Roman"/>
          <w:spacing w:val="-4"/>
          <w:sz w:val="28"/>
          <w:szCs w:val="28"/>
          <w:lang w:val="nl-NL"/>
        </w:rPr>
        <w:t>dân</w:t>
      </w:r>
      <w:r w:rsidRPr="003F3932">
        <w:rPr>
          <w:rFonts w:ascii="Times New Roman" w:hAnsi="Times New Roman" w:cs="Times New Roman"/>
          <w:spacing w:val="-4"/>
          <w:sz w:val="28"/>
          <w:szCs w:val="28"/>
          <w:lang w:val="nl-NL"/>
        </w:rPr>
        <w:t xml:space="preserve"> tại một số địa phương</w:t>
      </w:r>
      <w:r>
        <w:rPr>
          <w:rFonts w:ascii="Times New Roman" w:hAnsi="Times New Roman" w:cs="Times New Roman"/>
          <w:i/>
          <w:spacing w:val="-4"/>
          <w:sz w:val="28"/>
          <w:szCs w:val="28"/>
          <w:lang w:val="nl-NL"/>
        </w:rPr>
        <w:t xml:space="preserve"> </w:t>
      </w:r>
      <w:r w:rsidRPr="00C42B1E">
        <w:rPr>
          <w:rFonts w:ascii="Times New Roman" w:hAnsi="Times New Roman" w:cs="Times New Roman"/>
          <w:i/>
          <w:spacing w:val="-4"/>
          <w:sz w:val="28"/>
          <w:szCs w:val="28"/>
          <w:lang w:val="nl-NL"/>
        </w:rPr>
        <w:t xml:space="preserve">(Vụ Đông 2015 liên kết được 46ha, vụ Xuân 2016 liên kết 68ha, vụ Đông Xuân 2016, 2017 liên kết đạt 866,3ha, từ vụ Đông 2017 đến nay do lượng bò giảm nên liên kết sản xuất ngô chững lại, còn 55ha). </w:t>
      </w:r>
      <w:r w:rsidRPr="00C42B1E">
        <w:rPr>
          <w:rFonts w:ascii="Times New Roman" w:hAnsi="Times New Roman" w:cs="Times New Roman"/>
          <w:spacing w:val="-4"/>
          <w:sz w:val="28"/>
          <w:szCs w:val="28"/>
          <w:lang w:val="nl-NL"/>
        </w:rPr>
        <w:t xml:space="preserve">Qua đánh giá, việc liên kết sản xuất ngô sinh khối năng suất đạt 35-40 tấn/ha, </w:t>
      </w:r>
      <w:r w:rsidRPr="007A1D42">
        <w:rPr>
          <w:rFonts w:ascii="Times New Roman" w:eastAsia="Times New Roman" w:hAnsi="Times New Roman" w:cs="Times New Roman"/>
          <w:sz w:val="28"/>
          <w:szCs w:val="28"/>
          <w:lang w:val="nl-NL"/>
        </w:rPr>
        <w:t xml:space="preserve">mức giá thu mua tại ruộng từ 800 - 1.000 đồng/kg, cho thu nhập 100 - 120 triệu đồng/ha/3 vụ năm), lợi nhuận 8 - 10 triệu đồng/ha cao hơn từ 1,5 - 2 lần trồng lúa, màu. </w:t>
      </w:r>
    </w:p>
    <w:p w:rsidR="00E67F32" w:rsidRPr="003F3932" w:rsidRDefault="00E67F32" w:rsidP="00E67F32">
      <w:pPr>
        <w:widowControl w:val="0"/>
        <w:spacing w:before="60" w:after="0" w:line="240" w:lineRule="auto"/>
        <w:ind w:firstLine="720"/>
        <w:jc w:val="both"/>
        <w:rPr>
          <w:rFonts w:ascii="Times New Roman" w:hAnsi="Times New Roman" w:cs="Times New Roman"/>
          <w:bCs/>
          <w:sz w:val="28"/>
          <w:szCs w:val="28"/>
          <w:lang w:val="nl-NL"/>
        </w:rPr>
      </w:pPr>
      <w:r w:rsidRPr="003F3932">
        <w:rPr>
          <w:rFonts w:ascii="Times New Roman" w:hAnsi="Times New Roman" w:cs="Times New Roman"/>
          <w:bCs/>
          <w:sz w:val="28"/>
          <w:szCs w:val="28"/>
          <w:lang w:val="nl-NL"/>
        </w:rPr>
        <w:t xml:space="preserve">- Thời gian qua, Công ty đã thực hiện các hoạt động hỗ trợ xã hội cho các địa phương, người dân trên địa bàn dự án: Hỗ trợ vắc xin và kinh phí tiêm phòng dịch hàng năm cho các xã vùng dự án; hỗ trợ 2,3 tỷ đồng sữa chữa và nâng cấp đường liên xã Kỳ Tây, Kỳ Hợp; xây dựng nhà văn hóa thôn, nhà tình thương,... </w:t>
      </w:r>
    </w:p>
    <w:p w:rsidR="00E67F32" w:rsidRPr="009668CF" w:rsidRDefault="00E67F32" w:rsidP="00E67F32">
      <w:pPr>
        <w:widowControl w:val="0"/>
        <w:spacing w:before="120" w:after="0" w:line="240" w:lineRule="auto"/>
        <w:ind w:firstLine="709"/>
        <w:jc w:val="both"/>
        <w:rPr>
          <w:rFonts w:ascii="Times New Roman" w:hAnsi="Times New Roman" w:cs="Times New Roman"/>
          <w:b/>
          <w:i/>
          <w:sz w:val="28"/>
          <w:szCs w:val="28"/>
          <w:lang w:val="nl-NL"/>
        </w:rPr>
      </w:pPr>
      <w:r w:rsidRPr="009668CF">
        <w:rPr>
          <w:rFonts w:ascii="Times New Roman" w:hAnsi="Times New Roman" w:cs="Times New Roman"/>
          <w:b/>
          <w:i/>
          <w:sz w:val="28"/>
          <w:szCs w:val="28"/>
          <w:lang w:val="nl-NL"/>
        </w:rPr>
        <w:t>3.2. Tồn tại, hạn chế</w:t>
      </w:r>
    </w:p>
    <w:p w:rsidR="00E67F32" w:rsidRPr="003F3932" w:rsidRDefault="00E67F32" w:rsidP="00E67F32">
      <w:pPr>
        <w:widowControl w:val="0"/>
        <w:spacing w:before="60" w:after="0" w:line="240" w:lineRule="auto"/>
        <w:ind w:firstLine="709"/>
        <w:jc w:val="both"/>
        <w:rPr>
          <w:rFonts w:ascii="Times New Roman" w:hAnsi="Times New Roman" w:cs="Times New Roman"/>
          <w:sz w:val="28"/>
          <w:szCs w:val="28"/>
          <w:lang w:val="de-DE"/>
        </w:rPr>
      </w:pPr>
      <w:r w:rsidRPr="003F3932">
        <w:rPr>
          <w:rFonts w:ascii="Times New Roman" w:hAnsi="Times New Roman" w:cs="Times New Roman"/>
          <w:sz w:val="28"/>
          <w:szCs w:val="28"/>
          <w:lang w:val="de-DE"/>
        </w:rPr>
        <w:t xml:space="preserve">- Qua 3 năm triển khai, đến nay Dự án chưa đạt mục tiêu đầu tư đề ra theo Quyết định chấp thuận chủ trương đầu tư của UBND tỉnh: Chỉ mới đạt quy mô bình quân 15.000 con/năm, bằng 50% quy mô đầu tư giai đoạn 1 (30.000 con/năm) và bằng 6% so với quy mô Dự án (254.200 con/năm); công ty chưa thực hiện được việc nhập ngoài bò giống để nuôi sinh sản; </w:t>
      </w:r>
      <w:r>
        <w:rPr>
          <w:rFonts w:ascii="Times New Roman" w:hAnsi="Times New Roman" w:cs="Times New Roman"/>
          <w:sz w:val="28"/>
          <w:szCs w:val="28"/>
          <w:lang w:val="de-DE"/>
        </w:rPr>
        <w:t>c</w:t>
      </w:r>
      <w:r w:rsidRPr="003F3932">
        <w:rPr>
          <w:rFonts w:ascii="Times New Roman" w:hAnsi="Times New Roman" w:cs="Times New Roman"/>
          <w:sz w:val="28"/>
          <w:szCs w:val="28"/>
          <w:lang w:val="de-DE"/>
        </w:rPr>
        <w:t>hưa thực hiện được việc liên kết chăn nuôi bò với các hộ dân.</w:t>
      </w:r>
    </w:p>
    <w:p w:rsidR="00E67F32" w:rsidRPr="007A1D42" w:rsidRDefault="00E67F32" w:rsidP="00E67F32">
      <w:pPr>
        <w:widowControl w:val="0"/>
        <w:spacing w:before="60" w:after="0" w:line="240" w:lineRule="auto"/>
        <w:ind w:firstLine="709"/>
        <w:jc w:val="both"/>
        <w:rPr>
          <w:rFonts w:ascii="Times New Roman" w:hAnsi="Times New Roman" w:cs="Times New Roman"/>
          <w:sz w:val="28"/>
          <w:szCs w:val="28"/>
          <w:lang w:val="de-DE"/>
        </w:rPr>
      </w:pPr>
      <w:r w:rsidRPr="007A1D42">
        <w:rPr>
          <w:rFonts w:ascii="Times New Roman" w:hAnsi="Times New Roman" w:cs="Times New Roman"/>
          <w:sz w:val="28"/>
          <w:szCs w:val="28"/>
          <w:lang w:val="de-DE"/>
        </w:rPr>
        <w:t>Hiện đàn bò còn lại rất ít (1.140 con) nên hệ thống chuồng trại đã xây dựng tại Kỳ Tây (Kỳ Anh) và một phần tại Cẩm Quan (Cẩm Xuyên) để trống, không sản xuất chăn nuôi.</w:t>
      </w:r>
    </w:p>
    <w:p w:rsidR="00E67F32" w:rsidRPr="005C01EB" w:rsidRDefault="00E67F32" w:rsidP="00E67F32">
      <w:pPr>
        <w:widowControl w:val="0"/>
        <w:spacing w:before="60" w:after="0" w:line="240" w:lineRule="auto"/>
        <w:ind w:firstLine="709"/>
        <w:jc w:val="both"/>
        <w:rPr>
          <w:rFonts w:ascii="Times New Roman" w:hAnsi="Times New Roman" w:cs="Times New Roman"/>
          <w:spacing w:val="-4"/>
          <w:sz w:val="28"/>
          <w:szCs w:val="28"/>
          <w:lang w:val="de-DE"/>
        </w:rPr>
      </w:pPr>
      <w:r w:rsidRPr="005C01EB">
        <w:rPr>
          <w:rFonts w:ascii="Times New Roman" w:hAnsi="Times New Roman" w:cs="Times New Roman"/>
          <w:spacing w:val="-4"/>
          <w:sz w:val="28"/>
          <w:szCs w:val="28"/>
          <w:lang w:val="de-DE"/>
        </w:rPr>
        <w:t xml:space="preserve">- Về hiệu quả kinh tế đầu tư dự án, mặc dù dự án đã đầu tư nguồn vốn lớn (trên 2.136 tỷ đồng), tuy nhiên theo báo cáo của Công ty (tại Văn bản 157/BH ngày 19/9/2017) thì </w:t>
      </w:r>
      <w:r w:rsidRPr="005C01EB">
        <w:rPr>
          <w:rFonts w:ascii="Times New Roman" w:hAnsi="Times New Roman" w:cs="Times New Roman"/>
          <w:i/>
          <w:spacing w:val="-4"/>
          <w:sz w:val="28"/>
          <w:szCs w:val="28"/>
          <w:lang w:val="de-DE"/>
        </w:rPr>
        <w:t xml:space="preserve">"chưa mang lại hiệu quả kinh tế như mong muốn, bước đầu </w:t>
      </w:r>
      <w:r w:rsidR="00CF7AA9">
        <w:rPr>
          <w:rFonts w:ascii="Times New Roman" w:hAnsi="Times New Roman" w:cs="Times New Roman"/>
          <w:i/>
          <w:spacing w:val="-4"/>
          <w:sz w:val="28"/>
          <w:szCs w:val="28"/>
          <w:lang w:val="de-DE"/>
        </w:rPr>
        <w:t xml:space="preserve">hoạt động sản xuất kinh doanh </w:t>
      </w:r>
      <w:r w:rsidRPr="005C01EB">
        <w:rPr>
          <w:rFonts w:ascii="Times New Roman" w:hAnsi="Times New Roman" w:cs="Times New Roman"/>
          <w:i/>
          <w:spacing w:val="-4"/>
          <w:sz w:val="28"/>
          <w:szCs w:val="28"/>
          <w:lang w:val="de-DE"/>
        </w:rPr>
        <w:t>đang thu lỗ"</w:t>
      </w:r>
      <w:r w:rsidRPr="005C01EB">
        <w:rPr>
          <w:rFonts w:ascii="Times New Roman" w:hAnsi="Times New Roman" w:cs="Times New Roman"/>
          <w:spacing w:val="-4"/>
          <w:sz w:val="28"/>
          <w:szCs w:val="28"/>
          <w:lang w:val="de-DE"/>
        </w:rPr>
        <w:t>.</w:t>
      </w:r>
    </w:p>
    <w:p w:rsidR="00E67F32" w:rsidRPr="00661F74" w:rsidRDefault="00E67F32" w:rsidP="00E67F32">
      <w:pPr>
        <w:widowControl w:val="0"/>
        <w:spacing w:before="60" w:after="0" w:line="240" w:lineRule="auto"/>
        <w:ind w:firstLine="709"/>
        <w:jc w:val="both"/>
        <w:rPr>
          <w:rFonts w:ascii="Times New Roman" w:hAnsi="Times New Roman" w:cs="Times New Roman"/>
          <w:sz w:val="28"/>
          <w:szCs w:val="28"/>
          <w:lang w:val="de-DE"/>
        </w:rPr>
      </w:pPr>
      <w:r w:rsidRPr="00661F74">
        <w:rPr>
          <w:rFonts w:ascii="Times New Roman" w:hAnsi="Times New Roman" w:cs="Times New Roman"/>
          <w:sz w:val="28"/>
          <w:szCs w:val="28"/>
          <w:lang w:val="de-DE"/>
        </w:rPr>
        <w:lastRenderedPageBreak/>
        <w:t>- Về trồng cỏ: Năng suất cỏ trồng tại vùng dự án đạt thấp (chỉ 40% so với lý lịch giống), chưa đạt hiệu quả. Việc Công ty phá bỏ toàn bộ diện tích cỏ đã trồng (767,52 ha)</w:t>
      </w:r>
      <w:r w:rsidR="00F736F9" w:rsidRPr="00661F74">
        <w:rPr>
          <w:rFonts w:ascii="Times New Roman" w:hAnsi="Times New Roman" w:cs="Times New Roman"/>
          <w:sz w:val="28"/>
          <w:szCs w:val="28"/>
          <w:lang w:val="de-DE"/>
        </w:rPr>
        <w:t xml:space="preserve">, </w:t>
      </w:r>
      <w:r w:rsidRPr="00661F74">
        <w:rPr>
          <w:rFonts w:ascii="Times New Roman" w:hAnsi="Times New Roman" w:cs="Times New Roman"/>
          <w:sz w:val="28"/>
          <w:szCs w:val="28"/>
          <w:lang w:val="de-DE"/>
        </w:rPr>
        <w:t>chuyển sang trồng chuối (212,04 ha) là chưa đúng với mục tiêu của dự án theo chấp thuận chủ trương đầu tư của UBND tỉnh.</w:t>
      </w:r>
    </w:p>
    <w:p w:rsidR="00E67F32" w:rsidRPr="00661F74" w:rsidRDefault="00E67F32" w:rsidP="00E67F32">
      <w:pPr>
        <w:widowControl w:val="0"/>
        <w:spacing w:before="120" w:after="0" w:line="240" w:lineRule="auto"/>
        <w:ind w:firstLine="709"/>
        <w:jc w:val="both"/>
        <w:rPr>
          <w:rFonts w:ascii="Times New Roman" w:hAnsi="Times New Roman" w:cs="Times New Roman"/>
          <w:b/>
          <w:i/>
          <w:sz w:val="28"/>
          <w:szCs w:val="28"/>
          <w:lang w:val="de-DE"/>
        </w:rPr>
      </w:pPr>
      <w:r w:rsidRPr="00661F74">
        <w:rPr>
          <w:rFonts w:ascii="Times New Roman" w:hAnsi="Times New Roman" w:cs="Times New Roman"/>
          <w:b/>
          <w:i/>
          <w:sz w:val="28"/>
          <w:szCs w:val="28"/>
          <w:lang w:val="de-DE"/>
        </w:rPr>
        <w:t>3.3. Nguyên nhân</w:t>
      </w:r>
    </w:p>
    <w:p w:rsidR="00E67F32" w:rsidRPr="003F3932" w:rsidRDefault="00E67F32" w:rsidP="00E67F32">
      <w:pPr>
        <w:widowControl w:val="0"/>
        <w:spacing w:before="60" w:after="0" w:line="240" w:lineRule="auto"/>
        <w:ind w:firstLine="709"/>
        <w:jc w:val="both"/>
        <w:rPr>
          <w:rFonts w:ascii="Times New Roman" w:hAnsi="Times New Roman" w:cs="Times New Roman"/>
          <w:i/>
          <w:sz w:val="28"/>
          <w:szCs w:val="28"/>
          <w:lang w:val="sq-AL"/>
        </w:rPr>
      </w:pPr>
      <w:r>
        <w:rPr>
          <w:rFonts w:ascii="Times New Roman" w:hAnsi="Times New Roman" w:cs="Times New Roman"/>
          <w:i/>
          <w:sz w:val="28"/>
          <w:szCs w:val="28"/>
          <w:lang w:val="sq-AL"/>
        </w:rPr>
        <w:t>a) Về</w:t>
      </w:r>
      <w:r w:rsidRPr="003F3932">
        <w:rPr>
          <w:rFonts w:ascii="Times New Roman" w:hAnsi="Times New Roman" w:cs="Times New Roman"/>
          <w:i/>
          <w:sz w:val="28"/>
          <w:szCs w:val="28"/>
          <w:lang w:val="sq-AL"/>
        </w:rPr>
        <w:t xml:space="preserve"> khách quan: </w:t>
      </w:r>
    </w:p>
    <w:p w:rsidR="00E67F32" w:rsidRPr="003F3932" w:rsidRDefault="00E67F32" w:rsidP="00E67F32">
      <w:pPr>
        <w:widowControl w:val="0"/>
        <w:spacing w:before="60" w:after="0" w:line="240" w:lineRule="auto"/>
        <w:ind w:firstLine="709"/>
        <w:jc w:val="both"/>
        <w:rPr>
          <w:rFonts w:ascii="Times New Roman" w:hAnsi="Times New Roman" w:cs="Times New Roman"/>
          <w:sz w:val="28"/>
          <w:szCs w:val="28"/>
          <w:lang w:val="sq-AL"/>
        </w:rPr>
      </w:pPr>
      <w:r>
        <w:rPr>
          <w:rFonts w:ascii="Times New Roman" w:hAnsi="Times New Roman" w:cs="Times New Roman"/>
          <w:sz w:val="28"/>
          <w:szCs w:val="28"/>
          <w:lang w:val="sq-AL"/>
        </w:rPr>
        <w:t>-</w:t>
      </w:r>
      <w:r w:rsidRPr="003F3932">
        <w:rPr>
          <w:rFonts w:ascii="Times New Roman" w:hAnsi="Times New Roman" w:cs="Times New Roman"/>
          <w:sz w:val="28"/>
          <w:szCs w:val="28"/>
          <w:lang w:val="sq-AL"/>
        </w:rPr>
        <w:t xml:space="preserve"> Giá bò thịt tại Việt Nam trong các năm 2016 và 2017 có sự biến động</w:t>
      </w:r>
      <w:r>
        <w:rPr>
          <w:rFonts w:ascii="Times New Roman" w:hAnsi="Times New Roman" w:cs="Times New Roman"/>
          <w:sz w:val="28"/>
          <w:szCs w:val="28"/>
          <w:lang w:val="sq-AL"/>
        </w:rPr>
        <w:t>,</w:t>
      </w:r>
      <w:r w:rsidRPr="003F3932">
        <w:rPr>
          <w:rFonts w:ascii="Times New Roman" w:hAnsi="Times New Roman" w:cs="Times New Roman"/>
          <w:sz w:val="28"/>
          <w:szCs w:val="28"/>
          <w:lang w:val="sq-AL"/>
        </w:rPr>
        <w:t xml:space="preserve"> giảm nhiều so với các năm trước (bình quân ở mức 70.000 đ/kg bò hơi).</w:t>
      </w:r>
    </w:p>
    <w:p w:rsidR="00E67F32" w:rsidRPr="003F3932" w:rsidRDefault="00E67F32" w:rsidP="00E67F32">
      <w:pPr>
        <w:widowControl w:val="0"/>
        <w:spacing w:before="60" w:after="0" w:line="240" w:lineRule="auto"/>
        <w:ind w:firstLine="709"/>
        <w:jc w:val="both"/>
        <w:rPr>
          <w:rFonts w:ascii="Times New Roman" w:hAnsi="Times New Roman" w:cs="Times New Roman"/>
          <w:sz w:val="28"/>
          <w:szCs w:val="28"/>
          <w:highlight w:val="yellow"/>
          <w:lang w:val="sq-AL"/>
        </w:rPr>
      </w:pPr>
      <w:r>
        <w:rPr>
          <w:rFonts w:ascii="Times New Roman" w:hAnsi="Times New Roman" w:cs="Times New Roman"/>
          <w:sz w:val="28"/>
          <w:szCs w:val="28"/>
          <w:lang w:val="sq-AL"/>
        </w:rPr>
        <w:t>-</w:t>
      </w:r>
      <w:r w:rsidRPr="003F3932">
        <w:rPr>
          <w:rFonts w:ascii="Times New Roman" w:hAnsi="Times New Roman" w:cs="Times New Roman"/>
          <w:sz w:val="28"/>
          <w:szCs w:val="28"/>
          <w:lang w:val="sq-AL"/>
        </w:rPr>
        <w:t xml:space="preserve"> Các tiêu chuẩn, quy định về chăn nuôi, giết mổ và tiêu thụ</w:t>
      </w:r>
      <w:r>
        <w:rPr>
          <w:rFonts w:ascii="Times New Roman" w:hAnsi="Times New Roman" w:cs="Times New Roman"/>
          <w:sz w:val="28"/>
          <w:szCs w:val="28"/>
          <w:lang w:val="sq-AL"/>
        </w:rPr>
        <w:t xml:space="preserve"> b</w:t>
      </w:r>
      <w:r w:rsidRPr="003F3932">
        <w:rPr>
          <w:rFonts w:ascii="Times New Roman" w:hAnsi="Times New Roman" w:cs="Times New Roman"/>
          <w:sz w:val="28"/>
          <w:szCs w:val="28"/>
          <w:lang w:val="sq-AL"/>
        </w:rPr>
        <w:t>ò của Chính phủ Úc là rất nghiêm ngặt</w:t>
      </w:r>
      <w:r>
        <w:rPr>
          <w:rFonts w:ascii="Times New Roman" w:hAnsi="Times New Roman" w:cs="Times New Roman"/>
          <w:sz w:val="28"/>
          <w:szCs w:val="28"/>
          <w:lang w:val="sq-AL"/>
        </w:rPr>
        <w:t>,</w:t>
      </w:r>
      <w:r w:rsidRPr="003F3932">
        <w:rPr>
          <w:rFonts w:ascii="Times New Roman" w:hAnsi="Times New Roman" w:cs="Times New Roman"/>
          <w:sz w:val="28"/>
          <w:szCs w:val="28"/>
          <w:lang w:val="sq-AL"/>
        </w:rPr>
        <w:t xml:space="preserve"> nên đã có sự tác động giảm hẹp thị trường tiêu thụ sản phẩ</w:t>
      </w:r>
      <w:r>
        <w:rPr>
          <w:rFonts w:ascii="Times New Roman" w:hAnsi="Times New Roman" w:cs="Times New Roman"/>
          <w:sz w:val="28"/>
          <w:szCs w:val="28"/>
          <w:lang w:val="sq-AL"/>
        </w:rPr>
        <w:t>m b</w:t>
      </w:r>
      <w:r w:rsidRPr="003F3932">
        <w:rPr>
          <w:rFonts w:ascii="Times New Roman" w:hAnsi="Times New Roman" w:cs="Times New Roman"/>
          <w:sz w:val="28"/>
          <w:szCs w:val="28"/>
          <w:lang w:val="sq-AL"/>
        </w:rPr>
        <w:t>ò khi nhập về Việt Nam.</w:t>
      </w:r>
    </w:p>
    <w:p w:rsidR="00E67F32" w:rsidRPr="003F3932" w:rsidRDefault="00E67F32" w:rsidP="00E67F32">
      <w:pPr>
        <w:widowControl w:val="0"/>
        <w:spacing w:before="120" w:after="0" w:line="240" w:lineRule="auto"/>
        <w:ind w:firstLine="709"/>
        <w:jc w:val="both"/>
        <w:rPr>
          <w:rFonts w:ascii="Times New Roman" w:hAnsi="Times New Roman" w:cs="Times New Roman"/>
          <w:i/>
          <w:sz w:val="28"/>
          <w:szCs w:val="28"/>
          <w:lang w:val="sq-AL"/>
        </w:rPr>
      </w:pPr>
      <w:r>
        <w:rPr>
          <w:rFonts w:ascii="Times New Roman" w:hAnsi="Times New Roman" w:cs="Times New Roman"/>
          <w:i/>
          <w:sz w:val="28"/>
          <w:szCs w:val="28"/>
          <w:lang w:val="sq-AL"/>
        </w:rPr>
        <w:t xml:space="preserve">b) Về </w:t>
      </w:r>
      <w:r w:rsidRPr="003F3932">
        <w:rPr>
          <w:rFonts w:ascii="Times New Roman" w:hAnsi="Times New Roman" w:cs="Times New Roman"/>
          <w:i/>
          <w:sz w:val="28"/>
          <w:szCs w:val="28"/>
          <w:lang w:val="sq-AL"/>
        </w:rPr>
        <w:t>chủ quan:</w:t>
      </w:r>
    </w:p>
    <w:p w:rsidR="00E67F32" w:rsidRPr="00511A70" w:rsidRDefault="00E67F32" w:rsidP="00E67F32">
      <w:pPr>
        <w:widowControl w:val="0"/>
        <w:spacing w:before="60" w:after="0" w:line="240" w:lineRule="auto"/>
        <w:ind w:firstLine="709"/>
        <w:jc w:val="both"/>
        <w:rPr>
          <w:rFonts w:ascii="Times New Roman" w:hAnsi="Times New Roman" w:cs="Times New Roman"/>
          <w:sz w:val="28"/>
          <w:szCs w:val="28"/>
          <w:lang w:val="sq-AL"/>
        </w:rPr>
      </w:pPr>
      <w:r w:rsidRPr="00511A70">
        <w:rPr>
          <w:rFonts w:ascii="Times New Roman" w:hAnsi="Times New Roman" w:cs="Times New Roman"/>
          <w:sz w:val="28"/>
          <w:szCs w:val="28"/>
          <w:lang w:val="sq-AL"/>
        </w:rPr>
        <w:t>- Theo báo cáo Công ty,</w:t>
      </w:r>
      <w:r w:rsidRPr="00511A70">
        <w:rPr>
          <w:rFonts w:ascii="Times New Roman" w:hAnsi="Times New Roman" w:cs="Times New Roman"/>
          <w:i/>
          <w:sz w:val="28"/>
          <w:szCs w:val="28"/>
          <w:lang w:val="sq-AL"/>
        </w:rPr>
        <w:t xml:space="preserve"> </w:t>
      </w:r>
      <w:r w:rsidRPr="00511A70">
        <w:rPr>
          <w:rFonts w:ascii="Times New Roman" w:hAnsi="Times New Roman" w:cs="Times New Roman"/>
          <w:sz w:val="28"/>
          <w:szCs w:val="28"/>
          <w:lang w:val="sq-AL"/>
        </w:rPr>
        <w:t xml:space="preserve">quá trình đầu tư dự án của Công ty ồ ạt, gây ra thất thoát tài chính; mặt khác, việc nghiên cứu tiền khả thi dự án chưa kỹ nên chưa đánh giá hết những khó khăn (về thị trường, điều kiện thời tiết, đất đai vùng dự án, bối cảnh kinh tế, nguồn lực tài chính,...) khi triển khai dự án. </w:t>
      </w:r>
    </w:p>
    <w:p w:rsidR="00E67F32" w:rsidRPr="00511A70" w:rsidRDefault="00E67F32" w:rsidP="00E67F32">
      <w:pPr>
        <w:widowControl w:val="0"/>
        <w:spacing w:before="60" w:after="0" w:line="240" w:lineRule="auto"/>
        <w:ind w:firstLine="709"/>
        <w:jc w:val="both"/>
        <w:rPr>
          <w:rFonts w:ascii="Times New Roman" w:hAnsi="Times New Roman" w:cs="Times New Roman"/>
          <w:sz w:val="28"/>
          <w:szCs w:val="28"/>
          <w:lang w:val="sq-AL"/>
        </w:rPr>
      </w:pPr>
      <w:r w:rsidRPr="00511A70">
        <w:rPr>
          <w:rFonts w:ascii="Times New Roman" w:hAnsi="Times New Roman" w:cs="Times New Roman"/>
          <w:sz w:val="28"/>
          <w:szCs w:val="28"/>
          <w:lang w:val="sq-AL"/>
        </w:rPr>
        <w:t xml:space="preserve">- Thời gian qua, phía Công ty CP Chăn nuôi Bình Hà tái cơ cấu lại Công ty, thay đổi bộ máy nhân sự nên ảnh hưởng đến việc </w:t>
      </w:r>
      <w:r w:rsidR="003C47D5" w:rsidRPr="00511A70">
        <w:rPr>
          <w:rFonts w:ascii="Times New Roman" w:hAnsi="Times New Roman" w:cs="Times New Roman"/>
          <w:sz w:val="28"/>
          <w:szCs w:val="28"/>
          <w:lang w:val="sq-AL"/>
        </w:rPr>
        <w:t xml:space="preserve">thực hiện </w:t>
      </w:r>
      <w:r w:rsidRPr="00511A70">
        <w:rPr>
          <w:rFonts w:ascii="Times New Roman" w:hAnsi="Times New Roman" w:cs="Times New Roman"/>
          <w:sz w:val="28"/>
          <w:szCs w:val="28"/>
          <w:lang w:val="sq-AL"/>
        </w:rPr>
        <w:t xml:space="preserve">dự án. </w:t>
      </w:r>
    </w:p>
    <w:p w:rsidR="00E67F32" w:rsidRPr="00511A70" w:rsidRDefault="00E67F32" w:rsidP="00E67F32">
      <w:pPr>
        <w:widowControl w:val="0"/>
        <w:spacing w:before="60" w:after="0" w:line="240" w:lineRule="auto"/>
        <w:ind w:firstLine="709"/>
        <w:jc w:val="both"/>
        <w:rPr>
          <w:rFonts w:ascii="Times New Roman" w:hAnsi="Times New Roman" w:cs="Times New Roman"/>
          <w:sz w:val="28"/>
          <w:szCs w:val="28"/>
          <w:lang w:val="sq-AL"/>
        </w:rPr>
      </w:pPr>
      <w:r w:rsidRPr="00511A70">
        <w:rPr>
          <w:rFonts w:ascii="Times New Roman" w:hAnsi="Times New Roman" w:cs="Times New Roman"/>
          <w:sz w:val="28"/>
          <w:szCs w:val="28"/>
          <w:lang w:val="sq-AL"/>
        </w:rPr>
        <w:t>- Công nghệ tưới đầu tư chưa đầy đủ, đồng bộ; lượng nước cung cấp cho cây cỏ chưa đáp ứng đủ nhu cầu sinh trưởng phát triển.</w:t>
      </w:r>
    </w:p>
    <w:p w:rsidR="00CF7AA9" w:rsidRPr="00511A70" w:rsidRDefault="00CF7AA9" w:rsidP="00CF7AA9">
      <w:pPr>
        <w:widowControl w:val="0"/>
        <w:spacing w:before="60" w:after="0" w:line="240" w:lineRule="auto"/>
        <w:ind w:firstLine="709"/>
        <w:jc w:val="both"/>
        <w:rPr>
          <w:rFonts w:ascii="Times New Roman" w:hAnsi="Times New Roman" w:cs="Times New Roman"/>
          <w:b/>
          <w:spacing w:val="-4"/>
          <w:sz w:val="28"/>
          <w:szCs w:val="28"/>
          <w:lang w:val="sq-AL"/>
        </w:rPr>
      </w:pPr>
      <w:r w:rsidRPr="00511A70">
        <w:rPr>
          <w:rFonts w:ascii="Times New Roman" w:hAnsi="Times New Roman" w:cs="Times New Roman"/>
          <w:b/>
          <w:spacing w:val="-4"/>
          <w:sz w:val="28"/>
          <w:szCs w:val="28"/>
          <w:lang w:val="sq-AL"/>
        </w:rPr>
        <w:t>4. Về chỉ đạo, đánh giá thực hiện Dự án và xử lý các khó khăn liên quan</w:t>
      </w:r>
    </w:p>
    <w:p w:rsidR="00CF7AA9" w:rsidRPr="00511A70" w:rsidRDefault="00CF7AA9" w:rsidP="00086AED">
      <w:pPr>
        <w:spacing w:before="60" w:after="0" w:line="240" w:lineRule="auto"/>
        <w:ind w:firstLine="709"/>
        <w:jc w:val="both"/>
        <w:rPr>
          <w:rFonts w:ascii="Times New Roman" w:hAnsi="Times New Roman" w:cs="Times New Roman"/>
          <w:spacing w:val="-4"/>
          <w:sz w:val="28"/>
          <w:szCs w:val="28"/>
          <w:lang w:val="sq-AL"/>
        </w:rPr>
      </w:pPr>
      <w:r w:rsidRPr="00511A70">
        <w:rPr>
          <w:rFonts w:ascii="Times New Roman" w:hAnsi="Times New Roman" w:cs="Times New Roman"/>
          <w:i/>
          <w:spacing w:val="-4"/>
          <w:sz w:val="28"/>
          <w:szCs w:val="28"/>
          <w:lang w:val="sq-AL"/>
        </w:rPr>
        <w:t>a)</w:t>
      </w:r>
      <w:r w:rsidRPr="00511A70">
        <w:rPr>
          <w:rFonts w:ascii="Times New Roman" w:hAnsi="Times New Roman" w:cs="Times New Roman"/>
          <w:spacing w:val="-4"/>
          <w:sz w:val="28"/>
          <w:szCs w:val="28"/>
          <w:lang w:val="sq-AL"/>
        </w:rPr>
        <w:t xml:space="preserve"> Trước những khó khăn, hạn chế của Dự án, ngày 12/9/2017 UBND tỉnh đã tổ chức kiểm tra, </w:t>
      </w:r>
      <w:r w:rsidR="0062629E" w:rsidRPr="00511A70">
        <w:rPr>
          <w:rFonts w:ascii="Times New Roman" w:hAnsi="Times New Roman" w:cs="Times New Roman"/>
          <w:spacing w:val="-4"/>
          <w:sz w:val="28"/>
          <w:szCs w:val="28"/>
          <w:lang w:val="sq-AL"/>
        </w:rPr>
        <w:t xml:space="preserve">nghe </w:t>
      </w:r>
      <w:r w:rsidR="00086AED" w:rsidRPr="00511A70">
        <w:rPr>
          <w:rFonts w:ascii="Times New Roman" w:hAnsi="Times New Roman" w:cs="Times New Roman"/>
          <w:spacing w:val="-4"/>
          <w:sz w:val="28"/>
          <w:szCs w:val="28"/>
          <w:lang w:val="sq-AL"/>
        </w:rPr>
        <w:t xml:space="preserve">báo cáo </w:t>
      </w:r>
      <w:r w:rsidR="0062629E" w:rsidRPr="00511A70">
        <w:rPr>
          <w:rFonts w:ascii="Times New Roman" w:hAnsi="Times New Roman" w:cs="Times New Roman"/>
          <w:spacing w:val="-4"/>
          <w:sz w:val="28"/>
          <w:szCs w:val="28"/>
          <w:lang w:val="sq-AL"/>
        </w:rPr>
        <w:t>kết quả, các vướng mắt khó khăn của công ty trong t</w:t>
      </w:r>
      <w:r w:rsidR="00086AED" w:rsidRPr="00511A70">
        <w:rPr>
          <w:rFonts w:ascii="Times New Roman" w:hAnsi="Times New Roman" w:cs="Times New Roman"/>
          <w:spacing w:val="-4"/>
          <w:sz w:val="28"/>
          <w:szCs w:val="28"/>
          <w:lang w:val="sq-AL"/>
        </w:rPr>
        <w:t>hực hiện dự án,</w:t>
      </w:r>
      <w:r w:rsidRPr="00511A70">
        <w:rPr>
          <w:rFonts w:ascii="Times New Roman" w:hAnsi="Times New Roman" w:cs="Times New Roman"/>
          <w:spacing w:val="-4"/>
          <w:sz w:val="28"/>
          <w:szCs w:val="28"/>
          <w:lang w:val="sq-AL"/>
        </w:rPr>
        <w:t xml:space="preserve"> đã ban hành các văn bản để chỉ đạo Công ty kịp thời khắc phục:</w:t>
      </w:r>
    </w:p>
    <w:p w:rsidR="00CF7AA9" w:rsidRPr="003F3932" w:rsidRDefault="00CF7AA9" w:rsidP="00CF7AA9">
      <w:pPr>
        <w:spacing w:before="60" w:after="0" w:line="240" w:lineRule="auto"/>
        <w:ind w:firstLine="709"/>
        <w:jc w:val="both"/>
        <w:rPr>
          <w:rFonts w:ascii="Times New Roman" w:hAnsi="Times New Roman" w:cs="Times New Roman"/>
          <w:sz w:val="28"/>
          <w:szCs w:val="28"/>
          <w:lang w:val="sq-AL"/>
        </w:rPr>
      </w:pPr>
      <w:r w:rsidRPr="00511A70">
        <w:rPr>
          <w:rFonts w:ascii="Times New Roman" w:hAnsi="Times New Roman" w:cs="Times New Roman"/>
          <w:sz w:val="28"/>
          <w:szCs w:val="28"/>
          <w:lang w:val="sq-AL"/>
        </w:rPr>
        <w:t>- Văn bản số 5806/UBND-NL ngày 13/9/2017 chỉ đạo, yêu cầu Công ty Cổ phần chăn nuôi Bình Hà có báo cáo đánh giá tổng thể các nội dung về dự án và xây dựng</w:t>
      </w:r>
      <w:r w:rsidRPr="00511A70">
        <w:rPr>
          <w:rFonts w:ascii="Times New Roman" w:hAnsi="Times New Roman" w:cs="Times New Roman"/>
          <w:i/>
          <w:sz w:val="28"/>
          <w:szCs w:val="28"/>
          <w:lang w:val="sq-AL"/>
        </w:rPr>
        <w:t xml:space="preserve"> </w:t>
      </w:r>
      <w:r w:rsidRPr="00511A70">
        <w:rPr>
          <w:rFonts w:ascii="Times New Roman" w:hAnsi="Times New Roman" w:cs="Times New Roman"/>
          <w:sz w:val="28"/>
          <w:szCs w:val="28"/>
          <w:lang w:val="sq-AL"/>
        </w:rPr>
        <w:t xml:space="preserve">phương hướng hoạt động trong </w:t>
      </w:r>
      <w:r w:rsidRPr="003F3932">
        <w:rPr>
          <w:rFonts w:ascii="Times New Roman" w:hAnsi="Times New Roman" w:cs="Times New Roman"/>
          <w:sz w:val="28"/>
          <w:szCs w:val="28"/>
          <w:lang w:val="sq-AL"/>
        </w:rPr>
        <w:t>thời gian tớ</w:t>
      </w:r>
      <w:r>
        <w:rPr>
          <w:rFonts w:ascii="Times New Roman" w:hAnsi="Times New Roman" w:cs="Times New Roman"/>
          <w:sz w:val="28"/>
          <w:szCs w:val="28"/>
          <w:lang w:val="sq-AL"/>
        </w:rPr>
        <w:t>i</w:t>
      </w:r>
      <w:r w:rsidRPr="003F3932">
        <w:rPr>
          <w:rFonts w:ascii="Times New Roman" w:hAnsi="Times New Roman" w:cs="Times New Roman"/>
          <w:i/>
          <w:sz w:val="28"/>
          <w:szCs w:val="28"/>
          <w:lang w:val="sq-AL"/>
        </w:rPr>
        <w:t xml:space="preserve"> </w:t>
      </w:r>
      <w:r w:rsidRPr="003F3932">
        <w:rPr>
          <w:rFonts w:ascii="Times New Roman" w:hAnsi="Times New Roman" w:cs="Times New Roman"/>
          <w:sz w:val="28"/>
          <w:szCs w:val="28"/>
          <w:lang w:val="sq-AL"/>
        </w:rPr>
        <w:t xml:space="preserve">gửi các </w:t>
      </w:r>
      <w:r>
        <w:rPr>
          <w:rFonts w:ascii="Times New Roman" w:hAnsi="Times New Roman" w:cs="Times New Roman"/>
          <w:sz w:val="28"/>
          <w:szCs w:val="28"/>
          <w:lang w:val="sq-AL"/>
        </w:rPr>
        <w:t xml:space="preserve">sở, </w:t>
      </w:r>
      <w:r w:rsidRPr="003F3932">
        <w:rPr>
          <w:rFonts w:ascii="Times New Roman" w:hAnsi="Times New Roman" w:cs="Times New Roman"/>
          <w:sz w:val="28"/>
          <w:szCs w:val="28"/>
          <w:lang w:val="sq-AL"/>
        </w:rPr>
        <w:t xml:space="preserve">ngành để rà soát, tham mưu phương án xử lý. </w:t>
      </w:r>
    </w:p>
    <w:p w:rsidR="00CF7AA9" w:rsidRDefault="00CF7AA9" w:rsidP="00CF7AA9">
      <w:pPr>
        <w:spacing w:before="60" w:after="0" w:line="240" w:lineRule="auto"/>
        <w:ind w:firstLine="709"/>
        <w:jc w:val="both"/>
        <w:rPr>
          <w:rFonts w:ascii="Times New Roman" w:hAnsi="Times New Roman" w:cs="Times New Roman"/>
          <w:spacing w:val="-4"/>
          <w:sz w:val="28"/>
          <w:szCs w:val="28"/>
          <w:lang w:val="nl-NL"/>
        </w:rPr>
      </w:pPr>
      <w:r w:rsidRPr="00701901">
        <w:rPr>
          <w:rFonts w:ascii="Times New Roman" w:hAnsi="Times New Roman" w:cs="Times New Roman"/>
          <w:spacing w:val="-4"/>
          <w:sz w:val="28"/>
          <w:szCs w:val="28"/>
          <w:lang w:val="sq-AL"/>
        </w:rPr>
        <w:t xml:space="preserve">- Văn bản số 3017/UBND-NL ngày 28/5/2018 giao tham mưu xử lý kiến nghị của Công ty CP chăn nuôi Bình Hà </w:t>
      </w:r>
      <w:r w:rsidRPr="00701901">
        <w:rPr>
          <w:rFonts w:ascii="Times New Roman" w:hAnsi="Times New Roman" w:cs="Times New Roman"/>
          <w:i/>
          <w:spacing w:val="-4"/>
          <w:sz w:val="28"/>
          <w:szCs w:val="28"/>
          <w:lang w:val="sq-AL"/>
        </w:rPr>
        <w:t xml:space="preserve">(về </w:t>
      </w:r>
      <w:r w:rsidRPr="00701901">
        <w:rPr>
          <w:rFonts w:ascii="Times New Roman" w:eastAsia="Calibri" w:hAnsi="Times New Roman" w:cs="Times New Roman"/>
          <w:i/>
          <w:spacing w:val="-4"/>
          <w:sz w:val="28"/>
          <w:szCs w:val="28"/>
          <w:lang w:val="nl-NL"/>
        </w:rPr>
        <w:t xml:space="preserve">đánh giá tổng thể thực hiện Dự án và </w:t>
      </w:r>
      <w:r w:rsidRPr="00701901">
        <w:rPr>
          <w:rFonts w:ascii="Times New Roman" w:hAnsi="Times New Roman" w:cs="Times New Roman"/>
          <w:i/>
          <w:spacing w:val="-4"/>
          <w:sz w:val="28"/>
          <w:szCs w:val="28"/>
          <w:lang w:val="sq-AL"/>
        </w:rPr>
        <w:t>xin điều chỉnh, bổ sung diện tích đất thực hiện dự án)</w:t>
      </w:r>
      <w:r w:rsidRPr="00701901">
        <w:rPr>
          <w:rFonts w:ascii="Times New Roman" w:hAnsi="Times New Roman" w:cs="Times New Roman"/>
          <w:spacing w:val="-4"/>
          <w:sz w:val="28"/>
          <w:szCs w:val="28"/>
          <w:lang w:val="sq-AL"/>
        </w:rPr>
        <w:t>. Về nội dung này, n</w:t>
      </w:r>
      <w:r w:rsidRPr="00701901">
        <w:rPr>
          <w:rFonts w:ascii="Times New Roman" w:eastAsia="Calibri" w:hAnsi="Times New Roman" w:cs="Times New Roman"/>
          <w:spacing w:val="-4"/>
          <w:sz w:val="28"/>
          <w:szCs w:val="28"/>
          <w:lang w:val="nl-NL"/>
        </w:rPr>
        <w:t xml:space="preserve">gày 06/7/2018 Sở Kế hoạch và Đầu tư đã có Văn bản số 1769/SKHĐT-DNĐT để báo cáo UBND tỉnh, trong đó nêu: </w:t>
      </w:r>
      <w:r w:rsidRPr="00701901">
        <w:rPr>
          <w:rFonts w:ascii="Times New Roman" w:eastAsia="Calibri" w:hAnsi="Times New Roman" w:cs="Times New Roman"/>
          <w:i/>
          <w:spacing w:val="-4"/>
          <w:sz w:val="28"/>
          <w:szCs w:val="28"/>
          <w:lang w:val="nl-NL"/>
        </w:rPr>
        <w:t>“</w:t>
      </w:r>
      <w:r w:rsidRPr="00701901">
        <w:rPr>
          <w:rFonts w:ascii="Times New Roman" w:hAnsi="Times New Roman" w:cs="Times New Roman"/>
          <w:i/>
          <w:spacing w:val="-4"/>
          <w:sz w:val="28"/>
          <w:szCs w:val="28"/>
          <w:lang w:val="nl-NL"/>
        </w:rPr>
        <w:t>Nội dung báo cáo của Công ty CP chăn nuôi Bình Hà (sau khi đã hoàn chỉnh lần 3) vẫn chưa đạt yêu cầu”</w:t>
      </w:r>
      <w:r w:rsidRPr="00701901">
        <w:rPr>
          <w:rFonts w:ascii="Times New Roman" w:eastAsia="Calibri" w:hAnsi="Times New Roman" w:cs="Times New Roman"/>
          <w:spacing w:val="-4"/>
          <w:sz w:val="28"/>
          <w:szCs w:val="28"/>
          <w:lang w:val="nl-NL"/>
        </w:rPr>
        <w:t xml:space="preserve">. Do vậy, hiện nay Sở Kế hoạch và ĐT đang </w:t>
      </w:r>
      <w:r w:rsidRPr="00701901">
        <w:rPr>
          <w:rFonts w:ascii="Times New Roman" w:hAnsi="Times New Roman" w:cs="Times New Roman"/>
          <w:spacing w:val="-4"/>
          <w:sz w:val="28"/>
          <w:szCs w:val="28"/>
          <w:lang w:val="nl-NL"/>
        </w:rPr>
        <w:t xml:space="preserve">tiếp tục </w:t>
      </w:r>
      <w:r w:rsidRPr="00701901">
        <w:rPr>
          <w:rFonts w:ascii="Times New Roman" w:eastAsia="Calibri" w:hAnsi="Times New Roman" w:cs="Times New Roman"/>
          <w:spacing w:val="-4"/>
          <w:sz w:val="28"/>
          <w:szCs w:val="28"/>
          <w:lang w:val="nl-NL"/>
        </w:rPr>
        <w:t>đôn đốc, hướng dẫn Công ty hoàn thiện lại báo cáo đánh giá; rà soát lại chính xác số liệu về sử dụng đất; b</w:t>
      </w:r>
      <w:r w:rsidRPr="00701901">
        <w:rPr>
          <w:rFonts w:ascii="Times New Roman" w:hAnsi="Times New Roman" w:cs="Times New Roman"/>
          <w:spacing w:val="-4"/>
          <w:sz w:val="28"/>
          <w:szCs w:val="28"/>
          <w:lang w:val="nl-NL"/>
        </w:rPr>
        <w:t>áo cáo đánh giá đầy đủ và toàn diện về tình hình thực hiện Dự án trong thời gian qua, kế hoạch sản xuất kinh doanh trong thời gian tới, gửi các sở ngành để tham mưu UBND tỉnh.</w:t>
      </w:r>
    </w:p>
    <w:p w:rsidR="00CF7AA9" w:rsidRPr="00AE6770" w:rsidRDefault="00CF7AA9" w:rsidP="00CF7AA9">
      <w:pPr>
        <w:widowControl w:val="0"/>
        <w:spacing w:before="60" w:after="0" w:line="240" w:lineRule="auto"/>
        <w:ind w:firstLine="709"/>
        <w:jc w:val="both"/>
        <w:rPr>
          <w:rFonts w:ascii="Times New Roman" w:eastAsia="Calibri" w:hAnsi="Times New Roman" w:cs="Times New Roman"/>
          <w:spacing w:val="-4"/>
          <w:sz w:val="28"/>
          <w:szCs w:val="28"/>
          <w:lang w:val="nl-NL"/>
        </w:rPr>
      </w:pPr>
      <w:r>
        <w:rPr>
          <w:rFonts w:ascii="Times New Roman" w:hAnsi="Times New Roman" w:cs="Times New Roman"/>
          <w:spacing w:val="-4"/>
          <w:sz w:val="28"/>
          <w:szCs w:val="28"/>
          <w:lang w:val="nl-NL"/>
        </w:rPr>
        <w:t xml:space="preserve">- </w:t>
      </w:r>
      <w:r w:rsidRPr="00C42B1E">
        <w:rPr>
          <w:rFonts w:ascii="Times New Roman" w:hAnsi="Times New Roman" w:cs="Times New Roman"/>
          <w:spacing w:val="-4"/>
          <w:sz w:val="28"/>
          <w:szCs w:val="28"/>
          <w:lang w:val="nl-NL"/>
        </w:rPr>
        <w:t xml:space="preserve">Văn bản số 1186/UBND-NL </w:t>
      </w:r>
      <w:r>
        <w:rPr>
          <w:rFonts w:ascii="Times New Roman" w:hAnsi="Times New Roman" w:cs="Times New Roman"/>
          <w:spacing w:val="-4"/>
          <w:sz w:val="28"/>
          <w:szCs w:val="28"/>
          <w:lang w:val="nl-NL"/>
        </w:rPr>
        <w:t>n</w:t>
      </w:r>
      <w:r w:rsidRPr="00C42B1E">
        <w:rPr>
          <w:rFonts w:ascii="Times New Roman" w:hAnsi="Times New Roman" w:cs="Times New Roman"/>
          <w:spacing w:val="-4"/>
          <w:sz w:val="28"/>
          <w:szCs w:val="28"/>
          <w:lang w:val="nl-NL"/>
        </w:rPr>
        <w:t>gày 13/3/2018</w:t>
      </w:r>
      <w:r>
        <w:rPr>
          <w:rFonts w:ascii="Times New Roman" w:hAnsi="Times New Roman" w:cs="Times New Roman"/>
          <w:spacing w:val="-4"/>
          <w:sz w:val="28"/>
          <w:szCs w:val="28"/>
          <w:lang w:val="nl-NL"/>
        </w:rPr>
        <w:t xml:space="preserve"> </w:t>
      </w:r>
      <w:r w:rsidRPr="00C42B1E">
        <w:rPr>
          <w:rFonts w:ascii="Times New Roman" w:hAnsi="Times New Roman" w:cs="Times New Roman"/>
          <w:spacing w:val="-4"/>
          <w:sz w:val="28"/>
          <w:szCs w:val="28"/>
          <w:lang w:val="nl-NL"/>
        </w:rPr>
        <w:t>giao Sở Nông nghiệp và PTNT tiếp tục tăng cường quản lý nhà nước trong việc sản xuất chuối của Công ty và yêu cầu Công ty CP chăn nuôi Bình Hà thực hiện nghiêm túc các nội dung chỉ đạo của UBND tỉnh, Sở Nông nghiệp và PTNT.</w:t>
      </w:r>
    </w:p>
    <w:p w:rsidR="00CF7AA9" w:rsidRDefault="00CF7AA9" w:rsidP="00CF7AA9">
      <w:pPr>
        <w:spacing w:before="120" w:after="0" w:line="240" w:lineRule="auto"/>
        <w:ind w:firstLine="709"/>
        <w:jc w:val="both"/>
        <w:rPr>
          <w:rFonts w:ascii="Times New Roman" w:hAnsi="Times New Roman" w:cs="Times New Roman"/>
          <w:i/>
          <w:sz w:val="28"/>
          <w:szCs w:val="28"/>
          <w:lang w:val="sq-AL"/>
        </w:rPr>
      </w:pPr>
      <w:r w:rsidRPr="00BE16EA">
        <w:rPr>
          <w:rFonts w:ascii="Times New Roman" w:eastAsia="Calibri" w:hAnsi="Times New Roman" w:cs="Times New Roman"/>
          <w:i/>
          <w:spacing w:val="-4"/>
          <w:sz w:val="28"/>
          <w:szCs w:val="28"/>
          <w:lang w:val="nl-NL"/>
        </w:rPr>
        <w:t xml:space="preserve">b) Về </w:t>
      </w:r>
      <w:r>
        <w:rPr>
          <w:rFonts w:ascii="Times New Roman" w:eastAsia="Calibri" w:hAnsi="Times New Roman" w:cs="Times New Roman"/>
          <w:i/>
          <w:spacing w:val="-4"/>
          <w:sz w:val="28"/>
          <w:szCs w:val="28"/>
          <w:lang w:val="nl-NL"/>
        </w:rPr>
        <w:t xml:space="preserve">kiểm tra, quản lý, theo thõi việc </w:t>
      </w:r>
      <w:r w:rsidRPr="00BE16EA">
        <w:rPr>
          <w:rFonts w:ascii="Times New Roman" w:hAnsi="Times New Roman" w:cs="Times New Roman"/>
          <w:i/>
          <w:sz w:val="28"/>
          <w:szCs w:val="28"/>
          <w:lang w:val="sq-AL"/>
        </w:rPr>
        <w:t>trồng chuối</w:t>
      </w:r>
      <w:r>
        <w:rPr>
          <w:rFonts w:ascii="Times New Roman" w:hAnsi="Times New Roman" w:cs="Times New Roman"/>
          <w:i/>
          <w:sz w:val="28"/>
          <w:szCs w:val="28"/>
          <w:lang w:val="sq-AL"/>
        </w:rPr>
        <w:t xml:space="preserve"> của Công ty:</w:t>
      </w:r>
    </w:p>
    <w:p w:rsidR="00CF7AA9" w:rsidRPr="009C6EF8" w:rsidRDefault="00CF7AA9" w:rsidP="00CF7AA9">
      <w:pPr>
        <w:spacing w:before="60" w:after="0" w:line="240" w:lineRule="auto"/>
        <w:ind w:firstLine="709"/>
        <w:jc w:val="both"/>
        <w:rPr>
          <w:rFonts w:ascii="Times New Roman" w:eastAsia="Calibri" w:hAnsi="Times New Roman" w:cs="Times New Roman"/>
          <w:spacing w:val="-4"/>
          <w:sz w:val="28"/>
          <w:szCs w:val="28"/>
          <w:lang w:val="nl-NL"/>
        </w:rPr>
      </w:pPr>
      <w:r w:rsidRPr="00D3290D">
        <w:rPr>
          <w:rFonts w:ascii="Times New Roman" w:eastAsia="Calibri" w:hAnsi="Times New Roman" w:cs="Times New Roman"/>
          <w:spacing w:val="-4"/>
          <w:sz w:val="28"/>
          <w:szCs w:val="28"/>
          <w:lang w:val="nl-NL"/>
        </w:rPr>
        <w:lastRenderedPageBreak/>
        <w:t xml:space="preserve">- </w:t>
      </w:r>
      <w:r>
        <w:rPr>
          <w:rFonts w:ascii="Times New Roman" w:eastAsia="Calibri" w:hAnsi="Times New Roman" w:cs="Times New Roman"/>
          <w:spacing w:val="-4"/>
          <w:sz w:val="28"/>
          <w:szCs w:val="28"/>
          <w:lang w:val="nl-NL"/>
        </w:rPr>
        <w:t xml:space="preserve">Tháng 9/2017, </w:t>
      </w:r>
      <w:r w:rsidRPr="00D3290D">
        <w:rPr>
          <w:rFonts w:ascii="Times New Roman" w:eastAsia="Calibri" w:hAnsi="Times New Roman" w:cs="Times New Roman"/>
          <w:spacing w:val="-4"/>
          <w:sz w:val="28"/>
          <w:szCs w:val="28"/>
          <w:lang w:val="nl-NL"/>
        </w:rPr>
        <w:t xml:space="preserve">Công ty đã phá bỏ toàn bộ diện tích cỏ </w:t>
      </w:r>
      <w:r w:rsidRPr="00D3290D">
        <w:rPr>
          <w:rFonts w:ascii="Times New Roman" w:hAnsi="Times New Roman" w:cs="Times New Roman"/>
          <w:spacing w:val="-4"/>
          <w:sz w:val="28"/>
          <w:szCs w:val="28"/>
          <w:lang w:val="de-DE"/>
        </w:rPr>
        <w:t xml:space="preserve">(767,52 ha) </w:t>
      </w:r>
      <w:r>
        <w:rPr>
          <w:rFonts w:ascii="Times New Roman" w:hAnsi="Times New Roman" w:cs="Times New Roman"/>
          <w:spacing w:val="-4"/>
          <w:sz w:val="28"/>
          <w:szCs w:val="28"/>
          <w:lang w:val="de-DE"/>
        </w:rPr>
        <w:t>để tiến hành trồng chuối</w:t>
      </w:r>
      <w:r>
        <w:rPr>
          <w:rFonts w:ascii="Times New Roman" w:eastAsia="Calibri" w:hAnsi="Times New Roman" w:cs="Times New Roman"/>
          <w:spacing w:val="-4"/>
          <w:sz w:val="28"/>
          <w:szCs w:val="28"/>
          <w:lang w:val="sq-AL"/>
        </w:rPr>
        <w:t>. K</w:t>
      </w:r>
      <w:r w:rsidRPr="00D3290D">
        <w:rPr>
          <w:rFonts w:ascii="Times New Roman" w:eastAsia="Calibri" w:hAnsi="Times New Roman" w:cs="Times New Roman"/>
          <w:spacing w:val="-4"/>
          <w:sz w:val="28"/>
          <w:szCs w:val="28"/>
          <w:lang w:val="sq-AL"/>
        </w:rPr>
        <w:t xml:space="preserve">hi phát hiện việc này, </w:t>
      </w:r>
      <w:r w:rsidRPr="00D3290D">
        <w:rPr>
          <w:rFonts w:ascii="Times New Roman" w:eastAsia="Calibri" w:hAnsi="Times New Roman" w:cs="Times New Roman"/>
          <w:spacing w:val="-4"/>
          <w:sz w:val="28"/>
          <w:szCs w:val="28"/>
          <w:lang w:val="nl-NL"/>
        </w:rPr>
        <w:t xml:space="preserve">Sở Nông nghiệp và PTNT </w:t>
      </w:r>
      <w:r>
        <w:rPr>
          <w:rFonts w:ascii="Times New Roman" w:eastAsia="Calibri" w:hAnsi="Times New Roman" w:cs="Times New Roman"/>
          <w:spacing w:val="-4"/>
          <w:sz w:val="28"/>
          <w:szCs w:val="28"/>
          <w:lang w:val="nl-NL"/>
        </w:rPr>
        <w:t xml:space="preserve">và các địa </w:t>
      </w:r>
      <w:r w:rsidRPr="009C6EF8">
        <w:rPr>
          <w:rFonts w:ascii="Times New Roman" w:eastAsia="Calibri" w:hAnsi="Times New Roman" w:cs="Times New Roman"/>
          <w:spacing w:val="-4"/>
          <w:sz w:val="28"/>
          <w:szCs w:val="28"/>
          <w:lang w:val="nl-NL"/>
        </w:rPr>
        <w:t>phương đã kiểm tra thực tế, yêu cầu Công ty nếu trồng chuối phải</w:t>
      </w:r>
      <w:r w:rsidR="00E039F2" w:rsidRPr="009C6EF8">
        <w:rPr>
          <w:rFonts w:ascii="Times New Roman" w:eastAsia="Calibri" w:hAnsi="Times New Roman" w:cs="Times New Roman"/>
          <w:spacing w:val="-4"/>
          <w:sz w:val="28"/>
          <w:szCs w:val="28"/>
          <w:lang w:val="nl-NL"/>
        </w:rPr>
        <w:t xml:space="preserve"> có các thủ tục điều chỉnh mục đích sử dụng đất, điều chỉnh nội dung dự án và c</w:t>
      </w:r>
      <w:r w:rsidRPr="009C6EF8">
        <w:rPr>
          <w:rFonts w:ascii="Times New Roman" w:eastAsia="Calibri" w:hAnsi="Times New Roman" w:cs="Times New Roman"/>
          <w:spacing w:val="-4"/>
          <w:sz w:val="28"/>
          <w:szCs w:val="28"/>
          <w:lang w:val="nl-NL"/>
        </w:rPr>
        <w:t>ung cấp các hồ sơ, văn bản liên quan đến nguồn gốc giống chuối; trước mắt dừng việc trồng chuối đến khi báo cáo đủ hồ sơ, thủ tục</w:t>
      </w:r>
      <w:r w:rsidR="00AC2458" w:rsidRPr="009C6EF8">
        <w:rPr>
          <w:rFonts w:ascii="Times New Roman" w:eastAsia="Calibri" w:hAnsi="Times New Roman" w:cs="Times New Roman"/>
          <w:spacing w:val="-4"/>
          <w:sz w:val="28"/>
          <w:szCs w:val="28"/>
          <w:lang w:val="nl-NL"/>
        </w:rPr>
        <w:t xml:space="preserve"> theo quy định</w:t>
      </w:r>
      <w:r w:rsidRPr="009C6EF8">
        <w:rPr>
          <w:rFonts w:ascii="Times New Roman" w:eastAsia="Calibri" w:hAnsi="Times New Roman" w:cs="Times New Roman"/>
          <w:spacing w:val="-4"/>
          <w:sz w:val="28"/>
          <w:szCs w:val="28"/>
          <w:lang w:val="nl-NL"/>
        </w:rPr>
        <w:t xml:space="preserve">. </w:t>
      </w:r>
    </w:p>
    <w:p w:rsidR="00CF7AA9" w:rsidRPr="009C6EF8" w:rsidRDefault="00CF7AA9" w:rsidP="00CF7AA9">
      <w:pPr>
        <w:spacing w:before="60" w:after="0" w:line="240" w:lineRule="auto"/>
        <w:ind w:firstLine="709"/>
        <w:jc w:val="both"/>
        <w:rPr>
          <w:rFonts w:ascii="Times New Roman" w:eastAsia="Calibri" w:hAnsi="Times New Roman" w:cs="Times New Roman"/>
          <w:spacing w:val="-4"/>
          <w:sz w:val="28"/>
          <w:szCs w:val="28"/>
          <w:lang w:val="sq-AL"/>
        </w:rPr>
      </w:pPr>
      <w:r w:rsidRPr="009C6EF8">
        <w:rPr>
          <w:rFonts w:ascii="Times New Roman" w:eastAsia="Calibri" w:hAnsi="Times New Roman" w:cs="Times New Roman"/>
          <w:spacing w:val="-4"/>
          <w:sz w:val="28"/>
          <w:szCs w:val="28"/>
          <w:lang w:val="nl-NL"/>
        </w:rPr>
        <w:t xml:space="preserve">Nhưng Công ty đã nhập </w:t>
      </w:r>
      <w:r w:rsidR="006C54A1" w:rsidRPr="009C6EF8">
        <w:rPr>
          <w:rFonts w:ascii="Times New Roman" w:eastAsia="Calibri" w:hAnsi="Times New Roman" w:cs="Times New Roman"/>
          <w:spacing w:val="-4"/>
          <w:sz w:val="28"/>
          <w:szCs w:val="28"/>
          <w:lang w:val="nl-NL"/>
        </w:rPr>
        <w:t xml:space="preserve">giống </w:t>
      </w:r>
      <w:r w:rsidRPr="009C6EF8">
        <w:rPr>
          <w:rFonts w:ascii="Times New Roman" w:eastAsia="Calibri" w:hAnsi="Times New Roman" w:cs="Times New Roman"/>
          <w:spacing w:val="-4"/>
          <w:sz w:val="28"/>
          <w:szCs w:val="28"/>
          <w:lang w:val="nl-NL"/>
        </w:rPr>
        <w:t xml:space="preserve">về </w:t>
      </w:r>
      <w:r w:rsidR="00794091">
        <w:rPr>
          <w:rFonts w:ascii="Times New Roman" w:eastAsia="Calibri" w:hAnsi="Times New Roman" w:cs="Times New Roman"/>
          <w:spacing w:val="-4"/>
          <w:sz w:val="28"/>
          <w:szCs w:val="28"/>
          <w:lang w:val="nl-NL"/>
        </w:rPr>
        <w:t>và</w:t>
      </w:r>
      <w:r w:rsidRPr="009C6EF8">
        <w:rPr>
          <w:rFonts w:ascii="Times New Roman" w:eastAsia="Calibri" w:hAnsi="Times New Roman" w:cs="Times New Roman"/>
          <w:spacing w:val="-4"/>
          <w:sz w:val="28"/>
          <w:szCs w:val="28"/>
          <w:lang w:val="nl-NL"/>
        </w:rPr>
        <w:t xml:space="preserve"> ti</w:t>
      </w:r>
      <w:r w:rsidR="006631B1" w:rsidRPr="009C6EF8">
        <w:rPr>
          <w:rFonts w:ascii="Times New Roman" w:eastAsia="Calibri" w:hAnsi="Times New Roman" w:cs="Times New Roman"/>
          <w:spacing w:val="-4"/>
          <w:sz w:val="28"/>
          <w:szCs w:val="28"/>
          <w:lang w:val="nl-NL"/>
        </w:rPr>
        <w:t>ến</w:t>
      </w:r>
      <w:r w:rsidRPr="009C6EF8">
        <w:rPr>
          <w:rFonts w:ascii="Times New Roman" w:eastAsia="Calibri" w:hAnsi="Times New Roman" w:cs="Times New Roman"/>
          <w:spacing w:val="-4"/>
          <w:sz w:val="28"/>
          <w:szCs w:val="28"/>
          <w:lang w:val="nl-NL"/>
        </w:rPr>
        <w:t xml:space="preserve"> hành trồng chuối</w:t>
      </w:r>
      <w:r w:rsidR="00C12AA7" w:rsidRPr="009C6EF8">
        <w:rPr>
          <w:rFonts w:ascii="Times New Roman" w:eastAsia="Calibri" w:hAnsi="Times New Roman" w:cs="Times New Roman"/>
          <w:spacing w:val="-4"/>
          <w:sz w:val="28"/>
          <w:szCs w:val="28"/>
          <w:lang w:val="nl-NL"/>
        </w:rPr>
        <w:t xml:space="preserve"> </w:t>
      </w:r>
      <w:r w:rsidRPr="009C6EF8">
        <w:rPr>
          <w:rFonts w:ascii="Times New Roman" w:eastAsia="Calibri" w:hAnsi="Times New Roman" w:cs="Times New Roman"/>
          <w:spacing w:val="-4"/>
          <w:sz w:val="28"/>
          <w:szCs w:val="28"/>
          <w:lang w:val="sq-AL"/>
        </w:rPr>
        <w:t xml:space="preserve">212,04ha (Cẩm Xuyên 170,33 ha, Kỳ Anh 41,71ha). </w:t>
      </w:r>
      <w:r w:rsidRPr="009C6EF8">
        <w:rPr>
          <w:rFonts w:ascii="Times New Roman" w:eastAsia="Calibri" w:hAnsi="Times New Roman" w:cs="Times New Roman"/>
          <w:sz w:val="28"/>
          <w:szCs w:val="28"/>
          <w:lang w:val="sq-AL"/>
        </w:rPr>
        <w:t xml:space="preserve">Việc Công ty </w:t>
      </w:r>
      <w:r w:rsidRPr="009C6EF8">
        <w:rPr>
          <w:rFonts w:ascii="Times New Roman" w:eastAsia="Calibri" w:hAnsi="Times New Roman" w:cs="Times New Roman"/>
          <w:sz w:val="28"/>
          <w:szCs w:val="28"/>
          <w:lang w:val="nl-NL"/>
        </w:rPr>
        <w:t>phá bỏ toàn bộ diện tích</w:t>
      </w:r>
      <w:r w:rsidR="00A50F10" w:rsidRPr="009C6EF8">
        <w:rPr>
          <w:rFonts w:ascii="Times New Roman" w:eastAsia="Calibri" w:hAnsi="Times New Roman" w:cs="Times New Roman"/>
          <w:sz w:val="28"/>
          <w:szCs w:val="28"/>
          <w:lang w:val="nl-NL"/>
        </w:rPr>
        <w:t xml:space="preserve"> cỏ và </w:t>
      </w:r>
      <w:r w:rsidRPr="009C6EF8">
        <w:rPr>
          <w:rFonts w:ascii="Times New Roman" w:eastAsia="Calibri" w:hAnsi="Times New Roman" w:cs="Times New Roman"/>
          <w:sz w:val="28"/>
          <w:szCs w:val="28"/>
          <w:lang w:val="nl-NL"/>
        </w:rPr>
        <w:t>huyển sang</w:t>
      </w:r>
      <w:r w:rsidRPr="009C6EF8">
        <w:rPr>
          <w:rFonts w:ascii="Times New Roman" w:hAnsi="Times New Roman" w:cs="Times New Roman"/>
          <w:sz w:val="28"/>
          <w:szCs w:val="28"/>
          <w:lang w:val="de-DE"/>
        </w:rPr>
        <w:t xml:space="preserve"> trồng chuối là không đúng với mục tiêu, nội dung dự án đầu tư được phê duyệt. </w:t>
      </w:r>
    </w:p>
    <w:p w:rsidR="00CF7AA9" w:rsidRPr="00AE6770" w:rsidRDefault="00CF7AA9" w:rsidP="00CF7AA9">
      <w:pPr>
        <w:spacing w:before="60" w:after="0" w:line="240" w:lineRule="auto"/>
        <w:ind w:firstLine="709"/>
        <w:jc w:val="both"/>
        <w:rPr>
          <w:rFonts w:ascii="Times New Roman" w:eastAsia="Calibri" w:hAnsi="Times New Roman" w:cs="Times New Roman"/>
          <w:spacing w:val="-4"/>
          <w:sz w:val="28"/>
          <w:szCs w:val="28"/>
          <w:lang w:val="nl-NL"/>
        </w:rPr>
      </w:pPr>
      <w:r w:rsidRPr="009C6EF8">
        <w:rPr>
          <w:rFonts w:ascii="Times New Roman" w:eastAsia="Calibri" w:hAnsi="Times New Roman" w:cs="Times New Roman"/>
          <w:spacing w:val="-4"/>
          <w:sz w:val="28"/>
          <w:szCs w:val="28"/>
          <w:lang w:val="nl-NL"/>
        </w:rPr>
        <w:t xml:space="preserve">- Về nguồn gốc giống chuối </w:t>
      </w:r>
      <w:r>
        <w:rPr>
          <w:rFonts w:ascii="Times New Roman" w:eastAsia="Calibri" w:hAnsi="Times New Roman" w:cs="Times New Roman"/>
          <w:spacing w:val="-4"/>
          <w:sz w:val="28"/>
          <w:szCs w:val="28"/>
          <w:lang w:val="nl-NL"/>
        </w:rPr>
        <w:t>Công ty CP Chăn nuôi Bình Hà sản xuất</w:t>
      </w:r>
      <w:r w:rsidRPr="00AE6770">
        <w:rPr>
          <w:rFonts w:ascii="Times New Roman" w:eastAsia="Calibri" w:hAnsi="Times New Roman" w:cs="Times New Roman"/>
          <w:spacing w:val="-4"/>
          <w:sz w:val="28"/>
          <w:szCs w:val="28"/>
          <w:lang w:val="nl-NL"/>
        </w:rPr>
        <w:t xml:space="preserve">: </w:t>
      </w:r>
    </w:p>
    <w:p w:rsidR="00CF7AA9" w:rsidRDefault="00CF7AA9" w:rsidP="00CF7AA9">
      <w:pPr>
        <w:spacing w:before="60" w:after="0" w:line="240" w:lineRule="auto"/>
        <w:ind w:firstLine="709"/>
        <w:jc w:val="both"/>
        <w:rPr>
          <w:rFonts w:ascii="Times New Roman" w:hAnsi="Times New Roman" w:cs="Times New Roman"/>
          <w:sz w:val="28"/>
          <w:szCs w:val="28"/>
          <w:lang w:val="sq-AL"/>
        </w:rPr>
      </w:pPr>
      <w:r w:rsidRPr="00C42B1E">
        <w:rPr>
          <w:rFonts w:ascii="Times New Roman" w:hAnsi="Times New Roman" w:cs="Times New Roman"/>
          <w:sz w:val="28"/>
          <w:szCs w:val="28"/>
          <w:lang w:val="sq-AL"/>
        </w:rPr>
        <w:t xml:space="preserve"> Sau khi nhận được Văn bản số 158/BH ngày 20/9/2017 của Công ty CP chăn nuôi Bình Hà về phương án chuyển đổi cánh đồng cỏ sang trồng chuối, Sở Nông nghiệp và PTNT đã kiểm tra thực tế hiện trạng sản xuất và ban hành các văn bản yêu cầu Công ty cung cấp hồ sơ thủ tục giống chuối </w:t>
      </w:r>
      <w:r w:rsidRPr="00535FA7">
        <w:rPr>
          <w:rFonts w:ascii="Times New Roman" w:hAnsi="Times New Roman" w:cs="Times New Roman"/>
          <w:i/>
          <w:sz w:val="28"/>
          <w:szCs w:val="28"/>
          <w:lang w:val="sq-AL"/>
        </w:rPr>
        <w:t>(Văn bản 1889/SNN-TTBVTV ngày 21/9/2017, Văn bản 2048/SNN-TTBVTV ngày 10/10/2017)</w:t>
      </w:r>
      <w:r>
        <w:rPr>
          <w:rFonts w:ascii="Times New Roman" w:hAnsi="Times New Roman" w:cs="Times New Roman"/>
          <w:sz w:val="28"/>
          <w:szCs w:val="28"/>
          <w:lang w:val="sq-AL"/>
        </w:rPr>
        <w:t>. Theo báo cáo của Công ty CP Chăn nuôi Bình Hà, giống chuối Công ty đang sả</w:t>
      </w:r>
      <w:r w:rsidRPr="004255D2">
        <w:rPr>
          <w:rFonts w:ascii="Times New Roman" w:hAnsi="Times New Roman" w:cs="Times New Roman"/>
          <w:sz w:val="28"/>
          <w:szCs w:val="28"/>
          <w:lang w:val="sq-AL"/>
        </w:rPr>
        <w:t xml:space="preserve">n xuất có tên khoa học là Cavendish và mua từ Công ty </w:t>
      </w:r>
      <w:r w:rsidRPr="004255D2">
        <w:rPr>
          <w:rFonts w:ascii="Times New Roman" w:eastAsia="Times New Roman" w:hAnsi="Times New Roman" w:cs="Times New Roman"/>
          <w:sz w:val="28"/>
          <w:szCs w:val="28"/>
          <w:lang w:val="sq-AL"/>
        </w:rPr>
        <w:t>CP Gen - Viet Tất Thành</w:t>
      </w:r>
      <w:r>
        <w:rPr>
          <w:rFonts w:ascii="Times New Roman" w:eastAsia="Times New Roman" w:hAnsi="Times New Roman" w:cs="Times New Roman"/>
          <w:sz w:val="28"/>
          <w:szCs w:val="28"/>
          <w:lang w:val="sq-AL"/>
        </w:rPr>
        <w:t xml:space="preserve"> (được sản xuất tại cơ sở nhân giống ở tỉnh Đồng Nai)</w:t>
      </w:r>
      <w:r>
        <w:rPr>
          <w:rFonts w:ascii="Times New Roman" w:hAnsi="Times New Roman" w:cs="Times New Roman"/>
          <w:sz w:val="28"/>
          <w:szCs w:val="28"/>
          <w:lang w:val="sq-AL"/>
        </w:rPr>
        <w:t>.</w:t>
      </w:r>
    </w:p>
    <w:p w:rsidR="00CF7AA9" w:rsidRPr="00744F9B" w:rsidRDefault="00CF7AA9" w:rsidP="00CF7AA9">
      <w:pPr>
        <w:spacing w:before="60" w:after="0" w:line="240" w:lineRule="auto"/>
        <w:ind w:firstLine="709"/>
        <w:jc w:val="both"/>
        <w:rPr>
          <w:rFonts w:ascii="Times New Roman" w:hAnsi="Times New Roman" w:cs="Times New Roman"/>
          <w:i/>
          <w:spacing w:val="-4"/>
          <w:sz w:val="28"/>
          <w:szCs w:val="28"/>
          <w:lang w:val="sq-AL"/>
        </w:rPr>
      </w:pPr>
      <w:r w:rsidRPr="00744F9B">
        <w:rPr>
          <w:rFonts w:ascii="Times New Roman" w:hAnsi="Times New Roman" w:cs="Times New Roman"/>
          <w:spacing w:val="-4"/>
          <w:sz w:val="28"/>
          <w:szCs w:val="28"/>
          <w:lang w:val="sq-AL"/>
        </w:rPr>
        <w:t xml:space="preserve">Ngày 31/10/2017, Sở Nông nghiệp và PTNT đã có Văn bản số 2230/SNN-TTBVTV gửi Cục Trồng trọt và Cục đã có trả lời tại Văn bản số 1374/TT-CCN ngày 14/11/2017, nêu rõ: </w:t>
      </w:r>
      <w:r w:rsidRPr="00744F9B">
        <w:rPr>
          <w:rFonts w:ascii="Times New Roman" w:hAnsi="Times New Roman" w:cs="Times New Roman"/>
          <w:i/>
          <w:spacing w:val="-4"/>
          <w:sz w:val="28"/>
          <w:szCs w:val="28"/>
          <w:lang w:val="sq-AL"/>
        </w:rPr>
        <w:t xml:space="preserve">(1) “Cây chuối không thuộc 2 danh mục: (i) Danh mục loài ngoại lai xâm hại; (ii) Danh mục loại ngoại lai có nguy cơ xâm hại”. (2) “ Theo giải trình của đơn vị, cung cấp giống chuối </w:t>
      </w:r>
      <w:r w:rsidRPr="00744F9B">
        <w:rPr>
          <w:rFonts w:ascii="Times New Roman" w:eastAsia="Times New Roman" w:hAnsi="Times New Roman" w:cs="Times New Roman"/>
          <w:i/>
          <w:spacing w:val="-4"/>
          <w:sz w:val="28"/>
          <w:szCs w:val="28"/>
          <w:lang w:val="sq-AL"/>
        </w:rPr>
        <w:t>(Công ty CP Gen - Viet Tất Thành)</w:t>
      </w:r>
      <w:r w:rsidRPr="00744F9B">
        <w:rPr>
          <w:rFonts w:ascii="Times New Roman" w:hAnsi="Times New Roman" w:cs="Times New Roman"/>
          <w:i/>
          <w:spacing w:val="-4"/>
          <w:sz w:val="28"/>
          <w:szCs w:val="28"/>
          <w:lang w:val="sq-AL"/>
        </w:rPr>
        <w:t xml:space="preserve"> </w:t>
      </w:r>
      <w:r w:rsidRPr="00744F9B">
        <w:rPr>
          <w:rFonts w:ascii="Times New Roman" w:eastAsia="Times New Roman" w:hAnsi="Times New Roman" w:cs="Times New Roman"/>
          <w:i/>
          <w:spacing w:val="-4"/>
          <w:sz w:val="28"/>
          <w:szCs w:val="28"/>
          <w:lang w:val="sq-AL"/>
        </w:rPr>
        <w:t>thì tên gọi “giống chuối Cavendish” thực chất là giống chuối già hay chuối tiêu Phú Thọ. Hiện nay, giống chuối tiêu vừa Phú Thọ có tên trong Danh mục giống cây trồng được phép sản xuất, kinh doanh ở Việt Nam. Đối với chuối già là giống đã được sản xuất phổ biến lâu năm tại phí Nam (nhất là tại vùng ĐBSCL: chiếm trên 50% trong cơ cấu giống chuối tại nhiều tỉnh, tương ứng tổng diện tích hàng chục nghìn ha); tuy nhiên hiện nay giống chuối này chưa có tên trong Danh mục, đề nghị đơn vị đơn vị sản xuất kinh doanh giống sớm hoàn thiện hồ sơ, thủ tục theo quy định hiện hành để công nhận giống, trình Bộ đưa vào Danh muc trên”.</w:t>
      </w:r>
    </w:p>
    <w:p w:rsidR="00CF7AA9" w:rsidRPr="00744F9B" w:rsidRDefault="00CF7AA9" w:rsidP="00CF7AA9">
      <w:pPr>
        <w:spacing w:before="60" w:after="0" w:line="240" w:lineRule="auto"/>
        <w:ind w:firstLine="709"/>
        <w:jc w:val="both"/>
        <w:rPr>
          <w:rFonts w:ascii="Times New Roman" w:eastAsia="Calibri" w:hAnsi="Times New Roman" w:cs="Times New Roman"/>
          <w:spacing w:val="-4"/>
          <w:sz w:val="28"/>
          <w:szCs w:val="28"/>
          <w:lang w:val="nl-NL"/>
        </w:rPr>
      </w:pPr>
      <w:r w:rsidRPr="00744F9B">
        <w:rPr>
          <w:rFonts w:ascii="Times New Roman" w:eastAsia="Calibri" w:hAnsi="Times New Roman" w:cs="Times New Roman"/>
          <w:spacing w:val="-4"/>
          <w:sz w:val="28"/>
          <w:szCs w:val="28"/>
          <w:lang w:val="nl-NL"/>
        </w:rPr>
        <w:t xml:space="preserve">Qua kiểm tra, theo dõi của Sở Nông nghiệp và PTNT, hiện nay diện tích chuối đã trồng sinh trưởng phát triển khá tốt (trà chuối trồng trong tháng 11/2017 đã bắt đầu trổ, trà trồng sau tháng 3/2018 đã cao 0,3 - 0,5). Tuy nhiên, nguồn nước tưới đang khó khăn, mới đủ tưới cầm chừng duy trì cây phát triển, có khoảng 20ha chuối tại Cẩm Mỹ và Cẩm Quan sinh trưởng kém và có nguy cơ chết do thiếu nước. </w:t>
      </w:r>
    </w:p>
    <w:p w:rsidR="00CF7AA9" w:rsidRPr="003F3932" w:rsidRDefault="00CF7AA9" w:rsidP="00CF7AA9">
      <w:pPr>
        <w:widowControl w:val="0"/>
        <w:spacing w:before="120" w:after="0" w:line="240" w:lineRule="auto"/>
        <w:ind w:firstLine="709"/>
        <w:jc w:val="both"/>
        <w:rPr>
          <w:rFonts w:ascii="Times New Roman" w:hAnsi="Times New Roman" w:cs="Times New Roman"/>
          <w:b/>
          <w:sz w:val="28"/>
          <w:szCs w:val="28"/>
          <w:lang w:val="nl-NL"/>
        </w:rPr>
      </w:pPr>
      <w:r w:rsidRPr="003F3932">
        <w:rPr>
          <w:rFonts w:ascii="Times New Roman" w:hAnsi="Times New Roman" w:cs="Times New Roman"/>
          <w:b/>
          <w:sz w:val="28"/>
          <w:szCs w:val="28"/>
          <w:lang w:val="nl-NL"/>
        </w:rPr>
        <w:t>5. Giải pháp trong thời gian tới</w:t>
      </w:r>
    </w:p>
    <w:p w:rsidR="0013202C" w:rsidRDefault="0013202C" w:rsidP="0013202C">
      <w:pPr>
        <w:spacing w:before="60" w:after="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34096C">
        <w:rPr>
          <w:rFonts w:ascii="Times New Roman" w:hAnsi="Times New Roman" w:cs="Times New Roman"/>
          <w:sz w:val="28"/>
          <w:szCs w:val="28"/>
          <w:lang w:val="nl-NL"/>
        </w:rPr>
        <w:t>Yêu cầu Nhà đầu tư tổ chức sản xuất hiệu quả trên diện tích đất Công ty đã hoàn thành việc bồi thường</w:t>
      </w:r>
      <w:r>
        <w:rPr>
          <w:rFonts w:ascii="Times New Roman" w:hAnsi="Times New Roman" w:cs="Times New Roman"/>
          <w:sz w:val="28"/>
          <w:szCs w:val="28"/>
          <w:lang w:val="nl-NL"/>
        </w:rPr>
        <w:t xml:space="preserve">, GPMB, đã </w:t>
      </w:r>
      <w:r w:rsidRPr="0034096C">
        <w:rPr>
          <w:rFonts w:ascii="Times New Roman" w:hAnsi="Times New Roman" w:cs="Times New Roman"/>
          <w:sz w:val="28"/>
          <w:szCs w:val="28"/>
          <w:lang w:val="nl-NL"/>
        </w:rPr>
        <w:t>sử dụng đầu tư thực hiện Dự</w:t>
      </w:r>
      <w:r>
        <w:rPr>
          <w:rFonts w:ascii="Times New Roman" w:hAnsi="Times New Roman" w:cs="Times New Roman"/>
          <w:sz w:val="28"/>
          <w:szCs w:val="28"/>
          <w:lang w:val="nl-NL"/>
        </w:rPr>
        <w:t xml:space="preserve"> án; tiếp tục phối hợp với Hội đồng đền bù, GPMB các huyện Cẩm Xuyên, Kỳ Anh, Công ty Cao su Hà Tĩnh, Ban Quản lý Khu BTTN Kẻ Gỗ rà soát lại chính xác số liệu diện tích đất đã bồi thường, GPMB đưa vào sử dụng, diện tích đã bồi thường </w:t>
      </w:r>
      <w:r>
        <w:rPr>
          <w:rFonts w:ascii="Times New Roman" w:hAnsi="Times New Roman" w:cs="Times New Roman"/>
          <w:sz w:val="28"/>
          <w:szCs w:val="28"/>
          <w:lang w:val="nl-NL"/>
        </w:rPr>
        <w:lastRenderedPageBreak/>
        <w:t>nhưng chưa giải phóng mặt bằng, đang còn các tồn tại, vướng mắc để thống nhất có phương án xử lý dứt điểm.</w:t>
      </w:r>
    </w:p>
    <w:p w:rsidR="0013202C" w:rsidRPr="00C2224A" w:rsidRDefault="0013202C" w:rsidP="0013202C">
      <w:pPr>
        <w:widowControl w:val="0"/>
        <w:spacing w:before="60" w:after="0" w:line="240" w:lineRule="auto"/>
        <w:ind w:firstLine="709"/>
        <w:jc w:val="both"/>
        <w:rPr>
          <w:rFonts w:ascii="Times New Roman" w:hAnsi="Times New Roman" w:cs="Times New Roman"/>
          <w:spacing w:val="-4"/>
          <w:sz w:val="28"/>
          <w:szCs w:val="28"/>
          <w:lang w:val="nl-NL"/>
        </w:rPr>
      </w:pPr>
      <w:r w:rsidRPr="00C2224A">
        <w:rPr>
          <w:rFonts w:ascii="Times New Roman" w:hAnsi="Times New Roman" w:cs="Times New Roman"/>
          <w:spacing w:val="-4"/>
          <w:sz w:val="28"/>
          <w:szCs w:val="28"/>
          <w:lang w:val="nl-NL"/>
        </w:rPr>
        <w:t xml:space="preserve">- Chỉ đạo Công ty CP chăn nuôi Bình Hà tiếp tục tập trung hoàn thành việc rà soát tổng thể kết quả thực hiện dự án và xây dựng phương án, kế hoạch tái cơ cấu sản xuất kinh doanh thời gian tới đảm bảo khả thi, gửi các sở, ngành và địa phương. Trên cơ sở phương án tái cơ cấu sản xuất kinh doanh của Nhà đầu tư, UBND tỉnh giao Sở Kế hoạch và </w:t>
      </w:r>
      <w:r w:rsidR="00C2224A" w:rsidRPr="00C2224A">
        <w:rPr>
          <w:rFonts w:ascii="Times New Roman" w:hAnsi="Times New Roman" w:cs="Times New Roman"/>
          <w:spacing w:val="-4"/>
          <w:sz w:val="28"/>
          <w:szCs w:val="28"/>
          <w:lang w:val="nl-NL"/>
        </w:rPr>
        <w:t>ĐT</w:t>
      </w:r>
      <w:r w:rsidRPr="00C2224A">
        <w:rPr>
          <w:rFonts w:ascii="Times New Roman" w:hAnsi="Times New Roman" w:cs="Times New Roman"/>
          <w:spacing w:val="-4"/>
          <w:sz w:val="28"/>
          <w:szCs w:val="28"/>
          <w:lang w:val="nl-NL"/>
        </w:rPr>
        <w:t xml:space="preserve"> chủ trì, phối hợp với Sở Nông nghiệp và PTNT, các sở, ngành, địa phương liên quan tiếp tục thực hiện việc đánh giá tổng thể Dự án, tổng hợp báo cáo và tham mưu đề xuất UBND tỉnh điều chỉnh chủ trương</w:t>
      </w:r>
      <w:r w:rsidR="00C2224A" w:rsidRPr="00C2224A">
        <w:rPr>
          <w:rFonts w:ascii="Times New Roman" w:hAnsi="Times New Roman" w:cs="Times New Roman"/>
          <w:spacing w:val="-4"/>
          <w:sz w:val="28"/>
          <w:szCs w:val="28"/>
          <w:lang w:val="nl-NL"/>
        </w:rPr>
        <w:t>,</w:t>
      </w:r>
      <w:r w:rsidRPr="00C2224A">
        <w:rPr>
          <w:rFonts w:ascii="Times New Roman" w:hAnsi="Times New Roman" w:cs="Times New Roman"/>
          <w:spacing w:val="-4"/>
          <w:sz w:val="28"/>
          <w:szCs w:val="28"/>
          <w:lang w:val="nl-NL"/>
        </w:rPr>
        <w:t xml:space="preserve"> </w:t>
      </w:r>
      <w:r w:rsidRPr="00C2224A">
        <w:rPr>
          <w:rFonts w:ascii="Times New Roman" w:hAnsi="Times New Roman" w:cs="Times New Roman"/>
          <w:color w:val="FF0000"/>
          <w:spacing w:val="-4"/>
          <w:sz w:val="28"/>
          <w:szCs w:val="28"/>
          <w:lang w:val="nl-NL"/>
        </w:rPr>
        <w:t xml:space="preserve">quy mô </w:t>
      </w:r>
      <w:r w:rsidRPr="00C2224A">
        <w:rPr>
          <w:rFonts w:ascii="Times New Roman" w:hAnsi="Times New Roman" w:cs="Times New Roman"/>
          <w:spacing w:val="-4"/>
          <w:sz w:val="28"/>
          <w:szCs w:val="28"/>
          <w:lang w:val="nl-NL"/>
        </w:rPr>
        <w:t>đầu tư Dự án đảm bảo theo đúng quy định của pháp luật và phù hợp với tình hình thực tế, năng lực của Nhà đầu tư để đảm bảo sản xuất có hiệu quả.</w:t>
      </w:r>
    </w:p>
    <w:p w:rsidR="0013202C" w:rsidRPr="00C2224A" w:rsidRDefault="0013202C" w:rsidP="0013202C">
      <w:pPr>
        <w:spacing w:before="60" w:after="0" w:line="240" w:lineRule="auto"/>
        <w:ind w:firstLine="709"/>
        <w:jc w:val="both"/>
        <w:rPr>
          <w:rFonts w:ascii="Times New Roman" w:hAnsi="Times New Roman" w:cs="Times New Roman"/>
          <w:sz w:val="28"/>
          <w:szCs w:val="28"/>
          <w:lang w:val="nl-NL"/>
        </w:rPr>
      </w:pPr>
      <w:r w:rsidRPr="00C2224A">
        <w:rPr>
          <w:rFonts w:ascii="Times New Roman" w:hAnsi="Times New Roman" w:cs="Times New Roman"/>
          <w:sz w:val="28"/>
          <w:szCs w:val="28"/>
          <w:lang w:val="nl-NL"/>
        </w:rPr>
        <w:t>- Trước mắt, yêu cầu Nhà đầu tư tiếp tục thực hiện đầy đủ các nội dung theo Quyết định chấp thuận chủ trương đầu tư của UBND tỉnh:</w:t>
      </w:r>
    </w:p>
    <w:p w:rsidR="0013202C" w:rsidRPr="00C2224A" w:rsidRDefault="0013202C" w:rsidP="0013202C">
      <w:pPr>
        <w:spacing w:before="60" w:after="0" w:line="240" w:lineRule="auto"/>
        <w:ind w:firstLine="709"/>
        <w:jc w:val="both"/>
        <w:rPr>
          <w:rFonts w:ascii="Times New Roman" w:hAnsi="Times New Roman" w:cs="Times New Roman"/>
          <w:sz w:val="28"/>
          <w:szCs w:val="28"/>
          <w:lang w:val="nl-NL"/>
        </w:rPr>
      </w:pPr>
      <w:r w:rsidRPr="00C2224A">
        <w:rPr>
          <w:rFonts w:ascii="Times New Roman" w:hAnsi="Times New Roman" w:cs="Times New Roman"/>
          <w:sz w:val="28"/>
          <w:szCs w:val="28"/>
          <w:lang w:val="nl-NL"/>
        </w:rPr>
        <w:t>+ Sớm ổn định bộ máy quản lý để tái cơ cấu, tổ chức sản xuất, phát huy hiệu quả hệ thống chuồng trại, cơ sở hạ tầng đã đầu tư của Dự án.</w:t>
      </w:r>
    </w:p>
    <w:p w:rsidR="0013202C" w:rsidRPr="00C2224A" w:rsidRDefault="0013202C" w:rsidP="0013202C">
      <w:pPr>
        <w:spacing w:before="60" w:after="0" w:line="240" w:lineRule="auto"/>
        <w:ind w:firstLine="720"/>
        <w:jc w:val="both"/>
        <w:rPr>
          <w:rFonts w:ascii="Times New Roman" w:eastAsia="Calibri" w:hAnsi="Times New Roman" w:cs="Times New Roman"/>
          <w:sz w:val="28"/>
          <w:szCs w:val="28"/>
          <w:lang w:val="nl-NL"/>
        </w:rPr>
      </w:pPr>
      <w:r w:rsidRPr="00C2224A">
        <w:rPr>
          <w:rFonts w:ascii="Times New Roman" w:hAnsi="Times New Roman" w:cs="Times New Roman"/>
          <w:sz w:val="28"/>
          <w:szCs w:val="28"/>
          <w:lang w:val="nl-NL"/>
        </w:rPr>
        <w:t xml:space="preserve">+ </w:t>
      </w:r>
      <w:r w:rsidRPr="00C2224A">
        <w:rPr>
          <w:rFonts w:ascii="Times New Roman" w:hAnsi="Times New Roman" w:cs="Times New Roman"/>
          <w:spacing w:val="-4"/>
          <w:sz w:val="28"/>
          <w:szCs w:val="28"/>
          <w:lang w:val="nl-NL"/>
        </w:rPr>
        <w:t xml:space="preserve">Tiếp tục </w:t>
      </w:r>
      <w:r w:rsidRPr="00C2224A">
        <w:rPr>
          <w:rFonts w:ascii="Times New Roman" w:eastAsia="Calibri" w:hAnsi="Times New Roman" w:cs="Times New Roman"/>
          <w:spacing w:val="-4"/>
          <w:sz w:val="28"/>
          <w:szCs w:val="28"/>
          <w:lang w:val="nl-NL"/>
        </w:rPr>
        <w:t>phối hợp với cơ quan chuyên môn theo dõi, đánh giá kết quả sản xuất chuối đã trồng (212,04 ha), không mở rộng diện tích sản xuất chuối đến khi có đầy đủ hồ sơ, thủ tục pháp lý theo quy định.</w:t>
      </w:r>
      <w:r w:rsidRPr="00C2224A">
        <w:rPr>
          <w:rFonts w:ascii="Times New Roman" w:eastAsia="Calibri" w:hAnsi="Times New Roman" w:cs="Times New Roman"/>
          <w:sz w:val="28"/>
          <w:szCs w:val="28"/>
          <w:lang w:val="nl-NL"/>
        </w:rPr>
        <w:t xml:space="preserve"> </w:t>
      </w:r>
    </w:p>
    <w:p w:rsidR="0013202C" w:rsidRDefault="0013202C" w:rsidP="0013202C">
      <w:pPr>
        <w:spacing w:before="60" w:after="0" w:line="240" w:lineRule="auto"/>
        <w:ind w:firstLine="720"/>
        <w:jc w:val="both"/>
        <w:rPr>
          <w:rFonts w:ascii="Times New Roman" w:hAnsi="Times New Roman" w:cs="Times New Roman"/>
          <w:sz w:val="28"/>
          <w:szCs w:val="28"/>
          <w:lang w:val="nl-NL"/>
        </w:rPr>
      </w:pPr>
      <w:r w:rsidRPr="00C2224A">
        <w:rPr>
          <w:rFonts w:ascii="Times New Roman" w:hAnsi="Times New Roman" w:cs="Times New Roman"/>
          <w:sz w:val="28"/>
          <w:szCs w:val="28"/>
          <w:lang w:val="nl-NL"/>
        </w:rPr>
        <w:t xml:space="preserve">+ Công ty phải tập trung thực hiện </w:t>
      </w:r>
      <w:r w:rsidRPr="0034096C">
        <w:rPr>
          <w:rFonts w:ascii="Times New Roman" w:hAnsi="Times New Roman" w:cs="Times New Roman"/>
          <w:sz w:val="28"/>
          <w:szCs w:val="28"/>
          <w:lang w:val="nl-NL"/>
        </w:rPr>
        <w:t>nghiêm các quy định về quản lý sử dụng đất, quản lý và bảo vệ môi trường, chăm sóc, phòng chống dịch bệnh trên đàn bò hiện có; chủ động phối hợp chặt chẽ với các địa phương làm tốt công tác tuyên truyền, đảm bảo ổn định an ninh trật tự trên địa bàn vùng dự án</w:t>
      </w:r>
      <w:r>
        <w:rPr>
          <w:rFonts w:ascii="Times New Roman" w:hAnsi="Times New Roman" w:cs="Times New Roman"/>
          <w:sz w:val="28"/>
          <w:szCs w:val="28"/>
          <w:lang w:val="nl-NL"/>
        </w:rPr>
        <w:t>.</w:t>
      </w:r>
    </w:p>
    <w:p w:rsidR="0013202C" w:rsidRDefault="0013202C" w:rsidP="0013202C">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Đối với phần diện tích rừng và đất lâm nghiệp đang thuộc chủ trương đầu tư dự án mà Công ty CP chăn nuôi Bình Hà chưa thực hiện công tác bồi thường và tiếp nhận bàn giao </w:t>
      </w:r>
      <w:r w:rsidRPr="008F264A">
        <w:rPr>
          <w:rFonts w:ascii="Times New Roman" w:hAnsi="Times New Roman" w:cs="Times New Roman"/>
          <w:i/>
          <w:sz w:val="28"/>
          <w:szCs w:val="28"/>
          <w:lang w:val="nl-NL"/>
        </w:rPr>
        <w:t>(Công ty Cao su Hà Tĩnh 718 ha, Ban Quản lý Khu BTTN Kẻ Gỗ 209 ha, UBND các xã</w:t>
      </w:r>
      <w:r>
        <w:rPr>
          <w:rFonts w:ascii="Times New Roman" w:hAnsi="Times New Roman" w:cs="Times New Roman"/>
          <w:i/>
          <w:sz w:val="28"/>
          <w:szCs w:val="28"/>
          <w:lang w:val="nl-NL"/>
        </w:rPr>
        <w:t xml:space="preserve"> (Kỳ Hợp 22 ha, Kỳ Lâm 27 ha, Cẩm Quan 187)</w:t>
      </w:r>
      <w:r w:rsidRPr="008F264A">
        <w:rPr>
          <w:rFonts w:ascii="Times New Roman" w:hAnsi="Times New Roman" w:cs="Times New Roman"/>
          <w:i/>
          <w:sz w:val="28"/>
          <w:szCs w:val="28"/>
          <w:lang w:val="nl-NL"/>
        </w:rPr>
        <w:t>, hộ gia đình 55 ha),</w:t>
      </w:r>
      <w:r>
        <w:rPr>
          <w:rFonts w:ascii="Times New Roman" w:hAnsi="Times New Roman" w:cs="Times New Roman"/>
          <w:sz w:val="28"/>
          <w:szCs w:val="28"/>
          <w:lang w:val="nl-NL"/>
        </w:rPr>
        <w:t xml:space="preserve"> thì yêu cầu chủ rừng tiếp tục quản lý, bảo vệ, sản xuất theo </w:t>
      </w:r>
      <w:r w:rsidR="00E364BA">
        <w:rPr>
          <w:rFonts w:ascii="Times New Roman" w:hAnsi="Times New Roman" w:cs="Times New Roman"/>
          <w:sz w:val="28"/>
          <w:szCs w:val="28"/>
          <w:lang w:val="nl-NL"/>
        </w:rPr>
        <w:t xml:space="preserve">đúng </w:t>
      </w:r>
      <w:r>
        <w:rPr>
          <w:rFonts w:ascii="Times New Roman" w:hAnsi="Times New Roman" w:cs="Times New Roman"/>
          <w:sz w:val="28"/>
          <w:szCs w:val="28"/>
          <w:lang w:val="nl-NL"/>
        </w:rPr>
        <w:t>quy định</w:t>
      </w:r>
      <w:r w:rsidR="00E364BA">
        <w:rPr>
          <w:rFonts w:ascii="Times New Roman" w:hAnsi="Times New Roman" w:cs="Times New Roman"/>
          <w:sz w:val="28"/>
          <w:szCs w:val="28"/>
          <w:lang w:val="nl-NL"/>
        </w:rPr>
        <w:t xml:space="preserve"> của pháp luật</w:t>
      </w:r>
      <w:r>
        <w:rPr>
          <w:rFonts w:ascii="Times New Roman" w:hAnsi="Times New Roman" w:cs="Times New Roman"/>
          <w:sz w:val="28"/>
          <w:szCs w:val="28"/>
          <w:lang w:val="nl-NL"/>
        </w:rPr>
        <w:t>.</w:t>
      </w:r>
    </w:p>
    <w:p w:rsidR="00C71332" w:rsidRPr="00C71332" w:rsidRDefault="00C71332" w:rsidP="00E67F32">
      <w:pPr>
        <w:spacing w:before="120" w:after="0" w:line="240" w:lineRule="auto"/>
        <w:ind w:firstLine="720"/>
        <w:jc w:val="both"/>
        <w:rPr>
          <w:rFonts w:ascii="Times New Roman" w:hAnsi="Times New Roman" w:cs="Times New Roman"/>
          <w:b/>
          <w:i/>
          <w:sz w:val="28"/>
          <w:szCs w:val="28"/>
          <w:lang w:val="it-IT"/>
        </w:rPr>
      </w:pPr>
      <w:r>
        <w:rPr>
          <w:rFonts w:ascii="Times New Roman" w:hAnsi="Times New Roman" w:cs="Times New Roman"/>
          <w:b/>
          <w:sz w:val="28"/>
          <w:szCs w:val="28"/>
          <w:lang w:val="it-IT"/>
        </w:rPr>
        <w:t xml:space="preserve">Câu 2. </w:t>
      </w:r>
      <w:r w:rsidRPr="00C71332">
        <w:rPr>
          <w:rFonts w:ascii="Times New Roman" w:hAnsi="Times New Roman" w:cs="Times New Roman"/>
          <w:b/>
          <w:sz w:val="28"/>
          <w:szCs w:val="28"/>
          <w:lang w:val="it-IT"/>
        </w:rPr>
        <w:t>Đánh giá hiệu quả kinh tế - xã hội về dự án trồng cây cao su trên địa bàn tỉ</w:t>
      </w:r>
      <w:r w:rsidR="00965A0D">
        <w:rPr>
          <w:rFonts w:ascii="Times New Roman" w:hAnsi="Times New Roman" w:cs="Times New Roman"/>
          <w:b/>
          <w:sz w:val="28"/>
          <w:szCs w:val="28"/>
          <w:lang w:val="it-IT"/>
        </w:rPr>
        <w:t>nh.</w:t>
      </w:r>
    </w:p>
    <w:p w:rsidR="00C71332" w:rsidRPr="00C71332" w:rsidRDefault="00C71332" w:rsidP="00C71332">
      <w:pPr>
        <w:spacing w:before="120" w:after="0" w:line="240" w:lineRule="auto"/>
        <w:ind w:firstLine="720"/>
        <w:jc w:val="both"/>
        <w:rPr>
          <w:rFonts w:ascii="Times New Roman" w:hAnsi="Times New Roman" w:cs="Times New Roman"/>
          <w:b/>
          <w:i/>
          <w:sz w:val="28"/>
          <w:szCs w:val="28"/>
          <w:lang w:val="it-IT"/>
        </w:rPr>
      </w:pPr>
      <w:r w:rsidRPr="00C71332">
        <w:rPr>
          <w:rFonts w:ascii="Times New Roman" w:hAnsi="Times New Roman" w:cs="Times New Roman"/>
          <w:b/>
          <w:i/>
          <w:sz w:val="28"/>
          <w:szCs w:val="28"/>
          <w:lang w:val="it-IT"/>
        </w:rPr>
        <w:t>Trả lời:</w:t>
      </w:r>
    </w:p>
    <w:p w:rsidR="00C71332" w:rsidRPr="00C71332" w:rsidRDefault="00C71332" w:rsidP="00E105FC">
      <w:pPr>
        <w:spacing w:before="60" w:after="0" w:line="240" w:lineRule="auto"/>
        <w:ind w:firstLine="709"/>
        <w:jc w:val="both"/>
        <w:rPr>
          <w:rFonts w:ascii="Times New Roman" w:hAnsi="Times New Roman" w:cs="Times New Roman"/>
          <w:sz w:val="28"/>
          <w:szCs w:val="28"/>
          <w:lang w:val="it-IT"/>
        </w:rPr>
      </w:pPr>
      <w:r w:rsidRPr="00C71332">
        <w:rPr>
          <w:rFonts w:ascii="Times New Roman" w:hAnsi="Times New Roman" w:cs="Times New Roman"/>
          <w:b/>
          <w:sz w:val="28"/>
          <w:szCs w:val="28"/>
          <w:lang w:val="it-IT"/>
        </w:rPr>
        <w:t>1. Về quy hoạch, định hướng phát triển cây cao su</w:t>
      </w:r>
      <w:r w:rsidRPr="00C71332">
        <w:rPr>
          <w:rFonts w:ascii="Times New Roman" w:hAnsi="Times New Roman" w:cs="Times New Roman"/>
          <w:sz w:val="28"/>
          <w:szCs w:val="28"/>
          <w:lang w:val="it-IT"/>
        </w:rPr>
        <w:t xml:space="preserve"> </w:t>
      </w:r>
    </w:p>
    <w:p w:rsidR="00C71332" w:rsidRPr="00CC1626" w:rsidRDefault="00C71332" w:rsidP="00E105FC">
      <w:pPr>
        <w:spacing w:before="60" w:after="0" w:line="240" w:lineRule="auto"/>
        <w:ind w:firstLine="709"/>
        <w:jc w:val="both"/>
        <w:rPr>
          <w:rFonts w:ascii="Times New Roman" w:hAnsi="Times New Roman" w:cs="Times New Roman"/>
          <w:sz w:val="28"/>
          <w:szCs w:val="28"/>
          <w:lang w:val="it-IT"/>
        </w:rPr>
      </w:pPr>
      <w:r w:rsidRPr="00C71332">
        <w:rPr>
          <w:rFonts w:ascii="Times New Roman" w:hAnsi="Times New Roman" w:cs="Times New Roman"/>
          <w:sz w:val="28"/>
          <w:szCs w:val="28"/>
          <w:lang w:val="it-IT"/>
        </w:rPr>
        <w:t xml:space="preserve">- Cây cao </w:t>
      </w:r>
      <w:r w:rsidRPr="00CC1626">
        <w:rPr>
          <w:rFonts w:ascii="Times New Roman" w:hAnsi="Times New Roman" w:cs="Times New Roman"/>
          <w:sz w:val="28"/>
          <w:szCs w:val="28"/>
          <w:lang w:val="it-IT"/>
        </w:rPr>
        <w:t xml:space="preserve">su được đưa vào trồng trên địa bàn tỉnh Hà Tỉnh từ năm 1998, quy hoạch lần đầu là 7.300 ha cho Công ty cao su Hà Tĩnh; sau 10 năm trồng thử nghiệm khẳng định được hiệu quả, phù hợp trên đất Hà Tĩnh, nên đến năm 2007 tỉnh đã phê duyệt Đề án phát triển cây cao su trên địa bàn toàn tỉnh đến năm 2020, với quy mô 12.000 ha cao su đứng. </w:t>
      </w:r>
    </w:p>
    <w:p w:rsidR="00C71332" w:rsidRPr="00CC1626" w:rsidRDefault="00C71332" w:rsidP="00E105FC">
      <w:pPr>
        <w:spacing w:before="60" w:after="0" w:line="240" w:lineRule="auto"/>
        <w:ind w:firstLine="709"/>
        <w:jc w:val="both"/>
        <w:rPr>
          <w:rFonts w:ascii="Times New Roman" w:hAnsi="Times New Roman" w:cs="Times New Roman"/>
          <w:sz w:val="28"/>
          <w:szCs w:val="28"/>
          <w:lang w:val="it-IT"/>
        </w:rPr>
      </w:pPr>
      <w:r w:rsidRPr="00CC1626">
        <w:rPr>
          <w:rFonts w:ascii="Times New Roman" w:hAnsi="Times New Roman" w:cs="Times New Roman"/>
          <w:sz w:val="28"/>
          <w:szCs w:val="28"/>
          <w:lang w:val="it-IT"/>
        </w:rPr>
        <w:t xml:space="preserve">- Đến  năm 2010 (khi Thủ tướng Chính phủ phê duyệt Quy hoạch phát triển cao su cả nước), tỉnh ta đã phê duyệt Quy hoạch phát triển cao su toàn tỉnh với quy mô 20.000 ha cao su đứng trên vùng quy hoạch 26.600 ha. Sau đó, năm 2013 điều chỉnh lên 23.200 ha cao su đứng </w:t>
      </w:r>
      <w:r w:rsidRPr="00CC1626">
        <w:rPr>
          <w:rFonts w:ascii="Times New Roman" w:hAnsi="Times New Roman" w:cs="Times New Roman"/>
          <w:i/>
          <w:sz w:val="28"/>
          <w:szCs w:val="28"/>
          <w:lang w:val="it-IT"/>
        </w:rPr>
        <w:t>(đại điền 14.207 ha; tiểu điền: 9.000 ha)</w:t>
      </w:r>
      <w:r w:rsidRPr="00CC1626">
        <w:rPr>
          <w:rFonts w:ascii="Times New Roman" w:hAnsi="Times New Roman" w:cs="Times New Roman"/>
          <w:sz w:val="28"/>
          <w:szCs w:val="28"/>
          <w:lang w:val="it-IT"/>
        </w:rPr>
        <w:t xml:space="preserve">, với diện tích đất vùng quy hoạch là 32.400 ha. </w:t>
      </w:r>
    </w:p>
    <w:p w:rsidR="00C71332" w:rsidRPr="00F87F83" w:rsidRDefault="00C71332" w:rsidP="00E105FC">
      <w:pPr>
        <w:spacing w:before="60" w:after="0" w:line="240" w:lineRule="auto"/>
        <w:ind w:firstLine="709"/>
        <w:jc w:val="both"/>
        <w:rPr>
          <w:rFonts w:ascii="Times New Roman" w:hAnsi="Times New Roman" w:cs="Times New Roman"/>
          <w:bCs/>
          <w:spacing w:val="-4"/>
          <w:sz w:val="28"/>
          <w:szCs w:val="28"/>
          <w:lang w:val="pl-PL"/>
        </w:rPr>
      </w:pPr>
      <w:r w:rsidRPr="00C71332">
        <w:rPr>
          <w:rFonts w:ascii="Times New Roman" w:hAnsi="Times New Roman" w:cs="Times New Roman"/>
          <w:sz w:val="28"/>
          <w:szCs w:val="28"/>
          <w:lang w:val="it-IT"/>
        </w:rPr>
        <w:lastRenderedPageBreak/>
        <w:t xml:space="preserve">- Cuối năm 2013, do chịu thiệt hại lớn của bão số 10 (hơn 2.500 ha bị đổ gãy), nên Tập đoàn Công nghiệp cao su Việt Nam chủ trương không trồng mới cao su ở các vùng gió bão lớn, cách bờ biển dưới 50km </w:t>
      </w:r>
      <w:r w:rsidRPr="00C71332">
        <w:rPr>
          <w:rFonts w:ascii="Times New Roman" w:hAnsi="Times New Roman" w:cs="Times New Roman"/>
          <w:i/>
          <w:sz w:val="28"/>
          <w:szCs w:val="28"/>
          <w:lang w:val="it-IT"/>
        </w:rPr>
        <w:t>(như Kỳ Anh, Cẩm Xuyên, Thạch Hà, Can Lộc)</w:t>
      </w:r>
      <w:r w:rsidRPr="00C71332">
        <w:rPr>
          <w:rFonts w:ascii="Times New Roman" w:hAnsi="Times New Roman" w:cs="Times New Roman"/>
          <w:sz w:val="28"/>
          <w:szCs w:val="28"/>
          <w:lang w:val="it-IT"/>
        </w:rPr>
        <w:t xml:space="preserve">. Mặt khác, do giá mũ cao su xuống thấp kéo dài trong nhiều năm, nên đến năm 2014 (khi thực hiện Đề án tái cơ cấu nông nghiệp) định hướng cao su </w:t>
      </w:r>
      <w:r w:rsidRPr="00F87F83">
        <w:rPr>
          <w:rFonts w:ascii="Times New Roman" w:hAnsi="Times New Roman" w:cs="Times New Roman"/>
          <w:sz w:val="28"/>
          <w:szCs w:val="28"/>
          <w:lang w:val="it-IT"/>
        </w:rPr>
        <w:t xml:space="preserve">còn 15.400 ha cao su đứng. Năm 2017 vừa qua (khi xây dựng </w:t>
      </w:r>
      <w:r w:rsidRPr="00F87F83">
        <w:rPr>
          <w:rFonts w:ascii="Times New Roman" w:hAnsi="Times New Roman" w:cs="Times New Roman"/>
          <w:sz w:val="28"/>
          <w:szCs w:val="28"/>
          <w:lang w:val="sq-AL"/>
        </w:rPr>
        <w:t xml:space="preserve">Nghị quyết 04-NQ/TU của BCH Đảng bộ tỉnh về khai thác tiềm năng lợi thế rừng, đất rừng) đã định hướng đến năm 2025 </w:t>
      </w:r>
      <w:r w:rsidRPr="00F87F83">
        <w:rPr>
          <w:rFonts w:ascii="Times New Roman" w:hAnsi="Times New Roman" w:cs="Times New Roman"/>
          <w:bCs/>
          <w:sz w:val="28"/>
          <w:szCs w:val="28"/>
          <w:lang w:val="pl-PL"/>
        </w:rPr>
        <w:t>ổn định diện tích 12.100 ha</w:t>
      </w:r>
      <w:r w:rsidRPr="00F87F83">
        <w:rPr>
          <w:rFonts w:ascii="Times New Roman" w:hAnsi="Times New Roman" w:cs="Times New Roman"/>
          <w:bCs/>
          <w:spacing w:val="-4"/>
          <w:sz w:val="28"/>
          <w:szCs w:val="28"/>
          <w:lang w:val="pl-PL"/>
        </w:rPr>
        <w:t>.</w:t>
      </w:r>
    </w:p>
    <w:p w:rsidR="00C71332" w:rsidRPr="00D2062C" w:rsidRDefault="00C71332" w:rsidP="00E105FC">
      <w:pPr>
        <w:spacing w:before="60" w:after="0" w:line="240" w:lineRule="auto"/>
        <w:ind w:firstLine="709"/>
        <w:jc w:val="both"/>
        <w:rPr>
          <w:rFonts w:ascii="Times New Roman" w:hAnsi="Times New Roman" w:cs="Times New Roman"/>
          <w:i/>
          <w:sz w:val="28"/>
          <w:szCs w:val="28"/>
          <w:lang w:val="pl-PL"/>
        </w:rPr>
      </w:pPr>
      <w:r w:rsidRPr="00F87F83">
        <w:rPr>
          <w:rFonts w:ascii="Times New Roman" w:hAnsi="Times New Roman" w:cs="Times New Roman"/>
          <w:bCs/>
          <w:spacing w:val="-4"/>
          <w:sz w:val="28"/>
          <w:szCs w:val="28"/>
          <w:lang w:val="pl-PL"/>
        </w:rPr>
        <w:t>Như vậy, Quy hoạch, định hướng phát triển cao su ở thời điểm cao nhất là 23.200 ha, đến nay chỉ còn 12.100 ha cao su đứng, giảm 11.100 ha</w:t>
      </w:r>
      <w:r>
        <w:rPr>
          <w:rFonts w:ascii="Times New Roman" w:hAnsi="Times New Roman" w:cs="Times New Roman"/>
          <w:bCs/>
          <w:spacing w:val="-4"/>
          <w:sz w:val="28"/>
          <w:szCs w:val="28"/>
          <w:lang w:val="pl-PL"/>
        </w:rPr>
        <w:t xml:space="preserve"> (giảm 50%)</w:t>
      </w:r>
      <w:r w:rsidRPr="00CE4719">
        <w:rPr>
          <w:rFonts w:ascii="Times New Roman" w:hAnsi="Times New Roman" w:cs="Times New Roman"/>
          <w:b/>
          <w:i/>
          <w:sz w:val="28"/>
          <w:szCs w:val="28"/>
          <w:lang w:val="sq-AL"/>
        </w:rPr>
        <w:t>.</w:t>
      </w:r>
      <w:r w:rsidRPr="00CE4719">
        <w:rPr>
          <w:rFonts w:ascii="Times New Roman" w:hAnsi="Times New Roman" w:cs="Times New Roman"/>
          <w:sz w:val="28"/>
          <w:szCs w:val="28"/>
          <w:lang w:val="sq-AL"/>
        </w:rPr>
        <w:t xml:space="preserve"> </w:t>
      </w:r>
    </w:p>
    <w:p w:rsidR="00C71332" w:rsidRDefault="00C71332" w:rsidP="00C71332">
      <w:pPr>
        <w:spacing w:before="120" w:after="0" w:line="240" w:lineRule="auto"/>
        <w:ind w:firstLine="709"/>
        <w:jc w:val="both"/>
        <w:rPr>
          <w:rFonts w:ascii="Times New Roman" w:hAnsi="Times New Roman" w:cs="Times New Roman"/>
          <w:b/>
          <w:sz w:val="28"/>
          <w:szCs w:val="28"/>
          <w:lang w:val="sq-AL"/>
        </w:rPr>
      </w:pPr>
      <w:r w:rsidRPr="00CE4719">
        <w:rPr>
          <w:rFonts w:ascii="Times New Roman" w:hAnsi="Times New Roman" w:cs="Times New Roman"/>
          <w:b/>
          <w:sz w:val="28"/>
          <w:szCs w:val="28"/>
          <w:lang w:val="sq-AL"/>
        </w:rPr>
        <w:t xml:space="preserve">2. </w:t>
      </w:r>
      <w:r>
        <w:rPr>
          <w:rFonts w:ascii="Times New Roman" w:hAnsi="Times New Roman" w:cs="Times New Roman"/>
          <w:b/>
          <w:sz w:val="28"/>
          <w:szCs w:val="28"/>
          <w:lang w:val="sq-AL"/>
        </w:rPr>
        <w:t>Đánh giá kết quả phát triển cây cao su và hiệu quả kinh tế - xã hội</w:t>
      </w:r>
    </w:p>
    <w:p w:rsidR="00C71332" w:rsidRPr="00A52055" w:rsidRDefault="00C71332" w:rsidP="00E105FC">
      <w:pPr>
        <w:spacing w:before="60" w:after="0" w:line="240" w:lineRule="auto"/>
        <w:ind w:firstLine="709"/>
        <w:jc w:val="both"/>
        <w:rPr>
          <w:rFonts w:ascii="Times New Roman" w:hAnsi="Times New Roman" w:cs="Times New Roman"/>
          <w:b/>
          <w:i/>
          <w:sz w:val="28"/>
          <w:szCs w:val="28"/>
          <w:lang w:val="sq-AL"/>
        </w:rPr>
      </w:pPr>
      <w:r w:rsidRPr="00A52055">
        <w:rPr>
          <w:rFonts w:ascii="Times New Roman" w:hAnsi="Times New Roman" w:cs="Times New Roman"/>
          <w:b/>
          <w:i/>
          <w:sz w:val="28"/>
          <w:szCs w:val="28"/>
          <w:lang w:val="sq-AL"/>
        </w:rPr>
        <w:t>2.1. Hiệu quả kinh tế trồng cao su theo từng giai đoạn phát triể</w:t>
      </w:r>
      <w:r>
        <w:rPr>
          <w:rFonts w:ascii="Times New Roman" w:hAnsi="Times New Roman" w:cs="Times New Roman"/>
          <w:b/>
          <w:i/>
          <w:sz w:val="28"/>
          <w:szCs w:val="28"/>
          <w:lang w:val="sq-AL"/>
        </w:rPr>
        <w:t>n</w:t>
      </w:r>
    </w:p>
    <w:p w:rsidR="00C71332" w:rsidRPr="00A52055" w:rsidRDefault="00C71332" w:rsidP="00E105FC">
      <w:pPr>
        <w:tabs>
          <w:tab w:val="left" w:pos="540"/>
        </w:tabs>
        <w:spacing w:before="60" w:after="0" w:line="240" w:lineRule="auto"/>
        <w:ind w:firstLine="709"/>
        <w:jc w:val="both"/>
        <w:rPr>
          <w:rFonts w:ascii="Times New Roman" w:hAnsi="Times New Roman" w:cs="Times New Roman"/>
          <w:i/>
          <w:sz w:val="28"/>
          <w:szCs w:val="28"/>
          <w:lang w:val="sq-AL"/>
        </w:rPr>
      </w:pPr>
      <w:r w:rsidRPr="00A52055">
        <w:rPr>
          <w:rFonts w:ascii="Times New Roman" w:hAnsi="Times New Roman" w:cs="Times New Roman"/>
          <w:i/>
          <w:sz w:val="28"/>
          <w:szCs w:val="28"/>
          <w:lang w:val="sq-AL"/>
        </w:rPr>
        <w:t xml:space="preserve">a) Giai đoạn phát triển mạnh từ 2008-2013: </w:t>
      </w:r>
    </w:p>
    <w:p w:rsidR="00C71332" w:rsidRPr="009B3CD1" w:rsidRDefault="00C71332" w:rsidP="00E105FC">
      <w:pPr>
        <w:tabs>
          <w:tab w:val="left" w:pos="540"/>
        </w:tabs>
        <w:spacing w:before="60" w:after="0" w:line="240" w:lineRule="auto"/>
        <w:ind w:firstLine="709"/>
        <w:jc w:val="both"/>
        <w:rPr>
          <w:rFonts w:ascii="Times New Roman" w:hAnsi="Times New Roman"/>
          <w:sz w:val="28"/>
          <w:szCs w:val="28"/>
          <w:lang w:val="nl-NL"/>
        </w:rPr>
      </w:pPr>
      <w:r w:rsidRPr="00CE4719">
        <w:rPr>
          <w:rFonts w:ascii="Times New Roman" w:hAnsi="Times New Roman" w:cs="Times New Roman"/>
          <w:sz w:val="28"/>
          <w:szCs w:val="28"/>
          <w:lang w:val="sq-AL"/>
        </w:rPr>
        <w:t xml:space="preserve">- </w:t>
      </w:r>
      <w:r>
        <w:rPr>
          <w:rFonts w:ascii="Times New Roman" w:hAnsi="Times New Roman" w:cs="Times New Roman"/>
          <w:sz w:val="28"/>
          <w:szCs w:val="28"/>
          <w:lang w:val="sq-AL"/>
        </w:rPr>
        <w:t xml:space="preserve">Tổng diện tích cao su năm 2013 lên </w:t>
      </w:r>
      <w:r w:rsidRPr="00F87F83">
        <w:rPr>
          <w:rFonts w:ascii="Times New Roman" w:hAnsi="Times New Roman" w:cs="Times New Roman"/>
          <w:sz w:val="28"/>
          <w:szCs w:val="28"/>
          <w:lang w:val="sq-AL"/>
        </w:rPr>
        <w:t>đến 11.500 ha, gồm: Công ty cao su Hà Tĩnh 5.700 ha; Công ty cao su Hương Khê 4.800 ha; diện tích cao su tiểu điền 1.200ha (Công ty cao su Hà Tĩnh liên kết với các đơn vị, hộ dân là 800 ha, còn 400 ha các hộ tự trồng); có 2.700 ha đưa</w:t>
      </w:r>
      <w:r w:rsidRPr="009B3CD1">
        <w:rPr>
          <w:rFonts w:ascii="Times New Roman" w:hAnsi="Times New Roman" w:cs="Times New Roman"/>
          <w:sz w:val="28"/>
          <w:szCs w:val="28"/>
          <w:lang w:val="sq-AL"/>
        </w:rPr>
        <w:t xml:space="preserve"> vào khai thác mủ; </w:t>
      </w:r>
      <w:r w:rsidRPr="009B3CD1">
        <w:rPr>
          <w:rFonts w:ascii="Times New Roman" w:hAnsi="Times New Roman"/>
          <w:sz w:val="28"/>
          <w:szCs w:val="28"/>
          <w:lang w:val="nl-NL"/>
        </w:rPr>
        <w:t xml:space="preserve">năng suất mủ </w:t>
      </w:r>
      <w:r w:rsidRPr="009B3CD1">
        <w:rPr>
          <w:rFonts w:ascii="Times New Roman" w:hAnsi="Times New Roman"/>
          <w:sz w:val="28"/>
          <w:szCs w:val="28"/>
          <w:lang w:val="vi-VN"/>
        </w:rPr>
        <w:t>bình quân đạt từ 1,0 – 1,</w:t>
      </w:r>
      <w:r w:rsidRPr="009B3CD1">
        <w:rPr>
          <w:rFonts w:ascii="Times New Roman" w:hAnsi="Times New Roman"/>
          <w:sz w:val="28"/>
          <w:szCs w:val="28"/>
          <w:lang w:val="nl-NL"/>
        </w:rPr>
        <w:t>1</w:t>
      </w:r>
      <w:r w:rsidRPr="009B3CD1">
        <w:rPr>
          <w:rFonts w:ascii="Times New Roman" w:hAnsi="Times New Roman"/>
          <w:sz w:val="28"/>
          <w:szCs w:val="28"/>
          <w:lang w:val="vi-VN"/>
        </w:rPr>
        <w:t xml:space="preserve"> tấn/ha</w:t>
      </w:r>
      <w:r w:rsidRPr="009B3CD1">
        <w:rPr>
          <w:rFonts w:ascii="Times New Roman" w:hAnsi="Times New Roman"/>
          <w:sz w:val="28"/>
          <w:szCs w:val="28"/>
          <w:lang w:val="nl-NL"/>
        </w:rPr>
        <w:t xml:space="preserve">/năm. </w:t>
      </w:r>
    </w:p>
    <w:p w:rsidR="00C71332" w:rsidRPr="00FF4AEA" w:rsidRDefault="00C71332" w:rsidP="00E105FC">
      <w:pPr>
        <w:tabs>
          <w:tab w:val="left" w:pos="540"/>
        </w:tabs>
        <w:spacing w:before="60" w:after="0" w:line="240" w:lineRule="auto"/>
        <w:ind w:firstLine="709"/>
        <w:jc w:val="both"/>
        <w:rPr>
          <w:rFonts w:ascii="Times New Roman" w:hAnsi="Times New Roman" w:cs="Times New Roman"/>
          <w:spacing w:val="-4"/>
          <w:sz w:val="28"/>
          <w:szCs w:val="28"/>
          <w:lang w:val="sq-AL"/>
        </w:rPr>
      </w:pPr>
      <w:r w:rsidRPr="00FF4AEA">
        <w:rPr>
          <w:rFonts w:ascii="Times New Roman" w:hAnsi="Times New Roman"/>
          <w:spacing w:val="-4"/>
          <w:sz w:val="28"/>
          <w:szCs w:val="28"/>
          <w:lang w:val="nl-NL"/>
        </w:rPr>
        <w:t>- Giá mủ giai đoạn này tăng cao và ổn định (từ 60-80 triệu đồng/tấn, cao su được ví như “vàng trắng”).</w:t>
      </w:r>
      <w:r w:rsidRPr="00FF4AEA">
        <w:rPr>
          <w:rFonts w:ascii="Times New Roman" w:hAnsi="Times New Roman" w:cs="Times New Roman"/>
          <w:spacing w:val="-4"/>
          <w:sz w:val="28"/>
          <w:szCs w:val="28"/>
          <w:lang w:val="nl-NL"/>
        </w:rPr>
        <w:t xml:space="preserve"> </w:t>
      </w:r>
      <w:r w:rsidRPr="00FF4AEA">
        <w:rPr>
          <w:rFonts w:ascii="Times New Roman" w:hAnsi="Times New Roman" w:cs="Times New Roman"/>
          <w:spacing w:val="-4"/>
          <w:sz w:val="28"/>
          <w:szCs w:val="28"/>
          <w:lang w:val="sq-AL"/>
        </w:rPr>
        <w:t xml:space="preserve">Theo báo cáo của Công ty cao su Hà Tĩnh, doanh thu giai đoạn này đạt </w:t>
      </w:r>
      <w:r>
        <w:rPr>
          <w:rFonts w:ascii="Times New Roman" w:hAnsi="Times New Roman" w:cs="Times New Roman"/>
          <w:spacing w:val="-4"/>
          <w:sz w:val="28"/>
          <w:szCs w:val="28"/>
          <w:lang w:val="sq-AL"/>
        </w:rPr>
        <w:t>111</w:t>
      </w:r>
      <w:r w:rsidRPr="00FF4AEA">
        <w:rPr>
          <w:rFonts w:ascii="Times New Roman" w:hAnsi="Times New Roman" w:cs="Times New Roman"/>
          <w:spacing w:val="-4"/>
          <w:sz w:val="28"/>
          <w:szCs w:val="28"/>
          <w:lang w:val="sq-AL"/>
        </w:rPr>
        <w:t>-181 tỷ đồng/năm; lợi nhuận trước thuế đạt 19-49 tỷ đồng/năm (cụ thể: năm 2010 đạt 31 tỷ đồng, 2011 đạt 49 tỷ đồng, 2012 đạt 19 tỷ đồng).</w:t>
      </w:r>
    </w:p>
    <w:p w:rsidR="00C71332" w:rsidRDefault="00C71332" w:rsidP="00C71332">
      <w:pPr>
        <w:tabs>
          <w:tab w:val="left" w:pos="540"/>
        </w:tabs>
        <w:spacing w:before="120" w:after="0" w:line="240" w:lineRule="auto"/>
        <w:ind w:firstLine="709"/>
        <w:jc w:val="both"/>
        <w:rPr>
          <w:rFonts w:ascii="Times New Roman" w:hAnsi="Times New Roman" w:cs="Times New Roman"/>
          <w:sz w:val="28"/>
          <w:szCs w:val="28"/>
          <w:lang w:val="sq-AL"/>
        </w:rPr>
      </w:pPr>
      <w:r w:rsidRPr="00A52055">
        <w:rPr>
          <w:rFonts w:ascii="Times New Roman" w:hAnsi="Times New Roman" w:cs="Times New Roman"/>
          <w:i/>
          <w:sz w:val="28"/>
          <w:szCs w:val="28"/>
          <w:lang w:val="sq-AL"/>
        </w:rPr>
        <w:t>b) Giai đoạn từ cuối năm 2013 đến nay:</w:t>
      </w:r>
      <w:r w:rsidRPr="00A52055">
        <w:rPr>
          <w:rFonts w:ascii="Times New Roman" w:hAnsi="Times New Roman" w:cs="Times New Roman"/>
          <w:sz w:val="28"/>
          <w:szCs w:val="28"/>
          <w:lang w:val="sq-AL"/>
        </w:rPr>
        <w:t xml:space="preserve"> </w:t>
      </w:r>
      <w:r w:rsidRPr="00CE4719">
        <w:rPr>
          <w:rFonts w:ascii="Times New Roman" w:hAnsi="Times New Roman" w:cs="Times New Roman"/>
          <w:sz w:val="28"/>
          <w:szCs w:val="28"/>
          <w:lang w:val="sq-AL"/>
        </w:rPr>
        <w:t xml:space="preserve">Giai đoạn này chủ yếu tập trung khắc phục thiệt hại sau bão, các Công ty cao su </w:t>
      </w:r>
      <w:r>
        <w:rPr>
          <w:rFonts w:ascii="Times New Roman" w:hAnsi="Times New Roman" w:cs="Times New Roman"/>
          <w:sz w:val="28"/>
          <w:szCs w:val="28"/>
          <w:lang w:val="sq-AL"/>
        </w:rPr>
        <w:t>gần</w:t>
      </w:r>
      <w:r w:rsidRPr="00CE4719">
        <w:rPr>
          <w:rFonts w:ascii="Times New Roman" w:hAnsi="Times New Roman" w:cs="Times New Roman"/>
          <w:sz w:val="28"/>
          <w:szCs w:val="28"/>
          <w:lang w:val="sq-AL"/>
        </w:rPr>
        <w:t xml:space="preserve"> như không trồng mới diện tích, mà chủ yếu trồng tái canh trên diện tích bị thiệt hại do </w:t>
      </w:r>
      <w:r>
        <w:rPr>
          <w:rFonts w:ascii="Times New Roman" w:hAnsi="Times New Roman" w:cs="Times New Roman"/>
          <w:sz w:val="28"/>
          <w:szCs w:val="28"/>
          <w:lang w:val="sq-AL"/>
        </w:rPr>
        <w:t>bão; các đơn vị, hộ gia đình, cá nhân cũng không trồng mới cao su tiểu điền.</w:t>
      </w:r>
    </w:p>
    <w:p w:rsidR="00C71332" w:rsidRPr="00F87F83" w:rsidRDefault="00C71332" w:rsidP="00E105FC">
      <w:pPr>
        <w:spacing w:before="60" w:after="0" w:line="240" w:lineRule="auto"/>
        <w:ind w:firstLine="709"/>
        <w:jc w:val="both"/>
        <w:rPr>
          <w:rFonts w:ascii="Times New Roman" w:hAnsi="Times New Roman" w:cs="Times New Roman"/>
          <w:spacing w:val="-4"/>
          <w:sz w:val="28"/>
          <w:szCs w:val="28"/>
          <w:lang w:val="sq-AL"/>
        </w:rPr>
      </w:pPr>
      <w:r w:rsidRPr="00C71332">
        <w:rPr>
          <w:rFonts w:ascii="Times New Roman" w:hAnsi="Times New Roman" w:cs="Times New Roman"/>
          <w:spacing w:val="-4"/>
          <w:sz w:val="28"/>
          <w:szCs w:val="28"/>
          <w:lang w:val="sq-AL"/>
        </w:rPr>
        <w:t xml:space="preserve">- Tổng diện tích cao su hiện </w:t>
      </w:r>
      <w:r w:rsidRPr="00F87F83">
        <w:rPr>
          <w:rFonts w:ascii="Times New Roman" w:hAnsi="Times New Roman" w:cs="Times New Roman"/>
          <w:spacing w:val="-4"/>
          <w:sz w:val="28"/>
          <w:szCs w:val="28"/>
          <w:lang w:val="sq-AL"/>
        </w:rPr>
        <w:t>có là 9.300 ha cao su đứng, gồm: Đại điền 8.100 ha</w:t>
      </w:r>
      <w:r w:rsidRPr="00F87F83">
        <w:rPr>
          <w:rFonts w:ascii="Times New Roman" w:hAnsi="Times New Roman" w:cs="Times New Roman"/>
          <w:spacing w:val="-4"/>
          <w:sz w:val="28"/>
          <w:szCs w:val="28"/>
          <w:lang w:val="vi-VN"/>
        </w:rPr>
        <w:t xml:space="preserve"> </w:t>
      </w:r>
      <w:r w:rsidRPr="00F87F83">
        <w:rPr>
          <w:rFonts w:ascii="Times New Roman" w:hAnsi="Times New Roman" w:cs="Times New Roman"/>
          <w:spacing w:val="-4"/>
          <w:sz w:val="28"/>
          <w:szCs w:val="28"/>
          <w:lang w:val="sq-AL"/>
        </w:rPr>
        <w:t>(</w:t>
      </w:r>
      <w:r w:rsidRPr="00F87F83">
        <w:rPr>
          <w:rFonts w:ascii="Times New Roman" w:hAnsi="Times New Roman" w:cs="Times New Roman"/>
          <w:spacing w:val="-4"/>
          <w:sz w:val="28"/>
          <w:szCs w:val="28"/>
          <w:lang w:val="vi-VN"/>
        </w:rPr>
        <w:t>Cao su Hà Tĩnh</w:t>
      </w:r>
      <w:bookmarkStart w:id="1" w:name="_bdg_1023_0_0"/>
      <w:r w:rsidRPr="00F87F83">
        <w:rPr>
          <w:rFonts w:ascii="Times New Roman" w:hAnsi="Times New Roman" w:cs="Times New Roman"/>
          <w:spacing w:val="-4"/>
          <w:sz w:val="28"/>
          <w:szCs w:val="28"/>
          <w:lang w:val="sq-AL"/>
        </w:rPr>
        <w:t xml:space="preserve"> </w:t>
      </w:r>
      <w:bookmarkEnd w:id="1"/>
      <w:r w:rsidRPr="00F87F83">
        <w:rPr>
          <w:rFonts w:ascii="Times New Roman" w:hAnsi="Times New Roman" w:cs="Times New Roman"/>
          <w:spacing w:val="-4"/>
          <w:sz w:val="28"/>
          <w:szCs w:val="28"/>
          <w:lang w:val="sq-AL"/>
        </w:rPr>
        <w:t xml:space="preserve">3.700 </w:t>
      </w:r>
      <w:r w:rsidRPr="00F87F83">
        <w:rPr>
          <w:rFonts w:ascii="Times New Roman" w:hAnsi="Times New Roman" w:cs="Times New Roman"/>
          <w:spacing w:val="-4"/>
          <w:sz w:val="28"/>
          <w:szCs w:val="28"/>
          <w:lang w:val="vi-VN"/>
        </w:rPr>
        <w:t>ha</w:t>
      </w:r>
      <w:r w:rsidRPr="00F87F83">
        <w:rPr>
          <w:rFonts w:ascii="Times New Roman" w:hAnsi="Times New Roman" w:cs="Times New Roman"/>
          <w:spacing w:val="-4"/>
          <w:sz w:val="28"/>
          <w:szCs w:val="28"/>
          <w:lang w:val="sq-AL"/>
        </w:rPr>
        <w:t xml:space="preserve">, </w:t>
      </w:r>
      <w:r w:rsidRPr="00F87F83">
        <w:rPr>
          <w:rFonts w:ascii="Times New Roman" w:hAnsi="Times New Roman" w:cs="Times New Roman"/>
          <w:spacing w:val="-4"/>
          <w:sz w:val="28"/>
          <w:szCs w:val="28"/>
          <w:lang w:val="vi-VN"/>
        </w:rPr>
        <w:t>Cao su Hương Khê</w:t>
      </w:r>
      <w:bookmarkStart w:id="2" w:name="_bdg_1077_0_0"/>
      <w:r w:rsidRPr="00F87F83">
        <w:rPr>
          <w:rFonts w:ascii="Times New Roman" w:hAnsi="Times New Roman" w:cs="Times New Roman"/>
          <w:spacing w:val="-4"/>
          <w:sz w:val="28"/>
          <w:szCs w:val="28"/>
          <w:lang w:val="sq-AL"/>
        </w:rPr>
        <w:t xml:space="preserve"> </w:t>
      </w:r>
      <w:bookmarkEnd w:id="2"/>
      <w:r w:rsidRPr="00F87F83">
        <w:rPr>
          <w:rFonts w:ascii="Times New Roman" w:hAnsi="Times New Roman" w:cs="Times New Roman"/>
          <w:spacing w:val="-4"/>
          <w:sz w:val="28"/>
          <w:szCs w:val="28"/>
          <w:lang w:val="sq-AL"/>
        </w:rPr>
        <w:t xml:space="preserve">4.400 </w:t>
      </w:r>
      <w:r w:rsidRPr="00F87F83">
        <w:rPr>
          <w:rFonts w:ascii="Times New Roman" w:hAnsi="Times New Roman" w:cs="Times New Roman"/>
          <w:spacing w:val="-4"/>
          <w:sz w:val="28"/>
          <w:szCs w:val="28"/>
          <w:lang w:val="vi-VN"/>
        </w:rPr>
        <w:t>ha</w:t>
      </w:r>
      <w:r w:rsidRPr="00F87F83">
        <w:rPr>
          <w:rFonts w:ascii="Times New Roman" w:hAnsi="Times New Roman" w:cs="Times New Roman"/>
          <w:spacing w:val="-4"/>
          <w:sz w:val="28"/>
          <w:szCs w:val="28"/>
          <w:lang w:val="sq-AL"/>
        </w:rPr>
        <w:t>); tiểu điền 1.200 ha.</w:t>
      </w:r>
    </w:p>
    <w:p w:rsidR="00C71332" w:rsidRPr="00C71332" w:rsidRDefault="00C71332" w:rsidP="00E105FC">
      <w:pPr>
        <w:spacing w:before="60" w:after="0" w:line="240" w:lineRule="auto"/>
        <w:ind w:firstLine="709"/>
        <w:jc w:val="both"/>
        <w:rPr>
          <w:rFonts w:ascii="Times New Roman" w:hAnsi="Times New Roman" w:cs="Times New Roman"/>
          <w:sz w:val="28"/>
          <w:szCs w:val="28"/>
          <w:lang w:val="nl-NL"/>
        </w:rPr>
      </w:pPr>
      <w:r w:rsidRPr="00F87F83">
        <w:rPr>
          <w:rFonts w:ascii="Times New Roman" w:hAnsi="Times New Roman" w:cs="Times New Roman"/>
          <w:sz w:val="28"/>
          <w:szCs w:val="28"/>
          <w:lang w:val="sq-AL"/>
        </w:rPr>
        <w:t>- Diện tích đã đưa vào khai thác mủ là 2.300 ha (</w:t>
      </w:r>
      <w:r w:rsidRPr="00C71332">
        <w:rPr>
          <w:rFonts w:ascii="Times New Roman" w:hAnsi="Times New Roman" w:cs="Times New Roman"/>
          <w:sz w:val="28"/>
          <w:szCs w:val="28"/>
          <w:lang w:val="nl-NL"/>
        </w:rPr>
        <w:t>cao su Hà Tĩnh 1.700 ha, cao su Hương Khê 600 ha). Năng suất mủ bình quân đạt 1,0  tấn/ha/năm.</w:t>
      </w:r>
    </w:p>
    <w:p w:rsidR="00C71332" w:rsidRPr="00C71332" w:rsidRDefault="00C71332" w:rsidP="00E105FC">
      <w:pPr>
        <w:pStyle w:val="BodyText"/>
        <w:spacing w:before="60" w:after="0" w:line="240" w:lineRule="auto"/>
        <w:ind w:firstLine="709"/>
        <w:rPr>
          <w:rFonts w:ascii="Times New Roman" w:hAnsi="Times New Roman"/>
          <w:sz w:val="28"/>
          <w:szCs w:val="28"/>
          <w:lang w:val="nl-NL"/>
        </w:rPr>
      </w:pPr>
      <w:r w:rsidRPr="00C71332">
        <w:rPr>
          <w:rFonts w:ascii="Times New Roman" w:hAnsi="Times New Roman"/>
          <w:sz w:val="28"/>
          <w:szCs w:val="28"/>
          <w:lang w:val="nl-NL"/>
        </w:rPr>
        <w:t xml:space="preserve"> - Giá mủ cao su xuống thấp, kéo dài trong nhiều năm, chỉ còn từ 30-35 triệu đồng/tấn. Thời điểm hiện nay là 34,6 triệu đồng/tấn. </w:t>
      </w:r>
    </w:p>
    <w:p w:rsidR="00C71332" w:rsidRPr="00C71332" w:rsidRDefault="00C71332" w:rsidP="00E105FC">
      <w:pPr>
        <w:pStyle w:val="BodyText"/>
        <w:spacing w:before="60" w:after="0" w:line="240" w:lineRule="auto"/>
        <w:ind w:firstLine="709"/>
        <w:rPr>
          <w:rFonts w:ascii="Times New Roman" w:hAnsi="Times New Roman"/>
          <w:sz w:val="28"/>
          <w:szCs w:val="28"/>
          <w:lang w:val="nl-NL"/>
        </w:rPr>
      </w:pPr>
      <w:r w:rsidRPr="00C71332">
        <w:rPr>
          <w:rFonts w:ascii="Times New Roman" w:hAnsi="Times New Roman"/>
          <w:sz w:val="28"/>
          <w:szCs w:val="28"/>
          <w:lang w:val="nl-NL"/>
        </w:rPr>
        <w:t xml:space="preserve"> - Về doanh thu, lợi nhuận, theo báo cáo của các Công ty:</w:t>
      </w:r>
    </w:p>
    <w:p w:rsidR="00C71332" w:rsidRPr="00C71332" w:rsidRDefault="00C71332" w:rsidP="00E105FC">
      <w:pPr>
        <w:pStyle w:val="BodyText"/>
        <w:spacing w:before="60" w:after="0" w:line="240" w:lineRule="auto"/>
        <w:ind w:firstLine="709"/>
        <w:rPr>
          <w:rFonts w:ascii="Times New Roman" w:hAnsi="Times New Roman"/>
          <w:sz w:val="28"/>
          <w:szCs w:val="28"/>
          <w:lang w:val="nl-NL"/>
        </w:rPr>
      </w:pPr>
      <w:r w:rsidRPr="00C71332">
        <w:rPr>
          <w:rFonts w:ascii="Times New Roman" w:hAnsi="Times New Roman"/>
          <w:sz w:val="28"/>
          <w:szCs w:val="28"/>
          <w:lang w:val="nl-NL"/>
        </w:rPr>
        <w:t xml:space="preserve">+ Công ty Cao su Hà Tĩnh: Doanh thu giảm mạnh, chỉ đạt từ 42-58 tỷ đồng/năm; kinh doanh lỗ (2013 lỗ 8 tỷ đồng, 2015 lỗ 9 tỷ đồng, 2016 lỗ 460 triệu, 2017 lỗ 9 tỷ). Riêng năm 2018, tình hình có khả quan hơn, ước lợi nhuận khoảng 2,5 tỷ đồng. </w:t>
      </w:r>
    </w:p>
    <w:p w:rsidR="00C71332" w:rsidRPr="00C71332" w:rsidRDefault="00C71332" w:rsidP="00E105FC">
      <w:pPr>
        <w:pStyle w:val="BodyText"/>
        <w:spacing w:before="60" w:after="0" w:line="240" w:lineRule="auto"/>
        <w:ind w:firstLine="709"/>
        <w:rPr>
          <w:rFonts w:ascii="Times New Roman" w:hAnsi="Times New Roman"/>
          <w:sz w:val="28"/>
          <w:szCs w:val="28"/>
          <w:lang w:val="nl-NL"/>
        </w:rPr>
      </w:pPr>
      <w:r w:rsidRPr="00C71332">
        <w:rPr>
          <w:rFonts w:ascii="Times New Roman" w:hAnsi="Times New Roman"/>
          <w:sz w:val="28"/>
          <w:szCs w:val="28"/>
          <w:lang w:val="nl-NL"/>
        </w:rPr>
        <w:t xml:space="preserve">+ Công ty Cao su Hương Khê: Từ năm 2016 về trước đang trong giai đoạn kiến thiết cơ bản; năm 2017 doanh thu đạt 2,4 tỷ đồng. </w:t>
      </w:r>
    </w:p>
    <w:p w:rsidR="00C71332" w:rsidRPr="00C71332" w:rsidRDefault="00C71332" w:rsidP="00E105FC">
      <w:pPr>
        <w:pStyle w:val="BodyText"/>
        <w:spacing w:before="60" w:after="0" w:line="240" w:lineRule="auto"/>
        <w:ind w:firstLine="709"/>
        <w:rPr>
          <w:rFonts w:ascii="Times New Roman" w:hAnsi="Times New Roman"/>
          <w:sz w:val="28"/>
          <w:szCs w:val="28"/>
          <w:lang w:val="nl-NL"/>
        </w:rPr>
      </w:pPr>
      <w:r w:rsidRPr="00C71332">
        <w:rPr>
          <w:rFonts w:ascii="Times New Roman" w:hAnsi="Times New Roman"/>
          <w:sz w:val="28"/>
          <w:szCs w:val="28"/>
          <w:lang w:val="nl-NL"/>
        </w:rPr>
        <w:t>Về hiệu quả kinh tế của cây cao su so với cây lâm nghiệp, tính bình quân thu nhập cây cao su đạt 15-26 triệu đồng/ha/năm, cao gấp 2-2,5 lần so với trồng keo (8-10 triệu đồng/ha/năm).</w:t>
      </w:r>
    </w:p>
    <w:p w:rsidR="00C71332" w:rsidRPr="00010012" w:rsidRDefault="00C71332" w:rsidP="00C71332">
      <w:pPr>
        <w:spacing w:before="120" w:after="0" w:line="240" w:lineRule="auto"/>
        <w:ind w:firstLine="709"/>
        <w:jc w:val="both"/>
        <w:rPr>
          <w:rFonts w:ascii="Times New Roman" w:hAnsi="Times New Roman" w:cs="Times New Roman"/>
          <w:b/>
          <w:i/>
          <w:sz w:val="28"/>
          <w:szCs w:val="28"/>
          <w:lang w:val="nl-NL"/>
        </w:rPr>
      </w:pPr>
      <w:r w:rsidRPr="00A52055">
        <w:rPr>
          <w:rFonts w:ascii="Times New Roman" w:hAnsi="Times New Roman" w:cs="Times New Roman"/>
          <w:b/>
          <w:i/>
          <w:sz w:val="28"/>
          <w:szCs w:val="28"/>
          <w:lang w:val="nl-NL"/>
        </w:rPr>
        <w:t xml:space="preserve">2.2. Đánh giá về </w:t>
      </w:r>
      <w:r w:rsidRPr="00A52055">
        <w:rPr>
          <w:rFonts w:ascii="Times New Roman" w:hAnsi="Times New Roman" w:cs="Times New Roman"/>
          <w:b/>
          <w:i/>
          <w:sz w:val="28"/>
          <w:szCs w:val="28"/>
          <w:lang w:val="vi-VN"/>
        </w:rPr>
        <w:t xml:space="preserve">sinh trưởng, phát triển </w:t>
      </w:r>
      <w:r w:rsidRPr="007204B3">
        <w:rPr>
          <w:rFonts w:ascii="Times New Roman" w:hAnsi="Times New Roman" w:cs="Times New Roman"/>
          <w:b/>
          <w:i/>
          <w:sz w:val="28"/>
          <w:szCs w:val="28"/>
          <w:lang w:val="nl-NL"/>
        </w:rPr>
        <w:t xml:space="preserve">của </w:t>
      </w:r>
      <w:r w:rsidRPr="00A52055">
        <w:rPr>
          <w:rFonts w:ascii="Times New Roman" w:hAnsi="Times New Roman" w:cs="Times New Roman"/>
          <w:b/>
          <w:i/>
          <w:sz w:val="28"/>
          <w:szCs w:val="28"/>
          <w:lang w:val="vi-VN"/>
        </w:rPr>
        <w:t>cây cao su</w:t>
      </w:r>
    </w:p>
    <w:p w:rsidR="00C71332" w:rsidRPr="00FD12BD" w:rsidRDefault="00C71332" w:rsidP="00C71332">
      <w:pPr>
        <w:spacing w:before="60" w:after="0" w:line="240" w:lineRule="auto"/>
        <w:ind w:firstLine="709"/>
        <w:jc w:val="both"/>
        <w:rPr>
          <w:rFonts w:ascii="Times New Roman" w:hAnsi="Times New Roman" w:cs="Times New Roman"/>
          <w:sz w:val="28"/>
          <w:szCs w:val="28"/>
          <w:lang w:val="vi-VN"/>
        </w:rPr>
      </w:pPr>
      <w:r w:rsidRPr="00FD12BD">
        <w:rPr>
          <w:rFonts w:ascii="Times New Roman" w:hAnsi="Times New Roman" w:cs="Times New Roman"/>
          <w:sz w:val="28"/>
          <w:szCs w:val="28"/>
          <w:lang w:val="vi-VN"/>
        </w:rPr>
        <w:lastRenderedPageBreak/>
        <w:t xml:space="preserve">- Qua 20 năm theo dõi </w:t>
      </w:r>
      <w:r w:rsidRPr="00CD3DA6">
        <w:rPr>
          <w:rFonts w:ascii="Times New Roman" w:hAnsi="Times New Roman" w:cs="Times New Roman"/>
          <w:sz w:val="28"/>
          <w:szCs w:val="28"/>
          <w:lang w:val="vi-VN"/>
        </w:rPr>
        <w:t xml:space="preserve">sự </w:t>
      </w:r>
      <w:r w:rsidRPr="007204B3">
        <w:rPr>
          <w:rFonts w:ascii="Times New Roman" w:hAnsi="Times New Roman" w:cs="Times New Roman"/>
          <w:sz w:val="28"/>
          <w:szCs w:val="28"/>
          <w:lang w:val="vi-VN"/>
        </w:rPr>
        <w:t xml:space="preserve">phát triển </w:t>
      </w:r>
      <w:r w:rsidRPr="00CD3DA6">
        <w:rPr>
          <w:rFonts w:ascii="Times New Roman" w:hAnsi="Times New Roman" w:cs="Times New Roman"/>
          <w:sz w:val="28"/>
          <w:szCs w:val="28"/>
          <w:lang w:val="vi-VN"/>
        </w:rPr>
        <w:t xml:space="preserve">của cây </w:t>
      </w:r>
      <w:r w:rsidRPr="007204B3">
        <w:rPr>
          <w:rFonts w:ascii="Times New Roman" w:hAnsi="Times New Roman" w:cs="Times New Roman"/>
          <w:sz w:val="28"/>
          <w:szCs w:val="28"/>
          <w:lang w:val="vi-VN"/>
        </w:rPr>
        <w:t xml:space="preserve">cao su </w:t>
      </w:r>
      <w:r w:rsidRPr="00CD3DA6">
        <w:rPr>
          <w:rFonts w:ascii="Times New Roman" w:hAnsi="Times New Roman" w:cs="Times New Roman"/>
          <w:sz w:val="28"/>
          <w:szCs w:val="28"/>
          <w:lang w:val="vi-VN"/>
        </w:rPr>
        <w:t xml:space="preserve">đã trồng </w:t>
      </w:r>
      <w:r w:rsidRPr="007204B3">
        <w:rPr>
          <w:rFonts w:ascii="Times New Roman" w:hAnsi="Times New Roman" w:cs="Times New Roman"/>
          <w:sz w:val="28"/>
          <w:szCs w:val="28"/>
          <w:lang w:val="vi-VN"/>
        </w:rPr>
        <w:t xml:space="preserve">trên địa bàn tỉnh </w:t>
      </w:r>
      <w:r w:rsidRPr="00FD12BD">
        <w:rPr>
          <w:rFonts w:ascii="Times New Roman" w:hAnsi="Times New Roman" w:cs="Times New Roman"/>
          <w:sz w:val="28"/>
          <w:szCs w:val="28"/>
          <w:lang w:val="vi-VN"/>
        </w:rPr>
        <w:t>cho thấy, cây cao su sinh trưởng và phát triển tố</w:t>
      </w:r>
      <w:r>
        <w:rPr>
          <w:rFonts w:ascii="Times New Roman" w:hAnsi="Times New Roman" w:cs="Times New Roman"/>
          <w:sz w:val="28"/>
          <w:szCs w:val="28"/>
          <w:lang w:val="vi-VN"/>
        </w:rPr>
        <w:t>t</w:t>
      </w:r>
      <w:r w:rsidRPr="00BB58FD">
        <w:rPr>
          <w:rFonts w:ascii="Times New Roman" w:hAnsi="Times New Roman" w:cs="Times New Roman"/>
          <w:sz w:val="28"/>
          <w:szCs w:val="28"/>
          <w:lang w:val="vi-VN"/>
        </w:rPr>
        <w:t xml:space="preserve"> (</w:t>
      </w:r>
      <w:r w:rsidRPr="00FD12BD">
        <w:rPr>
          <w:rFonts w:ascii="Times New Roman" w:hAnsi="Times New Roman" w:cs="Times New Roman"/>
          <w:sz w:val="28"/>
          <w:szCs w:val="28"/>
          <w:lang w:val="vi-VN"/>
        </w:rPr>
        <w:t>xác định được tính phù hợp tại các vùng thuộc huyện Hương Khê, Hương Sơn và vùng Thượng Can Lộc</w:t>
      </w:r>
      <w:r w:rsidRPr="00BB58FD">
        <w:rPr>
          <w:rFonts w:ascii="Times New Roman" w:hAnsi="Times New Roman" w:cs="Times New Roman"/>
          <w:sz w:val="28"/>
          <w:szCs w:val="28"/>
          <w:lang w:val="vi-VN"/>
        </w:rPr>
        <w:t xml:space="preserve">; </w:t>
      </w:r>
      <w:r w:rsidRPr="00FD12BD">
        <w:rPr>
          <w:rFonts w:ascii="Times New Roman" w:hAnsi="Times New Roman" w:cs="Times New Roman"/>
          <w:sz w:val="28"/>
          <w:szCs w:val="28"/>
          <w:lang w:val="vi-VN"/>
        </w:rPr>
        <w:t xml:space="preserve">các vùng </w:t>
      </w:r>
      <w:r w:rsidRPr="00CD3DA6">
        <w:rPr>
          <w:rFonts w:ascii="Times New Roman" w:hAnsi="Times New Roman" w:cs="Times New Roman"/>
          <w:sz w:val="28"/>
          <w:szCs w:val="28"/>
          <w:lang w:val="vi-VN"/>
        </w:rPr>
        <w:t xml:space="preserve">thuộc </w:t>
      </w:r>
      <w:r w:rsidRPr="00FD12BD">
        <w:rPr>
          <w:rFonts w:ascii="Times New Roman" w:hAnsi="Times New Roman" w:cs="Times New Roman"/>
          <w:sz w:val="28"/>
          <w:szCs w:val="28"/>
          <w:lang w:val="vi-VN"/>
        </w:rPr>
        <w:t xml:space="preserve">huyện Vũ Quang, Đức Thọ mức độ kém hơn </w:t>
      </w:r>
      <w:r w:rsidRPr="00CD3DA6">
        <w:rPr>
          <w:rFonts w:ascii="Times New Roman" w:hAnsi="Times New Roman" w:cs="Times New Roman"/>
          <w:sz w:val="28"/>
          <w:szCs w:val="28"/>
          <w:lang w:val="vi-VN"/>
        </w:rPr>
        <w:t>do</w:t>
      </w:r>
      <w:r w:rsidRPr="00FD12BD">
        <w:rPr>
          <w:rFonts w:ascii="Times New Roman" w:hAnsi="Times New Roman" w:cs="Times New Roman"/>
          <w:sz w:val="28"/>
          <w:szCs w:val="28"/>
          <w:lang w:val="vi-VN"/>
        </w:rPr>
        <w:t xml:space="preserve"> tầng đất mỏng, độ dốc lớn</w:t>
      </w:r>
      <w:r w:rsidRPr="00BB58FD">
        <w:rPr>
          <w:rFonts w:ascii="Times New Roman" w:hAnsi="Times New Roman" w:cs="Times New Roman"/>
          <w:sz w:val="28"/>
          <w:szCs w:val="28"/>
          <w:lang w:val="vi-VN"/>
        </w:rPr>
        <w:t>; c</w:t>
      </w:r>
      <w:r w:rsidRPr="00FD12BD">
        <w:rPr>
          <w:rFonts w:ascii="Times New Roman" w:hAnsi="Times New Roman" w:cs="Times New Roman"/>
          <w:sz w:val="28"/>
          <w:szCs w:val="28"/>
          <w:lang w:val="vi-VN"/>
        </w:rPr>
        <w:t xml:space="preserve">ác vùng </w:t>
      </w:r>
      <w:r w:rsidRPr="00021DD0">
        <w:rPr>
          <w:rFonts w:ascii="Times New Roman" w:hAnsi="Times New Roman" w:cs="Times New Roman"/>
          <w:sz w:val="28"/>
          <w:szCs w:val="28"/>
          <w:lang w:val="vi-VN"/>
        </w:rPr>
        <w:t>rủi ro</w:t>
      </w:r>
      <w:r w:rsidRPr="00BB58FD">
        <w:rPr>
          <w:rFonts w:ascii="Times New Roman" w:hAnsi="Times New Roman" w:cs="Times New Roman"/>
          <w:sz w:val="28"/>
          <w:szCs w:val="28"/>
          <w:lang w:val="vi-VN"/>
        </w:rPr>
        <w:t xml:space="preserve"> </w:t>
      </w:r>
      <w:r w:rsidRPr="00021DD0">
        <w:rPr>
          <w:rFonts w:ascii="Times New Roman" w:hAnsi="Times New Roman" w:cs="Times New Roman"/>
          <w:sz w:val="28"/>
          <w:szCs w:val="28"/>
          <w:lang w:val="vi-VN"/>
        </w:rPr>
        <w:t xml:space="preserve">như </w:t>
      </w:r>
      <w:r w:rsidRPr="00FD12BD">
        <w:rPr>
          <w:rFonts w:ascii="Times New Roman" w:hAnsi="Times New Roman" w:cs="Times New Roman"/>
          <w:sz w:val="28"/>
          <w:szCs w:val="28"/>
          <w:lang w:val="vi-VN"/>
        </w:rPr>
        <w:t xml:space="preserve">Kỳ Anh, Cẩm Xuyên, Thạch Hà </w:t>
      </w:r>
      <w:r w:rsidRPr="00021DD0">
        <w:rPr>
          <w:rFonts w:ascii="Times New Roman" w:hAnsi="Times New Roman" w:cs="Times New Roman"/>
          <w:sz w:val="28"/>
          <w:szCs w:val="28"/>
          <w:lang w:val="vi-VN"/>
        </w:rPr>
        <w:t xml:space="preserve">do </w:t>
      </w:r>
      <w:r w:rsidRPr="00FD12BD">
        <w:rPr>
          <w:rFonts w:ascii="Times New Roman" w:hAnsi="Times New Roman" w:cs="Times New Roman"/>
          <w:sz w:val="28"/>
          <w:szCs w:val="28"/>
          <w:lang w:val="vi-VN"/>
        </w:rPr>
        <w:t xml:space="preserve">ảnh hưởng </w:t>
      </w:r>
      <w:r w:rsidRPr="00021DD0">
        <w:rPr>
          <w:rFonts w:ascii="Times New Roman" w:hAnsi="Times New Roman" w:cs="Times New Roman"/>
          <w:sz w:val="28"/>
          <w:szCs w:val="28"/>
          <w:lang w:val="vi-VN"/>
        </w:rPr>
        <w:t>của thiên tai, gió</w:t>
      </w:r>
      <w:r w:rsidRPr="00FD12BD">
        <w:rPr>
          <w:rFonts w:ascii="Times New Roman" w:hAnsi="Times New Roman" w:cs="Times New Roman"/>
          <w:sz w:val="28"/>
          <w:szCs w:val="28"/>
          <w:lang w:val="vi-VN"/>
        </w:rPr>
        <w:t xml:space="preserve"> bão</w:t>
      </w:r>
      <w:r w:rsidRPr="00021DD0">
        <w:rPr>
          <w:rFonts w:ascii="Times New Roman" w:hAnsi="Times New Roman" w:cs="Times New Roman"/>
          <w:sz w:val="28"/>
          <w:szCs w:val="28"/>
          <w:lang w:val="vi-VN"/>
        </w:rPr>
        <w:t>)</w:t>
      </w:r>
      <w:r w:rsidRPr="00FD12BD">
        <w:rPr>
          <w:rFonts w:ascii="Times New Roman" w:hAnsi="Times New Roman" w:cs="Times New Roman"/>
          <w:sz w:val="28"/>
          <w:szCs w:val="28"/>
          <w:lang w:val="vi-VN"/>
        </w:rPr>
        <w:t xml:space="preserve">.  </w:t>
      </w:r>
    </w:p>
    <w:p w:rsidR="00C71332" w:rsidRPr="00021DD0" w:rsidRDefault="00C71332" w:rsidP="00C71332">
      <w:pPr>
        <w:spacing w:before="60" w:after="0" w:line="240" w:lineRule="auto"/>
        <w:ind w:firstLine="709"/>
        <w:jc w:val="both"/>
        <w:rPr>
          <w:rFonts w:ascii="Times New Roman" w:hAnsi="Times New Roman" w:cs="Times New Roman"/>
          <w:spacing w:val="-4"/>
          <w:sz w:val="28"/>
          <w:szCs w:val="28"/>
          <w:lang w:val="sq-AL"/>
        </w:rPr>
      </w:pPr>
      <w:r w:rsidRPr="00021DD0">
        <w:rPr>
          <w:rFonts w:ascii="Times New Roman" w:hAnsi="Times New Roman" w:cs="Times New Roman"/>
          <w:spacing w:val="-4"/>
          <w:sz w:val="28"/>
          <w:szCs w:val="28"/>
          <w:lang w:val="sq-AL"/>
        </w:rPr>
        <w:t xml:space="preserve">- Việc trồng cao su trong thời gian qua được các Công ty thực hiện nghiêm ngặt theo quy trình sản xuất trên đất dốc; quá trình chăm sóc vườn cây cao su đã áp dụng các biện pháp kỹ thuật phù hợp, chấp hành nghiêm quy trình, thời vụ chăm sóc, nên đã hạn chế tối đa việc gây ảnh hưởng tới môi trường. </w:t>
      </w:r>
    </w:p>
    <w:p w:rsidR="00C71332" w:rsidRPr="00C848BF" w:rsidRDefault="00C71332" w:rsidP="00C71332">
      <w:pPr>
        <w:spacing w:before="120" w:after="0" w:line="240" w:lineRule="auto"/>
        <w:ind w:firstLine="709"/>
        <w:jc w:val="both"/>
        <w:rPr>
          <w:rFonts w:ascii="Times New Roman" w:hAnsi="Times New Roman" w:cs="Times New Roman"/>
          <w:b/>
          <w:i/>
          <w:sz w:val="28"/>
          <w:szCs w:val="28"/>
          <w:lang w:val="sq-AL"/>
        </w:rPr>
      </w:pPr>
      <w:r w:rsidRPr="00010012">
        <w:rPr>
          <w:rFonts w:ascii="Times New Roman" w:hAnsi="Times New Roman" w:cs="Times New Roman"/>
          <w:b/>
          <w:i/>
          <w:sz w:val="28"/>
          <w:szCs w:val="28"/>
          <w:lang w:val="sq-AL"/>
        </w:rPr>
        <w:t xml:space="preserve">2.3. </w:t>
      </w:r>
      <w:r w:rsidRPr="00010012">
        <w:rPr>
          <w:rFonts w:ascii="Times New Roman" w:hAnsi="Times New Roman" w:cs="Times New Roman"/>
          <w:b/>
          <w:i/>
          <w:sz w:val="28"/>
          <w:szCs w:val="28"/>
          <w:lang w:val="vi-VN"/>
        </w:rPr>
        <w:t>Hiệu quả xã hộ</w:t>
      </w:r>
      <w:r>
        <w:rPr>
          <w:rFonts w:ascii="Times New Roman" w:hAnsi="Times New Roman" w:cs="Times New Roman"/>
          <w:b/>
          <w:i/>
          <w:sz w:val="28"/>
          <w:szCs w:val="28"/>
          <w:lang w:val="vi-VN"/>
        </w:rPr>
        <w:t>i</w:t>
      </w:r>
    </w:p>
    <w:p w:rsidR="00C71332" w:rsidRPr="00C71332" w:rsidRDefault="00C71332" w:rsidP="00C71332">
      <w:pPr>
        <w:pStyle w:val="BodyText"/>
        <w:spacing w:before="60"/>
        <w:ind w:firstLine="709"/>
        <w:jc w:val="both"/>
        <w:rPr>
          <w:rFonts w:ascii="Times New Roman" w:hAnsi="Times New Roman"/>
          <w:bCs/>
          <w:spacing w:val="-4"/>
          <w:sz w:val="28"/>
          <w:szCs w:val="28"/>
          <w:lang w:val="vi-VN"/>
        </w:rPr>
      </w:pPr>
      <w:r w:rsidRPr="00C71332">
        <w:rPr>
          <w:rFonts w:ascii="Times New Roman" w:hAnsi="Times New Roman"/>
          <w:bCs/>
          <w:spacing w:val="-4"/>
          <w:sz w:val="28"/>
          <w:szCs w:val="28"/>
          <w:lang w:val="vi-VN"/>
        </w:rPr>
        <w:t xml:space="preserve">- Các </w:t>
      </w:r>
      <w:r w:rsidRPr="00C71332">
        <w:rPr>
          <w:rFonts w:ascii="Times New Roman" w:hAnsi="Times New Roman"/>
          <w:bCs/>
          <w:spacing w:val="-4"/>
          <w:sz w:val="28"/>
          <w:szCs w:val="28"/>
          <w:lang w:val="sq-AL"/>
        </w:rPr>
        <w:t xml:space="preserve">Công ty cao su khi đầu tư trồng cao su đã đầu tư cơ sở hạ tầng đi kèm (như </w:t>
      </w:r>
      <w:r w:rsidRPr="00C71332">
        <w:rPr>
          <w:rFonts w:ascii="Times New Roman" w:hAnsi="Times New Roman"/>
          <w:bCs/>
          <w:spacing w:val="-4"/>
          <w:sz w:val="28"/>
          <w:szCs w:val="28"/>
          <w:lang w:val="vi-VN"/>
        </w:rPr>
        <w:t xml:space="preserve">hệ thống </w:t>
      </w:r>
      <w:r w:rsidRPr="00C71332">
        <w:rPr>
          <w:rFonts w:ascii="Times New Roman" w:hAnsi="Times New Roman"/>
          <w:bCs/>
          <w:spacing w:val="-4"/>
          <w:sz w:val="28"/>
          <w:szCs w:val="28"/>
          <w:lang w:val="sq-AL"/>
        </w:rPr>
        <w:t>đ</w:t>
      </w:r>
      <w:r w:rsidRPr="00C71332">
        <w:rPr>
          <w:rFonts w:ascii="Times New Roman" w:hAnsi="Times New Roman"/>
          <w:bCs/>
          <w:spacing w:val="-4"/>
          <w:sz w:val="28"/>
          <w:szCs w:val="28"/>
          <w:lang w:val="vi-VN"/>
        </w:rPr>
        <w:t xml:space="preserve">iện, đường, </w:t>
      </w:r>
      <w:r w:rsidRPr="00C71332">
        <w:rPr>
          <w:rFonts w:ascii="Times New Roman" w:hAnsi="Times New Roman"/>
          <w:bCs/>
          <w:spacing w:val="-4"/>
          <w:sz w:val="28"/>
          <w:szCs w:val="28"/>
          <w:lang w:val="sq-AL"/>
        </w:rPr>
        <w:t>t</w:t>
      </w:r>
      <w:r w:rsidRPr="00C71332">
        <w:rPr>
          <w:rFonts w:ascii="Times New Roman" w:hAnsi="Times New Roman"/>
          <w:bCs/>
          <w:spacing w:val="-4"/>
          <w:sz w:val="28"/>
          <w:szCs w:val="28"/>
          <w:lang w:val="vi-VN"/>
        </w:rPr>
        <w:t>rạm xã</w:t>
      </w:r>
      <w:r w:rsidRPr="00C71332">
        <w:rPr>
          <w:rFonts w:ascii="Times New Roman" w:hAnsi="Times New Roman"/>
          <w:bCs/>
          <w:spacing w:val="-4"/>
          <w:sz w:val="28"/>
          <w:szCs w:val="28"/>
          <w:lang w:val="sq-AL"/>
        </w:rPr>
        <w:t>), góp phần nâng cấp, hoàn thiện</w:t>
      </w:r>
      <w:r w:rsidRPr="00C71332">
        <w:rPr>
          <w:rFonts w:ascii="Times New Roman" w:hAnsi="Times New Roman"/>
          <w:bCs/>
          <w:spacing w:val="-4"/>
          <w:sz w:val="28"/>
          <w:szCs w:val="28"/>
          <w:lang w:val="vi-VN"/>
        </w:rPr>
        <w:t xml:space="preserve"> hạ tầng nông thôn</w:t>
      </w:r>
      <w:r w:rsidRPr="00C71332">
        <w:rPr>
          <w:rFonts w:ascii="Times New Roman" w:hAnsi="Times New Roman"/>
          <w:bCs/>
          <w:spacing w:val="-4"/>
          <w:sz w:val="28"/>
          <w:szCs w:val="28"/>
          <w:lang w:val="sq-AL"/>
        </w:rPr>
        <w:t xml:space="preserve"> ở các xã</w:t>
      </w:r>
      <w:r w:rsidRPr="00C71332">
        <w:rPr>
          <w:rFonts w:ascii="Times New Roman" w:hAnsi="Times New Roman"/>
          <w:bCs/>
          <w:spacing w:val="-4"/>
          <w:sz w:val="28"/>
          <w:szCs w:val="28"/>
          <w:lang w:val="vi-VN"/>
        </w:rPr>
        <w:t>.</w:t>
      </w:r>
    </w:p>
    <w:p w:rsidR="00C71332" w:rsidRPr="00C71332" w:rsidRDefault="00C71332" w:rsidP="00C71332">
      <w:pPr>
        <w:pStyle w:val="BodyText"/>
        <w:spacing w:before="60"/>
        <w:ind w:firstLine="709"/>
        <w:jc w:val="both"/>
        <w:rPr>
          <w:rFonts w:ascii="Times New Roman" w:hAnsi="Times New Roman"/>
          <w:bCs/>
          <w:sz w:val="28"/>
          <w:szCs w:val="28"/>
          <w:lang w:val="vi-VN"/>
        </w:rPr>
      </w:pPr>
      <w:r w:rsidRPr="00C71332">
        <w:rPr>
          <w:rFonts w:ascii="Times New Roman" w:hAnsi="Times New Roman"/>
          <w:bCs/>
          <w:sz w:val="28"/>
          <w:szCs w:val="28"/>
          <w:lang w:val="vi-VN"/>
        </w:rPr>
        <w:t xml:space="preserve">- </w:t>
      </w:r>
      <w:r w:rsidRPr="00C71332">
        <w:rPr>
          <w:rFonts w:ascii="Times New Roman" w:hAnsi="Times New Roman"/>
          <w:sz w:val="28"/>
          <w:szCs w:val="28"/>
          <w:lang w:val="vi-VN"/>
        </w:rPr>
        <w:t xml:space="preserve">Việc phát triển cây cao su trên địa bàn tỉnh đã giải quyết việc làm cho khoảng 2.000 lao động, với thu nhập bình quân 4-5 triệu đồng/tháng, trong đó chủ yếu là người dân miền núi, </w:t>
      </w:r>
      <w:r w:rsidRPr="00C71332">
        <w:rPr>
          <w:rFonts w:ascii="Times New Roman" w:hAnsi="Times New Roman"/>
          <w:bCs/>
          <w:sz w:val="28"/>
          <w:szCs w:val="28"/>
          <w:lang w:val="vi-VN"/>
        </w:rPr>
        <w:t xml:space="preserve">góp phần nâng cao đời sống người dân, giảm áp lực cho </w:t>
      </w:r>
      <w:r w:rsidR="007520DF" w:rsidRPr="007520DF">
        <w:rPr>
          <w:rFonts w:ascii="Times New Roman" w:hAnsi="Times New Roman"/>
          <w:bCs/>
          <w:sz w:val="28"/>
          <w:szCs w:val="28"/>
          <w:lang w:val="vi-VN"/>
        </w:rPr>
        <w:t xml:space="preserve">công tác quản lý, </w:t>
      </w:r>
      <w:r w:rsidRPr="00C71332">
        <w:rPr>
          <w:rFonts w:ascii="Times New Roman" w:hAnsi="Times New Roman"/>
          <w:bCs/>
          <w:sz w:val="28"/>
          <w:szCs w:val="28"/>
          <w:lang w:val="vi-VN"/>
        </w:rPr>
        <w:t>bảo vệ rừ</w:t>
      </w:r>
      <w:r w:rsidR="007520DF">
        <w:rPr>
          <w:rFonts w:ascii="Times New Roman" w:hAnsi="Times New Roman"/>
          <w:bCs/>
          <w:sz w:val="28"/>
          <w:szCs w:val="28"/>
          <w:lang w:val="vi-VN"/>
        </w:rPr>
        <w:t>ng</w:t>
      </w:r>
      <w:r w:rsidRPr="00C71332">
        <w:rPr>
          <w:rFonts w:ascii="Times New Roman" w:hAnsi="Times New Roman"/>
          <w:bCs/>
          <w:sz w:val="28"/>
          <w:szCs w:val="28"/>
          <w:lang w:val="vi-VN"/>
        </w:rPr>
        <w:t>.</w:t>
      </w:r>
    </w:p>
    <w:p w:rsidR="00C71332" w:rsidRPr="00E45796" w:rsidRDefault="00C71332" w:rsidP="00C71332">
      <w:pPr>
        <w:spacing w:before="120" w:after="0" w:line="240" w:lineRule="auto"/>
        <w:ind w:firstLine="709"/>
        <w:jc w:val="both"/>
        <w:rPr>
          <w:rFonts w:ascii="Times New Roman" w:hAnsi="Times New Roman" w:cs="Times New Roman"/>
          <w:b/>
          <w:sz w:val="28"/>
          <w:szCs w:val="28"/>
          <w:lang w:val="vi-VN"/>
        </w:rPr>
      </w:pPr>
      <w:r>
        <w:rPr>
          <w:rFonts w:ascii="Times New Roman" w:hAnsi="Times New Roman" w:cs="Times New Roman"/>
          <w:b/>
          <w:i/>
          <w:sz w:val="28"/>
          <w:szCs w:val="28"/>
          <w:lang w:val="vi-VN"/>
        </w:rPr>
        <w:t>2.</w:t>
      </w:r>
      <w:r w:rsidRPr="00B6221A">
        <w:rPr>
          <w:rFonts w:ascii="Times New Roman" w:hAnsi="Times New Roman" w:cs="Times New Roman"/>
          <w:b/>
          <w:i/>
          <w:sz w:val="28"/>
          <w:szCs w:val="28"/>
          <w:lang w:val="vi-VN"/>
        </w:rPr>
        <w:t>4</w:t>
      </w:r>
      <w:r w:rsidRPr="00655F8D">
        <w:rPr>
          <w:rFonts w:ascii="Times New Roman" w:hAnsi="Times New Roman" w:cs="Times New Roman"/>
          <w:b/>
          <w:i/>
          <w:sz w:val="28"/>
          <w:szCs w:val="28"/>
          <w:lang w:val="vi-VN"/>
        </w:rPr>
        <w:t>. Hiệu quả môi trường:</w:t>
      </w:r>
      <w:r w:rsidRPr="00E45796">
        <w:rPr>
          <w:rFonts w:ascii="Times New Roman" w:hAnsi="Times New Roman" w:cs="Times New Roman"/>
          <w:b/>
          <w:sz w:val="28"/>
          <w:szCs w:val="28"/>
          <w:lang w:val="vi-VN"/>
        </w:rPr>
        <w:t xml:space="preserve"> </w:t>
      </w:r>
      <w:r w:rsidRPr="00CE4719">
        <w:rPr>
          <w:rFonts w:ascii="Times New Roman" w:hAnsi="Times New Roman" w:cs="Times New Roman"/>
          <w:sz w:val="28"/>
          <w:szCs w:val="28"/>
          <w:lang w:val="vi-VN"/>
        </w:rPr>
        <w:t>Cây cao su là cây đa mụ</w:t>
      </w:r>
      <w:r>
        <w:rPr>
          <w:rFonts w:ascii="Times New Roman" w:hAnsi="Times New Roman" w:cs="Times New Roman"/>
          <w:sz w:val="28"/>
          <w:szCs w:val="28"/>
          <w:lang w:val="vi-VN"/>
        </w:rPr>
        <w:t>c đích</w:t>
      </w:r>
      <w:r w:rsidRPr="00B6221A">
        <w:rPr>
          <w:rFonts w:ascii="Times New Roman" w:hAnsi="Times New Roman" w:cs="Times New Roman"/>
          <w:sz w:val="28"/>
          <w:szCs w:val="28"/>
          <w:lang w:val="vi-VN"/>
        </w:rPr>
        <w:t xml:space="preserve"> (theo </w:t>
      </w:r>
      <w:r w:rsidRPr="00CE4719">
        <w:rPr>
          <w:rFonts w:ascii="Times New Roman" w:hAnsi="Times New Roman" w:cs="Times New Roman"/>
          <w:sz w:val="28"/>
          <w:szCs w:val="28"/>
          <w:lang w:val="vi-VN"/>
        </w:rPr>
        <w:t>Quyết định số 2855</w:t>
      </w:r>
      <w:r w:rsidRPr="00B6221A">
        <w:rPr>
          <w:rFonts w:ascii="Times New Roman" w:hAnsi="Times New Roman" w:cs="Times New Roman"/>
          <w:sz w:val="28"/>
          <w:szCs w:val="28"/>
          <w:lang w:val="vi-VN"/>
        </w:rPr>
        <w:t>/</w:t>
      </w:r>
      <w:r>
        <w:rPr>
          <w:rFonts w:ascii="Times New Roman" w:hAnsi="Times New Roman" w:cs="Times New Roman"/>
          <w:sz w:val="28"/>
          <w:szCs w:val="28"/>
          <w:lang w:val="vi-VN"/>
        </w:rPr>
        <w:t>QĐ</w:t>
      </w:r>
      <w:r w:rsidRPr="00B6221A">
        <w:rPr>
          <w:rFonts w:ascii="Times New Roman" w:hAnsi="Times New Roman" w:cs="Times New Roman"/>
          <w:sz w:val="28"/>
          <w:szCs w:val="28"/>
          <w:lang w:val="vi-VN"/>
        </w:rPr>
        <w:t>-</w:t>
      </w:r>
      <w:r w:rsidRPr="00CE4719">
        <w:rPr>
          <w:rFonts w:ascii="Times New Roman" w:hAnsi="Times New Roman" w:cs="Times New Roman"/>
          <w:sz w:val="28"/>
          <w:szCs w:val="28"/>
          <w:lang w:val="vi-VN"/>
        </w:rPr>
        <w:t>BNN</w:t>
      </w:r>
      <w:r w:rsidRPr="00B6221A">
        <w:rPr>
          <w:rFonts w:ascii="Times New Roman" w:hAnsi="Times New Roman" w:cs="Times New Roman"/>
          <w:sz w:val="28"/>
          <w:szCs w:val="28"/>
          <w:lang w:val="vi-VN"/>
        </w:rPr>
        <w:t xml:space="preserve"> </w:t>
      </w:r>
      <w:r>
        <w:rPr>
          <w:rFonts w:ascii="Times New Roman" w:hAnsi="Times New Roman" w:cs="Times New Roman"/>
          <w:sz w:val="28"/>
          <w:szCs w:val="28"/>
          <w:lang w:val="vi-VN"/>
        </w:rPr>
        <w:t>ngày 17/9/2008</w:t>
      </w:r>
      <w:r w:rsidRPr="00B6221A">
        <w:rPr>
          <w:rFonts w:ascii="Times New Roman" w:hAnsi="Times New Roman" w:cs="Times New Roman"/>
          <w:sz w:val="28"/>
          <w:szCs w:val="28"/>
          <w:lang w:val="vi-VN"/>
        </w:rPr>
        <w:t xml:space="preserve"> của </w:t>
      </w:r>
      <w:r w:rsidRPr="00CE4719">
        <w:rPr>
          <w:rFonts w:ascii="Times New Roman" w:hAnsi="Times New Roman" w:cs="Times New Roman"/>
          <w:sz w:val="28"/>
          <w:szCs w:val="28"/>
          <w:lang w:val="vi-VN"/>
        </w:rPr>
        <w:t xml:space="preserve">Bộ Nông nghiệp </w:t>
      </w:r>
      <w:r w:rsidRPr="00B6221A">
        <w:rPr>
          <w:rFonts w:ascii="Times New Roman" w:hAnsi="Times New Roman" w:cs="Times New Roman"/>
          <w:sz w:val="28"/>
          <w:szCs w:val="28"/>
          <w:lang w:val="vi-VN"/>
        </w:rPr>
        <w:t>và PTNT)</w:t>
      </w:r>
      <w:r>
        <w:rPr>
          <w:rFonts w:ascii="Times New Roman" w:hAnsi="Times New Roman" w:cs="Times New Roman"/>
          <w:sz w:val="28"/>
          <w:szCs w:val="28"/>
          <w:lang w:val="vi-VN"/>
        </w:rPr>
        <w:t xml:space="preserve">; </w:t>
      </w:r>
      <w:r w:rsidRPr="00E45796">
        <w:rPr>
          <w:rFonts w:ascii="Times New Roman" w:hAnsi="Times New Roman" w:cs="Times New Roman"/>
          <w:sz w:val="28"/>
          <w:szCs w:val="28"/>
          <w:lang w:val="vi-VN"/>
        </w:rPr>
        <w:t>khi</w:t>
      </w:r>
      <w:r w:rsidRPr="00CE4719">
        <w:rPr>
          <w:rFonts w:ascii="Times New Roman" w:hAnsi="Times New Roman" w:cs="Times New Roman"/>
          <w:sz w:val="28"/>
          <w:szCs w:val="28"/>
          <w:lang w:val="vi-VN"/>
        </w:rPr>
        <w:t xml:space="preserve"> trồng trên đất lâm nghiệp </w:t>
      </w:r>
      <w:r w:rsidRPr="00E45796">
        <w:rPr>
          <w:rFonts w:ascii="Times New Roman" w:hAnsi="Times New Roman" w:cs="Times New Roman"/>
          <w:sz w:val="28"/>
          <w:szCs w:val="28"/>
          <w:lang w:val="vi-VN"/>
        </w:rPr>
        <w:t>được xem là</w:t>
      </w:r>
      <w:r w:rsidRPr="00CE4719">
        <w:rPr>
          <w:rFonts w:ascii="Times New Roman" w:hAnsi="Times New Roman" w:cs="Times New Roman"/>
          <w:sz w:val="28"/>
          <w:szCs w:val="28"/>
          <w:lang w:val="vi-VN"/>
        </w:rPr>
        <w:t xml:space="preserve"> cây lâm nghiệp, tham gia vào độ che phủ rừ</w:t>
      </w:r>
      <w:r>
        <w:rPr>
          <w:rFonts w:ascii="Times New Roman" w:hAnsi="Times New Roman" w:cs="Times New Roman"/>
          <w:sz w:val="28"/>
          <w:szCs w:val="28"/>
          <w:lang w:val="vi-VN"/>
        </w:rPr>
        <w:t>ng</w:t>
      </w:r>
      <w:r w:rsidRPr="00E45796">
        <w:rPr>
          <w:rFonts w:ascii="Times New Roman" w:hAnsi="Times New Roman" w:cs="Times New Roman"/>
          <w:sz w:val="28"/>
          <w:szCs w:val="28"/>
          <w:lang w:val="vi-VN"/>
        </w:rPr>
        <w:t xml:space="preserve"> (h</w:t>
      </w:r>
      <w:r w:rsidRPr="00CE4719">
        <w:rPr>
          <w:rFonts w:ascii="Times New Roman" w:hAnsi="Times New Roman" w:cs="Times New Roman"/>
          <w:sz w:val="28"/>
          <w:szCs w:val="28"/>
          <w:lang w:val="vi-VN"/>
        </w:rPr>
        <w:t>iện nay, đã có 9.3</w:t>
      </w:r>
      <w:r w:rsidRPr="00677D1E">
        <w:rPr>
          <w:rFonts w:ascii="Times New Roman" w:hAnsi="Times New Roman" w:cs="Times New Roman"/>
          <w:sz w:val="28"/>
          <w:szCs w:val="28"/>
          <w:lang w:val="vi-VN"/>
        </w:rPr>
        <w:t>00</w:t>
      </w:r>
      <w:r w:rsidRPr="00CE4719">
        <w:rPr>
          <w:rFonts w:ascii="Times New Roman" w:hAnsi="Times New Roman" w:cs="Times New Roman"/>
          <w:sz w:val="28"/>
          <w:szCs w:val="28"/>
          <w:lang w:val="vi-VN"/>
        </w:rPr>
        <w:t xml:space="preserve"> ha tham gia độ che phủ rừ</w:t>
      </w:r>
      <w:r>
        <w:rPr>
          <w:rFonts w:ascii="Times New Roman" w:hAnsi="Times New Roman" w:cs="Times New Roman"/>
          <w:sz w:val="28"/>
          <w:szCs w:val="28"/>
          <w:lang w:val="vi-VN"/>
        </w:rPr>
        <w:t>ng</w:t>
      </w:r>
      <w:r w:rsidRPr="00E45796">
        <w:rPr>
          <w:rFonts w:ascii="Times New Roman" w:hAnsi="Times New Roman" w:cs="Times New Roman"/>
          <w:sz w:val="28"/>
          <w:szCs w:val="28"/>
          <w:lang w:val="vi-VN"/>
        </w:rPr>
        <w:t>).</w:t>
      </w:r>
      <w:r w:rsidRPr="00CE4719">
        <w:rPr>
          <w:rFonts w:ascii="Times New Roman" w:hAnsi="Times New Roman" w:cs="Times New Roman"/>
          <w:sz w:val="28"/>
          <w:szCs w:val="28"/>
          <w:lang w:val="vi-VN"/>
        </w:rPr>
        <w:t xml:space="preserve">  </w:t>
      </w:r>
    </w:p>
    <w:p w:rsidR="00C71332" w:rsidRPr="00B6221A" w:rsidRDefault="00C71332" w:rsidP="00C71332">
      <w:pPr>
        <w:spacing w:before="120" w:after="0" w:line="240" w:lineRule="auto"/>
        <w:ind w:firstLine="709"/>
        <w:jc w:val="both"/>
        <w:rPr>
          <w:rFonts w:ascii="Times New Roman" w:hAnsi="Times New Roman" w:cs="Times New Roman"/>
          <w:b/>
          <w:sz w:val="28"/>
          <w:szCs w:val="28"/>
          <w:lang w:val="vi-VN"/>
        </w:rPr>
      </w:pPr>
      <w:r w:rsidRPr="00B6221A">
        <w:rPr>
          <w:rFonts w:ascii="Times New Roman" w:hAnsi="Times New Roman" w:cs="Times New Roman"/>
          <w:b/>
          <w:sz w:val="28"/>
          <w:szCs w:val="28"/>
          <w:lang w:val="vi-VN"/>
        </w:rPr>
        <w:t>3</w:t>
      </w:r>
      <w:r w:rsidRPr="00CE4719">
        <w:rPr>
          <w:rFonts w:ascii="Times New Roman" w:hAnsi="Times New Roman" w:cs="Times New Roman"/>
          <w:b/>
          <w:sz w:val="28"/>
          <w:szCs w:val="28"/>
          <w:lang w:val="vi-VN"/>
        </w:rPr>
        <w:t xml:space="preserve">. </w:t>
      </w:r>
      <w:r w:rsidRPr="00B6221A">
        <w:rPr>
          <w:rFonts w:ascii="Times New Roman" w:hAnsi="Times New Roman" w:cs="Times New Roman"/>
          <w:b/>
          <w:sz w:val="28"/>
          <w:szCs w:val="28"/>
          <w:lang w:val="vi-VN"/>
        </w:rPr>
        <w:t>Một số khó khăn, tồn tại</w:t>
      </w:r>
    </w:p>
    <w:p w:rsidR="00C71332" w:rsidRPr="007E5DC0" w:rsidRDefault="00C71332" w:rsidP="00C71332">
      <w:pPr>
        <w:spacing w:before="60" w:after="0" w:line="240" w:lineRule="auto"/>
        <w:ind w:firstLine="709"/>
        <w:jc w:val="both"/>
        <w:rPr>
          <w:rFonts w:ascii="Times New Roman" w:hAnsi="Times New Roman" w:cs="Times New Roman"/>
          <w:bCs/>
          <w:spacing w:val="-4"/>
          <w:sz w:val="28"/>
          <w:szCs w:val="28"/>
          <w:lang w:val="sq-AL"/>
        </w:rPr>
      </w:pPr>
      <w:r w:rsidRPr="007E5DC0">
        <w:rPr>
          <w:rFonts w:ascii="Times New Roman" w:hAnsi="Times New Roman" w:cs="Times New Roman"/>
          <w:spacing w:val="-4"/>
          <w:sz w:val="28"/>
          <w:szCs w:val="28"/>
          <w:lang w:val="vi-VN"/>
        </w:rPr>
        <w:t>-</w:t>
      </w:r>
      <w:r w:rsidRPr="007E5DC0">
        <w:rPr>
          <w:rFonts w:ascii="Times New Roman" w:hAnsi="Times New Roman" w:cs="Times New Roman"/>
          <w:bCs/>
          <w:spacing w:val="-4"/>
          <w:sz w:val="28"/>
          <w:szCs w:val="28"/>
          <w:lang w:val="sq-AL"/>
        </w:rPr>
        <w:t xml:space="preserve"> Trồng cây cao su vốn đầu tư ban đầu lớn (khoảng 140–160 triệu đồng/ha), thời gian kiến thiết dài (7-8 năm mới cho cạo mũ); nhưng rủi ro lớn</w:t>
      </w:r>
      <w:r>
        <w:rPr>
          <w:rFonts w:ascii="Times New Roman" w:hAnsi="Times New Roman" w:cs="Times New Roman"/>
          <w:bCs/>
          <w:spacing w:val="-4"/>
          <w:sz w:val="28"/>
          <w:szCs w:val="28"/>
          <w:lang w:val="sq-AL"/>
        </w:rPr>
        <w:t>,</w:t>
      </w:r>
      <w:r w:rsidRPr="007E5DC0">
        <w:rPr>
          <w:rFonts w:ascii="Times New Roman" w:hAnsi="Times New Roman" w:cs="Times New Roman"/>
          <w:bCs/>
          <w:spacing w:val="-4"/>
          <w:sz w:val="28"/>
          <w:szCs w:val="28"/>
          <w:lang w:val="sq-AL"/>
        </w:rPr>
        <w:t xml:space="preserve"> do biến động thị trường (</w:t>
      </w:r>
      <w:r w:rsidRPr="007E5DC0">
        <w:rPr>
          <w:rFonts w:ascii="Times New Roman" w:hAnsi="Times New Roman" w:cs="Times New Roman"/>
          <w:spacing w:val="-4"/>
          <w:sz w:val="28"/>
          <w:szCs w:val="28"/>
          <w:lang w:val="pt-BR"/>
        </w:rPr>
        <w:t>g</w:t>
      </w:r>
      <w:r w:rsidRPr="007E5DC0">
        <w:rPr>
          <w:rFonts w:ascii="Times New Roman" w:hAnsi="Times New Roman" w:cs="Times New Roman"/>
          <w:spacing w:val="-4"/>
          <w:sz w:val="28"/>
          <w:szCs w:val="28"/>
          <w:lang w:val="sq-AL"/>
        </w:rPr>
        <w:t>iá mủ từ 80 triệu đồng/tấn giai đoạn 2008–2011, nhưng từ năm 2013 đến nay chỉ còn 30 - 40 triệu đồng/tấn), ảnh hưởng của thiên tai, bão lụt làm đỗ gãy.</w:t>
      </w:r>
    </w:p>
    <w:p w:rsidR="00C71332" w:rsidRPr="00CE4719" w:rsidRDefault="00C71332" w:rsidP="00C71332">
      <w:pPr>
        <w:spacing w:before="60" w:after="0" w:line="240" w:lineRule="auto"/>
        <w:ind w:firstLine="709"/>
        <w:jc w:val="both"/>
        <w:rPr>
          <w:rFonts w:ascii="Times New Roman" w:hAnsi="Times New Roman" w:cs="Times New Roman"/>
          <w:sz w:val="28"/>
          <w:szCs w:val="28"/>
          <w:lang w:val="sq-AL"/>
        </w:rPr>
      </w:pPr>
      <w:r w:rsidRPr="00CE4719">
        <w:rPr>
          <w:rFonts w:ascii="Times New Roman" w:hAnsi="Times New Roman" w:cs="Times New Roman"/>
          <w:spacing w:val="-4"/>
          <w:sz w:val="28"/>
          <w:szCs w:val="28"/>
          <w:lang w:val="pt-BR"/>
        </w:rPr>
        <w:t xml:space="preserve">- </w:t>
      </w:r>
      <w:r>
        <w:rPr>
          <w:rFonts w:ascii="Times New Roman" w:hAnsi="Times New Roman" w:cs="Times New Roman"/>
          <w:spacing w:val="-4"/>
          <w:sz w:val="28"/>
          <w:szCs w:val="28"/>
          <w:lang w:val="pt-BR"/>
        </w:rPr>
        <w:t>V</w:t>
      </w:r>
      <w:r w:rsidRPr="00CE4719">
        <w:rPr>
          <w:rFonts w:ascii="Times New Roman" w:hAnsi="Times New Roman" w:cs="Times New Roman"/>
          <w:sz w:val="28"/>
          <w:szCs w:val="28"/>
          <w:lang w:val="sq-AL"/>
        </w:rPr>
        <w:t xml:space="preserve">iệc mở rộng, đầu tư trồng mới của các Công ty cao su trên địa bàn </w:t>
      </w:r>
      <w:r>
        <w:rPr>
          <w:rFonts w:ascii="Times New Roman" w:hAnsi="Times New Roman" w:cs="Times New Roman"/>
          <w:sz w:val="28"/>
          <w:szCs w:val="28"/>
          <w:lang w:val="sq-AL"/>
        </w:rPr>
        <w:t xml:space="preserve">đang </w:t>
      </w:r>
      <w:r w:rsidRPr="00CE4719">
        <w:rPr>
          <w:rFonts w:ascii="Times New Roman" w:hAnsi="Times New Roman" w:cs="Times New Roman"/>
          <w:sz w:val="28"/>
          <w:szCs w:val="28"/>
          <w:lang w:val="sq-AL"/>
        </w:rPr>
        <w:t xml:space="preserve">gặp </w:t>
      </w:r>
      <w:r>
        <w:rPr>
          <w:rFonts w:ascii="Times New Roman" w:hAnsi="Times New Roman" w:cs="Times New Roman"/>
          <w:sz w:val="28"/>
          <w:szCs w:val="28"/>
          <w:lang w:val="sq-AL"/>
        </w:rPr>
        <w:t xml:space="preserve">nhiều </w:t>
      </w:r>
      <w:r w:rsidRPr="00CE4719">
        <w:rPr>
          <w:rFonts w:ascii="Times New Roman" w:hAnsi="Times New Roman" w:cs="Times New Roman"/>
          <w:sz w:val="28"/>
          <w:szCs w:val="28"/>
          <w:lang w:val="sq-AL"/>
        </w:rPr>
        <w:t>khó khăn</w:t>
      </w:r>
      <w:r>
        <w:rPr>
          <w:rFonts w:ascii="Times New Roman" w:hAnsi="Times New Roman" w:cs="Times New Roman"/>
          <w:sz w:val="28"/>
          <w:szCs w:val="28"/>
          <w:lang w:val="sq-AL"/>
        </w:rPr>
        <w:t xml:space="preserve">, do </w:t>
      </w:r>
      <w:r w:rsidRPr="00CE4719">
        <w:rPr>
          <w:rFonts w:ascii="Times New Roman" w:hAnsi="Times New Roman" w:cs="Times New Roman"/>
          <w:sz w:val="28"/>
          <w:szCs w:val="28"/>
          <w:lang w:val="sq-AL"/>
        </w:rPr>
        <w:t>Tậ</w:t>
      </w:r>
      <w:r>
        <w:rPr>
          <w:rFonts w:ascii="Times New Roman" w:hAnsi="Times New Roman" w:cs="Times New Roman"/>
          <w:sz w:val="28"/>
          <w:szCs w:val="28"/>
          <w:lang w:val="sq-AL"/>
        </w:rPr>
        <w:t>p đ</w:t>
      </w:r>
      <w:r w:rsidRPr="00CE4719">
        <w:rPr>
          <w:rFonts w:ascii="Times New Roman" w:hAnsi="Times New Roman" w:cs="Times New Roman"/>
          <w:sz w:val="28"/>
          <w:szCs w:val="28"/>
          <w:lang w:val="sq-AL"/>
        </w:rPr>
        <w:t>oàn Công nghiệp cao su Việt Nam đã tiết giảm suất đầu tư đối với cá</w:t>
      </w:r>
      <w:r>
        <w:rPr>
          <w:rFonts w:ascii="Times New Roman" w:hAnsi="Times New Roman" w:cs="Times New Roman"/>
          <w:sz w:val="28"/>
          <w:szCs w:val="28"/>
          <w:lang w:val="sq-AL"/>
        </w:rPr>
        <w:t>c Công ty cao su (</w:t>
      </w:r>
      <w:r w:rsidRPr="00CE4719">
        <w:rPr>
          <w:rFonts w:ascii="Times New Roman" w:hAnsi="Times New Roman" w:cs="Times New Roman"/>
          <w:sz w:val="28"/>
          <w:szCs w:val="28"/>
          <w:lang w:val="sq-AL"/>
        </w:rPr>
        <w:t>giảm từ</w:t>
      </w:r>
      <w:r>
        <w:rPr>
          <w:rFonts w:ascii="Times New Roman" w:hAnsi="Times New Roman" w:cs="Times New Roman"/>
          <w:sz w:val="28"/>
          <w:szCs w:val="28"/>
          <w:lang w:val="sq-AL"/>
        </w:rPr>
        <w:t xml:space="preserve"> 140-</w:t>
      </w:r>
      <w:r w:rsidRPr="00CE4719">
        <w:rPr>
          <w:rFonts w:ascii="Times New Roman" w:hAnsi="Times New Roman" w:cs="Times New Roman"/>
          <w:sz w:val="28"/>
          <w:szCs w:val="28"/>
          <w:lang w:val="sq-AL"/>
        </w:rPr>
        <w:t>160 triệu xuống còn 70-80 triệu đồng/ha</w:t>
      </w:r>
      <w:r>
        <w:rPr>
          <w:rFonts w:ascii="Times New Roman" w:hAnsi="Times New Roman" w:cs="Times New Roman"/>
          <w:sz w:val="28"/>
          <w:szCs w:val="28"/>
          <w:lang w:val="sq-AL"/>
        </w:rPr>
        <w:t xml:space="preserve">, </w:t>
      </w:r>
      <w:r w:rsidRPr="00CE4719">
        <w:rPr>
          <w:rFonts w:ascii="Times New Roman" w:hAnsi="Times New Roman" w:cs="Times New Roman"/>
          <w:sz w:val="28"/>
          <w:szCs w:val="28"/>
          <w:lang w:val="sq-AL"/>
        </w:rPr>
        <w:t xml:space="preserve">giảm </w:t>
      </w:r>
      <w:r>
        <w:rPr>
          <w:rFonts w:ascii="Times New Roman" w:hAnsi="Times New Roman" w:cs="Times New Roman"/>
          <w:sz w:val="28"/>
          <w:szCs w:val="28"/>
          <w:lang w:val="sq-AL"/>
        </w:rPr>
        <w:t>50%).</w:t>
      </w:r>
    </w:p>
    <w:p w:rsidR="00C71332" w:rsidRPr="00CE4719" w:rsidRDefault="00C71332" w:rsidP="00C71332">
      <w:pPr>
        <w:spacing w:before="120" w:after="0" w:line="240" w:lineRule="auto"/>
        <w:ind w:firstLine="709"/>
        <w:jc w:val="both"/>
        <w:rPr>
          <w:rFonts w:ascii="Times New Roman" w:hAnsi="Times New Roman" w:cs="Times New Roman"/>
          <w:b/>
          <w:sz w:val="28"/>
          <w:szCs w:val="28"/>
          <w:lang w:val="sq-AL"/>
        </w:rPr>
      </w:pPr>
      <w:r>
        <w:rPr>
          <w:rFonts w:ascii="Times New Roman" w:hAnsi="Times New Roman" w:cs="Times New Roman"/>
          <w:b/>
          <w:sz w:val="28"/>
          <w:szCs w:val="28"/>
          <w:lang w:val="sq-AL"/>
        </w:rPr>
        <w:t>4</w:t>
      </w:r>
      <w:r w:rsidRPr="00CE4719">
        <w:rPr>
          <w:rFonts w:ascii="Times New Roman" w:hAnsi="Times New Roman" w:cs="Times New Roman"/>
          <w:b/>
          <w:sz w:val="28"/>
          <w:szCs w:val="28"/>
          <w:lang w:val="sq-AL"/>
        </w:rPr>
        <w:t xml:space="preserve">. </w:t>
      </w:r>
      <w:r>
        <w:rPr>
          <w:rFonts w:ascii="Times New Roman" w:hAnsi="Times New Roman" w:cs="Times New Roman"/>
          <w:b/>
          <w:sz w:val="28"/>
          <w:szCs w:val="28"/>
          <w:lang w:val="sq-AL"/>
        </w:rPr>
        <w:t>Giải pháp trong thời gian tới</w:t>
      </w:r>
    </w:p>
    <w:p w:rsidR="00C71332" w:rsidRPr="00C02676" w:rsidRDefault="00C71332" w:rsidP="00C71332">
      <w:pPr>
        <w:spacing w:before="120" w:after="0" w:line="240" w:lineRule="auto"/>
        <w:ind w:firstLine="709"/>
        <w:jc w:val="both"/>
        <w:rPr>
          <w:rFonts w:ascii="Times New Roman" w:hAnsi="Times New Roman" w:cs="Times New Roman"/>
          <w:b/>
          <w:bCs/>
          <w:i/>
          <w:spacing w:val="-4"/>
          <w:sz w:val="28"/>
          <w:szCs w:val="28"/>
          <w:lang w:val="sq-AL"/>
        </w:rPr>
      </w:pPr>
      <w:r>
        <w:rPr>
          <w:rFonts w:ascii="Times New Roman" w:hAnsi="Times New Roman" w:cs="Times New Roman"/>
          <w:b/>
          <w:bCs/>
          <w:i/>
          <w:spacing w:val="-4"/>
          <w:sz w:val="28"/>
          <w:szCs w:val="28"/>
          <w:lang w:val="sq-AL"/>
        </w:rPr>
        <w:t xml:space="preserve">a) </w:t>
      </w:r>
      <w:r w:rsidRPr="00C02676">
        <w:rPr>
          <w:rFonts w:ascii="Times New Roman" w:hAnsi="Times New Roman" w:cs="Times New Roman"/>
          <w:b/>
          <w:bCs/>
          <w:i/>
          <w:spacing w:val="-4"/>
          <w:sz w:val="28"/>
          <w:szCs w:val="28"/>
          <w:lang w:val="sq-AL"/>
        </w:rPr>
        <w:t>Về phát triển cao su</w:t>
      </w:r>
    </w:p>
    <w:p w:rsidR="00C71332" w:rsidRPr="00201711" w:rsidRDefault="00C71332" w:rsidP="00C71332">
      <w:pPr>
        <w:spacing w:before="60" w:after="0" w:line="240" w:lineRule="auto"/>
        <w:ind w:firstLine="709"/>
        <w:jc w:val="both"/>
        <w:rPr>
          <w:rFonts w:ascii="Times New Roman" w:hAnsi="Times New Roman" w:cs="Times New Roman"/>
          <w:bCs/>
          <w:spacing w:val="-4"/>
          <w:sz w:val="28"/>
          <w:szCs w:val="28"/>
          <w:lang w:val="sq-AL"/>
        </w:rPr>
      </w:pPr>
      <w:r w:rsidRPr="00CE4719">
        <w:rPr>
          <w:rFonts w:ascii="Times New Roman" w:hAnsi="Times New Roman" w:cs="Times New Roman"/>
          <w:bCs/>
          <w:spacing w:val="-4"/>
          <w:sz w:val="28"/>
          <w:szCs w:val="28"/>
          <w:lang w:val="sq-AL"/>
        </w:rPr>
        <w:t>- Tập trung chăm sóc, bảo vệ, khai thác có hiệu quả</w:t>
      </w:r>
      <w:r>
        <w:rPr>
          <w:rFonts w:ascii="Times New Roman" w:hAnsi="Times New Roman" w:cs="Times New Roman"/>
          <w:bCs/>
          <w:spacing w:val="-4"/>
          <w:sz w:val="28"/>
          <w:szCs w:val="28"/>
          <w:lang w:val="sq-AL"/>
        </w:rPr>
        <w:t xml:space="preserve"> </w:t>
      </w:r>
      <w:r w:rsidRPr="00F87F83">
        <w:rPr>
          <w:rFonts w:ascii="Times New Roman" w:hAnsi="Times New Roman" w:cs="Times New Roman"/>
          <w:bCs/>
          <w:spacing w:val="-4"/>
          <w:sz w:val="28"/>
          <w:szCs w:val="28"/>
          <w:lang w:val="sq-AL"/>
        </w:rPr>
        <w:t>9.300 ha cao su hiện có; tùy điều kiện cụ thể để từng bước mở rộng thêm khoảng 2.760 ha để ổn định 12.100 ha cao su đứng vào năm 2025 (theo tinh thần Nghị quyết</w:t>
      </w:r>
      <w:r>
        <w:rPr>
          <w:rFonts w:ascii="Times New Roman" w:hAnsi="Times New Roman" w:cs="Times New Roman"/>
          <w:bCs/>
          <w:spacing w:val="-4"/>
          <w:sz w:val="28"/>
          <w:szCs w:val="28"/>
          <w:lang w:val="sq-AL"/>
        </w:rPr>
        <w:t xml:space="preserve"> 04-NQ/TU). </w:t>
      </w:r>
      <w:r w:rsidRPr="00201711">
        <w:rPr>
          <w:rFonts w:ascii="Times New Roman" w:hAnsi="Times New Roman" w:cs="Times New Roman"/>
          <w:bCs/>
          <w:spacing w:val="-4"/>
          <w:sz w:val="28"/>
          <w:szCs w:val="28"/>
          <w:lang w:val="sq-AL"/>
        </w:rPr>
        <w:t>Việc mở rộng chỉ trên những vùng ít bị ảnh hưởng gió bão (tại các huyện: Hương Khê, Hương Sơn, Vũ Quang, Đức Thọ), không trồng mới tại các huyện dọc bờ biển (như Kỳ Anh, Cẩm Xuyên, Can Lộc, Thạch Hà).</w:t>
      </w:r>
    </w:p>
    <w:p w:rsidR="00C71332" w:rsidRPr="00201711" w:rsidRDefault="00C71332" w:rsidP="00C71332">
      <w:pPr>
        <w:spacing w:before="60" w:after="0" w:line="240" w:lineRule="auto"/>
        <w:ind w:firstLine="709"/>
        <w:jc w:val="both"/>
        <w:rPr>
          <w:rFonts w:ascii="Times New Roman" w:hAnsi="Times New Roman" w:cs="Times New Roman"/>
          <w:sz w:val="28"/>
          <w:szCs w:val="28"/>
          <w:lang w:val="sq-AL"/>
        </w:rPr>
      </w:pPr>
      <w:r w:rsidRPr="00201711">
        <w:rPr>
          <w:rFonts w:ascii="Times New Roman" w:hAnsi="Times New Roman" w:cs="Times New Roman"/>
          <w:bCs/>
          <w:sz w:val="28"/>
          <w:szCs w:val="28"/>
          <w:lang w:val="sq-AL"/>
        </w:rPr>
        <w:t xml:space="preserve">- </w:t>
      </w:r>
      <w:r w:rsidRPr="00201711">
        <w:rPr>
          <w:rFonts w:ascii="Times New Roman" w:hAnsi="Times New Roman" w:cs="Times New Roman"/>
          <w:sz w:val="28"/>
          <w:szCs w:val="28"/>
          <w:lang w:val="sq-AL"/>
        </w:rPr>
        <w:t xml:space="preserve">Thực hiện nghiêm ngặt quy trình </w:t>
      </w:r>
      <w:r w:rsidRPr="00201711">
        <w:rPr>
          <w:rFonts w:ascii="Times New Roman" w:hAnsi="Times New Roman" w:cs="Times New Roman"/>
          <w:sz w:val="28"/>
          <w:szCs w:val="28"/>
          <w:lang w:val="vi-VN"/>
        </w:rPr>
        <w:t>trồng cao su trên đất dốc</w:t>
      </w:r>
      <w:r w:rsidRPr="00201711">
        <w:rPr>
          <w:rFonts w:ascii="Times New Roman" w:hAnsi="Times New Roman" w:cs="Times New Roman"/>
          <w:sz w:val="28"/>
          <w:szCs w:val="28"/>
          <w:lang w:val="sq-AL"/>
        </w:rPr>
        <w:t xml:space="preserve">; </w:t>
      </w:r>
      <w:r w:rsidRPr="00201711">
        <w:rPr>
          <w:rFonts w:ascii="Times New Roman" w:hAnsi="Times New Roman" w:cs="Times New Roman"/>
          <w:bCs/>
          <w:sz w:val="28"/>
          <w:szCs w:val="28"/>
          <w:lang w:val="sq-AL"/>
        </w:rPr>
        <w:t>kết hợp sản xuất nông lâm kết hợp, trồng xen dưới tán cao su bằng các loài cây có giá trị (</w:t>
      </w:r>
      <w:r>
        <w:rPr>
          <w:rFonts w:ascii="Times New Roman" w:hAnsi="Times New Roman" w:cs="Times New Roman"/>
          <w:bCs/>
          <w:sz w:val="28"/>
          <w:szCs w:val="28"/>
          <w:lang w:val="sq-AL"/>
        </w:rPr>
        <w:t>g</w:t>
      </w:r>
      <w:r w:rsidRPr="00201711">
        <w:rPr>
          <w:rFonts w:ascii="Times New Roman" w:hAnsi="Times New Roman" w:cs="Times New Roman"/>
          <w:bCs/>
          <w:sz w:val="28"/>
          <w:szCs w:val="28"/>
          <w:lang w:val="sq-AL"/>
        </w:rPr>
        <w:t>ừ</w:t>
      </w:r>
      <w:r>
        <w:rPr>
          <w:rFonts w:ascii="Times New Roman" w:hAnsi="Times New Roman" w:cs="Times New Roman"/>
          <w:bCs/>
          <w:sz w:val="28"/>
          <w:szCs w:val="28"/>
          <w:lang w:val="sq-AL"/>
        </w:rPr>
        <w:t>ng, n</w:t>
      </w:r>
      <w:r w:rsidRPr="00201711">
        <w:rPr>
          <w:rFonts w:ascii="Times New Roman" w:hAnsi="Times New Roman" w:cs="Times New Roman"/>
          <w:bCs/>
          <w:sz w:val="28"/>
          <w:szCs w:val="28"/>
          <w:lang w:val="sq-AL"/>
        </w:rPr>
        <w:t>ghệ</w:t>
      </w:r>
      <w:r>
        <w:rPr>
          <w:rFonts w:ascii="Times New Roman" w:hAnsi="Times New Roman" w:cs="Times New Roman"/>
          <w:bCs/>
          <w:sz w:val="28"/>
          <w:szCs w:val="28"/>
          <w:lang w:val="sq-AL"/>
        </w:rPr>
        <w:t>, h</w:t>
      </w:r>
      <w:r w:rsidRPr="00201711">
        <w:rPr>
          <w:rFonts w:ascii="Times New Roman" w:hAnsi="Times New Roman" w:cs="Times New Roman"/>
          <w:bCs/>
          <w:sz w:val="28"/>
          <w:szCs w:val="28"/>
          <w:lang w:val="sq-AL"/>
        </w:rPr>
        <w:t>ương bài...) để tăng hiệu quả trên đơn vị diện tích. H</w:t>
      </w:r>
      <w:r w:rsidRPr="00201711">
        <w:rPr>
          <w:rFonts w:ascii="Times New Roman" w:hAnsi="Times New Roman" w:cs="Times New Roman"/>
          <w:sz w:val="28"/>
          <w:szCs w:val="28"/>
          <w:lang w:val="sq-AL"/>
        </w:rPr>
        <w:t xml:space="preserve">ạn chế tối đa </w:t>
      </w:r>
      <w:r w:rsidRPr="00201711">
        <w:rPr>
          <w:rFonts w:ascii="Times New Roman" w:hAnsi="Times New Roman" w:cs="Times New Roman"/>
          <w:sz w:val="28"/>
          <w:szCs w:val="28"/>
          <w:lang w:val="sq-AL"/>
        </w:rPr>
        <w:lastRenderedPageBreak/>
        <w:t xml:space="preserve">việc sử dụng thuốc hóa học; áp dụng các biện pháp kỹ thuật, sử dụng các chế phẩm sinh học thân thiện với môi trường. </w:t>
      </w:r>
    </w:p>
    <w:p w:rsidR="00C71332" w:rsidRPr="0018759D" w:rsidRDefault="00C71332" w:rsidP="00C71332">
      <w:pPr>
        <w:spacing w:before="120" w:after="0" w:line="240" w:lineRule="auto"/>
        <w:ind w:firstLine="709"/>
        <w:jc w:val="both"/>
        <w:rPr>
          <w:rFonts w:ascii="Times New Roman" w:hAnsi="Times New Roman" w:cs="Times New Roman"/>
          <w:b/>
          <w:i/>
          <w:sz w:val="28"/>
          <w:szCs w:val="28"/>
          <w:lang w:val="sq-AL"/>
        </w:rPr>
      </w:pPr>
      <w:r w:rsidRPr="0018759D">
        <w:rPr>
          <w:rFonts w:ascii="Times New Roman" w:hAnsi="Times New Roman" w:cs="Times New Roman"/>
          <w:b/>
          <w:i/>
          <w:sz w:val="28"/>
          <w:szCs w:val="28"/>
          <w:lang w:val="sq-AL"/>
        </w:rPr>
        <w:t xml:space="preserve">b) Về quản lý sử dụng đất đã giao cho các Công ty: </w:t>
      </w:r>
    </w:p>
    <w:p w:rsidR="00C71332" w:rsidRDefault="00C71332" w:rsidP="00C71332">
      <w:pPr>
        <w:spacing w:before="60" w:after="0" w:line="240"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sq-AL"/>
        </w:rPr>
        <w:t>T</w:t>
      </w:r>
      <w:r w:rsidRPr="00CE4719">
        <w:rPr>
          <w:rFonts w:ascii="Times New Roman" w:hAnsi="Times New Roman" w:cs="Times New Roman"/>
          <w:sz w:val="28"/>
          <w:szCs w:val="28"/>
          <w:lang w:val="sq-AL"/>
        </w:rPr>
        <w:t xml:space="preserve">iếp tục chỉ đạo </w:t>
      </w:r>
      <w:r>
        <w:rPr>
          <w:rFonts w:ascii="Times New Roman" w:hAnsi="Times New Roman" w:cs="Times New Roman"/>
          <w:sz w:val="28"/>
          <w:szCs w:val="28"/>
          <w:lang w:val="sq-AL"/>
        </w:rPr>
        <w:t xml:space="preserve">các Công ty cao su quản lý, sử dụng hiệu quả </w:t>
      </w:r>
      <w:r w:rsidRPr="00CE4719">
        <w:rPr>
          <w:rFonts w:ascii="Times New Roman" w:hAnsi="Times New Roman" w:cs="Times New Roman"/>
          <w:sz w:val="28"/>
          <w:szCs w:val="28"/>
          <w:lang w:val="sq-AL"/>
        </w:rPr>
        <w:t xml:space="preserve">Phương án sử </w:t>
      </w:r>
      <w:r w:rsidRPr="00CE4719">
        <w:rPr>
          <w:rFonts w:ascii="Times New Roman" w:hAnsi="Times New Roman" w:cs="Times New Roman"/>
          <w:sz w:val="28"/>
          <w:szCs w:val="28"/>
          <w:lang w:val="nl-NL"/>
        </w:rPr>
        <w:t xml:space="preserve">dụng đất đã được </w:t>
      </w:r>
      <w:r>
        <w:rPr>
          <w:rFonts w:ascii="Times New Roman" w:hAnsi="Times New Roman" w:cs="Times New Roman"/>
          <w:sz w:val="28"/>
          <w:szCs w:val="28"/>
          <w:lang w:val="nl-NL"/>
        </w:rPr>
        <w:t xml:space="preserve">UBND tỉnh </w:t>
      </w:r>
      <w:r w:rsidRPr="00CE4719">
        <w:rPr>
          <w:rFonts w:ascii="Times New Roman" w:hAnsi="Times New Roman" w:cs="Times New Roman"/>
          <w:sz w:val="28"/>
          <w:szCs w:val="28"/>
          <w:lang w:val="nl-NL"/>
        </w:rPr>
        <w:t>phê duyệt</w:t>
      </w:r>
      <w:r>
        <w:rPr>
          <w:rFonts w:ascii="Times New Roman" w:hAnsi="Times New Roman" w:cs="Times New Roman"/>
          <w:sz w:val="28"/>
          <w:szCs w:val="28"/>
          <w:lang w:val="nl-NL"/>
        </w:rPr>
        <w:t xml:space="preserve"> (tại các Quyết định: số 363/QĐ-UBND, 364/QĐ-UBND ngày24/01/2017), cụ thể:</w:t>
      </w:r>
      <w:r w:rsidRPr="00CE4719">
        <w:rPr>
          <w:rFonts w:ascii="Times New Roman" w:hAnsi="Times New Roman" w:cs="Times New Roman"/>
          <w:sz w:val="28"/>
          <w:szCs w:val="28"/>
          <w:lang w:val="nl-NL"/>
        </w:rPr>
        <w:t xml:space="preserve"> </w:t>
      </w:r>
    </w:p>
    <w:p w:rsidR="00C71332" w:rsidRPr="00956778" w:rsidRDefault="00C71332" w:rsidP="00C71332">
      <w:pPr>
        <w:spacing w:before="60" w:after="0" w:line="240" w:lineRule="auto"/>
        <w:ind w:firstLine="709"/>
        <w:jc w:val="both"/>
        <w:rPr>
          <w:rFonts w:ascii="Times New Roman" w:hAnsi="Times New Roman" w:cs="Times New Roman"/>
          <w:spacing w:val="-4"/>
          <w:sz w:val="28"/>
          <w:szCs w:val="28"/>
          <w:lang w:val="nl-NL"/>
        </w:rPr>
      </w:pPr>
      <w:r w:rsidRPr="00956778">
        <w:rPr>
          <w:rFonts w:ascii="Times New Roman" w:hAnsi="Times New Roman" w:cs="Times New Roman"/>
          <w:spacing w:val="-4"/>
          <w:sz w:val="28"/>
          <w:szCs w:val="28"/>
          <w:lang w:val="nl-NL"/>
        </w:rPr>
        <w:t>- Chỉ đạo, hướng dẫn 02 Công ty quản lý, sử dụng có hiệu quả diện tích 20.230 ha/26.093 ha (Cao su Hương Khê 12.348 ha và Cao su Hà Tĩnh 7.882 ha), gồm: cao su 7.946 ha; rừng tự nhiên sản xuất và rừng phòng hộ 4.474 ha (diện tích này không thể giao cho các hộ dân); đất cực đoan xen kẻ không có khả trồng rừng 2.582 ha; đất cơ sở hạ tầng, dịch vụ 253 ha; diện tích còn lại 4.975 ha, hiện các Công ty đã thuê, trồng rừng (diện tích này Tập đoàn cao su Việt Nam đã đưa vào kế hoạch trồng cao su sắp tới).</w:t>
      </w:r>
    </w:p>
    <w:p w:rsidR="00C71332" w:rsidRPr="00EC1CE8" w:rsidRDefault="00C71332" w:rsidP="00C71332">
      <w:pPr>
        <w:spacing w:before="60" w:after="0" w:line="240" w:lineRule="auto"/>
        <w:ind w:firstLine="709"/>
        <w:jc w:val="both"/>
        <w:rPr>
          <w:rFonts w:ascii="Times New Roman" w:hAnsi="Times New Roman" w:cs="Times New Roman"/>
          <w:spacing w:val="-4"/>
          <w:sz w:val="28"/>
          <w:szCs w:val="28"/>
          <w:lang w:val="nl-NL"/>
        </w:rPr>
      </w:pPr>
      <w:r w:rsidRPr="00956778">
        <w:rPr>
          <w:rFonts w:ascii="Times New Roman" w:hAnsi="Times New Roman" w:cs="Times New Roman"/>
          <w:spacing w:val="-4"/>
          <w:sz w:val="28"/>
          <w:szCs w:val="28"/>
          <w:lang w:val="nl-NL"/>
        </w:rPr>
        <w:t>- Tiếp tục chỉ đạo thu hồi 5.863 ha đất rừng (diện tích này UBND tỉnh đã thống nhất thu hồi, gồm: Công ty cao su Hương Khê 3.185 ha</w:t>
      </w:r>
      <w:r>
        <w:rPr>
          <w:rFonts w:ascii="Times New Roman" w:hAnsi="Times New Roman" w:cs="Times New Roman"/>
          <w:spacing w:val="-4"/>
          <w:sz w:val="28"/>
          <w:szCs w:val="28"/>
          <w:lang w:val="nl-NL"/>
        </w:rPr>
        <w:t>, Công ty cao su Hà Tĩnh 2.678 ha), theo nguyên tắc:</w:t>
      </w:r>
    </w:p>
    <w:p w:rsidR="00C71332" w:rsidRPr="00776517" w:rsidRDefault="00C71332" w:rsidP="00C71332">
      <w:pPr>
        <w:spacing w:before="60" w:after="0" w:line="240" w:lineRule="auto"/>
        <w:ind w:firstLine="709"/>
        <w:jc w:val="both"/>
        <w:rPr>
          <w:rFonts w:ascii="Times New Roman" w:hAnsi="Times New Roman" w:cs="Times New Roman"/>
          <w:spacing w:val="-4"/>
          <w:sz w:val="28"/>
          <w:szCs w:val="28"/>
          <w:lang w:val="nl-NL"/>
        </w:rPr>
      </w:pPr>
      <w:r w:rsidRPr="00776517">
        <w:rPr>
          <w:rFonts w:ascii="Times New Roman" w:hAnsi="Times New Roman" w:cs="Times New Roman"/>
          <w:spacing w:val="-4"/>
          <w:sz w:val="28"/>
          <w:szCs w:val="28"/>
          <w:lang w:val="nl-NL"/>
        </w:rPr>
        <w:t xml:space="preserve">+ Trên cơ sở đánh giá lại hiệu quả thực hiện Đề án </w:t>
      </w:r>
      <w:r>
        <w:rPr>
          <w:rFonts w:ascii="Times New Roman" w:hAnsi="Times New Roman" w:cs="Times New Roman"/>
          <w:spacing w:val="-4"/>
          <w:sz w:val="28"/>
          <w:szCs w:val="28"/>
          <w:lang w:val="nl-NL"/>
        </w:rPr>
        <w:t>giao đất, giao rừng</w:t>
      </w:r>
      <w:r w:rsidRPr="00776517">
        <w:rPr>
          <w:rFonts w:ascii="Times New Roman" w:hAnsi="Times New Roman" w:cs="Times New Roman"/>
          <w:spacing w:val="-4"/>
          <w:sz w:val="28"/>
          <w:szCs w:val="28"/>
          <w:lang w:val="nl-NL"/>
        </w:rPr>
        <w:t xml:space="preserve"> của từng đị</w:t>
      </w:r>
      <w:r>
        <w:rPr>
          <w:rFonts w:ascii="Times New Roman" w:hAnsi="Times New Roman" w:cs="Times New Roman"/>
          <w:spacing w:val="-4"/>
          <w:sz w:val="28"/>
          <w:szCs w:val="28"/>
          <w:lang w:val="nl-NL"/>
        </w:rPr>
        <w:t>a phương;</w:t>
      </w:r>
      <w:r w:rsidRPr="00776517">
        <w:rPr>
          <w:rFonts w:ascii="Times New Roman" w:hAnsi="Times New Roman" w:cs="Times New Roman"/>
          <w:spacing w:val="-4"/>
          <w:sz w:val="28"/>
          <w:szCs w:val="28"/>
          <w:lang w:val="nl-NL"/>
        </w:rPr>
        <w:t xml:space="preserve"> tiếp tục </w:t>
      </w:r>
      <w:r>
        <w:rPr>
          <w:rFonts w:ascii="Times New Roman" w:hAnsi="Times New Roman" w:cs="Times New Roman"/>
          <w:spacing w:val="-4"/>
          <w:sz w:val="28"/>
          <w:szCs w:val="28"/>
          <w:lang w:val="nl-NL"/>
        </w:rPr>
        <w:t>soát xét</w:t>
      </w:r>
      <w:r w:rsidRPr="00776517">
        <w:rPr>
          <w:rFonts w:ascii="Times New Roman" w:hAnsi="Times New Roman" w:cs="Times New Roman"/>
          <w:spacing w:val="-4"/>
          <w:sz w:val="28"/>
          <w:szCs w:val="28"/>
          <w:lang w:val="nl-NL"/>
        </w:rPr>
        <w:t xml:space="preserve"> những diện tích có điều kiện phù hợp (gần dân, thuận lợi sản xuất, có khả năng đền bù, xử lý tài sả</w:t>
      </w:r>
      <w:r>
        <w:rPr>
          <w:rFonts w:ascii="Times New Roman" w:hAnsi="Times New Roman" w:cs="Times New Roman"/>
          <w:spacing w:val="-4"/>
          <w:sz w:val="28"/>
          <w:szCs w:val="28"/>
          <w:lang w:val="nl-NL"/>
        </w:rPr>
        <w:t>n</w:t>
      </w:r>
      <w:r w:rsidRPr="00776517">
        <w:rPr>
          <w:rFonts w:ascii="Times New Roman" w:hAnsi="Times New Roman" w:cs="Times New Roman"/>
          <w:spacing w:val="-4"/>
          <w:sz w:val="28"/>
          <w:szCs w:val="28"/>
          <w:lang w:val="nl-NL"/>
        </w:rPr>
        <w:t>)</w:t>
      </w:r>
      <w:r>
        <w:rPr>
          <w:rFonts w:ascii="Times New Roman" w:hAnsi="Times New Roman" w:cs="Times New Roman"/>
          <w:spacing w:val="-4"/>
          <w:sz w:val="28"/>
          <w:szCs w:val="28"/>
          <w:lang w:val="nl-NL"/>
        </w:rPr>
        <w:t xml:space="preserve"> </w:t>
      </w:r>
      <w:r w:rsidRPr="00776517">
        <w:rPr>
          <w:rFonts w:ascii="Times New Roman" w:hAnsi="Times New Roman" w:cs="Times New Roman"/>
          <w:spacing w:val="-4"/>
          <w:sz w:val="28"/>
          <w:szCs w:val="28"/>
          <w:lang w:val="nl-NL"/>
        </w:rPr>
        <w:t xml:space="preserve">giao về địa phương để giao </w:t>
      </w:r>
      <w:r>
        <w:rPr>
          <w:rFonts w:ascii="Times New Roman" w:hAnsi="Times New Roman" w:cs="Times New Roman"/>
          <w:spacing w:val="-4"/>
          <w:sz w:val="28"/>
          <w:szCs w:val="28"/>
          <w:lang w:val="nl-NL"/>
        </w:rPr>
        <w:t xml:space="preserve">cho các hộ </w:t>
      </w:r>
      <w:r w:rsidRPr="00776517">
        <w:rPr>
          <w:rFonts w:ascii="Times New Roman" w:hAnsi="Times New Roman" w:cs="Times New Roman"/>
          <w:spacing w:val="-4"/>
          <w:sz w:val="28"/>
          <w:szCs w:val="28"/>
          <w:lang w:val="nl-NL"/>
        </w:rPr>
        <w:t>dân.</w:t>
      </w:r>
    </w:p>
    <w:p w:rsidR="00C71332" w:rsidRDefault="00C71332" w:rsidP="00C71332">
      <w:pPr>
        <w:spacing w:before="60" w:after="0" w:line="240" w:lineRule="auto"/>
        <w:ind w:firstLine="709"/>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xml:space="preserve">+ Phần diện tích còn lại (có hạ tầng khó khăn, kinh phí đền bù lớn, xa dân), thì kêu gọi các nhà đầu tư có đủ điều kiện thuê đất phát triển sản xuất (nhất là những doanh nghiệp có đầu tư lớn vào chế biến sâu sản phẩm gỗ rừng trồng).  </w:t>
      </w:r>
    </w:p>
    <w:p w:rsidR="00C71332" w:rsidRDefault="00C71332" w:rsidP="00C71332">
      <w:pPr>
        <w:spacing w:before="60" w:after="0" w:line="240" w:lineRule="auto"/>
        <w:ind w:firstLine="709"/>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 Trong thời gian chưa chuyển về địa phương, thì các Công ty phải tiếp tục quản lý, bảo vệ diện tích rừng và đất lâm nghiệp nói trên theo đúng quy định; vận động nhân dân chấp hành pháp luật, không để xảy ra tình trạng xâm canh, lấn chiếm trái phép.</w:t>
      </w:r>
    </w:p>
    <w:p w:rsidR="00C71332" w:rsidRPr="00CE4719" w:rsidRDefault="00C71332" w:rsidP="00C71332">
      <w:pPr>
        <w:spacing w:before="60" w:after="0" w:line="240" w:lineRule="auto"/>
        <w:ind w:firstLine="709"/>
        <w:jc w:val="both"/>
        <w:rPr>
          <w:rFonts w:ascii="Times New Roman" w:hAnsi="Times New Roman" w:cs="Times New Roman"/>
          <w:spacing w:val="-4"/>
          <w:sz w:val="28"/>
          <w:szCs w:val="28"/>
          <w:lang w:val="nl-NL"/>
        </w:rPr>
      </w:pPr>
      <w:r w:rsidRPr="00CE4719">
        <w:rPr>
          <w:rFonts w:ascii="Times New Roman" w:hAnsi="Times New Roman" w:cs="Times New Roman"/>
          <w:spacing w:val="-4"/>
          <w:sz w:val="28"/>
          <w:szCs w:val="28"/>
          <w:lang w:val="nl-NL"/>
        </w:rPr>
        <w:t xml:space="preserve">Việc này, UBND tỉnh đã giao Sở Tài nguyên </w:t>
      </w:r>
      <w:r>
        <w:rPr>
          <w:rFonts w:ascii="Times New Roman" w:hAnsi="Times New Roman" w:cs="Times New Roman"/>
          <w:spacing w:val="-4"/>
          <w:sz w:val="28"/>
          <w:szCs w:val="28"/>
          <w:lang w:val="nl-NL"/>
        </w:rPr>
        <w:t xml:space="preserve">và </w:t>
      </w:r>
      <w:r w:rsidRPr="00CE4719">
        <w:rPr>
          <w:rFonts w:ascii="Times New Roman" w:hAnsi="Times New Roman" w:cs="Times New Roman"/>
          <w:spacing w:val="-4"/>
          <w:sz w:val="28"/>
          <w:szCs w:val="28"/>
          <w:lang w:val="nl-NL"/>
        </w:rPr>
        <w:t>Môi trường chủ trì, hướng dẫ</w:t>
      </w:r>
      <w:r>
        <w:rPr>
          <w:rFonts w:ascii="Times New Roman" w:hAnsi="Times New Roman" w:cs="Times New Roman"/>
          <w:spacing w:val="-4"/>
          <w:sz w:val="28"/>
          <w:szCs w:val="28"/>
          <w:lang w:val="nl-NL"/>
        </w:rPr>
        <w:t>n Công ty</w:t>
      </w:r>
      <w:r w:rsidRPr="00CE4719">
        <w:rPr>
          <w:rFonts w:ascii="Times New Roman" w:hAnsi="Times New Roman" w:cs="Times New Roman"/>
          <w:spacing w:val="-4"/>
          <w:sz w:val="28"/>
          <w:szCs w:val="28"/>
          <w:lang w:val="nl-NL"/>
        </w:rPr>
        <w:t xml:space="preserve"> phối hợp với các địa phương thực hiệ</w:t>
      </w:r>
      <w:r>
        <w:rPr>
          <w:rFonts w:ascii="Times New Roman" w:hAnsi="Times New Roman" w:cs="Times New Roman"/>
          <w:spacing w:val="-4"/>
          <w:sz w:val="28"/>
          <w:szCs w:val="28"/>
          <w:lang w:val="nl-NL"/>
        </w:rPr>
        <w:t>n; đ</w:t>
      </w:r>
      <w:r w:rsidRPr="00CE4719">
        <w:rPr>
          <w:rFonts w:ascii="Times New Roman" w:hAnsi="Times New Roman" w:cs="Times New Roman"/>
          <w:spacing w:val="-4"/>
          <w:sz w:val="28"/>
          <w:szCs w:val="28"/>
          <w:lang w:val="nl-NL"/>
        </w:rPr>
        <w:t>ế</w:t>
      </w:r>
      <w:r>
        <w:rPr>
          <w:rFonts w:ascii="Times New Roman" w:hAnsi="Times New Roman" w:cs="Times New Roman"/>
          <w:spacing w:val="-4"/>
          <w:sz w:val="28"/>
          <w:szCs w:val="28"/>
          <w:lang w:val="nl-NL"/>
        </w:rPr>
        <w:t>n nay</w:t>
      </w:r>
      <w:r w:rsidRPr="00CE4719">
        <w:rPr>
          <w:rFonts w:ascii="Times New Roman" w:hAnsi="Times New Roman" w:cs="Times New Roman"/>
          <w:spacing w:val="-4"/>
          <w:sz w:val="28"/>
          <w:szCs w:val="28"/>
          <w:lang w:val="nl-NL"/>
        </w:rPr>
        <w:t xml:space="preserve"> v</w:t>
      </w:r>
      <w:r w:rsidRPr="00CE4719">
        <w:rPr>
          <w:rFonts w:ascii="Times New Roman" w:hAnsi="Times New Roman" w:cs="Times New Roman"/>
          <w:sz w:val="28"/>
          <w:szCs w:val="28"/>
          <w:lang w:val="nl-NL"/>
        </w:rPr>
        <w:t xml:space="preserve">iệc đo đạc, cắm mốc ranh giới sử dụng đất của 2 Công ty </w:t>
      </w:r>
      <w:r>
        <w:rPr>
          <w:rFonts w:ascii="Times New Roman" w:hAnsi="Times New Roman" w:cs="Times New Roman"/>
          <w:sz w:val="28"/>
          <w:szCs w:val="28"/>
          <w:lang w:val="nl-NL"/>
        </w:rPr>
        <w:t xml:space="preserve">đã </w:t>
      </w:r>
      <w:r w:rsidRPr="00CE4719">
        <w:rPr>
          <w:rFonts w:ascii="Times New Roman" w:hAnsi="Times New Roman" w:cs="Times New Roman"/>
          <w:sz w:val="28"/>
          <w:szCs w:val="28"/>
          <w:lang w:val="nl-NL"/>
        </w:rPr>
        <w:t>cơ bả</w:t>
      </w:r>
      <w:r>
        <w:rPr>
          <w:rFonts w:ascii="Times New Roman" w:hAnsi="Times New Roman" w:cs="Times New Roman"/>
          <w:sz w:val="28"/>
          <w:szCs w:val="28"/>
          <w:lang w:val="nl-NL"/>
        </w:rPr>
        <w:t xml:space="preserve">n hoàn thành; </w:t>
      </w:r>
      <w:r w:rsidRPr="00CE4719">
        <w:rPr>
          <w:rFonts w:ascii="Times New Roman" w:hAnsi="Times New Roman" w:cs="Times New Roman"/>
          <w:sz w:val="28"/>
          <w:szCs w:val="28"/>
          <w:lang w:val="nl-NL"/>
        </w:rPr>
        <w:t xml:space="preserve">đang thống nhất hoàn chỉnh hồ sơ thu hồi chuyển về chính quyền địa phương để giao cho hộ dân và tổ chức khác thuê </w:t>
      </w:r>
      <w:r>
        <w:rPr>
          <w:rFonts w:ascii="Times New Roman" w:hAnsi="Times New Roman" w:cs="Times New Roman"/>
          <w:sz w:val="28"/>
          <w:szCs w:val="28"/>
          <w:lang w:val="nl-NL"/>
        </w:rPr>
        <w:t xml:space="preserve">đảm bảo </w:t>
      </w:r>
      <w:r w:rsidRPr="00CE4719">
        <w:rPr>
          <w:rFonts w:ascii="Times New Roman" w:hAnsi="Times New Roman" w:cs="Times New Roman"/>
          <w:sz w:val="28"/>
          <w:szCs w:val="28"/>
          <w:lang w:val="nl-NL"/>
        </w:rPr>
        <w:t xml:space="preserve">theo đúng trình tự quy định. </w:t>
      </w:r>
    </w:p>
    <w:p w:rsidR="00C71332" w:rsidRPr="00965A0D" w:rsidRDefault="00965A0D" w:rsidP="00965A0D">
      <w:pPr>
        <w:spacing w:before="120" w:after="0" w:line="240" w:lineRule="auto"/>
        <w:jc w:val="both"/>
        <w:rPr>
          <w:rFonts w:ascii="Times New Roman" w:hAnsi="Times New Roman" w:cs="Times New Roman"/>
          <w:b/>
          <w:sz w:val="28"/>
          <w:szCs w:val="28"/>
          <w:lang w:val="it-IT"/>
        </w:rPr>
      </w:pPr>
      <w:r w:rsidRPr="00965A0D">
        <w:rPr>
          <w:b/>
          <w:sz w:val="28"/>
          <w:szCs w:val="28"/>
          <w:lang w:val="it-IT"/>
        </w:rPr>
        <w:tab/>
      </w:r>
      <w:r w:rsidR="00C71332" w:rsidRPr="00965A0D">
        <w:rPr>
          <w:rFonts w:ascii="Times New Roman" w:hAnsi="Times New Roman" w:cs="Times New Roman"/>
          <w:b/>
          <w:sz w:val="28"/>
          <w:szCs w:val="28"/>
          <w:lang w:val="it-IT"/>
        </w:rPr>
        <w:t xml:space="preserve">Câu </w:t>
      </w:r>
      <w:r>
        <w:rPr>
          <w:rFonts w:ascii="Times New Roman" w:hAnsi="Times New Roman" w:cs="Times New Roman"/>
          <w:b/>
          <w:sz w:val="28"/>
          <w:szCs w:val="28"/>
          <w:lang w:val="it-IT"/>
        </w:rPr>
        <w:t xml:space="preserve">3. </w:t>
      </w:r>
      <w:r w:rsidR="00C71332" w:rsidRPr="00965A0D">
        <w:rPr>
          <w:rFonts w:ascii="Times New Roman" w:hAnsi="Times New Roman" w:cs="Times New Roman"/>
          <w:b/>
          <w:sz w:val="28"/>
          <w:szCs w:val="28"/>
          <w:lang w:val="it-IT"/>
        </w:rPr>
        <w:t>Tình trạng và giải pháp xử lý các hành vi đánh bắt, huỷ diệt nguồn lợi thuỷ sản tại vùng biển ven bờ</w:t>
      </w:r>
      <w:r>
        <w:rPr>
          <w:rFonts w:ascii="Times New Roman" w:hAnsi="Times New Roman" w:cs="Times New Roman"/>
          <w:b/>
          <w:sz w:val="28"/>
          <w:szCs w:val="28"/>
          <w:lang w:val="it-IT"/>
        </w:rPr>
        <w:t>.</w:t>
      </w:r>
    </w:p>
    <w:p w:rsidR="00C71332" w:rsidRPr="00965A0D" w:rsidRDefault="00C71332" w:rsidP="00965A0D">
      <w:pPr>
        <w:spacing w:before="120" w:after="0" w:line="240" w:lineRule="auto"/>
        <w:jc w:val="both"/>
        <w:rPr>
          <w:rFonts w:ascii="Times New Roman" w:hAnsi="Times New Roman" w:cs="Times New Roman"/>
          <w:b/>
          <w:i/>
          <w:sz w:val="28"/>
          <w:szCs w:val="28"/>
          <w:lang w:val="it-IT"/>
        </w:rPr>
      </w:pPr>
      <w:r w:rsidRPr="00965A0D">
        <w:rPr>
          <w:rFonts w:ascii="Times New Roman" w:hAnsi="Times New Roman" w:cs="Times New Roman"/>
          <w:b/>
          <w:sz w:val="28"/>
          <w:szCs w:val="28"/>
          <w:lang w:val="it-IT"/>
        </w:rPr>
        <w:tab/>
      </w:r>
      <w:r w:rsidRPr="00965A0D">
        <w:rPr>
          <w:rFonts w:ascii="Times New Roman" w:hAnsi="Times New Roman" w:cs="Times New Roman"/>
          <w:b/>
          <w:i/>
          <w:sz w:val="28"/>
          <w:szCs w:val="28"/>
          <w:lang w:val="it-IT"/>
        </w:rPr>
        <w:t>Trả lời:</w:t>
      </w:r>
    </w:p>
    <w:p w:rsidR="00C71332" w:rsidRPr="00965A0D" w:rsidRDefault="00C71332" w:rsidP="00965A0D">
      <w:pPr>
        <w:spacing w:before="120" w:after="0" w:line="240" w:lineRule="auto"/>
        <w:ind w:firstLine="720"/>
        <w:jc w:val="both"/>
        <w:rPr>
          <w:rFonts w:ascii="Times New Roman" w:hAnsi="Times New Roman" w:cs="Times New Roman"/>
          <w:b/>
          <w:sz w:val="28"/>
          <w:szCs w:val="28"/>
          <w:lang w:val="it-IT"/>
        </w:rPr>
      </w:pPr>
      <w:r w:rsidRPr="00965A0D">
        <w:rPr>
          <w:rFonts w:ascii="Times New Roman" w:hAnsi="Times New Roman" w:cs="Times New Roman"/>
          <w:b/>
          <w:sz w:val="28"/>
          <w:szCs w:val="28"/>
          <w:lang w:val="it-IT"/>
        </w:rPr>
        <w:t>1. Thực trạng vi phạm đánh bắt hủy diệt nguồn lợi thủy sản</w:t>
      </w:r>
    </w:p>
    <w:p w:rsidR="00C71332" w:rsidRPr="00965A0D" w:rsidRDefault="00C71332" w:rsidP="00965A0D">
      <w:pPr>
        <w:spacing w:before="120" w:after="0" w:line="240" w:lineRule="auto"/>
        <w:ind w:firstLine="720"/>
        <w:jc w:val="both"/>
        <w:rPr>
          <w:rFonts w:ascii="Times New Roman" w:hAnsi="Times New Roman" w:cs="Times New Roman"/>
          <w:sz w:val="28"/>
          <w:szCs w:val="28"/>
          <w:lang w:val="it-IT"/>
        </w:rPr>
      </w:pPr>
      <w:r w:rsidRPr="00965A0D">
        <w:rPr>
          <w:rFonts w:ascii="Times New Roman" w:hAnsi="Times New Roman" w:cs="Times New Roman"/>
          <w:sz w:val="28"/>
          <w:szCs w:val="28"/>
          <w:lang w:val="it-IT"/>
        </w:rPr>
        <w:t xml:space="preserve">Toàn tỉnh hiện có trên 6.000 tàu cá đánh bắt hải sản trên biển, trong đó có 373 tàu cá (trên 90CV) hoạt động xa bờ, còn lại là tàu hoạt động khai thác vùng ven bờ, vùng lộng. </w:t>
      </w:r>
    </w:p>
    <w:p w:rsidR="00C71332" w:rsidRPr="00965A0D" w:rsidRDefault="00C71332" w:rsidP="00965A0D">
      <w:pPr>
        <w:spacing w:before="120" w:after="0" w:line="240" w:lineRule="auto"/>
        <w:ind w:firstLine="720"/>
        <w:jc w:val="both"/>
        <w:rPr>
          <w:rFonts w:ascii="Times New Roman" w:hAnsi="Times New Roman" w:cs="Times New Roman"/>
          <w:spacing w:val="-4"/>
          <w:sz w:val="28"/>
          <w:szCs w:val="28"/>
          <w:lang w:val="it-IT"/>
        </w:rPr>
      </w:pPr>
      <w:r w:rsidRPr="00965A0D">
        <w:rPr>
          <w:rFonts w:ascii="Times New Roman" w:hAnsi="Times New Roman" w:cs="Times New Roman"/>
          <w:spacing w:val="-4"/>
          <w:sz w:val="28"/>
          <w:szCs w:val="28"/>
          <w:lang w:val="it-IT"/>
        </w:rPr>
        <w:t xml:space="preserve">Những năm qua, tình trạng đánh bắt hủy diệt nguồn lợi thủy sản bằng các hình thức giã cào, xung điện, chất nổ,… diễn ra phức tạp trên vùng biển ven bờ và cả ở vùng nước ngọt (sông ngòi, ao hồ, kênh mương nội đồng). Đặc biệt từ cuối </w:t>
      </w:r>
      <w:r w:rsidRPr="00965A0D">
        <w:rPr>
          <w:rFonts w:ascii="Times New Roman" w:hAnsi="Times New Roman" w:cs="Times New Roman"/>
          <w:spacing w:val="-4"/>
          <w:sz w:val="28"/>
          <w:szCs w:val="28"/>
          <w:lang w:val="it-IT"/>
        </w:rPr>
        <w:lastRenderedPageBreak/>
        <w:t>năm 2017 trở lại đây, trên vùng biển ven bờ các xã Cương Gián, Thạch Bằng, Thạch Kim, Thạch Hải, Cẩm Nhượng,… xảy ra tình trạng tàu cá xa bờ của địa phương và ngoại tỉnh (Thanh Hóa, Nghệ An, Quảng Ngãi,…) làm nghề giã cào vào khai thác tại vùng biển ven bờ, các tàu cá nhỏ của địa phương sử dụng xung điện, chất nổ để khai thác thủy sản. Hành vi khai thác hủy diệt này gây nguy hại rất lớn cho nguồn lợi thuỷ sản và làm mất mát, hư hỏng ngư lưới cụ của ngư dân địa phương, gây xung đột, làm mất an toàn và an ninh trên biển, như phản ánh của người dân, Cử tri và đại biểu HĐND tỉnh.</w:t>
      </w:r>
    </w:p>
    <w:p w:rsidR="00C71332" w:rsidRPr="00965A0D" w:rsidRDefault="00C71332" w:rsidP="00965A0D">
      <w:pPr>
        <w:tabs>
          <w:tab w:val="left" w:pos="3030"/>
        </w:tabs>
        <w:spacing w:before="120" w:after="0" w:line="240" w:lineRule="auto"/>
        <w:ind w:firstLine="720"/>
        <w:jc w:val="both"/>
        <w:rPr>
          <w:rStyle w:val="apple-style-span"/>
          <w:b/>
          <w:sz w:val="28"/>
          <w:szCs w:val="28"/>
          <w:lang w:val="it-IT"/>
        </w:rPr>
      </w:pPr>
      <w:r w:rsidRPr="00965A0D">
        <w:rPr>
          <w:rStyle w:val="apple-style-span"/>
          <w:b/>
          <w:sz w:val="28"/>
          <w:szCs w:val="28"/>
          <w:lang w:val="it-IT"/>
        </w:rPr>
        <w:t>2. Các giải pháp đã thực hiện để ngăn chặn hành vi khai thác thủy sản hủy diệt</w:t>
      </w:r>
    </w:p>
    <w:p w:rsidR="00C71332" w:rsidRPr="00965A0D" w:rsidRDefault="00C71332" w:rsidP="00965A0D">
      <w:pPr>
        <w:tabs>
          <w:tab w:val="left" w:pos="3030"/>
        </w:tabs>
        <w:spacing w:before="120" w:after="0" w:line="240" w:lineRule="auto"/>
        <w:ind w:firstLine="720"/>
        <w:jc w:val="both"/>
        <w:rPr>
          <w:rFonts w:ascii="Times New Roman" w:hAnsi="Times New Roman" w:cs="Times New Roman"/>
          <w:sz w:val="28"/>
          <w:szCs w:val="28"/>
          <w:shd w:val="clear" w:color="auto" w:fill="FFFFFF"/>
          <w:lang w:val="it-IT"/>
        </w:rPr>
      </w:pPr>
      <w:r w:rsidRPr="00965A0D">
        <w:rPr>
          <w:rFonts w:ascii="Times New Roman" w:hAnsi="Times New Roman" w:cs="Times New Roman"/>
          <w:sz w:val="28"/>
          <w:szCs w:val="28"/>
          <w:shd w:val="clear" w:color="auto" w:fill="FFFFFF"/>
          <w:lang w:val="it-IT"/>
        </w:rPr>
        <w:t>Hành vi khai thác thủy sản hủy diệt diễn ra ở nhiều vùng biển trên các địa phương trong cả nước. Để ngăn chặn và xử lý việc này, những năm qua Trung ương cũng như tỉnh ta đã ban hành nhiều văn bản lãnh đạo, chỉ đạo và triển khai đồng bộ nhiều biện pháp, cụ thể như sau:</w:t>
      </w:r>
    </w:p>
    <w:p w:rsidR="00C71332" w:rsidRPr="00965A0D" w:rsidRDefault="00C71332" w:rsidP="00965A0D">
      <w:pPr>
        <w:tabs>
          <w:tab w:val="left" w:pos="3030"/>
        </w:tabs>
        <w:spacing w:before="120" w:after="0" w:line="240" w:lineRule="auto"/>
        <w:ind w:firstLine="720"/>
        <w:jc w:val="both"/>
        <w:rPr>
          <w:rFonts w:ascii="Times New Roman" w:hAnsi="Times New Roman" w:cs="Times New Roman"/>
          <w:b/>
          <w:i/>
          <w:sz w:val="28"/>
          <w:szCs w:val="28"/>
          <w:shd w:val="clear" w:color="auto" w:fill="FFFFFF"/>
          <w:lang w:val="it-IT"/>
        </w:rPr>
      </w:pPr>
      <w:r w:rsidRPr="00965A0D">
        <w:rPr>
          <w:rFonts w:ascii="Times New Roman" w:hAnsi="Times New Roman" w:cs="Times New Roman"/>
          <w:b/>
          <w:i/>
          <w:sz w:val="28"/>
          <w:szCs w:val="28"/>
          <w:shd w:val="clear" w:color="auto" w:fill="FFFFFF"/>
          <w:lang w:val="it-IT"/>
        </w:rPr>
        <w:t>2.1. Về công tác chỉ đạo:</w:t>
      </w:r>
    </w:p>
    <w:p w:rsidR="00C71332" w:rsidRPr="00965A0D" w:rsidRDefault="00C71332" w:rsidP="00E105FC">
      <w:pPr>
        <w:tabs>
          <w:tab w:val="left" w:pos="3030"/>
        </w:tabs>
        <w:spacing w:before="60" w:after="0" w:line="240" w:lineRule="auto"/>
        <w:ind w:firstLine="720"/>
        <w:jc w:val="both"/>
        <w:rPr>
          <w:rFonts w:ascii="Times New Roman" w:hAnsi="Times New Roman" w:cs="Times New Roman"/>
          <w:i/>
          <w:sz w:val="28"/>
          <w:szCs w:val="28"/>
          <w:shd w:val="clear" w:color="auto" w:fill="FFFFFF"/>
          <w:lang w:val="it-IT"/>
        </w:rPr>
      </w:pPr>
      <w:r w:rsidRPr="00965A0D">
        <w:rPr>
          <w:rFonts w:ascii="Times New Roman" w:hAnsi="Times New Roman" w:cs="Times New Roman"/>
          <w:i/>
          <w:sz w:val="28"/>
          <w:szCs w:val="28"/>
          <w:shd w:val="clear" w:color="auto" w:fill="FFFFFF"/>
          <w:lang w:val="it-IT"/>
        </w:rPr>
        <w:t>- Ở cấp Trung ương:</w:t>
      </w:r>
    </w:p>
    <w:p w:rsidR="00C71332" w:rsidRPr="00965A0D" w:rsidRDefault="00C71332" w:rsidP="00E105FC">
      <w:pPr>
        <w:spacing w:before="60" w:after="0" w:line="240" w:lineRule="auto"/>
        <w:ind w:firstLine="720"/>
        <w:jc w:val="both"/>
        <w:rPr>
          <w:rFonts w:ascii="Times New Roman" w:hAnsi="Times New Roman" w:cs="Times New Roman"/>
          <w:sz w:val="28"/>
          <w:szCs w:val="28"/>
          <w:shd w:val="clear" w:color="auto" w:fill="FFFFFF"/>
          <w:lang w:val="it-IT"/>
        </w:rPr>
      </w:pPr>
      <w:r w:rsidRPr="00965A0D">
        <w:rPr>
          <w:rFonts w:ascii="Times New Roman" w:hAnsi="Times New Roman" w:cs="Times New Roman"/>
          <w:sz w:val="28"/>
          <w:szCs w:val="28"/>
          <w:shd w:val="clear" w:color="auto" w:fill="FFFFFF"/>
          <w:lang w:val="it-IT"/>
        </w:rPr>
        <w:t xml:space="preserve">+ Ban hành nhiều văn bản chỉ đạo việc cấm sử dụng chất nổ, xung điện trong khai thác thủy sản </w:t>
      </w:r>
      <w:r w:rsidRPr="00965A0D">
        <w:rPr>
          <w:rFonts w:ascii="Times New Roman" w:hAnsi="Times New Roman" w:cs="Times New Roman"/>
          <w:i/>
          <w:sz w:val="28"/>
          <w:szCs w:val="28"/>
          <w:shd w:val="clear" w:color="auto" w:fill="FFFFFF"/>
          <w:lang w:val="it-IT"/>
        </w:rPr>
        <w:t>(Chỉ thị 01/1998, Chỉ thị 19/2014 của Thủ tướng Chính phủ); Quy định xử phạt hành chính đối với hành vi vi phạm trong khai thác thủy sản (Nghị định 103/2013/NĐ-CP, Nghị định 41/2017/NĐ-CP);</w:t>
      </w:r>
      <w:r w:rsidRPr="00965A0D">
        <w:rPr>
          <w:rFonts w:ascii="Times New Roman" w:hAnsi="Times New Roman" w:cs="Times New Roman"/>
          <w:i/>
          <w:spacing w:val="-2"/>
          <w:sz w:val="28"/>
          <w:szCs w:val="28"/>
          <w:lang w:val="nl-NL"/>
        </w:rPr>
        <w:t xml:space="preserve"> </w:t>
      </w:r>
      <w:r w:rsidRPr="00965A0D">
        <w:rPr>
          <w:rFonts w:ascii="Times New Roman" w:hAnsi="Times New Roman" w:cs="Times New Roman"/>
          <w:spacing w:val="-2"/>
          <w:sz w:val="28"/>
          <w:szCs w:val="28"/>
          <w:lang w:val="nl-NL"/>
        </w:rPr>
        <w:t>tăng cường công tác quản lý và ngăn chặn các hành vi vi phạm pháp luật tại vùng biển ven bờ</w:t>
      </w:r>
      <w:r w:rsidRPr="00965A0D">
        <w:rPr>
          <w:rFonts w:ascii="Times New Roman" w:hAnsi="Times New Roman" w:cs="Times New Roman"/>
          <w:i/>
          <w:spacing w:val="-2"/>
          <w:sz w:val="28"/>
          <w:szCs w:val="28"/>
          <w:lang w:val="nl-NL"/>
        </w:rPr>
        <w:t xml:space="preserve"> (Chỉ thị 45/CT-TTg ngày 13/12/2017).</w:t>
      </w:r>
      <w:r w:rsidRPr="00965A0D">
        <w:rPr>
          <w:rFonts w:ascii="Times New Roman" w:hAnsi="Times New Roman" w:cs="Times New Roman"/>
          <w:sz w:val="28"/>
          <w:szCs w:val="28"/>
          <w:shd w:val="clear" w:color="auto" w:fill="FFFFFF"/>
          <w:lang w:val="nl-NL"/>
        </w:rPr>
        <w:t xml:space="preserve"> </w:t>
      </w:r>
    </w:p>
    <w:p w:rsidR="00C71332" w:rsidRPr="00965A0D" w:rsidRDefault="00C71332" w:rsidP="00E105FC">
      <w:pPr>
        <w:spacing w:before="60" w:after="0" w:line="240" w:lineRule="auto"/>
        <w:ind w:firstLine="720"/>
        <w:jc w:val="both"/>
        <w:rPr>
          <w:rFonts w:ascii="Times New Roman" w:hAnsi="Times New Roman" w:cs="Times New Roman"/>
          <w:i/>
          <w:sz w:val="28"/>
          <w:szCs w:val="28"/>
          <w:shd w:val="clear" w:color="auto" w:fill="FFFFFF"/>
          <w:lang w:val="nl-NL"/>
        </w:rPr>
      </w:pPr>
      <w:r w:rsidRPr="00965A0D">
        <w:rPr>
          <w:rFonts w:ascii="Times New Roman" w:hAnsi="Times New Roman" w:cs="Times New Roman"/>
          <w:sz w:val="28"/>
          <w:szCs w:val="28"/>
          <w:shd w:val="clear" w:color="auto" w:fill="FFFFFF"/>
          <w:lang w:val="it-IT"/>
        </w:rPr>
        <w:t xml:space="preserve">+ Ban hành các quy định để từng bước hạn chế, tiến tới cấm phát triển đối với tàu làm nghề giã cào </w:t>
      </w:r>
      <w:r w:rsidRPr="00965A0D">
        <w:rPr>
          <w:rFonts w:ascii="Times New Roman" w:hAnsi="Times New Roman" w:cs="Times New Roman"/>
          <w:i/>
          <w:sz w:val="28"/>
          <w:szCs w:val="28"/>
          <w:shd w:val="clear" w:color="auto" w:fill="FFFFFF"/>
          <w:lang w:val="nl-NL"/>
        </w:rPr>
        <w:t xml:space="preserve">(Luật Thủy sản 2003 đã quy định cấm nghề giã cào hoạt động khai thác tại vùng biển ven bờ; Nghị định 59/2005/NĐ-CP đã quy định cấm phát triển đối với tàu giã cào công suất dưới 90 CV; Văn bản 9443/BNN-TCTS ngày .... của Bộ Nông nghiệp và PTNT chỉ đạo tạm dừng việc đóng mới tàu cá làm nghề lưới kéo và cải hoán tàu từ nghề khác sang làm nghề lưới kéo; không cấp giấy phép khai thác thủy sản đối với các tàu từ các nghề khác chuyển sang làm nghề lưới kéo kể từ ngày 16/11/2015). </w:t>
      </w:r>
    </w:p>
    <w:p w:rsidR="00C71332" w:rsidRPr="00965A0D" w:rsidRDefault="00C71332" w:rsidP="00E105FC">
      <w:pPr>
        <w:spacing w:before="60" w:after="0" w:line="240" w:lineRule="auto"/>
        <w:ind w:firstLine="720"/>
        <w:jc w:val="both"/>
        <w:rPr>
          <w:rFonts w:ascii="Times New Roman" w:hAnsi="Times New Roman" w:cs="Times New Roman"/>
          <w:spacing w:val="-2"/>
          <w:sz w:val="28"/>
          <w:szCs w:val="28"/>
          <w:lang w:val="nl-NL"/>
        </w:rPr>
      </w:pPr>
      <w:r w:rsidRPr="00965A0D">
        <w:rPr>
          <w:rFonts w:ascii="Times New Roman" w:hAnsi="Times New Roman" w:cs="Times New Roman"/>
          <w:i/>
          <w:sz w:val="28"/>
          <w:szCs w:val="28"/>
          <w:shd w:val="clear" w:color="auto" w:fill="FFFFFF"/>
          <w:lang w:val="nl-NL"/>
        </w:rPr>
        <w:t>- Ở tỉnh ta:</w:t>
      </w:r>
      <w:r w:rsidRPr="00965A0D">
        <w:rPr>
          <w:rFonts w:ascii="Times New Roman" w:hAnsi="Times New Roman" w:cs="Times New Roman"/>
          <w:b/>
          <w:sz w:val="28"/>
          <w:szCs w:val="28"/>
          <w:shd w:val="clear" w:color="auto" w:fill="FFFFFF"/>
          <w:lang w:val="nl-NL"/>
        </w:rPr>
        <w:t xml:space="preserve"> </w:t>
      </w:r>
      <w:r w:rsidRPr="00965A0D">
        <w:rPr>
          <w:rFonts w:ascii="Times New Roman" w:hAnsi="Times New Roman" w:cs="Times New Roman"/>
          <w:sz w:val="28"/>
          <w:szCs w:val="28"/>
          <w:lang w:val="nl-NL"/>
        </w:rPr>
        <w:t xml:space="preserve">UBND tỉnh đã ban hành nhiều văn bản chỉ đạo, triển khai các biện pháp nghiêm cấm, xử lý các vi phạm khai thác thủy sản vùng biển ven bờ </w:t>
      </w:r>
      <w:r w:rsidRPr="00965A0D">
        <w:rPr>
          <w:rFonts w:ascii="Times New Roman" w:hAnsi="Times New Roman" w:cs="Times New Roman"/>
          <w:i/>
          <w:sz w:val="28"/>
          <w:szCs w:val="28"/>
          <w:lang w:val="nl-NL"/>
        </w:rPr>
        <w:t>(Văn bản số 2538/UBND-NL ngày 18/7/2013, Văn bản số 3343/UBND-NL ngày 05/8/2014,</w:t>
      </w:r>
      <w:r w:rsidRPr="00965A0D">
        <w:rPr>
          <w:rFonts w:ascii="Times New Roman" w:hAnsi="Times New Roman" w:cs="Times New Roman"/>
          <w:i/>
          <w:spacing w:val="-2"/>
          <w:sz w:val="28"/>
          <w:szCs w:val="28"/>
          <w:lang w:val="nl-NL"/>
        </w:rPr>
        <w:t xml:space="preserve"> Kế hoạch số 40/KH-UBND ngày 06/02/2018)</w:t>
      </w:r>
      <w:r w:rsidRPr="00965A0D">
        <w:rPr>
          <w:rFonts w:ascii="Times New Roman" w:hAnsi="Times New Roman" w:cs="Times New Roman"/>
          <w:spacing w:val="-2"/>
          <w:sz w:val="28"/>
          <w:szCs w:val="28"/>
          <w:lang w:val="nl-NL"/>
        </w:rPr>
        <w:t>. Đặc biệt gần đây trước tình trạng khai thác hủy diệt ở vùng biển ven bờ diễn ra phức tạp, UBND tỉnh đã kịp thời ban hành:</w:t>
      </w:r>
    </w:p>
    <w:p w:rsidR="00C71332" w:rsidRPr="00965A0D" w:rsidRDefault="00C71332" w:rsidP="00E105FC">
      <w:pPr>
        <w:spacing w:before="60" w:after="0" w:line="240" w:lineRule="auto"/>
        <w:ind w:firstLine="720"/>
        <w:jc w:val="both"/>
        <w:rPr>
          <w:rFonts w:ascii="Times New Roman" w:hAnsi="Times New Roman" w:cs="Times New Roman"/>
          <w:b/>
          <w:sz w:val="28"/>
          <w:szCs w:val="28"/>
          <w:shd w:val="clear" w:color="auto" w:fill="FFFFFF"/>
          <w:lang w:val="nl-NL"/>
        </w:rPr>
      </w:pPr>
      <w:r w:rsidRPr="00965A0D">
        <w:rPr>
          <w:rFonts w:ascii="Times New Roman" w:hAnsi="Times New Roman" w:cs="Times New Roman"/>
          <w:spacing w:val="-2"/>
          <w:sz w:val="28"/>
          <w:szCs w:val="28"/>
          <w:lang w:val="nl-NL"/>
        </w:rPr>
        <w:t>+</w:t>
      </w:r>
      <w:r w:rsidRPr="00965A0D">
        <w:rPr>
          <w:rFonts w:ascii="Times New Roman" w:hAnsi="Times New Roman" w:cs="Times New Roman"/>
          <w:sz w:val="28"/>
          <w:szCs w:val="28"/>
          <w:lang w:val="nl-NL"/>
        </w:rPr>
        <w:t xml:space="preserve"> Quyết định số 51/2017/QĐ-UBND ngày 17/11/2017 về Quy định quản lý hoạt động khai thác thuỷ sản tại vùng biển ven bờ tỉnh Hà Tĩnh</w:t>
      </w:r>
      <w:r w:rsidRPr="00965A0D">
        <w:rPr>
          <w:rFonts w:ascii="Times New Roman" w:hAnsi="Times New Roman" w:cs="Times New Roman"/>
          <w:spacing w:val="-2"/>
          <w:sz w:val="28"/>
          <w:szCs w:val="28"/>
          <w:lang w:val="nl-NL"/>
        </w:rPr>
        <w:t>, trong phân cấp, giao trách nhiệm cụ thể cho UBND các huyện, xã ven biển trong việc quản lý tàu cá, quản lý khai thác thủy sản ven bờ.</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pacing w:val="-4"/>
          <w:sz w:val="28"/>
          <w:szCs w:val="28"/>
          <w:lang w:val="nl-NL"/>
        </w:rPr>
        <w:t xml:space="preserve">+ Chỉ thị số 11/CT-UBND ngày 06/7/2018 về việc nghiêm cấm sử dụng chất nổ, xung điện, chất độc, các ngư cụ bị cấm để khai thác thủy sản, trong đó quy định cụ thể nhiệm vụ cho các cấp, các ngành và địa phương trong công tác quản lý và </w:t>
      </w:r>
      <w:r w:rsidRPr="00965A0D">
        <w:rPr>
          <w:rFonts w:ascii="Times New Roman" w:hAnsi="Times New Roman" w:cs="Times New Roman"/>
          <w:spacing w:val="-4"/>
          <w:sz w:val="28"/>
          <w:szCs w:val="28"/>
          <w:lang w:val="nl-NL"/>
        </w:rPr>
        <w:lastRenderedPageBreak/>
        <w:t>bảo vệ nguồn lợi thủy sản; thành lập Ban chỉ đạo, xây dựng Kế hoạch triển khai</w:t>
      </w:r>
      <w:r w:rsidRPr="00965A0D">
        <w:rPr>
          <w:rFonts w:ascii="Times New Roman" w:hAnsi="Times New Roman" w:cs="Times New Roman"/>
          <w:sz w:val="28"/>
          <w:szCs w:val="28"/>
          <w:lang w:val="nl-NL"/>
        </w:rPr>
        <w:t xml:space="preserve"> cấm sử dụng chất nổ, xung điện, chất độc khai thác thủy sản.</w:t>
      </w:r>
    </w:p>
    <w:p w:rsidR="00C71332" w:rsidRPr="00965A0D" w:rsidRDefault="00C71332" w:rsidP="00965A0D">
      <w:pPr>
        <w:spacing w:before="120" w:after="0" w:line="240" w:lineRule="auto"/>
        <w:ind w:firstLine="720"/>
        <w:jc w:val="both"/>
        <w:rPr>
          <w:rFonts w:ascii="Times New Roman" w:hAnsi="Times New Roman" w:cs="Times New Roman"/>
          <w:b/>
          <w:i/>
          <w:spacing w:val="-4"/>
          <w:sz w:val="28"/>
          <w:szCs w:val="28"/>
          <w:lang w:val="nl-NL"/>
        </w:rPr>
      </w:pPr>
      <w:r w:rsidRPr="00965A0D">
        <w:rPr>
          <w:rFonts w:ascii="Times New Roman" w:hAnsi="Times New Roman" w:cs="Times New Roman"/>
          <w:b/>
          <w:i/>
          <w:spacing w:val="-4"/>
          <w:sz w:val="28"/>
          <w:szCs w:val="28"/>
          <w:lang w:val="nl-NL"/>
        </w:rPr>
        <w:t>2.2. Các biện pháp đã triển khai và kết quả đạt được</w:t>
      </w:r>
    </w:p>
    <w:p w:rsidR="00C71332" w:rsidRPr="00965A0D" w:rsidRDefault="00C71332" w:rsidP="00E105FC">
      <w:pPr>
        <w:spacing w:before="60" w:after="0" w:line="240" w:lineRule="auto"/>
        <w:ind w:firstLine="720"/>
        <w:jc w:val="both"/>
        <w:rPr>
          <w:rFonts w:ascii="Times New Roman" w:hAnsi="Times New Roman" w:cs="Times New Roman"/>
          <w:i/>
          <w:spacing w:val="-4"/>
          <w:sz w:val="28"/>
          <w:szCs w:val="28"/>
          <w:lang w:val="nl-NL"/>
        </w:rPr>
      </w:pPr>
      <w:r w:rsidRPr="00965A0D">
        <w:rPr>
          <w:rFonts w:ascii="Times New Roman" w:hAnsi="Times New Roman" w:cs="Times New Roman"/>
          <w:i/>
          <w:spacing w:val="-4"/>
          <w:sz w:val="28"/>
          <w:szCs w:val="28"/>
          <w:lang w:val="nl-NL"/>
        </w:rPr>
        <w:t>- Công tác tuyên truyền: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pacing w:val="-4"/>
          <w:sz w:val="28"/>
          <w:szCs w:val="28"/>
          <w:lang w:val="nl-NL"/>
        </w:rPr>
        <w:t xml:space="preserve">+ Hàng năm, đã </w:t>
      </w:r>
      <w:r w:rsidRPr="00965A0D">
        <w:rPr>
          <w:rFonts w:ascii="Times New Roman" w:hAnsi="Times New Roman" w:cs="Times New Roman"/>
          <w:sz w:val="28"/>
          <w:szCs w:val="28"/>
          <w:lang w:val="nl-NL"/>
        </w:rPr>
        <w:t>tổ chức được 10-15 lớp</w:t>
      </w:r>
      <w:r w:rsidRPr="00965A0D">
        <w:rPr>
          <w:rFonts w:ascii="Times New Roman" w:hAnsi="Times New Roman" w:cs="Times New Roman"/>
          <w:sz w:val="28"/>
          <w:szCs w:val="28"/>
          <w:lang w:val="vi-VN"/>
        </w:rPr>
        <w:t xml:space="preserve"> tuyên truyền </w:t>
      </w:r>
      <w:r w:rsidRPr="00965A0D">
        <w:rPr>
          <w:rFonts w:ascii="Times New Roman" w:hAnsi="Times New Roman" w:cs="Times New Roman"/>
          <w:sz w:val="28"/>
          <w:szCs w:val="28"/>
          <w:lang w:val="nl-NL"/>
        </w:rPr>
        <w:t>cho trên 1.000 lượt ngư dân về khai thác và bảo vệ nguồn lợi thủy sản;</w:t>
      </w:r>
      <w:r w:rsidRPr="00965A0D">
        <w:rPr>
          <w:rFonts w:ascii="Times New Roman" w:hAnsi="Times New Roman" w:cs="Times New Roman"/>
          <w:sz w:val="28"/>
          <w:szCs w:val="28"/>
          <w:lang w:val="vi-VN"/>
        </w:rPr>
        <w:t xml:space="preserve"> vận động</w:t>
      </w:r>
      <w:r w:rsidRPr="00965A0D">
        <w:rPr>
          <w:rFonts w:ascii="Times New Roman" w:hAnsi="Times New Roman" w:cs="Times New Roman"/>
          <w:sz w:val="28"/>
          <w:szCs w:val="28"/>
          <w:lang w:val="nl-NL"/>
        </w:rPr>
        <w:t>, tổ chức cho ngư dân ký cam kết không đánh bắt thủy sản bất hợp pháp,</w:t>
      </w:r>
      <w:r w:rsidRPr="00965A0D">
        <w:rPr>
          <w:rFonts w:ascii="Times New Roman" w:hAnsi="Times New Roman" w:cs="Times New Roman"/>
          <w:sz w:val="28"/>
          <w:szCs w:val="28"/>
          <w:lang w:val="vi-VN"/>
        </w:rPr>
        <w:t xml:space="preserve"> không sử dụng chất nổ, xung điện, chất độc hại trong khai thác thuỷ sản.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Sở Nông nghiệp và PTNT đã ký kết và triển khai Quy chế phối hợp với Bộ đội Biên phòng tỉnh, với Cảnh sát đường thuỷ để phối hợp triển khai các giải pháp tuyên truyền, tuần tra, kiểm tra, xử lý các hành vi vi phạm.</w:t>
      </w:r>
    </w:p>
    <w:p w:rsidR="00C71332" w:rsidRPr="00965A0D" w:rsidRDefault="00C71332" w:rsidP="00E105FC">
      <w:pPr>
        <w:spacing w:before="60" w:after="0" w:line="240" w:lineRule="auto"/>
        <w:ind w:firstLine="720"/>
        <w:jc w:val="both"/>
        <w:rPr>
          <w:rFonts w:ascii="Times New Roman" w:hAnsi="Times New Roman" w:cs="Times New Roman"/>
          <w:i/>
          <w:sz w:val="28"/>
          <w:szCs w:val="28"/>
          <w:lang w:val="nl-NL"/>
        </w:rPr>
      </w:pPr>
      <w:r w:rsidRPr="00965A0D">
        <w:rPr>
          <w:rFonts w:ascii="Times New Roman" w:hAnsi="Times New Roman" w:cs="Times New Roman"/>
          <w:i/>
          <w:sz w:val="28"/>
          <w:szCs w:val="28"/>
          <w:lang w:val="nl-NL"/>
        </w:rPr>
        <w:t>- Công tác tuần tra, kiểm tra:</w:t>
      </w:r>
    </w:p>
    <w:p w:rsidR="00C71332" w:rsidRPr="00965A0D" w:rsidRDefault="00C71332" w:rsidP="00E105FC">
      <w:pPr>
        <w:spacing w:before="6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 UBND tỉnh đã chỉ đạo các lực lượng chức năng (như: Bộ đội Biên phòng tỉnh, Cảnh sát đường thuỷ, Thanh tra chuyên ngành thuỷ sản) thực hiện tuần tra, kiểm tra các phương tiện hoạt động khai thác thuỷ sản trên biển; hàng năm tổ chức 15-20 cuộc thanh tra trên biển (mỗi chuyến từ 5-7 ngày), kết quả từ năm 2013 đến nay, đã kiểm tra trên 600 lượt tàu cá, xử lý 40 trường hợp tàu giã cào vi phạm, phát hiện 35 tàu cá sử dụng xung điện, tịch thu 38 bộ kích điện, xử phạt và nộp ngân sách nhà nước trên 500 triệu đồng. </w:t>
      </w:r>
    </w:p>
    <w:p w:rsidR="00C71332" w:rsidRPr="00965A0D" w:rsidRDefault="00C71332" w:rsidP="00E105FC">
      <w:pPr>
        <w:spacing w:before="6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 Đặc biệt, từ đầu năm 2018 đến nay trước tình trạng tàu khai thác vi phạm xẩy ra tại các vùng biển xã Cương Gián, Thạch Bằng, Thạch Kim, Thạch Hải, Cẩm Nhượng,… UBND tỉnh đã chỉ đạo các ngành chức năng tăng cường quyết liệt công tác kiểm tra, xử lý </w:t>
      </w:r>
      <w:r w:rsidRPr="00965A0D">
        <w:rPr>
          <w:rFonts w:ascii="Times New Roman" w:hAnsi="Times New Roman" w:cs="Times New Roman"/>
          <w:i/>
          <w:spacing w:val="-4"/>
          <w:sz w:val="28"/>
          <w:szCs w:val="28"/>
          <w:lang w:val="nl-NL"/>
        </w:rPr>
        <w:t>(riêng 6 tháng đầu năm 2018 đã kiểm tra 70 tàu cá, phát hiện và xử lý 24 trường hợp vi phạm trong đó: Xử phạt 13 tàu giã cào vi phạm, 09 tàu cá sử dụng xung điện, tịch thu 17 bộ kích điện, 02 trường hợp sử dụng thuốc nổ, tịch thu giữ 05 kg thuốc nổ)</w:t>
      </w:r>
      <w:r w:rsidRPr="00965A0D">
        <w:rPr>
          <w:rFonts w:ascii="Times New Roman" w:hAnsi="Times New Roman" w:cs="Times New Roman"/>
          <w:spacing w:val="-4"/>
          <w:sz w:val="28"/>
          <w:szCs w:val="28"/>
          <w:lang w:val="nl-NL"/>
        </w:rPr>
        <w:t>; Sở Nông nghiệp và PTNT đã chỉ đạo lực lượng thanh tra chuyên ngành thủy sản thường xuyên kiểm tra, giám sát tại các cảng cá, bến cá; Bộ đội Biên phòng đã điều các tàu có công suất lớn túc trực tại các vùng cửa biển để kịp thời xử lý các hành vi vi phạm; thường xuyên tuyên truyền, đưa tin phản ánh các hành vi vi phạm trên Đài Phát thanh – Truyền hình tỉnh và hệ thống truyền thanh ở các xã vùng biển để tuyên truyền, nâng cao ý thức cho ngư dân, góp phần giảm thiểu tình trạng khai thác hủy diệt, nên những tháng gần đây tình trạng tàu giã cào vào khai thác ven bờ đã giảm hẳn.</w:t>
      </w:r>
    </w:p>
    <w:p w:rsidR="00C71332" w:rsidRPr="00965A0D" w:rsidRDefault="00C71332" w:rsidP="00E105FC">
      <w:pPr>
        <w:spacing w:before="6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UBND tỉnh đã chỉ đạo Sở Nông nghiệp và Phát triển nông thôn thành lập bộ phận thanh tra, kiểm soát nghề cá (Văn phòng đại diện) tại các cảng cá; chỉ đạo các địa phương thành lập 15 Tổ đồng quản lý khai thác thủy sản ven bờ để phối hợp tuần tra, giám sát hoạt động thuỷ sản.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pacing w:val="-4"/>
          <w:sz w:val="28"/>
          <w:szCs w:val="28"/>
          <w:lang w:val="nl-NL"/>
        </w:rPr>
        <w:t xml:space="preserve">- Thực hiện nghiêm chỉ đạo của Bộ Nông nghiệp và PTNT tại </w:t>
      </w:r>
      <w:r w:rsidRPr="00965A0D">
        <w:rPr>
          <w:rFonts w:ascii="Times New Roman" w:hAnsi="Times New Roman" w:cs="Times New Roman"/>
          <w:sz w:val="28"/>
          <w:szCs w:val="28"/>
          <w:shd w:val="clear" w:color="auto" w:fill="FFFFFF"/>
          <w:lang w:val="nl-NL"/>
        </w:rPr>
        <w:t>Văn bản 9443/BNN-TCTS ngày 18/11/2015, t</w:t>
      </w:r>
      <w:r w:rsidRPr="00965A0D">
        <w:rPr>
          <w:rFonts w:ascii="Times New Roman" w:hAnsi="Times New Roman" w:cs="Times New Roman"/>
          <w:spacing w:val="-4"/>
          <w:sz w:val="28"/>
          <w:szCs w:val="28"/>
          <w:lang w:val="nl-NL"/>
        </w:rPr>
        <w:t xml:space="preserve">ừ cuối năm 2015 đến nay toàn tỉnh </w:t>
      </w:r>
      <w:r w:rsidRPr="00965A0D">
        <w:rPr>
          <w:rFonts w:ascii="Times New Roman" w:hAnsi="Times New Roman" w:cs="Times New Roman"/>
          <w:sz w:val="28"/>
          <w:szCs w:val="28"/>
          <w:shd w:val="clear" w:color="auto" w:fill="FFFFFF"/>
          <w:lang w:val="nl-NL"/>
        </w:rPr>
        <w:t>không thực hiện việc chấp thuận đóng mới tàu cá làm nghề lưới kéo và cải hoán tàu từ nghề khác sang làm nghề lưới kéo; không cấp giấy phép khai thác thủy sản đối với các tàu từ các nghề khác chuyển sang làm nghề lưới kéo.</w:t>
      </w:r>
    </w:p>
    <w:p w:rsidR="00C71332" w:rsidRPr="00965A0D" w:rsidRDefault="00C71332" w:rsidP="00E105FC">
      <w:pPr>
        <w:spacing w:before="6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 Thành lập “Đường dây nóng bảo vệ khai thác và nguồn lợi thuỷ sản Hà Tĩnh” nhằm hỗ trợ người dân trong việc tố giác các hành vi vi phạm pháp luật trong </w:t>
      </w:r>
      <w:r w:rsidRPr="00965A0D">
        <w:rPr>
          <w:rFonts w:ascii="Times New Roman" w:hAnsi="Times New Roman" w:cs="Times New Roman"/>
          <w:spacing w:val="-4"/>
          <w:sz w:val="28"/>
          <w:szCs w:val="28"/>
          <w:lang w:val="nl-NL"/>
        </w:rPr>
        <w:lastRenderedPageBreak/>
        <w:t xml:space="preserve">khai thác thủy sản </w:t>
      </w:r>
      <w:r w:rsidRPr="00965A0D">
        <w:rPr>
          <w:rFonts w:ascii="Times New Roman" w:hAnsi="Times New Roman" w:cs="Times New Roman"/>
          <w:i/>
          <w:spacing w:val="-4"/>
          <w:sz w:val="28"/>
          <w:szCs w:val="28"/>
          <w:lang w:val="nl-NL"/>
        </w:rPr>
        <w:t xml:space="preserve">(với 02 đầu số </w:t>
      </w:r>
      <w:r w:rsidRPr="00965A0D">
        <w:rPr>
          <w:rFonts w:ascii="Times New Roman" w:hAnsi="Times New Roman" w:cs="Times New Roman"/>
          <w:i/>
          <w:sz w:val="28"/>
          <w:szCs w:val="28"/>
          <w:shd w:val="clear" w:color="auto" w:fill="FFFFFF"/>
          <w:lang w:val="nl-NL"/>
        </w:rPr>
        <w:t>02393.681085, 0912. 255272)</w:t>
      </w:r>
      <w:r w:rsidRPr="00965A0D">
        <w:rPr>
          <w:rFonts w:ascii="Times New Roman" w:hAnsi="Times New Roman" w:cs="Times New Roman"/>
          <w:sz w:val="28"/>
          <w:szCs w:val="28"/>
          <w:shd w:val="clear" w:color="auto" w:fill="FFFFFF"/>
          <w:lang w:val="nl-NL"/>
        </w:rPr>
        <w:t>, hàng năm đã tiếp nhận và xử lý hàng trăm phản ánh của người dân</w:t>
      </w:r>
      <w:r w:rsidRPr="00965A0D">
        <w:rPr>
          <w:rFonts w:ascii="Times New Roman" w:hAnsi="Times New Roman" w:cs="Times New Roman"/>
          <w:spacing w:val="-4"/>
          <w:sz w:val="28"/>
          <w:szCs w:val="28"/>
          <w:lang w:val="nl-NL"/>
        </w:rPr>
        <w:t>.</w:t>
      </w:r>
    </w:p>
    <w:p w:rsidR="00C71332" w:rsidRPr="00965A0D" w:rsidRDefault="00C71332" w:rsidP="00965A0D">
      <w:pPr>
        <w:spacing w:before="120" w:after="0" w:line="240" w:lineRule="auto"/>
        <w:ind w:firstLine="720"/>
        <w:jc w:val="both"/>
        <w:rPr>
          <w:rStyle w:val="apple-style-span"/>
          <w:b/>
          <w:lang w:val="nl-NL"/>
        </w:rPr>
      </w:pPr>
      <w:r w:rsidRPr="00965A0D">
        <w:rPr>
          <w:rStyle w:val="apple-style-span"/>
          <w:b/>
          <w:sz w:val="28"/>
          <w:szCs w:val="28"/>
          <w:lang w:val="nl-NL"/>
        </w:rPr>
        <w:t>3. Tồn tại, nguyên nhân</w:t>
      </w:r>
    </w:p>
    <w:p w:rsidR="00C71332" w:rsidRPr="00965A0D" w:rsidRDefault="00C71332" w:rsidP="00965A0D">
      <w:pPr>
        <w:spacing w:before="12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Mặc dù thời gian qua, UBND tỉnh, Sở Nông nghiệp và PTNT và các ngành chức năng, chính quyền địa phương đã tập trung chỉ đạo, triển khai quyết liệt các giải pháp tuyên truyền, tuần tra, kiểm tra, xử lý vi phạm. Tuy nhiên, tình trạng vi phạm các quy định trong khai thác và bảo vệ nguồn lợi thủy sản ở một số vùng biển trên địa bàn tỉnh vẫn còn diễn ra, do các nguyên nhân chủ yếu sau đây: </w:t>
      </w:r>
    </w:p>
    <w:p w:rsidR="00C71332" w:rsidRPr="00965A0D" w:rsidRDefault="00C71332" w:rsidP="00965A0D">
      <w:pPr>
        <w:spacing w:before="120" w:after="0" w:line="240" w:lineRule="auto"/>
        <w:ind w:firstLine="720"/>
        <w:jc w:val="both"/>
        <w:rPr>
          <w:rFonts w:ascii="Times New Roman" w:hAnsi="Times New Roman" w:cs="Times New Roman"/>
          <w:i/>
          <w:spacing w:val="-4"/>
          <w:sz w:val="28"/>
          <w:szCs w:val="28"/>
          <w:lang w:val="nl-NL"/>
        </w:rPr>
      </w:pPr>
      <w:r w:rsidRPr="00965A0D">
        <w:rPr>
          <w:rFonts w:ascii="Times New Roman" w:hAnsi="Times New Roman" w:cs="Times New Roman"/>
          <w:i/>
          <w:spacing w:val="-4"/>
          <w:sz w:val="28"/>
          <w:szCs w:val="28"/>
          <w:lang w:val="nl-NL"/>
        </w:rPr>
        <w:t>a) Về khách quan: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xml:space="preserve">- Các đối tượng vi phạm có nhiều thủ đoạn ngày càng tinh vi, với hình thức thay đổi liên tục, khó phát hiện để tránh sự kiểm tra, kiểm soát, xử lý của các cơ quan chức năng, như: Khai thác trái phép vào ban đêm; cất dấu dụng cụ kích điện, chất nổ ở các lẻn đá, đảo đá gần bờ, dưới đáy tàu cá; khi phát hiện tàu tuần tra, kiểm soát của lực lượng chức năng từ xa các đối tượng vứt bỏ các dụng cụ trái phép xuống biển, thông báo cho các đối tượng khác trốn tránh, bỏ chạy; khi có kiểm tra các đầu nậu trên bờ báo cho các tàu vi phạm trên biển biết để trốn tránh,... gây khó khăn cho lực lượng tuần tra trong phát hiện, xử lý. </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Việc tuần tra, kiểm tra trên biển hết sức khó khăn, do vùng biển rộng (diện tích kiểm soát hơn 18.000km</w:t>
      </w:r>
      <w:r w:rsidRPr="00965A0D">
        <w:rPr>
          <w:rFonts w:ascii="Times New Roman" w:hAnsi="Times New Roman" w:cs="Times New Roman"/>
          <w:sz w:val="28"/>
          <w:szCs w:val="28"/>
          <w:vertAlign w:val="superscript"/>
          <w:lang w:val="nl-NL"/>
        </w:rPr>
        <w:t>2</w:t>
      </w:r>
      <w:r w:rsidRPr="00965A0D">
        <w:rPr>
          <w:rFonts w:ascii="Times New Roman" w:hAnsi="Times New Roman" w:cs="Times New Roman"/>
          <w:sz w:val="28"/>
          <w:szCs w:val="28"/>
          <w:lang w:val="nl-NL"/>
        </w:rPr>
        <w:t>), lưu lượng tàu khai thác lớn (lúc cao điểm có khi lên đến 3.000 tàu).</w:t>
      </w:r>
    </w:p>
    <w:p w:rsidR="00C71332" w:rsidRPr="00965A0D" w:rsidRDefault="00C71332" w:rsidP="00E105FC">
      <w:pPr>
        <w:spacing w:before="60" w:after="0" w:line="240" w:lineRule="auto"/>
        <w:ind w:firstLine="709"/>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 Lực lượng quản lý kiểm soát trên biển rất mỏng, phương tiện, công cụ hỗ trợ hạn chế chưa đáp ứng được yêu cầu nhiệm vụ </w:t>
      </w:r>
      <w:r w:rsidRPr="00965A0D">
        <w:rPr>
          <w:rFonts w:ascii="Times New Roman" w:hAnsi="Times New Roman" w:cs="Times New Roman"/>
          <w:i/>
          <w:spacing w:val="-4"/>
          <w:sz w:val="28"/>
          <w:szCs w:val="28"/>
          <w:lang w:val="nl-NL"/>
        </w:rPr>
        <w:t>(Lực lượng Kiểm ngư được trang bị 01 tàu tuần tra công suất 510 CV, 01 ca nô 60 CV từ năm 1997, Bộ đội biên phòng có 3 tàu tuần tra, Phòng cảnh sát đường thủy có 1 tàu  400 CV (trong khi tàu cá của ngư dân có những chiếc có công suất từ 800CV-1.000CV); cán bộ phục vụ công tác thanh tra chuyên ngành thủy sản có 6 người, kinh phí hoạt động (bao gồm tiền xăng, dầu, bảo hiểm tàu, sửa chữa, bảo dưỡng tàu và ca nô chỉ được bố trí 200-250 triệu đồng), nên chỉ đủ để hoạt động từ 40-45 ngày trên biển)</w:t>
      </w:r>
      <w:r w:rsidRPr="00965A0D">
        <w:rPr>
          <w:rFonts w:ascii="Times New Roman" w:hAnsi="Times New Roman" w:cs="Times New Roman"/>
          <w:spacing w:val="-4"/>
          <w:sz w:val="28"/>
          <w:szCs w:val="28"/>
          <w:lang w:val="nl-NL"/>
        </w:rPr>
        <w:t>.</w:t>
      </w:r>
    </w:p>
    <w:p w:rsidR="00C71332" w:rsidRPr="00965A0D" w:rsidRDefault="00C71332" w:rsidP="00965A0D">
      <w:pPr>
        <w:spacing w:before="120" w:after="0" w:line="240" w:lineRule="auto"/>
        <w:ind w:firstLine="720"/>
        <w:jc w:val="both"/>
        <w:rPr>
          <w:rFonts w:ascii="Times New Roman" w:hAnsi="Times New Roman" w:cs="Times New Roman"/>
          <w:i/>
          <w:spacing w:val="-4"/>
          <w:sz w:val="28"/>
          <w:szCs w:val="28"/>
          <w:lang w:val="nl-NL"/>
        </w:rPr>
      </w:pPr>
      <w:r w:rsidRPr="00965A0D">
        <w:rPr>
          <w:rFonts w:ascii="Times New Roman" w:hAnsi="Times New Roman" w:cs="Times New Roman"/>
          <w:i/>
          <w:spacing w:val="-4"/>
          <w:sz w:val="28"/>
          <w:szCs w:val="28"/>
          <w:lang w:val="nl-NL"/>
        </w:rPr>
        <w:t>b) Về chủ quan: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Tuy đã được tuyên truyền, phổ biến các quy định của pháp luật về cấm sử dụng xung điện, chất nổ, chất độc để khai thác thuỷ sản, nhưng còn một số ngư dân vì lợi ích trước mắt bất chấp hậu quả vẫn cố tình vi phạm; đặc biệt là các tàu giã cào, mặc dù quy định chỉ được khai thác ở vùng biển xa bờ, nhưng vẫn vào khai thác vùng ven bờ.</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Việc tuần tra, kiểm tra, xử lý vi phạm của các lực lượng chức năng (Biên phòng, Kiểm ngư, Công an) chưa được thường xuyên, liên tục.</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Chính quyền địa phương cấp huyện, xã, cộng đồng thôn, xóm chưa phát huy hết vai trò, trách nhiệm trong việc tuyên truyền, kiểm tra, phát hiện, ngăn chặn, xử lý các trường hợp vi phạm tại địa bàn quản lý</w:t>
      </w:r>
      <w:r w:rsidR="00343D3D">
        <w:rPr>
          <w:rFonts w:ascii="Times New Roman" w:hAnsi="Times New Roman" w:cs="Times New Roman"/>
          <w:sz w:val="28"/>
          <w:szCs w:val="28"/>
          <w:lang w:val="nl-NL"/>
        </w:rPr>
        <w:t xml:space="preserve">, </w:t>
      </w:r>
      <w:r w:rsidR="00343D3D" w:rsidRPr="00343D3D">
        <w:rPr>
          <w:rFonts w:ascii="Times New Roman" w:hAnsi="Times New Roman" w:cs="Times New Roman"/>
          <w:sz w:val="28"/>
          <w:szCs w:val="28"/>
          <w:lang w:val="nl-NL"/>
        </w:rPr>
        <w:t>có nơi còn buông lỏng, nhất là để tình trạng sử dụng kích điện để khai thác thủy sản tại các sông ngòi, ao hồ, kênh mương nội đồng khá phổ biến, không được xử lý nghiêm</w:t>
      </w:r>
      <w:r w:rsidRPr="00965A0D">
        <w:rPr>
          <w:rFonts w:ascii="Times New Roman" w:hAnsi="Times New Roman" w:cs="Times New Roman"/>
          <w:sz w:val="28"/>
          <w:szCs w:val="28"/>
          <w:lang w:val="nl-NL"/>
        </w:rPr>
        <w:t>.</w:t>
      </w:r>
    </w:p>
    <w:p w:rsidR="00C71332" w:rsidRPr="00965A0D" w:rsidRDefault="00C71332" w:rsidP="00E105FC">
      <w:pPr>
        <w:spacing w:before="60" w:after="0" w:line="240" w:lineRule="auto"/>
        <w:ind w:firstLine="720"/>
        <w:jc w:val="both"/>
        <w:rPr>
          <w:rFonts w:ascii="Times New Roman" w:hAnsi="Times New Roman" w:cs="Times New Roman"/>
          <w:spacing w:val="-4"/>
          <w:sz w:val="28"/>
          <w:szCs w:val="28"/>
          <w:lang w:val="nl-NL"/>
        </w:rPr>
      </w:pPr>
      <w:r w:rsidRPr="00965A0D">
        <w:rPr>
          <w:rFonts w:ascii="Times New Roman" w:hAnsi="Times New Roman" w:cs="Times New Roman"/>
          <w:spacing w:val="-4"/>
          <w:sz w:val="28"/>
          <w:szCs w:val="28"/>
          <w:lang w:val="nl-NL"/>
        </w:rPr>
        <w:t xml:space="preserve">- Năng lực đội ngũ quản lý khai thác và bảo vệ nguồn lợi thuỷ sản của các địa phương còn thiếu (hiện Phòng Nông nghiệp và PTNT các huyện ven biển chưa có </w:t>
      </w:r>
      <w:r w:rsidRPr="00965A0D">
        <w:rPr>
          <w:rFonts w:ascii="Times New Roman" w:hAnsi="Times New Roman" w:cs="Times New Roman"/>
          <w:spacing w:val="-4"/>
          <w:sz w:val="28"/>
          <w:szCs w:val="28"/>
          <w:lang w:val="nl-NL"/>
        </w:rPr>
        <w:lastRenderedPageBreak/>
        <w:t>kỹ sư chuyên ngành khai thác thủy sản); công tác quản lý khai thác và bảo vệ nguồn lợi thủy sản chưa được các địa phương quan tâm, chỉ đạo đúng mức.</w:t>
      </w:r>
    </w:p>
    <w:p w:rsidR="00C71332" w:rsidRPr="00965A0D" w:rsidRDefault="00C71332" w:rsidP="00965A0D">
      <w:pPr>
        <w:spacing w:before="120" w:after="0" w:line="240" w:lineRule="auto"/>
        <w:ind w:firstLine="720"/>
        <w:jc w:val="both"/>
        <w:rPr>
          <w:rFonts w:ascii="Times New Roman" w:hAnsi="Times New Roman" w:cs="Times New Roman"/>
          <w:b/>
          <w:spacing w:val="-4"/>
          <w:sz w:val="28"/>
          <w:szCs w:val="28"/>
          <w:lang w:val="nl-NL"/>
        </w:rPr>
      </w:pPr>
      <w:r w:rsidRPr="00965A0D">
        <w:rPr>
          <w:rFonts w:ascii="Times New Roman" w:hAnsi="Times New Roman" w:cs="Times New Roman"/>
          <w:b/>
          <w:spacing w:val="-4"/>
          <w:sz w:val="28"/>
          <w:szCs w:val="28"/>
          <w:lang w:val="nl-NL"/>
        </w:rPr>
        <w:t>4. Giải pháp trong thời gian tới</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Tập trung tuyên truyền sâu rộng nội dung Luật Thuỷ sản, Chỉ thị số 45/CT-TTg ngày 13/12/2017 của Thủ tướng Chính phủ, Quyết định số 51/2017/QĐ-UBND ngày 17/11/</w:t>
      </w:r>
      <w:r w:rsidRPr="00343D3D">
        <w:rPr>
          <w:rFonts w:ascii="Times New Roman" w:hAnsi="Times New Roman" w:cs="Times New Roman"/>
          <w:sz w:val="28"/>
          <w:szCs w:val="28"/>
          <w:lang w:val="nl-NL"/>
        </w:rPr>
        <w:t>2017</w:t>
      </w:r>
      <w:r w:rsidR="00343D3D" w:rsidRPr="00343D3D">
        <w:rPr>
          <w:rFonts w:ascii="Times New Roman" w:hAnsi="Times New Roman" w:cs="Times New Roman"/>
          <w:sz w:val="28"/>
          <w:szCs w:val="28"/>
          <w:lang w:val="nl-NL"/>
        </w:rPr>
        <w:t>, Chỉ thị số 11/CT-UBND ngày 06/7/2018</w:t>
      </w:r>
      <w:r w:rsidRPr="00343D3D">
        <w:rPr>
          <w:rFonts w:ascii="Times New Roman" w:hAnsi="Times New Roman" w:cs="Times New Roman"/>
          <w:sz w:val="28"/>
          <w:szCs w:val="28"/>
          <w:lang w:val="nl-NL"/>
        </w:rPr>
        <w:t xml:space="preserve"> c</w:t>
      </w:r>
      <w:r w:rsidRPr="00B00590">
        <w:rPr>
          <w:rFonts w:ascii="Times New Roman" w:hAnsi="Times New Roman" w:cs="Times New Roman"/>
          <w:sz w:val="28"/>
          <w:szCs w:val="28"/>
          <w:lang w:val="nl-NL"/>
        </w:rPr>
        <w:t>ủa UBND t</w:t>
      </w:r>
      <w:r w:rsidRPr="004255D2">
        <w:rPr>
          <w:rFonts w:ascii="Times New Roman" w:hAnsi="Times New Roman" w:cs="Times New Roman"/>
          <w:sz w:val="28"/>
          <w:szCs w:val="28"/>
          <w:lang w:val="nl-NL"/>
        </w:rPr>
        <w:t>ỉnh và các văn b</w:t>
      </w:r>
      <w:r w:rsidRPr="00DB034F">
        <w:rPr>
          <w:rFonts w:ascii="Times New Roman" w:hAnsi="Times New Roman" w:cs="Times New Roman"/>
          <w:sz w:val="28"/>
          <w:szCs w:val="28"/>
          <w:lang w:val="nl-NL"/>
        </w:rPr>
        <w:t>ản có liên quan đế</w:t>
      </w:r>
      <w:r w:rsidRPr="00965A0D">
        <w:rPr>
          <w:rFonts w:ascii="Times New Roman" w:hAnsi="Times New Roman" w:cs="Times New Roman"/>
          <w:sz w:val="28"/>
          <w:szCs w:val="28"/>
          <w:lang w:val="nl-NL"/>
        </w:rPr>
        <w:t>n mọi tầng lớp cán bộ và người dân, các tổ chức đoàn thể, xã hội nhằm nâng cao nhận thức về tầm quan trọng của công tác bảo vệ nguồn lợi thuỷ sản, ý thức chấp hành pháp luật thuỷ sản của người dân.</w:t>
      </w:r>
    </w:p>
    <w:p w:rsidR="00C71332" w:rsidRPr="00965A0D" w:rsidRDefault="00C71332" w:rsidP="00E105FC">
      <w:pPr>
        <w:spacing w:before="60" w:after="0" w:line="240" w:lineRule="auto"/>
        <w:ind w:firstLine="720"/>
        <w:jc w:val="both"/>
        <w:rPr>
          <w:rFonts w:ascii="Times New Roman" w:hAnsi="Times New Roman" w:cs="Times New Roman"/>
          <w:sz w:val="28"/>
          <w:szCs w:val="28"/>
          <w:shd w:val="clear" w:color="auto" w:fill="FFFFFF"/>
          <w:lang w:val="nl-NL"/>
        </w:rPr>
      </w:pPr>
      <w:r w:rsidRPr="00965A0D">
        <w:rPr>
          <w:rFonts w:ascii="Times New Roman" w:hAnsi="Times New Roman" w:cs="Times New Roman"/>
          <w:sz w:val="28"/>
          <w:szCs w:val="28"/>
          <w:lang w:val="nl-NL"/>
        </w:rPr>
        <w:t>Đặc biệt là tuyên truyền, quán triệt, triển khai thực hiện các quy định mới của Luật Thủy sản (</w:t>
      </w:r>
      <w:r w:rsidRPr="00965A0D">
        <w:rPr>
          <w:rFonts w:ascii="Times New Roman" w:hAnsi="Times New Roman" w:cs="Times New Roman"/>
          <w:i/>
          <w:sz w:val="28"/>
          <w:szCs w:val="28"/>
          <w:shd w:val="clear" w:color="auto" w:fill="FFFFFF"/>
          <w:lang w:val="nl-NL"/>
        </w:rPr>
        <w:t>có hiệu lực từ ngày 01/01/2019)</w:t>
      </w:r>
      <w:r w:rsidRPr="00965A0D">
        <w:rPr>
          <w:rFonts w:ascii="Times New Roman" w:hAnsi="Times New Roman" w:cs="Times New Roman"/>
          <w:sz w:val="28"/>
          <w:szCs w:val="28"/>
          <w:shd w:val="clear" w:color="auto" w:fill="FFFFFF"/>
          <w:lang w:val="nl-NL"/>
        </w:rPr>
        <w:t>, như: Thành lập lực lượng Kiểm Ngư địa phương để tăng cường công tác tuần tra, kiểm tra, xử lý các hành vi vi phạm trên biển; quy định tịch thu ngư cụ, phương tiện vi phạm, tịch thu giấy phép, tăng 10 lần mức xử phạt</w:t>
      </w:r>
      <w:r w:rsidRPr="00965A0D">
        <w:rPr>
          <w:rFonts w:ascii="Times New Roman" w:hAnsi="Times New Roman" w:cs="Times New Roman"/>
          <w:sz w:val="28"/>
          <w:szCs w:val="28"/>
          <w:lang w:val="nl-NL"/>
        </w:rPr>
        <w:t xml:space="preserve"> vi phạm hành chính so với mức</w:t>
      </w:r>
      <w:hyperlink r:id="rId8" w:history="1"/>
      <w:r w:rsidRPr="00965A0D">
        <w:rPr>
          <w:rFonts w:ascii="Times New Roman" w:hAnsi="Times New Roman" w:cs="Times New Roman"/>
          <w:sz w:val="28"/>
          <w:szCs w:val="28"/>
          <w:shd w:val="clear" w:color="auto" w:fill="FFFFFF"/>
          <w:lang w:val="nl-NL"/>
        </w:rPr>
        <w:t xml:space="preserve"> tối đa trước đây,... đối với các hành vi khai thác thủy sản hủy diệt (mức phạt cao nhất lên tới 1 tỷ đồng đối với cá nhân vi phạm).</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shd w:val="clear" w:color="auto" w:fill="FFFFFF"/>
          <w:lang w:val="nl-NL"/>
        </w:rPr>
        <w:t>- Triển khai x</w:t>
      </w:r>
      <w:r w:rsidRPr="00965A0D">
        <w:rPr>
          <w:rFonts w:ascii="Times New Roman" w:hAnsi="Times New Roman" w:cs="Times New Roman"/>
          <w:sz w:val="28"/>
          <w:szCs w:val="28"/>
          <w:lang w:val="nl-NL"/>
        </w:rPr>
        <w:t>ây dựng lực lượng kiểm ngư tỉnh (theo Luật thủy sản) đảm bảo phù hợp với tình hình thực tế của địa phương, phát huy hiệu quả trong công tác tuần tra, kiểm tra, kiểm soát, xử lý vi phạm khai thác thủy sản.</w:t>
      </w:r>
    </w:p>
    <w:p w:rsidR="00C71332" w:rsidRPr="00965A0D" w:rsidRDefault="00C71332" w:rsidP="00E105FC">
      <w:pPr>
        <w:spacing w:before="60" w:after="0" w:line="240" w:lineRule="auto"/>
        <w:ind w:firstLine="720"/>
        <w:jc w:val="both"/>
        <w:rPr>
          <w:rFonts w:ascii="Times New Roman" w:hAnsi="Times New Roman" w:cs="Times New Roman"/>
          <w:sz w:val="28"/>
          <w:szCs w:val="28"/>
          <w:lang w:val="nl-NL"/>
        </w:rPr>
      </w:pPr>
      <w:r w:rsidRPr="00965A0D">
        <w:rPr>
          <w:rFonts w:ascii="Times New Roman" w:hAnsi="Times New Roman" w:cs="Times New Roman"/>
          <w:sz w:val="28"/>
          <w:szCs w:val="28"/>
          <w:lang w:val="nl-NL"/>
        </w:rPr>
        <w:t>- Triển khai thực thực hiện tốt Chỉ thị 45/CT-TTg ngày 13/12/2017 của Thủ tướng Chính phủ về một số nhiệm vụ, giải pháp cấp bách để khắc phục cảnh báo của Ủy ban Châu Âu về chống khai thác thủy sản bất hợp pháp; có chính sách hỗ trợ ngư dân lắp đặt thiết bị giám sát hành trình tàu cá, hỗ trợ chuyển các đổi nghề gây nguy hại nguồn lợi sang các nghề khác; xây dựng quy định bổ sung nghề, ngư cụ, khu vực cấm khai thác.</w:t>
      </w:r>
    </w:p>
    <w:p w:rsidR="00C71332" w:rsidRPr="005B2F49" w:rsidRDefault="00C71332"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shd w:val="clear" w:color="auto" w:fill="FFFFFF"/>
          <w:lang w:val="nl-NL"/>
        </w:rPr>
        <w:t>- Tiếp tục t</w:t>
      </w:r>
      <w:r w:rsidRPr="005B2F49">
        <w:rPr>
          <w:rFonts w:ascii="Times New Roman" w:hAnsi="Times New Roman" w:cs="Times New Roman"/>
          <w:sz w:val="28"/>
          <w:szCs w:val="28"/>
          <w:lang w:val="nl-NL"/>
        </w:rPr>
        <w:t>riển khai thực hiện nghiêm các văn bản chỉ đạo của UBND tỉnh về quản lý khai thác và bảo vệ nguồn lợi thủy sản</w:t>
      </w:r>
      <w:r w:rsidRPr="005B2F49">
        <w:rPr>
          <w:rFonts w:ascii="Times New Roman" w:hAnsi="Times New Roman" w:cs="Times New Roman"/>
          <w:i/>
          <w:sz w:val="28"/>
          <w:szCs w:val="28"/>
          <w:lang w:val="nl-NL"/>
        </w:rPr>
        <w:t xml:space="preserve"> (Chỉ thị 11/CT-UBND, Quyết định 51/2017/QĐ-UBND, Kế hoạch 40/KH-UBND)</w:t>
      </w:r>
      <w:r w:rsidRPr="005B2F49">
        <w:rPr>
          <w:rFonts w:ascii="Times New Roman" w:hAnsi="Times New Roman" w:cs="Times New Roman"/>
          <w:sz w:val="28"/>
          <w:szCs w:val="28"/>
          <w:lang w:val="nl-NL"/>
        </w:rPr>
        <w:t>, trong đó tập trung chỉ đạo các ngành, địa phương, đơn vị thực hiện hiệu quả các nhiệm vụ sau:</w:t>
      </w:r>
    </w:p>
    <w:p w:rsidR="00343D3D" w:rsidRPr="005B2F49" w:rsidRDefault="00343D3D"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shd w:val="clear" w:color="auto" w:fill="FFFFFF"/>
          <w:lang w:val="nl-NL"/>
        </w:rPr>
        <w:t>+ T</w:t>
      </w:r>
      <w:r w:rsidRPr="005B2F49">
        <w:rPr>
          <w:rFonts w:ascii="Times New Roman" w:hAnsi="Times New Roman" w:cs="Times New Roman"/>
          <w:sz w:val="28"/>
          <w:szCs w:val="28"/>
          <w:lang w:val="nl-NL"/>
        </w:rPr>
        <w:t>hành lập Ban Chỉ đạo cấm sử dụng chất nổ, xung điện, chất độc khai thác thủy sản cấp tỉnh và chỉ đạo UBND các huyện, thành phố, thị xã thành lập Ban Chỉ đạo cấp huyện.</w:t>
      </w:r>
    </w:p>
    <w:p w:rsidR="00C71332" w:rsidRPr="005B2F49" w:rsidRDefault="00C71332"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shd w:val="clear" w:color="auto" w:fill="FFFFFF"/>
          <w:lang w:val="nl-NL"/>
        </w:rPr>
        <w:t xml:space="preserve">+ Sở Nông nghiệp và PTNT: Chủ trì, phối hợp với các sở, ngành, đơn vị liên quan (nhất là với Bộ Chỉ huy Bộ đội </w:t>
      </w:r>
      <w:r w:rsidRPr="005B2F49">
        <w:rPr>
          <w:rFonts w:ascii="Times New Roman" w:hAnsi="Times New Roman" w:cs="Times New Roman"/>
          <w:sz w:val="28"/>
          <w:szCs w:val="28"/>
          <w:lang w:val="nl-NL"/>
        </w:rPr>
        <w:t>Biên phòng tỉnh</w:t>
      </w:r>
      <w:r w:rsidRPr="005B2F49">
        <w:rPr>
          <w:rFonts w:ascii="Times New Roman" w:hAnsi="Times New Roman" w:cs="Times New Roman"/>
          <w:sz w:val="28"/>
          <w:szCs w:val="28"/>
          <w:shd w:val="clear" w:color="auto" w:fill="FFFFFF"/>
          <w:lang w:val="nl-NL"/>
        </w:rPr>
        <w:t>, Công an tỉnh) t</w:t>
      </w:r>
      <w:r w:rsidRPr="005B2F49">
        <w:rPr>
          <w:rFonts w:ascii="Times New Roman" w:hAnsi="Times New Roman" w:cs="Times New Roman"/>
          <w:sz w:val="28"/>
          <w:szCs w:val="28"/>
          <w:lang w:val="nl-NL"/>
        </w:rPr>
        <w:t>ăng cường công tác quản lý, thanh tra, kiểm soát các hoạt động khai thác thuỷ sản trên sông, trên biển và tại các cảng cá, bến cá, việc thực hiện quy định về đăng ký, đăng kiểm tàu cá, sử dụng giấy phép khai thác thủy sản; xử lý nghiêm các hành vi vi phạm pháp luật theo quy định.</w:t>
      </w:r>
    </w:p>
    <w:p w:rsidR="00343D3D" w:rsidRPr="005B2F49" w:rsidRDefault="00343D3D"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lang w:val="nl-NL"/>
        </w:rPr>
        <w:t xml:space="preserve">+ Các lực lượng chủ lực như Biên phòng, Công an, Quản lý thị trường phải chỉ đạo quyết liệt các đơn vị chức năng và hệ thống ngành dọc trực thuộc (cấp huyện, xã...), quán triệt đến </w:t>
      </w:r>
      <w:r w:rsidRPr="00A43EAD">
        <w:rPr>
          <w:rFonts w:ascii="Times New Roman" w:hAnsi="Times New Roman" w:cs="Times New Roman"/>
          <w:sz w:val="28"/>
          <w:szCs w:val="28"/>
          <w:lang w:val="nl-NL"/>
        </w:rPr>
        <w:t>toàn thể cán bộ, chiến sỹ thực hiện nhiệm vụ này luôn nêu cao trách nhiệm, tăng cường công tác kiểm tra, kiểm soát hoạt động khai thác, đánh bắt thuỷ sản trên địa bàn; chủ động thực hiện và phối hợp vớ</w:t>
      </w:r>
      <w:r w:rsidR="00D07831">
        <w:rPr>
          <w:rFonts w:ascii="Times New Roman" w:hAnsi="Times New Roman" w:cs="Times New Roman"/>
          <w:sz w:val="28"/>
          <w:szCs w:val="28"/>
          <w:lang w:val="nl-NL"/>
        </w:rPr>
        <w:t xml:space="preserve">i các </w:t>
      </w:r>
      <w:r w:rsidR="00D07831">
        <w:rPr>
          <w:rFonts w:ascii="Times New Roman" w:hAnsi="Times New Roman" w:cs="Times New Roman"/>
          <w:sz w:val="28"/>
          <w:szCs w:val="28"/>
          <w:lang w:val="nl-NL"/>
        </w:rPr>
        <w:lastRenderedPageBreak/>
        <w:t xml:space="preserve">cơ quan liên quan, </w:t>
      </w:r>
      <w:r w:rsidRPr="00A43EAD">
        <w:rPr>
          <w:rFonts w:ascii="Times New Roman" w:hAnsi="Times New Roman" w:cs="Times New Roman"/>
          <w:sz w:val="28"/>
          <w:szCs w:val="28"/>
          <w:lang w:val="nl-NL"/>
        </w:rPr>
        <w:t>chính quyền địa phương phát hiện, ngăn chặn và xử lý nghiêm các hành vi vi phạm pháp luật về sử dụng chất nổ, xung điện, chất độc, ngư cụ cấm để khai thác thuỷ sản.</w:t>
      </w:r>
    </w:p>
    <w:p w:rsidR="00C71332" w:rsidRPr="005B2F49" w:rsidRDefault="00C71332"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shd w:val="clear" w:color="auto" w:fill="FFFFFF"/>
          <w:lang w:val="nl-NL"/>
        </w:rPr>
        <w:t xml:space="preserve">+ Ủy ban nhân dân cấp huyện: </w:t>
      </w:r>
      <w:r w:rsidRPr="005B2F49">
        <w:rPr>
          <w:rFonts w:ascii="Times New Roman" w:hAnsi="Times New Roman" w:cs="Times New Roman"/>
          <w:sz w:val="28"/>
          <w:szCs w:val="28"/>
          <w:lang w:val="vi-VN"/>
        </w:rPr>
        <w:t xml:space="preserve">Chỉ đạo các lực lượng chức năng và Ủy ban nhân dân </w:t>
      </w:r>
      <w:r w:rsidRPr="005B2F49">
        <w:rPr>
          <w:rFonts w:ascii="Times New Roman" w:hAnsi="Times New Roman" w:cs="Times New Roman"/>
          <w:sz w:val="28"/>
          <w:szCs w:val="28"/>
          <w:lang w:val="nl-NL"/>
        </w:rPr>
        <w:t>cấp xã thực hiện kiểm tra, kiểm soát và xử lý nghiêm các trường hợp vi phạm khai thác thủy sản; phải chấm dứt ngay tình trạng tàu</w:t>
      </w:r>
      <w:r w:rsidRPr="005B2F49">
        <w:rPr>
          <w:rFonts w:ascii="Times New Roman" w:hAnsi="Times New Roman" w:cs="Times New Roman"/>
          <w:spacing w:val="-4"/>
          <w:sz w:val="28"/>
          <w:szCs w:val="28"/>
          <w:lang w:val="nl-NL"/>
        </w:rPr>
        <w:t xml:space="preserve"> giã cào vào khai thác tại vùng biển ven bờ, các tàu cá nhỏ của địa phương sử dụng xung điện, chất nổ để khai thác thủy sản.</w:t>
      </w:r>
      <w:r w:rsidRPr="005B2F49">
        <w:rPr>
          <w:rFonts w:ascii="Times New Roman" w:hAnsi="Times New Roman" w:cs="Times New Roman"/>
          <w:sz w:val="28"/>
          <w:szCs w:val="28"/>
          <w:lang w:val="nl-NL"/>
        </w:rPr>
        <w:t xml:space="preserve"> </w:t>
      </w:r>
      <w:r w:rsidRPr="005B2F49">
        <w:rPr>
          <w:rFonts w:ascii="Times New Roman" w:hAnsi="Times New Roman" w:cs="Times New Roman"/>
          <w:sz w:val="28"/>
          <w:szCs w:val="28"/>
          <w:lang w:val="vi-VN"/>
        </w:rPr>
        <w:t xml:space="preserve">Chủ tịch </w:t>
      </w:r>
      <w:r w:rsidRPr="005B2F49">
        <w:rPr>
          <w:rFonts w:ascii="Times New Roman" w:hAnsi="Times New Roman" w:cs="Times New Roman"/>
          <w:sz w:val="28"/>
          <w:szCs w:val="28"/>
          <w:lang w:val="nl-NL"/>
        </w:rPr>
        <w:t>UBND</w:t>
      </w:r>
      <w:r w:rsidRPr="005B2F49">
        <w:rPr>
          <w:rFonts w:ascii="Times New Roman" w:hAnsi="Times New Roman" w:cs="Times New Roman"/>
          <w:sz w:val="28"/>
          <w:szCs w:val="28"/>
          <w:lang w:val="vi-VN"/>
        </w:rPr>
        <w:t xml:space="preserve"> </w:t>
      </w:r>
      <w:r w:rsidRPr="005B2F49">
        <w:rPr>
          <w:rFonts w:ascii="Times New Roman" w:hAnsi="Times New Roman" w:cs="Times New Roman"/>
          <w:sz w:val="28"/>
          <w:szCs w:val="28"/>
          <w:lang w:val="nl-NL"/>
        </w:rPr>
        <w:t>cấp huyện</w:t>
      </w:r>
      <w:r w:rsidRPr="005B2F49">
        <w:rPr>
          <w:rFonts w:ascii="Times New Roman" w:hAnsi="Times New Roman" w:cs="Times New Roman"/>
          <w:sz w:val="28"/>
          <w:szCs w:val="28"/>
          <w:lang w:val="vi-VN"/>
        </w:rPr>
        <w:t xml:space="preserve"> chịu trách nhiệm trước </w:t>
      </w:r>
      <w:r w:rsidRPr="005B2F49">
        <w:rPr>
          <w:rFonts w:ascii="Times New Roman" w:hAnsi="Times New Roman" w:cs="Times New Roman"/>
          <w:sz w:val="28"/>
          <w:szCs w:val="28"/>
          <w:lang w:val="nl-NL"/>
        </w:rPr>
        <w:t>Chủ tịch UBND</w:t>
      </w:r>
      <w:r w:rsidRPr="005B2F49">
        <w:rPr>
          <w:rFonts w:ascii="Times New Roman" w:hAnsi="Times New Roman" w:cs="Times New Roman"/>
          <w:sz w:val="28"/>
          <w:szCs w:val="28"/>
          <w:lang w:val="vi-VN"/>
        </w:rPr>
        <w:t xml:space="preserve"> tỉnh nếu</w:t>
      </w:r>
      <w:r w:rsidRPr="005B2F49">
        <w:rPr>
          <w:rFonts w:ascii="Times New Roman" w:hAnsi="Times New Roman" w:cs="Times New Roman"/>
          <w:sz w:val="28"/>
          <w:szCs w:val="28"/>
          <w:lang w:val="nl-NL"/>
        </w:rPr>
        <w:t xml:space="preserve"> để</w:t>
      </w:r>
      <w:r w:rsidRPr="005B2F49">
        <w:rPr>
          <w:rFonts w:ascii="Times New Roman" w:hAnsi="Times New Roman" w:cs="Times New Roman"/>
          <w:sz w:val="28"/>
          <w:szCs w:val="28"/>
          <w:lang w:val="vi-VN"/>
        </w:rPr>
        <w:t xml:space="preserve"> </w:t>
      </w:r>
      <w:r w:rsidRPr="005B2F49">
        <w:rPr>
          <w:rFonts w:ascii="Times New Roman" w:hAnsi="Times New Roman" w:cs="Times New Roman"/>
          <w:sz w:val="28"/>
          <w:szCs w:val="28"/>
          <w:lang w:val="nl-NL"/>
        </w:rPr>
        <w:t>tình trạng vi phạm xẩy ra trên địa bàn quản lý.</w:t>
      </w:r>
    </w:p>
    <w:p w:rsidR="00C71332" w:rsidRPr="005B2F49" w:rsidRDefault="00C71332" w:rsidP="005B2F49">
      <w:pPr>
        <w:spacing w:before="60" w:after="0" w:line="240" w:lineRule="auto"/>
        <w:ind w:firstLine="720"/>
        <w:jc w:val="both"/>
        <w:rPr>
          <w:rFonts w:ascii="Times New Roman" w:hAnsi="Times New Roman" w:cs="Times New Roman"/>
          <w:sz w:val="28"/>
          <w:szCs w:val="28"/>
          <w:lang w:val="nl-NL"/>
        </w:rPr>
      </w:pPr>
      <w:r w:rsidRPr="005B2F49">
        <w:rPr>
          <w:rFonts w:ascii="Times New Roman" w:hAnsi="Times New Roman" w:cs="Times New Roman"/>
          <w:sz w:val="28"/>
          <w:szCs w:val="28"/>
          <w:shd w:val="clear" w:color="auto" w:fill="FFFFFF"/>
          <w:lang w:val="nl-NL"/>
        </w:rPr>
        <w:t xml:space="preserve">+ Ủy ban nhân dân cấp xã: Quản lý chặt chẽ hoạt động khai thác thủy sản trên địa bàn; thường xuyên tuyên truyền, vận động người dân chấp hành nghiêm các quy định, tổ chức ký cam kết không sử dụng chất nổ, xung điện để khai thác thủy sản vùng biển ven bờ, sông ngòi, hồ đập, kênh mương nội đồng. </w:t>
      </w:r>
      <w:r w:rsidRPr="005B2F49">
        <w:rPr>
          <w:rFonts w:ascii="Times New Roman" w:hAnsi="Times New Roman" w:cs="Times New Roman"/>
          <w:sz w:val="28"/>
          <w:szCs w:val="28"/>
          <w:lang w:val="vi-VN"/>
        </w:rPr>
        <w:t xml:space="preserve">Chủ tịch </w:t>
      </w:r>
      <w:r w:rsidRPr="005B2F49">
        <w:rPr>
          <w:rFonts w:ascii="Times New Roman" w:hAnsi="Times New Roman" w:cs="Times New Roman"/>
          <w:sz w:val="28"/>
          <w:szCs w:val="28"/>
          <w:lang w:val="nl-NL"/>
        </w:rPr>
        <w:t>UBND</w:t>
      </w:r>
      <w:r w:rsidRPr="005B2F49">
        <w:rPr>
          <w:rFonts w:ascii="Times New Roman" w:hAnsi="Times New Roman" w:cs="Times New Roman"/>
          <w:sz w:val="28"/>
          <w:szCs w:val="28"/>
          <w:lang w:val="vi-VN"/>
        </w:rPr>
        <w:t xml:space="preserve"> </w:t>
      </w:r>
      <w:r w:rsidRPr="005B2F49">
        <w:rPr>
          <w:rFonts w:ascii="Times New Roman" w:hAnsi="Times New Roman" w:cs="Times New Roman"/>
          <w:sz w:val="28"/>
          <w:szCs w:val="28"/>
          <w:lang w:val="nl-NL"/>
        </w:rPr>
        <w:t>cấp xã</w:t>
      </w:r>
      <w:r w:rsidRPr="005B2F49">
        <w:rPr>
          <w:rFonts w:ascii="Times New Roman" w:hAnsi="Times New Roman" w:cs="Times New Roman"/>
          <w:sz w:val="28"/>
          <w:szCs w:val="28"/>
          <w:lang w:val="vi-VN"/>
        </w:rPr>
        <w:t xml:space="preserve"> chịu trách nhiệm trước </w:t>
      </w:r>
      <w:r w:rsidRPr="005B2F49">
        <w:rPr>
          <w:rFonts w:ascii="Times New Roman" w:hAnsi="Times New Roman" w:cs="Times New Roman"/>
          <w:sz w:val="28"/>
          <w:szCs w:val="28"/>
          <w:lang w:val="nl-NL"/>
        </w:rPr>
        <w:t>Chủ tịch UBND</w:t>
      </w:r>
      <w:r w:rsidRPr="005B2F49">
        <w:rPr>
          <w:rFonts w:ascii="Times New Roman" w:hAnsi="Times New Roman" w:cs="Times New Roman"/>
          <w:sz w:val="28"/>
          <w:szCs w:val="28"/>
          <w:lang w:val="vi-VN"/>
        </w:rPr>
        <w:t xml:space="preserve"> </w:t>
      </w:r>
      <w:r w:rsidRPr="005B2F49">
        <w:rPr>
          <w:rFonts w:ascii="Times New Roman" w:hAnsi="Times New Roman" w:cs="Times New Roman"/>
          <w:sz w:val="28"/>
          <w:szCs w:val="28"/>
          <w:lang w:val="nl-NL"/>
        </w:rPr>
        <w:t>cấp huyện</w:t>
      </w:r>
      <w:r w:rsidRPr="005B2F49">
        <w:rPr>
          <w:rFonts w:ascii="Times New Roman" w:hAnsi="Times New Roman" w:cs="Times New Roman"/>
          <w:sz w:val="28"/>
          <w:szCs w:val="28"/>
          <w:lang w:val="vi-VN"/>
        </w:rPr>
        <w:t xml:space="preserve"> nếu</w:t>
      </w:r>
      <w:r w:rsidRPr="005B2F49">
        <w:rPr>
          <w:rFonts w:ascii="Times New Roman" w:hAnsi="Times New Roman" w:cs="Times New Roman"/>
          <w:sz w:val="28"/>
          <w:szCs w:val="28"/>
          <w:lang w:val="nl-NL"/>
        </w:rPr>
        <w:t xml:space="preserve"> để</w:t>
      </w:r>
      <w:r w:rsidRPr="005B2F49">
        <w:rPr>
          <w:rFonts w:ascii="Times New Roman" w:hAnsi="Times New Roman" w:cs="Times New Roman"/>
          <w:sz w:val="28"/>
          <w:szCs w:val="28"/>
          <w:lang w:val="vi-VN"/>
        </w:rPr>
        <w:t xml:space="preserve"> </w:t>
      </w:r>
      <w:r w:rsidRPr="005B2F49">
        <w:rPr>
          <w:rFonts w:ascii="Times New Roman" w:hAnsi="Times New Roman" w:cs="Times New Roman"/>
          <w:sz w:val="28"/>
          <w:szCs w:val="28"/>
          <w:lang w:val="nl-NL"/>
        </w:rPr>
        <w:t>tình trạng vi phạm xẩy ra trên địa bàn quản lý.</w:t>
      </w:r>
    </w:p>
    <w:p w:rsidR="00C71332" w:rsidRPr="005B2F49" w:rsidRDefault="00C71332" w:rsidP="005B2F49">
      <w:pPr>
        <w:spacing w:before="60" w:after="0" w:line="240" w:lineRule="auto"/>
        <w:ind w:firstLine="720"/>
        <w:jc w:val="both"/>
        <w:rPr>
          <w:rFonts w:ascii="Times New Roman" w:hAnsi="Times New Roman" w:cs="Times New Roman"/>
          <w:sz w:val="28"/>
          <w:szCs w:val="28"/>
          <w:shd w:val="clear" w:color="auto" w:fill="FFFFFF"/>
          <w:lang w:val="nl-NL"/>
        </w:rPr>
      </w:pPr>
      <w:r w:rsidRPr="005B2F49">
        <w:rPr>
          <w:rFonts w:ascii="Times New Roman" w:hAnsi="Times New Roman" w:cs="Times New Roman"/>
          <w:sz w:val="28"/>
          <w:szCs w:val="28"/>
          <w:lang w:val="nl-NL"/>
        </w:rPr>
        <w:t>+ Các Tổ đồng quản lý: Tổ chức tuyên truyền nâng cao nhận thức cộng đồng về khai thác thủy sản; tích cực phối hợp, hỗ trợ lực lượng chức năng, chính quyền địa phương trong quản lý, kiểm tra, xử lý các trường hợp vi phạm.</w:t>
      </w:r>
    </w:p>
    <w:p w:rsidR="00C71332" w:rsidRPr="005B2F49" w:rsidRDefault="00C71332" w:rsidP="005B2F49">
      <w:pPr>
        <w:spacing w:before="60" w:after="0" w:line="240" w:lineRule="auto"/>
        <w:ind w:firstLine="720"/>
        <w:jc w:val="both"/>
        <w:rPr>
          <w:rFonts w:ascii="Times New Roman" w:hAnsi="Times New Roman" w:cs="Times New Roman"/>
          <w:sz w:val="28"/>
          <w:szCs w:val="28"/>
          <w:shd w:val="clear" w:color="auto" w:fill="FFFFFF"/>
          <w:lang w:val="nl-NL"/>
        </w:rPr>
      </w:pPr>
      <w:r w:rsidRPr="005B2F49">
        <w:rPr>
          <w:rFonts w:ascii="Times New Roman" w:hAnsi="Times New Roman" w:cs="Times New Roman"/>
          <w:sz w:val="28"/>
          <w:szCs w:val="28"/>
          <w:lang w:val="nl-NL"/>
        </w:rPr>
        <w:t>+ Các tổ chức, cá nhân hoạt động khai thác thủy sản: Tuân thủ các quy định của pháp luật trong hoạt động khai thác thủy sản, nếu vi phạm sẽ bị xử lý</w:t>
      </w:r>
      <w:r w:rsidRPr="005B2F49">
        <w:rPr>
          <w:rFonts w:ascii="Times New Roman" w:hAnsi="Times New Roman" w:cs="Times New Roman"/>
          <w:sz w:val="28"/>
          <w:szCs w:val="28"/>
          <w:shd w:val="clear" w:color="auto" w:fill="FFFFFF"/>
          <w:lang w:val="nl-NL"/>
        </w:rPr>
        <w:t xml:space="preserve"> nghiêm theo theo quy định.</w:t>
      </w:r>
    </w:p>
    <w:p w:rsidR="007D75D8" w:rsidRPr="00594075" w:rsidRDefault="007D75D8" w:rsidP="00F55F8D">
      <w:pPr>
        <w:spacing w:before="120" w:after="0" w:line="240" w:lineRule="auto"/>
        <w:ind w:right="-57" w:firstLine="709"/>
        <w:jc w:val="both"/>
        <w:rPr>
          <w:rFonts w:ascii="Times New Roman" w:hAnsi="Times New Roman" w:cs="Times New Roman"/>
          <w:sz w:val="28"/>
          <w:szCs w:val="28"/>
          <w:lang w:val="it-IT"/>
        </w:rPr>
      </w:pPr>
      <w:r w:rsidRPr="00594075">
        <w:rPr>
          <w:rFonts w:ascii="Times New Roman" w:hAnsi="Times New Roman" w:cs="Times New Roman"/>
          <w:sz w:val="28"/>
          <w:szCs w:val="28"/>
          <w:lang w:val="it-IT"/>
        </w:rPr>
        <w:t xml:space="preserve">Trên đây là nội dung </w:t>
      </w:r>
      <w:r w:rsidRPr="00594075">
        <w:rPr>
          <w:rFonts w:ascii="Times New Roman" w:hAnsi="Times New Roman" w:cs="Times New Roman"/>
          <w:sz w:val="28"/>
          <w:szCs w:val="28"/>
          <w:lang w:val="es-ES"/>
        </w:rPr>
        <w:t>trả lời câu hỏi chất vấn của Đại biểu tại Kỳ họp thứ 7, HĐND tỉnh khoá XVII,</w:t>
      </w:r>
      <w:r w:rsidRPr="00594075">
        <w:rPr>
          <w:rFonts w:ascii="Times New Roman" w:hAnsi="Times New Roman" w:cs="Times New Roman"/>
          <w:sz w:val="28"/>
          <w:szCs w:val="28"/>
          <w:lang w:val="it-IT"/>
        </w:rPr>
        <w:t xml:space="preserve"> Sở Nông nghiệp và Phát triển nông thôn kính trình Thường trực Hội đồng nhân dân, các Đại biểu Hội đồng nhân dân tỉnh./.</w:t>
      </w:r>
    </w:p>
    <w:p w:rsidR="007D75D8" w:rsidRPr="00594075" w:rsidRDefault="007D75D8" w:rsidP="007D75D8">
      <w:pPr>
        <w:spacing w:before="120" w:after="0" w:line="240" w:lineRule="auto"/>
        <w:ind w:right="-57" w:firstLine="709"/>
        <w:jc w:val="both"/>
        <w:rPr>
          <w:rFonts w:ascii="Times New Roman" w:hAnsi="Times New Roman" w:cs="Times New Roman"/>
          <w:sz w:val="28"/>
          <w:szCs w:val="28"/>
          <w:lang w:val="it-IT"/>
        </w:rPr>
      </w:pPr>
    </w:p>
    <w:tbl>
      <w:tblPr>
        <w:tblW w:w="9072" w:type="dxa"/>
        <w:tblInd w:w="108" w:type="dxa"/>
        <w:tblLook w:val="01E0" w:firstRow="1" w:lastRow="1" w:firstColumn="1" w:lastColumn="1" w:noHBand="0" w:noVBand="0"/>
      </w:tblPr>
      <w:tblGrid>
        <w:gridCol w:w="4253"/>
        <w:gridCol w:w="4819"/>
      </w:tblGrid>
      <w:tr w:rsidR="007D75D8" w:rsidRPr="007626B0" w:rsidTr="00461AB6">
        <w:trPr>
          <w:trHeight w:val="1923"/>
        </w:trPr>
        <w:tc>
          <w:tcPr>
            <w:tcW w:w="4253" w:type="dxa"/>
          </w:tcPr>
          <w:p w:rsidR="007D75D8" w:rsidRPr="006E4FE5" w:rsidRDefault="007D75D8" w:rsidP="00461AB6">
            <w:pPr>
              <w:spacing w:after="0" w:line="240" w:lineRule="auto"/>
              <w:ind w:right="-57"/>
              <w:jc w:val="both"/>
              <w:rPr>
                <w:rFonts w:ascii="Times New Roman" w:hAnsi="Times New Roman" w:cs="Times New Roman"/>
                <w:b/>
                <w:bCs/>
                <w:i/>
                <w:iCs/>
                <w:sz w:val="24"/>
                <w:szCs w:val="24"/>
                <w:lang w:val="it-IT"/>
              </w:rPr>
            </w:pPr>
            <w:r w:rsidRPr="006E4FE5">
              <w:rPr>
                <w:rFonts w:ascii="Times New Roman" w:hAnsi="Times New Roman" w:cs="Times New Roman"/>
                <w:b/>
                <w:bCs/>
                <w:i/>
                <w:iCs/>
                <w:sz w:val="24"/>
                <w:szCs w:val="24"/>
                <w:lang w:val="it-IT"/>
              </w:rPr>
              <w:t>Nơi nhận:</w:t>
            </w:r>
          </w:p>
          <w:p w:rsidR="007D75D8" w:rsidRPr="006E4FE5" w:rsidRDefault="007D75D8" w:rsidP="00461AB6">
            <w:pPr>
              <w:spacing w:after="0" w:line="240" w:lineRule="auto"/>
              <w:ind w:right="-57"/>
              <w:jc w:val="both"/>
              <w:rPr>
                <w:rFonts w:ascii="Times New Roman" w:hAnsi="Times New Roman" w:cs="Times New Roman"/>
                <w:lang w:val="it-IT"/>
              </w:rPr>
            </w:pPr>
            <w:r w:rsidRPr="006E4FE5">
              <w:rPr>
                <w:rFonts w:ascii="Times New Roman" w:hAnsi="Times New Roman" w:cs="Times New Roman"/>
                <w:lang w:val="it-IT"/>
              </w:rPr>
              <w:t>- Như trên;</w:t>
            </w:r>
          </w:p>
          <w:p w:rsidR="007D75D8" w:rsidRPr="006E4FE5" w:rsidRDefault="007D75D8" w:rsidP="00461AB6">
            <w:pPr>
              <w:spacing w:after="0" w:line="240" w:lineRule="auto"/>
              <w:ind w:right="-57"/>
              <w:jc w:val="both"/>
              <w:rPr>
                <w:rFonts w:ascii="Times New Roman" w:hAnsi="Times New Roman" w:cs="Times New Roman"/>
                <w:lang w:val="it-IT"/>
              </w:rPr>
            </w:pPr>
            <w:r w:rsidRPr="006E4FE5">
              <w:rPr>
                <w:rFonts w:ascii="Times New Roman" w:hAnsi="Times New Roman" w:cs="Times New Roman"/>
                <w:lang w:val="it-IT"/>
              </w:rPr>
              <w:t>- Chủ tịch, Phó Chủ tịch UBND tỉnh;</w:t>
            </w:r>
          </w:p>
          <w:p w:rsidR="007D75D8" w:rsidRPr="006E4FE5" w:rsidRDefault="007D75D8" w:rsidP="00461AB6">
            <w:pPr>
              <w:spacing w:after="0" w:line="240" w:lineRule="auto"/>
              <w:ind w:right="-57"/>
              <w:jc w:val="both"/>
              <w:rPr>
                <w:rFonts w:ascii="Times New Roman" w:hAnsi="Times New Roman" w:cs="Times New Roman"/>
                <w:lang w:val="it-IT"/>
              </w:rPr>
            </w:pPr>
            <w:r w:rsidRPr="006E4FE5">
              <w:rPr>
                <w:rFonts w:ascii="Times New Roman" w:hAnsi="Times New Roman" w:cs="Times New Roman"/>
                <w:lang w:val="it-IT"/>
              </w:rPr>
              <w:t xml:space="preserve">- Giám đốc, các Phó GĐ Sở; </w:t>
            </w:r>
          </w:p>
          <w:p w:rsidR="007D75D8" w:rsidRPr="00594075" w:rsidRDefault="007D75D8" w:rsidP="00461AB6">
            <w:pPr>
              <w:spacing w:after="0" w:line="240" w:lineRule="auto"/>
              <w:ind w:right="-57"/>
              <w:jc w:val="both"/>
              <w:rPr>
                <w:rFonts w:ascii="Times New Roman" w:hAnsi="Times New Roman" w:cs="Times New Roman"/>
                <w:sz w:val="28"/>
                <w:szCs w:val="28"/>
                <w:lang w:val="it-IT"/>
              </w:rPr>
            </w:pPr>
            <w:r w:rsidRPr="006E4FE5">
              <w:rPr>
                <w:rFonts w:ascii="Times New Roman" w:hAnsi="Times New Roman" w:cs="Times New Roman"/>
                <w:lang w:val="it-IT"/>
              </w:rPr>
              <w:t>- Lưu: VT, KHTC.</w:t>
            </w:r>
          </w:p>
        </w:tc>
        <w:tc>
          <w:tcPr>
            <w:tcW w:w="4819" w:type="dxa"/>
          </w:tcPr>
          <w:p w:rsidR="007D75D8" w:rsidRPr="00594075" w:rsidRDefault="007D75D8" w:rsidP="00461AB6">
            <w:pPr>
              <w:spacing w:after="0" w:line="240" w:lineRule="auto"/>
              <w:ind w:right="-57" w:firstLine="709"/>
              <w:jc w:val="center"/>
              <w:rPr>
                <w:rFonts w:ascii="Times New Roman" w:hAnsi="Times New Roman" w:cs="Times New Roman"/>
                <w:b/>
                <w:bCs/>
                <w:sz w:val="28"/>
                <w:szCs w:val="28"/>
                <w:lang w:val="it-IT"/>
              </w:rPr>
            </w:pPr>
            <w:r w:rsidRPr="00594075">
              <w:rPr>
                <w:rFonts w:ascii="Times New Roman" w:hAnsi="Times New Roman" w:cs="Times New Roman"/>
                <w:b/>
                <w:bCs/>
                <w:sz w:val="28"/>
                <w:szCs w:val="28"/>
                <w:lang w:val="it-IT"/>
              </w:rPr>
              <w:t>GIÁM ĐỐC</w:t>
            </w:r>
          </w:p>
          <w:p w:rsidR="007D75D8" w:rsidRPr="00594075" w:rsidRDefault="007D75D8" w:rsidP="00461AB6">
            <w:pPr>
              <w:pStyle w:val="Heading3"/>
              <w:ind w:right="-57" w:firstLine="709"/>
              <w:rPr>
                <w:sz w:val="28"/>
                <w:szCs w:val="28"/>
                <w:lang w:val="it-IT" w:eastAsia="en-US"/>
              </w:rPr>
            </w:pPr>
          </w:p>
          <w:p w:rsidR="007D75D8" w:rsidRPr="00594075" w:rsidRDefault="007D75D8" w:rsidP="00461AB6">
            <w:pPr>
              <w:spacing w:after="0" w:line="240" w:lineRule="auto"/>
              <w:ind w:right="-57" w:firstLine="709"/>
              <w:jc w:val="center"/>
              <w:rPr>
                <w:rFonts w:ascii="Times New Roman" w:hAnsi="Times New Roman" w:cs="Times New Roman"/>
                <w:b/>
                <w:i/>
                <w:sz w:val="28"/>
                <w:szCs w:val="28"/>
                <w:lang w:val="it-IT"/>
              </w:rPr>
            </w:pPr>
          </w:p>
          <w:p w:rsidR="007D75D8" w:rsidRPr="00594075" w:rsidRDefault="007D75D8" w:rsidP="00461AB6">
            <w:pPr>
              <w:spacing w:after="0" w:line="240" w:lineRule="auto"/>
              <w:ind w:right="-57" w:firstLine="709"/>
              <w:jc w:val="center"/>
              <w:rPr>
                <w:rFonts w:ascii="Times New Roman" w:hAnsi="Times New Roman" w:cs="Times New Roman"/>
                <w:b/>
                <w:i/>
                <w:sz w:val="28"/>
                <w:szCs w:val="28"/>
                <w:lang w:val="it-IT"/>
              </w:rPr>
            </w:pPr>
          </w:p>
          <w:p w:rsidR="007D75D8" w:rsidRPr="00594075" w:rsidRDefault="007D75D8" w:rsidP="00461AB6">
            <w:pPr>
              <w:spacing w:after="0" w:line="240" w:lineRule="auto"/>
              <w:ind w:right="-57" w:firstLine="709"/>
              <w:jc w:val="center"/>
              <w:rPr>
                <w:rFonts w:ascii="Times New Roman" w:hAnsi="Times New Roman" w:cs="Times New Roman"/>
                <w:b/>
                <w:i/>
                <w:sz w:val="28"/>
                <w:szCs w:val="28"/>
                <w:lang w:val="it-IT"/>
              </w:rPr>
            </w:pPr>
          </w:p>
          <w:p w:rsidR="007D75D8" w:rsidRPr="00594075" w:rsidRDefault="007D75D8" w:rsidP="00461AB6">
            <w:pPr>
              <w:spacing w:after="0" w:line="240" w:lineRule="auto"/>
              <w:ind w:right="-57" w:firstLine="709"/>
              <w:jc w:val="center"/>
              <w:rPr>
                <w:rFonts w:ascii="Times New Roman" w:hAnsi="Times New Roman" w:cs="Times New Roman"/>
                <w:b/>
                <w:i/>
                <w:sz w:val="28"/>
                <w:szCs w:val="28"/>
                <w:lang w:val="it-IT"/>
              </w:rPr>
            </w:pPr>
          </w:p>
          <w:p w:rsidR="007D75D8" w:rsidRPr="00594075" w:rsidRDefault="007D75D8" w:rsidP="00461AB6">
            <w:pPr>
              <w:tabs>
                <w:tab w:val="center" w:pos="2684"/>
                <w:tab w:val="right" w:pos="4660"/>
              </w:tabs>
              <w:spacing w:after="0" w:line="240" w:lineRule="auto"/>
              <w:ind w:right="-57" w:firstLine="709"/>
              <w:rPr>
                <w:rFonts w:ascii="Times New Roman" w:hAnsi="Times New Roman" w:cs="Times New Roman"/>
                <w:b/>
                <w:sz w:val="28"/>
                <w:szCs w:val="28"/>
                <w:lang w:val="it-IT"/>
              </w:rPr>
            </w:pPr>
            <w:r w:rsidRPr="00594075">
              <w:rPr>
                <w:rFonts w:ascii="Times New Roman" w:hAnsi="Times New Roman" w:cs="Times New Roman"/>
                <w:b/>
                <w:sz w:val="28"/>
                <w:szCs w:val="28"/>
                <w:lang w:val="it-IT"/>
              </w:rPr>
              <w:tab/>
              <w:t>Nguyễn Văn Việt</w:t>
            </w:r>
            <w:r w:rsidRPr="00594075">
              <w:rPr>
                <w:rFonts w:ascii="Times New Roman" w:hAnsi="Times New Roman" w:cs="Times New Roman"/>
                <w:b/>
                <w:sz w:val="28"/>
                <w:szCs w:val="28"/>
                <w:lang w:val="it-IT"/>
              </w:rPr>
              <w:tab/>
            </w:r>
          </w:p>
        </w:tc>
      </w:tr>
    </w:tbl>
    <w:p w:rsidR="007D75D8" w:rsidRPr="00B373BF" w:rsidRDefault="007D75D8" w:rsidP="00E5523E">
      <w:pPr>
        <w:spacing w:before="120" w:after="60" w:line="320" w:lineRule="exact"/>
        <w:ind w:firstLine="720"/>
        <w:jc w:val="both"/>
        <w:rPr>
          <w:rFonts w:ascii="Times New Roman" w:hAnsi="Times New Roman" w:cs="Times New Roman"/>
          <w:sz w:val="28"/>
          <w:szCs w:val="28"/>
          <w:lang w:val="it-IT"/>
        </w:rPr>
      </w:pPr>
    </w:p>
    <w:sectPr w:rsidR="007D75D8" w:rsidRPr="00B373BF" w:rsidSect="001D084E">
      <w:footerReference w:type="default" r:id="rId9"/>
      <w:pgSz w:w="11907" w:h="16840" w:code="9"/>
      <w:pgMar w:top="907" w:right="964" w:bottom="907" w:left="1814"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10" w:rsidRDefault="006B2610" w:rsidP="00D703AD">
      <w:pPr>
        <w:spacing w:after="0" w:line="240" w:lineRule="auto"/>
      </w:pPr>
      <w:r>
        <w:separator/>
      </w:r>
    </w:p>
  </w:endnote>
  <w:endnote w:type="continuationSeparator" w:id="0">
    <w:p w:rsidR="006B2610" w:rsidRDefault="006B2610" w:rsidP="00D7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83979630"/>
      <w:docPartObj>
        <w:docPartGallery w:val="Page Numbers (Bottom of Page)"/>
        <w:docPartUnique/>
      </w:docPartObj>
    </w:sdtPr>
    <w:sdtEndPr>
      <w:rPr>
        <w:noProof/>
      </w:rPr>
    </w:sdtEndPr>
    <w:sdtContent>
      <w:p w:rsidR="000D764E" w:rsidRPr="00457174" w:rsidRDefault="000D764E">
        <w:pPr>
          <w:pStyle w:val="Footer"/>
          <w:jc w:val="center"/>
          <w:rPr>
            <w:rFonts w:ascii="Times New Roman" w:hAnsi="Times New Roman" w:cs="Times New Roman"/>
            <w:sz w:val="28"/>
            <w:szCs w:val="28"/>
          </w:rPr>
        </w:pPr>
        <w:r w:rsidRPr="00457174">
          <w:rPr>
            <w:rFonts w:ascii="Times New Roman" w:hAnsi="Times New Roman" w:cs="Times New Roman"/>
            <w:sz w:val="28"/>
            <w:szCs w:val="28"/>
          </w:rPr>
          <w:fldChar w:fldCharType="begin"/>
        </w:r>
        <w:r w:rsidRPr="00457174">
          <w:rPr>
            <w:rFonts w:ascii="Times New Roman" w:hAnsi="Times New Roman" w:cs="Times New Roman"/>
            <w:sz w:val="28"/>
            <w:szCs w:val="28"/>
          </w:rPr>
          <w:instrText xml:space="preserve"> PAGE   \* MERGEFORMAT </w:instrText>
        </w:r>
        <w:r w:rsidRPr="00457174">
          <w:rPr>
            <w:rFonts w:ascii="Times New Roman" w:hAnsi="Times New Roman" w:cs="Times New Roman"/>
            <w:sz w:val="28"/>
            <w:szCs w:val="28"/>
          </w:rPr>
          <w:fldChar w:fldCharType="separate"/>
        </w:r>
        <w:r w:rsidR="004C3E2E">
          <w:rPr>
            <w:rFonts w:ascii="Times New Roman" w:hAnsi="Times New Roman" w:cs="Times New Roman"/>
            <w:noProof/>
            <w:sz w:val="28"/>
            <w:szCs w:val="28"/>
          </w:rPr>
          <w:t>1</w:t>
        </w:r>
        <w:r w:rsidRPr="00457174">
          <w:rPr>
            <w:rFonts w:ascii="Times New Roman" w:hAnsi="Times New Roman" w:cs="Times New Roman"/>
            <w:noProof/>
            <w:sz w:val="28"/>
            <w:szCs w:val="28"/>
          </w:rPr>
          <w:fldChar w:fldCharType="end"/>
        </w:r>
      </w:p>
    </w:sdtContent>
  </w:sdt>
  <w:p w:rsidR="000D764E" w:rsidRDefault="000D7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10" w:rsidRDefault="006B2610" w:rsidP="00D703AD">
      <w:pPr>
        <w:spacing w:after="0" w:line="240" w:lineRule="auto"/>
      </w:pPr>
      <w:r>
        <w:separator/>
      </w:r>
    </w:p>
  </w:footnote>
  <w:footnote w:type="continuationSeparator" w:id="0">
    <w:p w:rsidR="006B2610" w:rsidRDefault="006B2610" w:rsidP="00D70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804B6"/>
    <w:multiLevelType w:val="hybridMultilevel"/>
    <w:tmpl w:val="867A837C"/>
    <w:lvl w:ilvl="0" w:tplc="EACC465C">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91F7CDF"/>
    <w:multiLevelType w:val="hybridMultilevel"/>
    <w:tmpl w:val="F8AC6AEE"/>
    <w:lvl w:ilvl="0" w:tplc="F8BAA93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C0"/>
    <w:rsid w:val="00013871"/>
    <w:rsid w:val="000152F6"/>
    <w:rsid w:val="00020077"/>
    <w:rsid w:val="00020460"/>
    <w:rsid w:val="00030469"/>
    <w:rsid w:val="00034C65"/>
    <w:rsid w:val="00035525"/>
    <w:rsid w:val="000417AA"/>
    <w:rsid w:val="00042F39"/>
    <w:rsid w:val="00043C73"/>
    <w:rsid w:val="00045432"/>
    <w:rsid w:val="00050937"/>
    <w:rsid w:val="00056763"/>
    <w:rsid w:val="00063DC5"/>
    <w:rsid w:val="00065804"/>
    <w:rsid w:val="00070619"/>
    <w:rsid w:val="00074D96"/>
    <w:rsid w:val="00080757"/>
    <w:rsid w:val="0008147A"/>
    <w:rsid w:val="0008464B"/>
    <w:rsid w:val="00086452"/>
    <w:rsid w:val="00086AED"/>
    <w:rsid w:val="000925F7"/>
    <w:rsid w:val="000947F4"/>
    <w:rsid w:val="00094A29"/>
    <w:rsid w:val="00096306"/>
    <w:rsid w:val="000A0C7C"/>
    <w:rsid w:val="000A62B0"/>
    <w:rsid w:val="000B7433"/>
    <w:rsid w:val="000C1E6D"/>
    <w:rsid w:val="000C62EF"/>
    <w:rsid w:val="000D22AD"/>
    <w:rsid w:val="000D764E"/>
    <w:rsid w:val="000E7A54"/>
    <w:rsid w:val="000F01B7"/>
    <w:rsid w:val="000F1DBC"/>
    <w:rsid w:val="000F5F17"/>
    <w:rsid w:val="00103D2D"/>
    <w:rsid w:val="00113A23"/>
    <w:rsid w:val="00124B65"/>
    <w:rsid w:val="0013202C"/>
    <w:rsid w:val="00134473"/>
    <w:rsid w:val="001348B4"/>
    <w:rsid w:val="00135BF7"/>
    <w:rsid w:val="00136923"/>
    <w:rsid w:val="00143D5A"/>
    <w:rsid w:val="0014661A"/>
    <w:rsid w:val="00160C2A"/>
    <w:rsid w:val="00162AA3"/>
    <w:rsid w:val="00163387"/>
    <w:rsid w:val="001672C4"/>
    <w:rsid w:val="001775C3"/>
    <w:rsid w:val="0018124D"/>
    <w:rsid w:val="00185649"/>
    <w:rsid w:val="00187159"/>
    <w:rsid w:val="00193B14"/>
    <w:rsid w:val="001947C1"/>
    <w:rsid w:val="001959F8"/>
    <w:rsid w:val="0019616D"/>
    <w:rsid w:val="00197B96"/>
    <w:rsid w:val="001A0F4A"/>
    <w:rsid w:val="001A4D7B"/>
    <w:rsid w:val="001B09A3"/>
    <w:rsid w:val="001B2CC8"/>
    <w:rsid w:val="001B4427"/>
    <w:rsid w:val="001C30B1"/>
    <w:rsid w:val="001C41DA"/>
    <w:rsid w:val="001C7CFB"/>
    <w:rsid w:val="001D0024"/>
    <w:rsid w:val="001D0171"/>
    <w:rsid w:val="001D084E"/>
    <w:rsid w:val="001D158E"/>
    <w:rsid w:val="001D78B1"/>
    <w:rsid w:val="001E03B3"/>
    <w:rsid w:val="001E35FF"/>
    <w:rsid w:val="001E5821"/>
    <w:rsid w:val="001E6A57"/>
    <w:rsid w:val="001E715E"/>
    <w:rsid w:val="001F02B3"/>
    <w:rsid w:val="001F17A5"/>
    <w:rsid w:val="001F4B48"/>
    <w:rsid w:val="00201757"/>
    <w:rsid w:val="00201891"/>
    <w:rsid w:val="00204C76"/>
    <w:rsid w:val="00207F2E"/>
    <w:rsid w:val="0021685E"/>
    <w:rsid w:val="00220414"/>
    <w:rsid w:val="00221C82"/>
    <w:rsid w:val="002251B8"/>
    <w:rsid w:val="00227256"/>
    <w:rsid w:val="002338F0"/>
    <w:rsid w:val="002341F6"/>
    <w:rsid w:val="00237E3F"/>
    <w:rsid w:val="002403A9"/>
    <w:rsid w:val="00255774"/>
    <w:rsid w:val="00255F62"/>
    <w:rsid w:val="00256F5C"/>
    <w:rsid w:val="002650FF"/>
    <w:rsid w:val="0026645E"/>
    <w:rsid w:val="002704CF"/>
    <w:rsid w:val="0027397A"/>
    <w:rsid w:val="00274CC3"/>
    <w:rsid w:val="002764AB"/>
    <w:rsid w:val="00287847"/>
    <w:rsid w:val="0029435E"/>
    <w:rsid w:val="002A00C4"/>
    <w:rsid w:val="002A1AA2"/>
    <w:rsid w:val="002A6AAD"/>
    <w:rsid w:val="002B315D"/>
    <w:rsid w:val="002B3B3F"/>
    <w:rsid w:val="002B49C0"/>
    <w:rsid w:val="002B5651"/>
    <w:rsid w:val="002C1D69"/>
    <w:rsid w:val="002D0BA8"/>
    <w:rsid w:val="002E0E2E"/>
    <w:rsid w:val="002E3241"/>
    <w:rsid w:val="002F510F"/>
    <w:rsid w:val="002F622B"/>
    <w:rsid w:val="00303206"/>
    <w:rsid w:val="00304F8F"/>
    <w:rsid w:val="0030557D"/>
    <w:rsid w:val="00305E65"/>
    <w:rsid w:val="00306D60"/>
    <w:rsid w:val="00315E7F"/>
    <w:rsid w:val="003178EB"/>
    <w:rsid w:val="00320063"/>
    <w:rsid w:val="00323309"/>
    <w:rsid w:val="00325134"/>
    <w:rsid w:val="0032750C"/>
    <w:rsid w:val="00336ECE"/>
    <w:rsid w:val="00337542"/>
    <w:rsid w:val="0033776B"/>
    <w:rsid w:val="00337CD3"/>
    <w:rsid w:val="00340F6F"/>
    <w:rsid w:val="00343D3D"/>
    <w:rsid w:val="003456A5"/>
    <w:rsid w:val="0034798A"/>
    <w:rsid w:val="00347AB7"/>
    <w:rsid w:val="00351D77"/>
    <w:rsid w:val="00354EF1"/>
    <w:rsid w:val="00362FF1"/>
    <w:rsid w:val="003647B7"/>
    <w:rsid w:val="00366DF1"/>
    <w:rsid w:val="00372860"/>
    <w:rsid w:val="0037547B"/>
    <w:rsid w:val="00384536"/>
    <w:rsid w:val="00386606"/>
    <w:rsid w:val="00394088"/>
    <w:rsid w:val="0039524E"/>
    <w:rsid w:val="003A1D71"/>
    <w:rsid w:val="003A34D1"/>
    <w:rsid w:val="003A54D6"/>
    <w:rsid w:val="003A6116"/>
    <w:rsid w:val="003A79DE"/>
    <w:rsid w:val="003B1EA8"/>
    <w:rsid w:val="003B1FF6"/>
    <w:rsid w:val="003B2C4C"/>
    <w:rsid w:val="003B543A"/>
    <w:rsid w:val="003B656F"/>
    <w:rsid w:val="003C06D7"/>
    <w:rsid w:val="003C2A7B"/>
    <w:rsid w:val="003C2B8A"/>
    <w:rsid w:val="003C47D5"/>
    <w:rsid w:val="003D4F9B"/>
    <w:rsid w:val="003E14F6"/>
    <w:rsid w:val="003E4F31"/>
    <w:rsid w:val="003E539F"/>
    <w:rsid w:val="003F1571"/>
    <w:rsid w:val="003F38E6"/>
    <w:rsid w:val="003F52CB"/>
    <w:rsid w:val="003F5FB7"/>
    <w:rsid w:val="003F60B7"/>
    <w:rsid w:val="00401DBE"/>
    <w:rsid w:val="00414A77"/>
    <w:rsid w:val="0042025E"/>
    <w:rsid w:val="00420BD4"/>
    <w:rsid w:val="00424C43"/>
    <w:rsid w:val="004255D2"/>
    <w:rsid w:val="00436E99"/>
    <w:rsid w:val="0044097C"/>
    <w:rsid w:val="00441924"/>
    <w:rsid w:val="004442D1"/>
    <w:rsid w:val="004507CC"/>
    <w:rsid w:val="00450B39"/>
    <w:rsid w:val="00451AE0"/>
    <w:rsid w:val="004520E4"/>
    <w:rsid w:val="00454BE8"/>
    <w:rsid w:val="00454F96"/>
    <w:rsid w:val="00457174"/>
    <w:rsid w:val="00461AB6"/>
    <w:rsid w:val="0046217F"/>
    <w:rsid w:val="0047073E"/>
    <w:rsid w:val="00470873"/>
    <w:rsid w:val="004738C0"/>
    <w:rsid w:val="00474879"/>
    <w:rsid w:val="0047502C"/>
    <w:rsid w:val="0047645F"/>
    <w:rsid w:val="00481B27"/>
    <w:rsid w:val="00482DE8"/>
    <w:rsid w:val="00483E24"/>
    <w:rsid w:val="004870FA"/>
    <w:rsid w:val="004954F9"/>
    <w:rsid w:val="004B16A9"/>
    <w:rsid w:val="004B48A8"/>
    <w:rsid w:val="004C157B"/>
    <w:rsid w:val="004C255B"/>
    <w:rsid w:val="004C273B"/>
    <w:rsid w:val="004C3438"/>
    <w:rsid w:val="004C3E2E"/>
    <w:rsid w:val="004C707D"/>
    <w:rsid w:val="004C7663"/>
    <w:rsid w:val="004C7E20"/>
    <w:rsid w:val="004E2B25"/>
    <w:rsid w:val="004E2F42"/>
    <w:rsid w:val="004E3C7E"/>
    <w:rsid w:val="004E558B"/>
    <w:rsid w:val="004E7BAD"/>
    <w:rsid w:val="004F4E08"/>
    <w:rsid w:val="004F4F17"/>
    <w:rsid w:val="004F6EF8"/>
    <w:rsid w:val="00511A70"/>
    <w:rsid w:val="00522003"/>
    <w:rsid w:val="0052338A"/>
    <w:rsid w:val="00534148"/>
    <w:rsid w:val="005354DC"/>
    <w:rsid w:val="00537A2F"/>
    <w:rsid w:val="005400D2"/>
    <w:rsid w:val="00546E5B"/>
    <w:rsid w:val="00550F47"/>
    <w:rsid w:val="00552F23"/>
    <w:rsid w:val="00554225"/>
    <w:rsid w:val="00561312"/>
    <w:rsid w:val="00567E60"/>
    <w:rsid w:val="005746F7"/>
    <w:rsid w:val="00576926"/>
    <w:rsid w:val="0058322F"/>
    <w:rsid w:val="00594075"/>
    <w:rsid w:val="00595D94"/>
    <w:rsid w:val="00596C06"/>
    <w:rsid w:val="005A3809"/>
    <w:rsid w:val="005A41F2"/>
    <w:rsid w:val="005B26AF"/>
    <w:rsid w:val="005B2F49"/>
    <w:rsid w:val="005B31A1"/>
    <w:rsid w:val="005B3213"/>
    <w:rsid w:val="005B69AE"/>
    <w:rsid w:val="005C0C54"/>
    <w:rsid w:val="005C45FE"/>
    <w:rsid w:val="005C7526"/>
    <w:rsid w:val="005D0394"/>
    <w:rsid w:val="005D118B"/>
    <w:rsid w:val="005D2CA2"/>
    <w:rsid w:val="005E448A"/>
    <w:rsid w:val="005E4C76"/>
    <w:rsid w:val="005E62E5"/>
    <w:rsid w:val="005E7FFA"/>
    <w:rsid w:val="00605CC8"/>
    <w:rsid w:val="00605DD7"/>
    <w:rsid w:val="00620060"/>
    <w:rsid w:val="00621A6F"/>
    <w:rsid w:val="00622D96"/>
    <w:rsid w:val="0062629E"/>
    <w:rsid w:val="00634C06"/>
    <w:rsid w:val="00641E72"/>
    <w:rsid w:val="00644628"/>
    <w:rsid w:val="0065693A"/>
    <w:rsid w:val="00661F74"/>
    <w:rsid w:val="006631B1"/>
    <w:rsid w:val="006632AD"/>
    <w:rsid w:val="00667F1A"/>
    <w:rsid w:val="00671FA7"/>
    <w:rsid w:val="006737BC"/>
    <w:rsid w:val="00680200"/>
    <w:rsid w:val="00690F5F"/>
    <w:rsid w:val="00693188"/>
    <w:rsid w:val="006943C0"/>
    <w:rsid w:val="006A11B2"/>
    <w:rsid w:val="006B2610"/>
    <w:rsid w:val="006B712F"/>
    <w:rsid w:val="006C22F1"/>
    <w:rsid w:val="006C54A1"/>
    <w:rsid w:val="006C69D3"/>
    <w:rsid w:val="006D0C47"/>
    <w:rsid w:val="006D7122"/>
    <w:rsid w:val="006E091B"/>
    <w:rsid w:val="006E2B00"/>
    <w:rsid w:val="006E4754"/>
    <w:rsid w:val="006E4B73"/>
    <w:rsid w:val="006E4F3D"/>
    <w:rsid w:val="006E4FE5"/>
    <w:rsid w:val="006F04E7"/>
    <w:rsid w:val="006F4043"/>
    <w:rsid w:val="006F55E9"/>
    <w:rsid w:val="006F781B"/>
    <w:rsid w:val="00707770"/>
    <w:rsid w:val="0071105E"/>
    <w:rsid w:val="007116EA"/>
    <w:rsid w:val="00711EAA"/>
    <w:rsid w:val="00717C10"/>
    <w:rsid w:val="007277B1"/>
    <w:rsid w:val="00730A37"/>
    <w:rsid w:val="00732011"/>
    <w:rsid w:val="0073493D"/>
    <w:rsid w:val="00741DC0"/>
    <w:rsid w:val="007421AF"/>
    <w:rsid w:val="00744009"/>
    <w:rsid w:val="00747D7C"/>
    <w:rsid w:val="007520DF"/>
    <w:rsid w:val="00755EFC"/>
    <w:rsid w:val="00756FAB"/>
    <w:rsid w:val="00760405"/>
    <w:rsid w:val="007616EF"/>
    <w:rsid w:val="007626B0"/>
    <w:rsid w:val="00764AB8"/>
    <w:rsid w:val="00767787"/>
    <w:rsid w:val="00772C62"/>
    <w:rsid w:val="00773039"/>
    <w:rsid w:val="00773E73"/>
    <w:rsid w:val="00775130"/>
    <w:rsid w:val="00775A16"/>
    <w:rsid w:val="00776988"/>
    <w:rsid w:val="0077763B"/>
    <w:rsid w:val="007873CD"/>
    <w:rsid w:val="007922FA"/>
    <w:rsid w:val="00794091"/>
    <w:rsid w:val="007A4538"/>
    <w:rsid w:val="007B3156"/>
    <w:rsid w:val="007B3561"/>
    <w:rsid w:val="007B6DEE"/>
    <w:rsid w:val="007C3EF7"/>
    <w:rsid w:val="007C7104"/>
    <w:rsid w:val="007D082E"/>
    <w:rsid w:val="007D0B9B"/>
    <w:rsid w:val="007D38B6"/>
    <w:rsid w:val="007D4AAE"/>
    <w:rsid w:val="007D75D8"/>
    <w:rsid w:val="007D7D03"/>
    <w:rsid w:val="007E0269"/>
    <w:rsid w:val="007E1D41"/>
    <w:rsid w:val="007E2DCE"/>
    <w:rsid w:val="007F3EC5"/>
    <w:rsid w:val="0080330C"/>
    <w:rsid w:val="0080660E"/>
    <w:rsid w:val="00817359"/>
    <w:rsid w:val="00817C7D"/>
    <w:rsid w:val="00821436"/>
    <w:rsid w:val="00830938"/>
    <w:rsid w:val="00831321"/>
    <w:rsid w:val="00833474"/>
    <w:rsid w:val="00833749"/>
    <w:rsid w:val="00836A21"/>
    <w:rsid w:val="00844C89"/>
    <w:rsid w:val="00844FC7"/>
    <w:rsid w:val="00851994"/>
    <w:rsid w:val="00852E7D"/>
    <w:rsid w:val="00855434"/>
    <w:rsid w:val="0085707B"/>
    <w:rsid w:val="008600F2"/>
    <w:rsid w:val="00860686"/>
    <w:rsid w:val="008626A8"/>
    <w:rsid w:val="00862DEF"/>
    <w:rsid w:val="00866DF8"/>
    <w:rsid w:val="00872A9E"/>
    <w:rsid w:val="00882980"/>
    <w:rsid w:val="00882C9E"/>
    <w:rsid w:val="008834C5"/>
    <w:rsid w:val="00887745"/>
    <w:rsid w:val="008A0DC7"/>
    <w:rsid w:val="008A48A3"/>
    <w:rsid w:val="008A68F6"/>
    <w:rsid w:val="008B326B"/>
    <w:rsid w:val="008B3854"/>
    <w:rsid w:val="008B7AD0"/>
    <w:rsid w:val="008C6126"/>
    <w:rsid w:val="008C69DD"/>
    <w:rsid w:val="008D177A"/>
    <w:rsid w:val="008D2AB4"/>
    <w:rsid w:val="008D412D"/>
    <w:rsid w:val="008E2011"/>
    <w:rsid w:val="008E3DD1"/>
    <w:rsid w:val="008F06AD"/>
    <w:rsid w:val="008F787A"/>
    <w:rsid w:val="009043B0"/>
    <w:rsid w:val="00910DD5"/>
    <w:rsid w:val="00912447"/>
    <w:rsid w:val="009129EC"/>
    <w:rsid w:val="00924C93"/>
    <w:rsid w:val="00931D27"/>
    <w:rsid w:val="00932E38"/>
    <w:rsid w:val="00934835"/>
    <w:rsid w:val="00935DB3"/>
    <w:rsid w:val="0093615B"/>
    <w:rsid w:val="00941226"/>
    <w:rsid w:val="00943150"/>
    <w:rsid w:val="00946375"/>
    <w:rsid w:val="009510CB"/>
    <w:rsid w:val="00953F5E"/>
    <w:rsid w:val="00955072"/>
    <w:rsid w:val="00957DA7"/>
    <w:rsid w:val="009612B7"/>
    <w:rsid w:val="00962521"/>
    <w:rsid w:val="00963A90"/>
    <w:rsid w:val="00965A0D"/>
    <w:rsid w:val="00975B63"/>
    <w:rsid w:val="009819F2"/>
    <w:rsid w:val="009841D0"/>
    <w:rsid w:val="00984236"/>
    <w:rsid w:val="0098523F"/>
    <w:rsid w:val="009860BA"/>
    <w:rsid w:val="00987142"/>
    <w:rsid w:val="00990FA3"/>
    <w:rsid w:val="00992DE5"/>
    <w:rsid w:val="00995091"/>
    <w:rsid w:val="0099655B"/>
    <w:rsid w:val="009967C8"/>
    <w:rsid w:val="00996BD8"/>
    <w:rsid w:val="00997735"/>
    <w:rsid w:val="009B0E1D"/>
    <w:rsid w:val="009B208C"/>
    <w:rsid w:val="009C35A4"/>
    <w:rsid w:val="009C6EF8"/>
    <w:rsid w:val="009D42CF"/>
    <w:rsid w:val="009D61F5"/>
    <w:rsid w:val="009D6243"/>
    <w:rsid w:val="009E4159"/>
    <w:rsid w:val="009E534D"/>
    <w:rsid w:val="009F090C"/>
    <w:rsid w:val="009F13BE"/>
    <w:rsid w:val="009F1850"/>
    <w:rsid w:val="009F1DBA"/>
    <w:rsid w:val="009F59C3"/>
    <w:rsid w:val="00A02591"/>
    <w:rsid w:val="00A03A11"/>
    <w:rsid w:val="00A041B5"/>
    <w:rsid w:val="00A06EE4"/>
    <w:rsid w:val="00A12BB6"/>
    <w:rsid w:val="00A134C0"/>
    <w:rsid w:val="00A20E09"/>
    <w:rsid w:val="00A2113D"/>
    <w:rsid w:val="00A235DD"/>
    <w:rsid w:val="00A27222"/>
    <w:rsid w:val="00A2759B"/>
    <w:rsid w:val="00A27DCA"/>
    <w:rsid w:val="00A43EAD"/>
    <w:rsid w:val="00A500BF"/>
    <w:rsid w:val="00A50F10"/>
    <w:rsid w:val="00A53A7C"/>
    <w:rsid w:val="00A54E65"/>
    <w:rsid w:val="00A57454"/>
    <w:rsid w:val="00A60D87"/>
    <w:rsid w:val="00A67255"/>
    <w:rsid w:val="00A757CD"/>
    <w:rsid w:val="00A75B36"/>
    <w:rsid w:val="00A76E06"/>
    <w:rsid w:val="00A85613"/>
    <w:rsid w:val="00A91D7F"/>
    <w:rsid w:val="00AA0CCB"/>
    <w:rsid w:val="00AA6ECB"/>
    <w:rsid w:val="00AB1110"/>
    <w:rsid w:val="00AB6B94"/>
    <w:rsid w:val="00AB6D02"/>
    <w:rsid w:val="00AC12E0"/>
    <w:rsid w:val="00AC2458"/>
    <w:rsid w:val="00AC55A7"/>
    <w:rsid w:val="00AC69EA"/>
    <w:rsid w:val="00AC7D96"/>
    <w:rsid w:val="00AD4891"/>
    <w:rsid w:val="00AD652E"/>
    <w:rsid w:val="00AE01DF"/>
    <w:rsid w:val="00AE1CDC"/>
    <w:rsid w:val="00AE3F4C"/>
    <w:rsid w:val="00AE5BD5"/>
    <w:rsid w:val="00AE6DE2"/>
    <w:rsid w:val="00AE708A"/>
    <w:rsid w:val="00AF0BFA"/>
    <w:rsid w:val="00AF0CAF"/>
    <w:rsid w:val="00AF37B3"/>
    <w:rsid w:val="00AF3C27"/>
    <w:rsid w:val="00AF3E85"/>
    <w:rsid w:val="00AF4006"/>
    <w:rsid w:val="00AF6068"/>
    <w:rsid w:val="00B00590"/>
    <w:rsid w:val="00B022D4"/>
    <w:rsid w:val="00B07B70"/>
    <w:rsid w:val="00B10930"/>
    <w:rsid w:val="00B12D3B"/>
    <w:rsid w:val="00B14294"/>
    <w:rsid w:val="00B200D9"/>
    <w:rsid w:val="00B22CA5"/>
    <w:rsid w:val="00B242E9"/>
    <w:rsid w:val="00B26644"/>
    <w:rsid w:val="00B373BF"/>
    <w:rsid w:val="00B44870"/>
    <w:rsid w:val="00B456FF"/>
    <w:rsid w:val="00B45C2E"/>
    <w:rsid w:val="00B51EC1"/>
    <w:rsid w:val="00B5446B"/>
    <w:rsid w:val="00B55230"/>
    <w:rsid w:val="00B56B9B"/>
    <w:rsid w:val="00B57CF9"/>
    <w:rsid w:val="00B72956"/>
    <w:rsid w:val="00B815AA"/>
    <w:rsid w:val="00B84263"/>
    <w:rsid w:val="00B8525D"/>
    <w:rsid w:val="00B867FD"/>
    <w:rsid w:val="00B87F63"/>
    <w:rsid w:val="00B913CF"/>
    <w:rsid w:val="00B92F50"/>
    <w:rsid w:val="00B93373"/>
    <w:rsid w:val="00BA0278"/>
    <w:rsid w:val="00BA1990"/>
    <w:rsid w:val="00BA3381"/>
    <w:rsid w:val="00BB5457"/>
    <w:rsid w:val="00BC2202"/>
    <w:rsid w:val="00BC3A81"/>
    <w:rsid w:val="00BC3AD9"/>
    <w:rsid w:val="00BD0512"/>
    <w:rsid w:val="00BD2201"/>
    <w:rsid w:val="00BD2E09"/>
    <w:rsid w:val="00BD7289"/>
    <w:rsid w:val="00BD733A"/>
    <w:rsid w:val="00BD7770"/>
    <w:rsid w:val="00BF3AF9"/>
    <w:rsid w:val="00BF5DB1"/>
    <w:rsid w:val="00C051E4"/>
    <w:rsid w:val="00C06357"/>
    <w:rsid w:val="00C07CF6"/>
    <w:rsid w:val="00C1138B"/>
    <w:rsid w:val="00C11E0C"/>
    <w:rsid w:val="00C12AA7"/>
    <w:rsid w:val="00C157F6"/>
    <w:rsid w:val="00C16813"/>
    <w:rsid w:val="00C2009B"/>
    <w:rsid w:val="00C2224A"/>
    <w:rsid w:val="00C26928"/>
    <w:rsid w:val="00C26DCD"/>
    <w:rsid w:val="00C31F0D"/>
    <w:rsid w:val="00C350FB"/>
    <w:rsid w:val="00C37E7B"/>
    <w:rsid w:val="00C40CF0"/>
    <w:rsid w:val="00C465DA"/>
    <w:rsid w:val="00C5278C"/>
    <w:rsid w:val="00C53E73"/>
    <w:rsid w:val="00C562A0"/>
    <w:rsid w:val="00C64E91"/>
    <w:rsid w:val="00C65991"/>
    <w:rsid w:val="00C670F1"/>
    <w:rsid w:val="00C674A2"/>
    <w:rsid w:val="00C70AD7"/>
    <w:rsid w:val="00C71332"/>
    <w:rsid w:val="00C779A6"/>
    <w:rsid w:val="00C82B95"/>
    <w:rsid w:val="00C8350E"/>
    <w:rsid w:val="00C849E2"/>
    <w:rsid w:val="00C8606C"/>
    <w:rsid w:val="00CB5BEC"/>
    <w:rsid w:val="00CB63AB"/>
    <w:rsid w:val="00CB66B1"/>
    <w:rsid w:val="00CB6FC1"/>
    <w:rsid w:val="00CC12C4"/>
    <w:rsid w:val="00CC1626"/>
    <w:rsid w:val="00CC478B"/>
    <w:rsid w:val="00CE0C6D"/>
    <w:rsid w:val="00CE5868"/>
    <w:rsid w:val="00CE754F"/>
    <w:rsid w:val="00CF0D4A"/>
    <w:rsid w:val="00CF16BC"/>
    <w:rsid w:val="00CF5451"/>
    <w:rsid w:val="00CF7AA9"/>
    <w:rsid w:val="00D000CB"/>
    <w:rsid w:val="00D01643"/>
    <w:rsid w:val="00D04D2A"/>
    <w:rsid w:val="00D06F3F"/>
    <w:rsid w:val="00D07831"/>
    <w:rsid w:val="00D12182"/>
    <w:rsid w:val="00D1431B"/>
    <w:rsid w:val="00D1794A"/>
    <w:rsid w:val="00D21115"/>
    <w:rsid w:val="00D24591"/>
    <w:rsid w:val="00D25758"/>
    <w:rsid w:val="00D3403D"/>
    <w:rsid w:val="00D34A22"/>
    <w:rsid w:val="00D36419"/>
    <w:rsid w:val="00D44139"/>
    <w:rsid w:val="00D5196C"/>
    <w:rsid w:val="00D55A83"/>
    <w:rsid w:val="00D561AF"/>
    <w:rsid w:val="00D6147F"/>
    <w:rsid w:val="00D62987"/>
    <w:rsid w:val="00D651A4"/>
    <w:rsid w:val="00D703AD"/>
    <w:rsid w:val="00D81A5E"/>
    <w:rsid w:val="00D865D2"/>
    <w:rsid w:val="00D904F3"/>
    <w:rsid w:val="00D92184"/>
    <w:rsid w:val="00D95246"/>
    <w:rsid w:val="00D97382"/>
    <w:rsid w:val="00DA139A"/>
    <w:rsid w:val="00DA206F"/>
    <w:rsid w:val="00DA2CAA"/>
    <w:rsid w:val="00DB034F"/>
    <w:rsid w:val="00DB03F8"/>
    <w:rsid w:val="00DB1215"/>
    <w:rsid w:val="00DB1CF7"/>
    <w:rsid w:val="00DB2595"/>
    <w:rsid w:val="00DB39BA"/>
    <w:rsid w:val="00DB73E5"/>
    <w:rsid w:val="00DC2CFA"/>
    <w:rsid w:val="00DC43D3"/>
    <w:rsid w:val="00DD7216"/>
    <w:rsid w:val="00DE0FDC"/>
    <w:rsid w:val="00DE4A68"/>
    <w:rsid w:val="00DF3585"/>
    <w:rsid w:val="00DF799D"/>
    <w:rsid w:val="00E039F2"/>
    <w:rsid w:val="00E04B22"/>
    <w:rsid w:val="00E06268"/>
    <w:rsid w:val="00E0698C"/>
    <w:rsid w:val="00E06FD0"/>
    <w:rsid w:val="00E105FC"/>
    <w:rsid w:val="00E10832"/>
    <w:rsid w:val="00E170C6"/>
    <w:rsid w:val="00E1773B"/>
    <w:rsid w:val="00E20FB8"/>
    <w:rsid w:val="00E25AE6"/>
    <w:rsid w:val="00E27CAA"/>
    <w:rsid w:val="00E319C2"/>
    <w:rsid w:val="00E35C11"/>
    <w:rsid w:val="00E364BA"/>
    <w:rsid w:val="00E423AF"/>
    <w:rsid w:val="00E42851"/>
    <w:rsid w:val="00E5523E"/>
    <w:rsid w:val="00E60A89"/>
    <w:rsid w:val="00E64E7F"/>
    <w:rsid w:val="00E6702E"/>
    <w:rsid w:val="00E67F2F"/>
    <w:rsid w:val="00E67F32"/>
    <w:rsid w:val="00E70C9F"/>
    <w:rsid w:val="00E73AA8"/>
    <w:rsid w:val="00E853BF"/>
    <w:rsid w:val="00E86BB4"/>
    <w:rsid w:val="00E91451"/>
    <w:rsid w:val="00E96EDD"/>
    <w:rsid w:val="00E9760A"/>
    <w:rsid w:val="00EA31E4"/>
    <w:rsid w:val="00EB3C05"/>
    <w:rsid w:val="00EB5AD9"/>
    <w:rsid w:val="00EC0C67"/>
    <w:rsid w:val="00EC0E3C"/>
    <w:rsid w:val="00EC6636"/>
    <w:rsid w:val="00ED72C3"/>
    <w:rsid w:val="00EE1D64"/>
    <w:rsid w:val="00EE263C"/>
    <w:rsid w:val="00EE49BD"/>
    <w:rsid w:val="00EE4EBA"/>
    <w:rsid w:val="00EE5912"/>
    <w:rsid w:val="00EE5E16"/>
    <w:rsid w:val="00EE6EAA"/>
    <w:rsid w:val="00EE777A"/>
    <w:rsid w:val="00EE79FF"/>
    <w:rsid w:val="00EF4A0B"/>
    <w:rsid w:val="00EF5AAF"/>
    <w:rsid w:val="00EF6147"/>
    <w:rsid w:val="00EF77BC"/>
    <w:rsid w:val="00F02E04"/>
    <w:rsid w:val="00F0356B"/>
    <w:rsid w:val="00F05F3C"/>
    <w:rsid w:val="00F078EA"/>
    <w:rsid w:val="00F10956"/>
    <w:rsid w:val="00F11A1C"/>
    <w:rsid w:val="00F179FF"/>
    <w:rsid w:val="00F204AA"/>
    <w:rsid w:val="00F24C2D"/>
    <w:rsid w:val="00F260D7"/>
    <w:rsid w:val="00F31CEB"/>
    <w:rsid w:val="00F3392C"/>
    <w:rsid w:val="00F402A2"/>
    <w:rsid w:val="00F4201B"/>
    <w:rsid w:val="00F5194E"/>
    <w:rsid w:val="00F53111"/>
    <w:rsid w:val="00F53818"/>
    <w:rsid w:val="00F55F8D"/>
    <w:rsid w:val="00F62F04"/>
    <w:rsid w:val="00F63769"/>
    <w:rsid w:val="00F663DD"/>
    <w:rsid w:val="00F72017"/>
    <w:rsid w:val="00F736F9"/>
    <w:rsid w:val="00F77DB0"/>
    <w:rsid w:val="00F8396C"/>
    <w:rsid w:val="00F83EC5"/>
    <w:rsid w:val="00F840AF"/>
    <w:rsid w:val="00F878A2"/>
    <w:rsid w:val="00F87F83"/>
    <w:rsid w:val="00F92C79"/>
    <w:rsid w:val="00F939B0"/>
    <w:rsid w:val="00F93F6A"/>
    <w:rsid w:val="00F951B5"/>
    <w:rsid w:val="00F9697C"/>
    <w:rsid w:val="00F97CE7"/>
    <w:rsid w:val="00FA3807"/>
    <w:rsid w:val="00FA3B4E"/>
    <w:rsid w:val="00FB2EB1"/>
    <w:rsid w:val="00FB4B56"/>
    <w:rsid w:val="00FB69EE"/>
    <w:rsid w:val="00FB7ADA"/>
    <w:rsid w:val="00FC0754"/>
    <w:rsid w:val="00FD2FEE"/>
    <w:rsid w:val="00FE11B4"/>
    <w:rsid w:val="00FE273B"/>
    <w:rsid w:val="00FE4090"/>
    <w:rsid w:val="00FE472F"/>
    <w:rsid w:val="00FE7BD6"/>
    <w:rsid w:val="00FF0AC6"/>
    <w:rsid w:val="00FF3FF3"/>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0"/>
  </w:style>
  <w:style w:type="paragraph" w:styleId="Heading2">
    <w:name w:val="heading 2"/>
    <w:basedOn w:val="Normal"/>
    <w:next w:val="Normal"/>
    <w:link w:val="Heading2Char"/>
    <w:uiPriority w:val="9"/>
    <w:semiHidden/>
    <w:unhideWhenUsed/>
    <w:qFormat/>
    <w:rsid w:val="001D08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7D75D8"/>
    <w:pPr>
      <w:keepNext/>
      <w:spacing w:after="0" w:line="240" w:lineRule="auto"/>
      <w:jc w:val="center"/>
      <w:outlineLvl w:val="2"/>
    </w:pPr>
    <w:rPr>
      <w:rFonts w:ascii="Times New Roman" w:eastAsia="Times New Roman" w:hAnsi="Times New Roman" w:cs="Times New Roman"/>
      <w:b/>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D75D8"/>
    <w:rPr>
      <w:rFonts w:ascii="Times New Roman" w:eastAsia="Times New Roman" w:hAnsi="Times New Roman" w:cs="Times New Roman"/>
      <w:b/>
      <w:iCs/>
      <w:sz w:val="26"/>
      <w:szCs w:val="26"/>
      <w:lang w:val="x-none" w:eastAsia="x-none"/>
    </w:rPr>
  </w:style>
  <w:style w:type="paragraph" w:customStyle="1" w:styleId="Default">
    <w:name w:val="Default"/>
    <w:rsid w:val="00084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652E"/>
    <w:pPr>
      <w:ind w:left="720"/>
      <w:contextualSpacing/>
    </w:pPr>
  </w:style>
  <w:style w:type="paragraph" w:styleId="BodyTextIndent2">
    <w:name w:val="Body Text Indent 2"/>
    <w:basedOn w:val="Normal"/>
    <w:link w:val="BodyTextIndent2Char"/>
    <w:rsid w:val="003E14F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E14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AD"/>
  </w:style>
  <w:style w:type="paragraph" w:styleId="Footer">
    <w:name w:val="footer"/>
    <w:basedOn w:val="Normal"/>
    <w:link w:val="FooterChar"/>
    <w:uiPriority w:val="99"/>
    <w:unhideWhenUsed/>
    <w:rsid w:val="00D7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AD"/>
  </w:style>
  <w:style w:type="character" w:customStyle="1" w:styleId="apple-style-span">
    <w:name w:val="apple-style-span"/>
    <w:rsid w:val="00C71332"/>
    <w:rPr>
      <w:rFonts w:ascii="Times New Roman" w:hAnsi="Times New Roman" w:cs="Times New Roman" w:hint="default"/>
    </w:rPr>
  </w:style>
  <w:style w:type="paragraph" w:styleId="BodyText">
    <w:name w:val="Body Text"/>
    <w:basedOn w:val="Normal"/>
    <w:link w:val="BodyTextChar"/>
    <w:uiPriority w:val="99"/>
    <w:semiHidden/>
    <w:unhideWhenUsed/>
    <w:rsid w:val="00C71332"/>
    <w:pPr>
      <w:spacing w:after="120"/>
    </w:pPr>
  </w:style>
  <w:style w:type="character" w:customStyle="1" w:styleId="BodyTextChar">
    <w:name w:val="Body Text Char"/>
    <w:basedOn w:val="DefaultParagraphFont"/>
    <w:link w:val="BodyText"/>
    <w:uiPriority w:val="99"/>
    <w:semiHidden/>
    <w:rsid w:val="00C71332"/>
  </w:style>
  <w:style w:type="paragraph" w:styleId="BalloonText">
    <w:name w:val="Balloon Text"/>
    <w:basedOn w:val="Normal"/>
    <w:link w:val="BalloonTextChar"/>
    <w:uiPriority w:val="99"/>
    <w:semiHidden/>
    <w:unhideWhenUsed/>
    <w:rsid w:val="0034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3D"/>
    <w:rPr>
      <w:rFonts w:ascii="Tahoma" w:hAnsi="Tahoma" w:cs="Tahoma"/>
      <w:sz w:val="16"/>
      <w:szCs w:val="16"/>
    </w:rPr>
  </w:style>
  <w:style w:type="paragraph" w:styleId="Revision">
    <w:name w:val="Revision"/>
    <w:hidden/>
    <w:uiPriority w:val="99"/>
    <w:semiHidden/>
    <w:rsid w:val="007D4AAE"/>
    <w:pPr>
      <w:spacing w:after="0" w:line="240" w:lineRule="auto"/>
    </w:pPr>
  </w:style>
  <w:style w:type="character" w:customStyle="1" w:styleId="Heading2Char">
    <w:name w:val="Heading 2 Char"/>
    <w:basedOn w:val="DefaultParagraphFont"/>
    <w:link w:val="Heading2"/>
    <w:uiPriority w:val="9"/>
    <w:semiHidden/>
    <w:rsid w:val="001D084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C0"/>
  </w:style>
  <w:style w:type="paragraph" w:styleId="Heading2">
    <w:name w:val="heading 2"/>
    <w:basedOn w:val="Normal"/>
    <w:next w:val="Normal"/>
    <w:link w:val="Heading2Char"/>
    <w:uiPriority w:val="9"/>
    <w:semiHidden/>
    <w:unhideWhenUsed/>
    <w:qFormat/>
    <w:rsid w:val="001D08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7D75D8"/>
    <w:pPr>
      <w:keepNext/>
      <w:spacing w:after="0" w:line="240" w:lineRule="auto"/>
      <w:jc w:val="center"/>
      <w:outlineLvl w:val="2"/>
    </w:pPr>
    <w:rPr>
      <w:rFonts w:ascii="Times New Roman" w:eastAsia="Times New Roman" w:hAnsi="Times New Roman" w:cs="Times New Roman"/>
      <w:b/>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D75D8"/>
    <w:rPr>
      <w:rFonts w:ascii="Times New Roman" w:eastAsia="Times New Roman" w:hAnsi="Times New Roman" w:cs="Times New Roman"/>
      <w:b/>
      <w:iCs/>
      <w:sz w:val="26"/>
      <w:szCs w:val="26"/>
      <w:lang w:val="x-none" w:eastAsia="x-none"/>
    </w:rPr>
  </w:style>
  <w:style w:type="paragraph" w:customStyle="1" w:styleId="Default">
    <w:name w:val="Default"/>
    <w:rsid w:val="000846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652E"/>
    <w:pPr>
      <w:ind w:left="720"/>
      <w:contextualSpacing/>
    </w:pPr>
  </w:style>
  <w:style w:type="paragraph" w:styleId="BodyTextIndent2">
    <w:name w:val="Body Text Indent 2"/>
    <w:basedOn w:val="Normal"/>
    <w:link w:val="BodyTextIndent2Char"/>
    <w:rsid w:val="003E14F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E14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AD"/>
  </w:style>
  <w:style w:type="paragraph" w:styleId="Footer">
    <w:name w:val="footer"/>
    <w:basedOn w:val="Normal"/>
    <w:link w:val="FooterChar"/>
    <w:uiPriority w:val="99"/>
    <w:unhideWhenUsed/>
    <w:rsid w:val="00D7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AD"/>
  </w:style>
  <w:style w:type="character" w:customStyle="1" w:styleId="apple-style-span">
    <w:name w:val="apple-style-span"/>
    <w:rsid w:val="00C71332"/>
    <w:rPr>
      <w:rFonts w:ascii="Times New Roman" w:hAnsi="Times New Roman" w:cs="Times New Roman" w:hint="default"/>
    </w:rPr>
  </w:style>
  <w:style w:type="paragraph" w:styleId="BodyText">
    <w:name w:val="Body Text"/>
    <w:basedOn w:val="Normal"/>
    <w:link w:val="BodyTextChar"/>
    <w:uiPriority w:val="99"/>
    <w:semiHidden/>
    <w:unhideWhenUsed/>
    <w:rsid w:val="00C71332"/>
    <w:pPr>
      <w:spacing w:after="120"/>
    </w:pPr>
  </w:style>
  <w:style w:type="character" w:customStyle="1" w:styleId="BodyTextChar">
    <w:name w:val="Body Text Char"/>
    <w:basedOn w:val="DefaultParagraphFont"/>
    <w:link w:val="BodyText"/>
    <w:uiPriority w:val="99"/>
    <w:semiHidden/>
    <w:rsid w:val="00C71332"/>
  </w:style>
  <w:style w:type="paragraph" w:styleId="BalloonText">
    <w:name w:val="Balloon Text"/>
    <w:basedOn w:val="Normal"/>
    <w:link w:val="BalloonTextChar"/>
    <w:uiPriority w:val="99"/>
    <w:semiHidden/>
    <w:unhideWhenUsed/>
    <w:rsid w:val="0034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3D"/>
    <w:rPr>
      <w:rFonts w:ascii="Tahoma" w:hAnsi="Tahoma" w:cs="Tahoma"/>
      <w:sz w:val="16"/>
      <w:szCs w:val="16"/>
    </w:rPr>
  </w:style>
  <w:style w:type="paragraph" w:styleId="Revision">
    <w:name w:val="Revision"/>
    <w:hidden/>
    <w:uiPriority w:val="99"/>
    <w:semiHidden/>
    <w:rsid w:val="007D4AAE"/>
    <w:pPr>
      <w:spacing w:after="0" w:line="240" w:lineRule="auto"/>
    </w:pPr>
  </w:style>
  <w:style w:type="character" w:customStyle="1" w:styleId="Heading2Char">
    <w:name w:val="Heading 2 Char"/>
    <w:basedOn w:val="DefaultParagraphFont"/>
    <w:link w:val="Heading2"/>
    <w:uiPriority w:val="9"/>
    <w:semiHidden/>
    <w:rsid w:val="001D084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vn/thong-bao-van-ban-moi/email/18568/tang-10-lan-muc-xu-phat-vphc-toi-da-trong-linh-vuc-thuy-s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HPAVNSATBQLDA06</dc:creator>
  <cp:lastModifiedBy>Windows User</cp:lastModifiedBy>
  <cp:revision>2</cp:revision>
  <cp:lastPrinted>2018-07-16T01:26:00Z</cp:lastPrinted>
  <dcterms:created xsi:type="dcterms:W3CDTF">2018-07-16T08:29:00Z</dcterms:created>
  <dcterms:modified xsi:type="dcterms:W3CDTF">2018-07-16T08:29:00Z</dcterms:modified>
</cp:coreProperties>
</file>