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338"/>
        <w:gridCol w:w="5950"/>
      </w:tblGrid>
      <w:tr w:rsidR="0092192A" w:rsidTr="0092192A">
        <w:trPr>
          <w:tblCellSpacing w:w="0" w:type="dxa"/>
        </w:trPr>
        <w:tc>
          <w:tcPr>
            <w:tcW w:w="3348" w:type="dxa"/>
            <w:tcMar>
              <w:top w:w="0" w:type="dxa"/>
              <w:left w:w="108" w:type="dxa"/>
              <w:bottom w:w="0" w:type="dxa"/>
              <w:right w:w="108" w:type="dxa"/>
            </w:tcMar>
            <w:hideMark/>
          </w:tcPr>
          <w:p w:rsidR="0092192A" w:rsidRDefault="0092192A">
            <w:pPr>
              <w:spacing w:after="120" w:line="234" w:lineRule="atLeast"/>
              <w:jc w:val="center"/>
              <w:rPr>
                <w:rFonts w:ascii="Times New Roman" w:eastAsia="Times New Roman" w:hAnsi="Times New Roman" w:cs="Times New Roman"/>
                <w:sz w:val="26"/>
                <w:szCs w:val="26"/>
              </w:rPr>
            </w:pPr>
            <w:r>
              <w:rPr>
                <w:noProof/>
              </w:rPr>
              <mc:AlternateContent>
                <mc:Choice Requires="wps">
                  <w:drawing>
                    <wp:anchor distT="0" distB="0" distL="114300" distR="114300" simplePos="0" relativeHeight="251659264" behindDoc="0" locked="0" layoutInCell="1" allowOverlap="1" wp14:anchorId="5B270A39" wp14:editId="03C02592">
                      <wp:simplePos x="0" y="0"/>
                      <wp:positionH relativeFrom="column">
                        <wp:posOffset>675640</wp:posOffset>
                      </wp:positionH>
                      <wp:positionV relativeFrom="paragraph">
                        <wp:posOffset>415290</wp:posOffset>
                      </wp:positionV>
                      <wp:extent cx="647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47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16A1FC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pt,32.7pt" to="104.2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" strokecolor="black [3040]"/>
                  </w:pict>
                </mc:Fallback>
              </mc:AlternateContent>
            </w:r>
            <w:r>
              <w:rPr>
                <w:rFonts w:ascii="Times New Roman" w:eastAsia="Times New Roman" w:hAnsi="Times New Roman" w:cs="Times New Roman"/>
                <w:b/>
                <w:bCs/>
                <w:sz w:val="26"/>
                <w:szCs w:val="26"/>
              </w:rPr>
              <w:t>HỘI ĐỒNG NHÂN DÂN</w:t>
            </w:r>
            <w:r>
              <w:rPr>
                <w:rFonts w:ascii="Times New Roman" w:eastAsia="Times New Roman" w:hAnsi="Times New Roman" w:cs="Times New Roman"/>
                <w:b/>
                <w:bCs/>
                <w:sz w:val="26"/>
                <w:szCs w:val="26"/>
              </w:rPr>
              <w:br/>
              <w:t>TỈNH HÀ TĨNH</w:t>
            </w:r>
            <w:r>
              <w:rPr>
                <w:rFonts w:ascii="Times New Roman" w:eastAsia="Times New Roman" w:hAnsi="Times New Roman" w:cs="Times New Roman"/>
                <w:b/>
                <w:bCs/>
                <w:sz w:val="26"/>
                <w:szCs w:val="26"/>
              </w:rPr>
              <w:br/>
            </w:r>
          </w:p>
        </w:tc>
        <w:tc>
          <w:tcPr>
            <w:tcW w:w="5974" w:type="dxa"/>
            <w:tcMar>
              <w:top w:w="0" w:type="dxa"/>
              <w:left w:w="108" w:type="dxa"/>
              <w:bottom w:w="0" w:type="dxa"/>
              <w:right w:w="108" w:type="dxa"/>
            </w:tcMar>
            <w:hideMark/>
          </w:tcPr>
          <w:p w:rsidR="0092192A" w:rsidRDefault="0092192A">
            <w:pPr>
              <w:spacing w:after="120" w:line="234" w:lineRule="atLeast"/>
              <w:jc w:val="center"/>
              <w:rPr>
                <w:rFonts w:ascii="Times New Roman" w:eastAsia="Times New Roman" w:hAnsi="Times New Roman" w:cs="Times New Roman"/>
                <w:sz w:val="26"/>
                <w:szCs w:val="26"/>
              </w:rPr>
            </w:pPr>
            <w:r>
              <w:rPr>
                <w:noProof/>
              </w:rPr>
              <mc:AlternateContent>
                <mc:Choice Requires="wps">
                  <w:drawing>
                    <wp:anchor distT="0" distB="0" distL="114300" distR="114300" simplePos="0" relativeHeight="251658240" behindDoc="0" locked="0" layoutInCell="1" allowOverlap="1" wp14:anchorId="7D6E04FD" wp14:editId="00C24B89">
                      <wp:simplePos x="0" y="0"/>
                      <wp:positionH relativeFrom="column">
                        <wp:posOffset>727075</wp:posOffset>
                      </wp:positionH>
                      <wp:positionV relativeFrom="paragraph">
                        <wp:posOffset>412750</wp:posOffset>
                      </wp:positionV>
                      <wp:extent cx="2160270" cy="0"/>
                      <wp:effectExtent l="0" t="0" r="11430" b="19050"/>
                      <wp:wrapNone/>
                      <wp:docPr id="2" name="Straight Connector 2"/>
                      <wp:cNvGraphicFramePr/>
                      <a:graphic xmlns:a="http://schemas.openxmlformats.org/drawingml/2006/main">
                        <a:graphicData uri="http://schemas.microsoft.com/office/word/2010/wordprocessingShape">
                          <wps:wsp>
                            <wps:cNvCnPr/>
                            <wps:spPr>
                              <a:xfrm>
                                <a:off x="0" y="0"/>
                                <a:ext cx="21596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4C2C0CD"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25pt,32.5pt" to="227.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" strokecolor="black [3040]"/>
                  </w:pict>
                </mc:Fallback>
              </mc:AlternateContent>
            </w:r>
            <w:r>
              <w:rPr>
                <w:rFonts w:ascii="Times New Roman" w:eastAsia="Times New Roman" w:hAnsi="Times New Roman" w:cs="Times New Roman"/>
                <w:b/>
                <w:bCs/>
                <w:sz w:val="26"/>
                <w:szCs w:val="26"/>
              </w:rPr>
              <w:t>CỘNG HÒA XÃ HỘI CHỦ NGHĨA VIỆT NAM</w:t>
            </w:r>
            <w:r>
              <w:rPr>
                <w:rFonts w:ascii="Times New Roman" w:eastAsia="Times New Roman" w:hAnsi="Times New Roman" w:cs="Times New Roman"/>
                <w:b/>
                <w:bCs/>
                <w:sz w:val="26"/>
                <w:szCs w:val="26"/>
              </w:rPr>
              <w:br/>
            </w:r>
            <w:r>
              <w:rPr>
                <w:rFonts w:ascii="Times New Roman" w:eastAsia="Times New Roman" w:hAnsi="Times New Roman" w:cs="Times New Roman"/>
                <w:b/>
                <w:bCs/>
                <w:sz w:val="28"/>
                <w:szCs w:val="26"/>
              </w:rPr>
              <w:t>Độc lập - Tự do - Hạnh phúc </w:t>
            </w:r>
            <w:r>
              <w:rPr>
                <w:rFonts w:ascii="Times New Roman" w:eastAsia="Times New Roman" w:hAnsi="Times New Roman" w:cs="Times New Roman"/>
                <w:b/>
                <w:bCs/>
                <w:sz w:val="26"/>
                <w:szCs w:val="26"/>
              </w:rPr>
              <w:br/>
            </w:r>
          </w:p>
        </w:tc>
      </w:tr>
      <w:tr w:rsidR="0092192A" w:rsidTr="0092192A">
        <w:trPr>
          <w:tblCellSpacing w:w="0" w:type="dxa"/>
        </w:trPr>
        <w:tc>
          <w:tcPr>
            <w:tcW w:w="3348" w:type="dxa"/>
            <w:tcMar>
              <w:top w:w="0" w:type="dxa"/>
              <w:left w:w="108" w:type="dxa"/>
              <w:bottom w:w="0" w:type="dxa"/>
              <w:right w:w="108" w:type="dxa"/>
            </w:tcMar>
            <w:hideMark/>
          </w:tcPr>
          <w:p w:rsidR="0092192A" w:rsidRDefault="0092192A" w:rsidP="00683568">
            <w:pPr>
              <w:spacing w:after="120" w:line="234" w:lineRule="atLeast"/>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Số: </w:t>
            </w:r>
            <w:r w:rsidR="00FA1F52">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 xml:space="preserve"> </w:t>
            </w:r>
            <w:r w:rsidR="00683568">
              <w:rPr>
                <w:rFonts w:ascii="Times New Roman" w:eastAsia="Times New Roman" w:hAnsi="Times New Roman" w:cs="Times New Roman"/>
                <w:sz w:val="28"/>
                <w:szCs w:val="24"/>
              </w:rPr>
              <w:t xml:space="preserve">  /</w:t>
            </w:r>
            <w:r w:rsidR="00FA1F52">
              <w:rPr>
                <w:rFonts w:ascii="Times New Roman" w:eastAsia="Times New Roman" w:hAnsi="Times New Roman" w:cs="Times New Roman"/>
                <w:sz w:val="28"/>
                <w:szCs w:val="24"/>
              </w:rPr>
              <w:t>20</w:t>
            </w:r>
            <w:r w:rsidR="00683568">
              <w:rPr>
                <w:rFonts w:ascii="Times New Roman" w:eastAsia="Times New Roman" w:hAnsi="Times New Roman" w:cs="Times New Roman"/>
                <w:sz w:val="28"/>
                <w:szCs w:val="24"/>
              </w:rPr>
              <w:t>1</w:t>
            </w:r>
            <w:r w:rsidR="00FA1F52">
              <w:rPr>
                <w:rFonts w:ascii="Times New Roman" w:eastAsia="Times New Roman" w:hAnsi="Times New Roman" w:cs="Times New Roman"/>
                <w:sz w:val="28"/>
                <w:szCs w:val="24"/>
              </w:rPr>
              <w:t>7</w:t>
            </w:r>
            <w:r>
              <w:rPr>
                <w:rFonts w:ascii="Times New Roman" w:eastAsia="Times New Roman" w:hAnsi="Times New Roman" w:cs="Times New Roman"/>
                <w:sz w:val="28"/>
                <w:szCs w:val="24"/>
              </w:rPr>
              <w:t>/NQ-HĐND</w:t>
            </w:r>
          </w:p>
        </w:tc>
        <w:tc>
          <w:tcPr>
            <w:tcW w:w="5974" w:type="dxa"/>
            <w:tcMar>
              <w:top w:w="0" w:type="dxa"/>
              <w:left w:w="108" w:type="dxa"/>
              <w:bottom w:w="0" w:type="dxa"/>
              <w:right w:w="108" w:type="dxa"/>
            </w:tcMar>
            <w:hideMark/>
          </w:tcPr>
          <w:p w:rsidR="0092192A" w:rsidRDefault="0092192A" w:rsidP="00683568">
            <w:pPr>
              <w:spacing w:after="120" w:line="234" w:lineRule="atLeast"/>
              <w:jc w:val="right"/>
              <w:rPr>
                <w:rFonts w:ascii="Times New Roman" w:eastAsia="Times New Roman" w:hAnsi="Times New Roman" w:cs="Times New Roman"/>
                <w:sz w:val="28"/>
                <w:szCs w:val="24"/>
              </w:rPr>
            </w:pPr>
            <w:r>
              <w:rPr>
                <w:rFonts w:ascii="Times New Roman" w:eastAsia="Times New Roman" w:hAnsi="Times New Roman" w:cs="Times New Roman"/>
                <w:i/>
                <w:iCs/>
                <w:sz w:val="28"/>
                <w:szCs w:val="24"/>
              </w:rPr>
              <w:t xml:space="preserve">Hà Tĩnh, ngày    tháng </w:t>
            </w:r>
            <w:r w:rsidR="00683568">
              <w:rPr>
                <w:rFonts w:ascii="Times New Roman" w:eastAsia="Times New Roman" w:hAnsi="Times New Roman" w:cs="Times New Roman"/>
                <w:i/>
                <w:iCs/>
                <w:sz w:val="28"/>
                <w:szCs w:val="24"/>
              </w:rPr>
              <w:t>7</w:t>
            </w:r>
            <w:r>
              <w:rPr>
                <w:rFonts w:ascii="Times New Roman" w:eastAsia="Times New Roman" w:hAnsi="Times New Roman" w:cs="Times New Roman"/>
                <w:i/>
                <w:iCs/>
                <w:sz w:val="28"/>
                <w:szCs w:val="24"/>
              </w:rPr>
              <w:t xml:space="preserve"> năm 2017</w:t>
            </w:r>
          </w:p>
        </w:tc>
      </w:tr>
    </w:tbl>
    <w:p w:rsidR="0092192A" w:rsidRDefault="00BC1698" w:rsidP="0092192A">
      <w:pPr>
        <w:shd w:val="clear" w:color="auto" w:fill="FFFFFF"/>
        <w:spacing w:after="120" w:line="234" w:lineRule="atLeast"/>
        <w:rPr>
          <w:rFonts w:ascii="Arial" w:eastAsia="Times New Roman" w:hAnsi="Arial" w:cs="Arial"/>
          <w:color w:val="000000"/>
          <w:sz w:val="18"/>
          <w:szCs w:val="18"/>
        </w:rPr>
      </w:pPr>
      <w:r w:rsidRPr="000C4120">
        <w:rPr>
          <w:b/>
          <w:bCs/>
          <w:noProof/>
          <w:sz w:val="26"/>
          <w:szCs w:val="26"/>
        </w:rPr>
        <mc:AlternateContent>
          <mc:Choice Requires="wps">
            <w:drawing>
              <wp:anchor distT="0" distB="0" distL="114300" distR="114300" simplePos="0" relativeHeight="251663360" behindDoc="0" locked="0" layoutInCell="1" allowOverlap="1" wp14:anchorId="14625D5C" wp14:editId="1CA44CCB">
                <wp:simplePos x="0" y="0"/>
                <wp:positionH relativeFrom="column">
                  <wp:posOffset>-51435</wp:posOffset>
                </wp:positionH>
                <wp:positionV relativeFrom="paragraph">
                  <wp:posOffset>196215</wp:posOffset>
                </wp:positionV>
                <wp:extent cx="1409700" cy="2952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95275"/>
                        </a:xfrm>
                        <a:prstGeom prst="rect">
                          <a:avLst/>
                        </a:prstGeom>
                        <a:solidFill>
                          <a:srgbClr val="FFFFFF"/>
                        </a:solidFill>
                        <a:ln w="9525">
                          <a:solidFill>
                            <a:srgbClr val="000000"/>
                          </a:solidFill>
                          <a:miter lim="800000"/>
                          <a:headEnd/>
                          <a:tailEnd/>
                        </a:ln>
                      </wps:spPr>
                      <wps:txbx>
                        <w:txbxContent>
                          <w:p w:rsidR="00BC1698" w:rsidRPr="00BC1698" w:rsidRDefault="00BC1698" w:rsidP="00BC1698">
                            <w:pPr>
                              <w:jc w:val="center"/>
                              <w:rPr>
                                <w:rFonts w:ascii="Times New Roman" w:hAnsi="Times New Roman" w:cs="Times New Roman"/>
                                <w:b/>
                                <w:sz w:val="24"/>
                                <w:szCs w:val="24"/>
                              </w:rPr>
                            </w:pPr>
                            <w:r w:rsidRPr="00BC1698">
                              <w:rPr>
                                <w:rFonts w:ascii="Times New Roman" w:hAnsi="Times New Roman" w:cs="Times New Roman"/>
                                <w:b/>
                                <w:sz w:val="24"/>
                                <w:szCs w:val="24"/>
                              </w:rPr>
                              <w:t>DỰ THẢ</w:t>
                            </w:r>
                            <w:r w:rsidR="000C3D45">
                              <w:rPr>
                                <w:rFonts w:ascii="Times New Roman" w:hAnsi="Times New Roman" w:cs="Times New Roman"/>
                                <w:b/>
                                <w:sz w:val="24"/>
                                <w:szCs w:val="24"/>
                              </w:rPr>
                              <w: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625D5C" id="_x0000_t202" coordsize="21600,21600" o:spt="202" path="m,l,21600r21600,l21600,xe">
                <v:stroke joinstyle="miter"/>
                <v:path gradientshapeok="t" o:connecttype="rect"/>
              </v:shapetype>
              <v:shape id="Text Box 2" o:spid="_x0000_s1026" type="#_x0000_t202" style="position:absolute;margin-left:-4.05pt;margin-top:15.45pt;width:111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">
                <v:textbox>
                  <w:txbxContent>
                    <w:p w:rsidR="00BC1698" w:rsidRPr="00BC1698" w:rsidRDefault="00BC1698" w:rsidP="00BC1698">
                      <w:pPr>
                        <w:jc w:val="center"/>
                        <w:rPr>
                          <w:rFonts w:ascii="Times New Roman" w:hAnsi="Times New Roman" w:cs="Times New Roman"/>
                          <w:b/>
                          <w:sz w:val="24"/>
                          <w:szCs w:val="24"/>
                        </w:rPr>
                      </w:pPr>
                      <w:r w:rsidRPr="00BC1698">
                        <w:rPr>
                          <w:rFonts w:ascii="Times New Roman" w:hAnsi="Times New Roman" w:cs="Times New Roman"/>
                          <w:b/>
                          <w:sz w:val="24"/>
                          <w:szCs w:val="24"/>
                        </w:rPr>
                        <w:t>DỰ THẢ</w:t>
                      </w:r>
                      <w:r w:rsidR="000C3D45">
                        <w:rPr>
                          <w:rFonts w:ascii="Times New Roman" w:hAnsi="Times New Roman" w:cs="Times New Roman"/>
                          <w:b/>
                          <w:sz w:val="24"/>
                          <w:szCs w:val="24"/>
                        </w:rPr>
                        <w:t>O</w:t>
                      </w:r>
                    </w:p>
                  </w:txbxContent>
                </v:textbox>
              </v:shape>
            </w:pict>
          </mc:Fallback>
        </mc:AlternateContent>
      </w:r>
      <w:r w:rsidR="0092192A">
        <w:rPr>
          <w:rFonts w:ascii="Arial" w:eastAsia="Times New Roman" w:hAnsi="Arial" w:cs="Arial"/>
          <w:color w:val="000000"/>
          <w:sz w:val="18"/>
          <w:szCs w:val="18"/>
        </w:rPr>
        <w:t> </w:t>
      </w:r>
    </w:p>
    <w:p w:rsidR="00304D24" w:rsidRDefault="00304D24" w:rsidP="0092192A">
      <w:pPr>
        <w:pStyle w:val="NoSpacing"/>
        <w:jc w:val="center"/>
        <w:rPr>
          <w:rFonts w:ascii="Times New Roman" w:hAnsi="Times New Roman" w:cs="Times New Roman"/>
          <w:b/>
          <w:sz w:val="28"/>
          <w:szCs w:val="28"/>
        </w:rPr>
      </w:pPr>
      <w:bookmarkStart w:id="0" w:name="loai_1"/>
    </w:p>
    <w:p w:rsidR="0092192A" w:rsidRDefault="0092192A" w:rsidP="0092192A">
      <w:pPr>
        <w:pStyle w:val="NoSpacing"/>
        <w:jc w:val="center"/>
        <w:rPr>
          <w:rFonts w:ascii="Times New Roman" w:hAnsi="Times New Roman" w:cs="Times New Roman"/>
          <w:b/>
          <w:sz w:val="28"/>
          <w:szCs w:val="28"/>
        </w:rPr>
      </w:pPr>
      <w:r>
        <w:rPr>
          <w:rFonts w:ascii="Times New Roman" w:hAnsi="Times New Roman" w:cs="Times New Roman"/>
          <w:b/>
          <w:sz w:val="28"/>
          <w:szCs w:val="28"/>
        </w:rPr>
        <w:t>NGHỊ QUYẾT</w:t>
      </w:r>
      <w:bookmarkEnd w:id="0"/>
    </w:p>
    <w:p w:rsidR="0092192A" w:rsidRDefault="00285DD9" w:rsidP="00F76401">
      <w:pPr>
        <w:pStyle w:val="NoSpacing"/>
        <w:jc w:val="center"/>
        <w:rPr>
          <w:rFonts w:ascii="Times New Roman" w:hAnsi="Times New Roman" w:cs="Times New Roman"/>
          <w:sz w:val="28"/>
          <w:szCs w:val="28"/>
        </w:rPr>
      </w:pPr>
      <w:r>
        <w:rPr>
          <w:rFonts w:ascii="Times New Roman" w:hAnsi="Times New Roman" w:cs="Times New Roman"/>
          <w:b/>
          <w:sz w:val="28"/>
          <w:szCs w:val="28"/>
        </w:rPr>
        <w:t>V</w:t>
      </w:r>
      <w:r w:rsidR="00621A4A">
        <w:rPr>
          <w:rFonts w:ascii="Times New Roman" w:hAnsi="Times New Roman" w:cs="Times New Roman"/>
          <w:b/>
          <w:sz w:val="28"/>
          <w:szCs w:val="28"/>
        </w:rPr>
        <w:t>ề</w:t>
      </w:r>
      <w:r w:rsidR="00F76401" w:rsidRPr="00F76401">
        <w:rPr>
          <w:rFonts w:ascii="Times New Roman" w:hAnsi="Times New Roman" w:cs="Times New Roman"/>
          <w:b/>
          <w:sz w:val="28"/>
          <w:szCs w:val="28"/>
        </w:rPr>
        <w:t xml:space="preserve"> </w:t>
      </w:r>
      <w:r>
        <w:rPr>
          <w:rFonts w:ascii="Times New Roman" w:hAnsi="Times New Roman" w:cs="Times New Roman"/>
          <w:b/>
          <w:sz w:val="28"/>
          <w:szCs w:val="28"/>
        </w:rPr>
        <w:t xml:space="preserve">việc </w:t>
      </w:r>
      <w:r w:rsidR="00F76401" w:rsidRPr="00F76401">
        <w:rPr>
          <w:rFonts w:ascii="Times New Roman" w:hAnsi="Times New Roman" w:cs="Times New Roman"/>
          <w:b/>
          <w:sz w:val="28"/>
          <w:szCs w:val="28"/>
        </w:rPr>
        <w:t>đào tạo trình độ sơ cấp, đào tạo dưới 03 tháng giai đoạn 2017-2020 trên địa bàn tỉnh Hà Tĩnh</w:t>
      </w:r>
      <w:r w:rsidR="00F76401" w:rsidRPr="00AC1C12">
        <w:rPr>
          <w:rFonts w:ascii="Times New Roman" w:hAnsi="Times New Roman" w:cs="Times New Roman"/>
          <w:sz w:val="28"/>
          <w:szCs w:val="28"/>
        </w:rPr>
        <w:t xml:space="preserve"> </w:t>
      </w:r>
    </w:p>
    <w:p w:rsidR="00F76401" w:rsidRDefault="00F76401" w:rsidP="00F37294">
      <w:pPr>
        <w:pStyle w:val="NoSpacing"/>
        <w:spacing w:before="240"/>
        <w:jc w:val="center"/>
        <w:rPr>
          <w:rFonts w:ascii="Times New Roman" w:hAnsi="Times New Roman" w:cs="Times New Roman"/>
          <w:b/>
          <w:sz w:val="28"/>
          <w:szCs w:val="28"/>
        </w:rPr>
      </w:pPr>
      <w:r>
        <w:rPr>
          <w:rFonts w:ascii="Times New Roman" w:hAnsi="Times New Roman" w:cs="Times New Roman"/>
          <w:b/>
          <w:sz w:val="28"/>
          <w:szCs w:val="28"/>
        </w:rPr>
        <w:t>HỘI ĐỒNG NHÂN DÂN TỈNH HÀ TĨNH</w:t>
      </w:r>
      <w:r>
        <w:rPr>
          <w:rFonts w:ascii="Times New Roman" w:hAnsi="Times New Roman" w:cs="Times New Roman"/>
          <w:b/>
          <w:sz w:val="28"/>
          <w:szCs w:val="28"/>
        </w:rPr>
        <w:br/>
        <w:t xml:space="preserve">KHÓA </w:t>
      </w:r>
      <w:r w:rsidRPr="00D83AA6">
        <w:rPr>
          <w:rFonts w:ascii="Times New Roman" w:hAnsi="Times New Roman" w:cs="Times New Roman"/>
          <w:b/>
          <w:sz w:val="28"/>
          <w:szCs w:val="28"/>
        </w:rPr>
        <w:t>XVII</w:t>
      </w:r>
      <w:r w:rsidRPr="00AC1C12">
        <w:rPr>
          <w:rFonts w:ascii="Times New Roman" w:hAnsi="Times New Roman" w:cs="Times New Roman"/>
          <w:b/>
          <w:sz w:val="28"/>
          <w:szCs w:val="28"/>
        </w:rPr>
        <w:t xml:space="preserve">, KỲ HỌP THỨ </w:t>
      </w:r>
      <w:r w:rsidRPr="00D83AA6">
        <w:rPr>
          <w:rFonts w:ascii="Times New Roman" w:hAnsi="Times New Roman" w:cs="Times New Roman"/>
          <w:b/>
          <w:sz w:val="28"/>
          <w:szCs w:val="28"/>
        </w:rPr>
        <w:t>4</w:t>
      </w:r>
    </w:p>
    <w:p w:rsidR="000C4120" w:rsidRDefault="000C4120" w:rsidP="0092192A">
      <w:pPr>
        <w:pStyle w:val="NoSpacing"/>
        <w:jc w:val="center"/>
        <w:rPr>
          <w:rFonts w:ascii="Times New Roman" w:hAnsi="Times New Roman" w:cs="Times New Roman"/>
          <w:b/>
          <w:sz w:val="28"/>
          <w:szCs w:val="28"/>
        </w:rPr>
      </w:pPr>
    </w:p>
    <w:p w:rsidR="0092192A" w:rsidRDefault="0092192A" w:rsidP="0079426F">
      <w:pPr>
        <w:pStyle w:val="NoSpacing"/>
        <w:spacing w:before="60" w:after="60"/>
        <w:jc w:val="both"/>
        <w:rPr>
          <w:rFonts w:ascii="Times New Roman" w:hAnsi="Times New Roman" w:cs="Times New Roman"/>
          <w:sz w:val="28"/>
          <w:szCs w:val="28"/>
        </w:rPr>
      </w:pPr>
      <w:r>
        <w:rPr>
          <w:rFonts w:ascii="Times New Roman" w:hAnsi="Times New Roman" w:cs="Times New Roman"/>
          <w:i/>
          <w:iCs/>
          <w:sz w:val="28"/>
          <w:szCs w:val="28"/>
        </w:rPr>
        <w:tab/>
        <w:t xml:space="preserve">Căn cứ Luật </w:t>
      </w:r>
      <w:r w:rsidR="009674AB">
        <w:rPr>
          <w:rFonts w:ascii="Times New Roman" w:hAnsi="Times New Roman" w:cs="Times New Roman"/>
          <w:i/>
          <w:iCs/>
          <w:sz w:val="28"/>
          <w:szCs w:val="28"/>
        </w:rPr>
        <w:t>T</w:t>
      </w:r>
      <w:r>
        <w:rPr>
          <w:rFonts w:ascii="Times New Roman" w:hAnsi="Times New Roman" w:cs="Times New Roman"/>
          <w:i/>
          <w:iCs/>
          <w:sz w:val="28"/>
          <w:szCs w:val="28"/>
        </w:rPr>
        <w:t>ổ chức chính quyền địa phương ngày 19 tháng 6 năm 2015;</w:t>
      </w:r>
    </w:p>
    <w:p w:rsidR="0092192A" w:rsidRPr="009674AB" w:rsidRDefault="0092192A" w:rsidP="0079426F">
      <w:pPr>
        <w:pStyle w:val="NoSpacing"/>
        <w:spacing w:before="60" w:after="60"/>
        <w:jc w:val="both"/>
        <w:rPr>
          <w:rFonts w:ascii="Times New Roman" w:hAnsi="Times New Roman" w:cs="Times New Roman"/>
          <w:spacing w:val="-10"/>
          <w:sz w:val="28"/>
          <w:szCs w:val="28"/>
        </w:rPr>
      </w:pPr>
      <w:r w:rsidRPr="009674AB">
        <w:rPr>
          <w:rFonts w:ascii="Times New Roman" w:hAnsi="Times New Roman" w:cs="Times New Roman"/>
          <w:i/>
          <w:iCs/>
          <w:spacing w:val="-10"/>
          <w:sz w:val="28"/>
          <w:szCs w:val="28"/>
        </w:rPr>
        <w:tab/>
        <w:t xml:space="preserve">Căn cứ Luật </w:t>
      </w:r>
      <w:r w:rsidR="009674AB" w:rsidRPr="009674AB">
        <w:rPr>
          <w:rFonts w:ascii="Times New Roman" w:hAnsi="Times New Roman" w:cs="Times New Roman"/>
          <w:i/>
          <w:iCs/>
          <w:spacing w:val="-10"/>
          <w:sz w:val="28"/>
          <w:szCs w:val="28"/>
        </w:rPr>
        <w:t>B</w:t>
      </w:r>
      <w:r w:rsidRPr="009674AB">
        <w:rPr>
          <w:rFonts w:ascii="Times New Roman" w:hAnsi="Times New Roman" w:cs="Times New Roman"/>
          <w:i/>
          <w:iCs/>
          <w:spacing w:val="-10"/>
          <w:sz w:val="28"/>
          <w:szCs w:val="28"/>
        </w:rPr>
        <w:t xml:space="preserve">an hành văn bản quy phạm pháp luật ngày 22 tháng 6 năm 2015; </w:t>
      </w:r>
    </w:p>
    <w:p w:rsidR="0092192A" w:rsidRDefault="0092192A" w:rsidP="0079426F">
      <w:pPr>
        <w:pStyle w:val="NoSpacing"/>
        <w:spacing w:before="60" w:after="60"/>
        <w:jc w:val="both"/>
        <w:rPr>
          <w:rFonts w:ascii="Times New Roman" w:hAnsi="Times New Roman" w:cs="Times New Roman"/>
          <w:sz w:val="28"/>
          <w:szCs w:val="28"/>
        </w:rPr>
      </w:pPr>
      <w:r>
        <w:rPr>
          <w:rFonts w:ascii="Times New Roman" w:hAnsi="Times New Roman" w:cs="Times New Roman"/>
          <w:i/>
          <w:iCs/>
          <w:sz w:val="28"/>
          <w:szCs w:val="28"/>
        </w:rPr>
        <w:tab/>
        <w:t xml:space="preserve">Căn cứ Luật </w:t>
      </w:r>
      <w:r w:rsidR="009674AB">
        <w:rPr>
          <w:rFonts w:ascii="Times New Roman" w:hAnsi="Times New Roman" w:cs="Times New Roman"/>
          <w:i/>
          <w:iCs/>
          <w:sz w:val="28"/>
          <w:szCs w:val="28"/>
        </w:rPr>
        <w:t>G</w:t>
      </w:r>
      <w:r>
        <w:rPr>
          <w:rFonts w:ascii="Times New Roman" w:hAnsi="Times New Roman" w:cs="Times New Roman"/>
          <w:i/>
          <w:iCs/>
          <w:sz w:val="28"/>
          <w:szCs w:val="28"/>
        </w:rPr>
        <w:t>iáo dục nghề nghiệp ngày 27 tháng 11 năm 2014;</w:t>
      </w:r>
    </w:p>
    <w:p w:rsidR="00965B15" w:rsidRPr="009674AB" w:rsidRDefault="0092192A" w:rsidP="0079426F">
      <w:pPr>
        <w:pStyle w:val="NoSpacing"/>
        <w:spacing w:before="60" w:after="60"/>
        <w:jc w:val="both"/>
        <w:rPr>
          <w:rFonts w:ascii="Times New Roman" w:hAnsi="Times New Roman" w:cs="Times New Roman"/>
          <w:i/>
          <w:iCs/>
          <w:spacing w:val="-6"/>
          <w:sz w:val="28"/>
          <w:szCs w:val="28"/>
        </w:rPr>
      </w:pPr>
      <w:r w:rsidRPr="009674AB">
        <w:rPr>
          <w:rFonts w:ascii="Times New Roman" w:hAnsi="Times New Roman" w:cs="Times New Roman"/>
          <w:i/>
          <w:iCs/>
          <w:spacing w:val="-6"/>
          <w:sz w:val="28"/>
          <w:szCs w:val="28"/>
        </w:rPr>
        <w:tab/>
        <w:t>Căn cứ Quyết định số </w:t>
      </w:r>
      <w:hyperlink r:id="rId5" w:tgtFrame="_blank" w:history="1">
        <w:r w:rsidRPr="009674AB">
          <w:rPr>
            <w:rStyle w:val="Hyperlink"/>
            <w:rFonts w:ascii="Times New Roman" w:hAnsi="Times New Roman" w:cs="Times New Roman"/>
            <w:i/>
            <w:iCs/>
            <w:color w:val="auto"/>
            <w:spacing w:val="-6"/>
            <w:sz w:val="28"/>
            <w:szCs w:val="28"/>
            <w:u w:val="none"/>
          </w:rPr>
          <w:t>1956/QĐ-TTg</w:t>
        </w:r>
      </w:hyperlink>
      <w:r w:rsidRPr="009674AB">
        <w:rPr>
          <w:rFonts w:ascii="Times New Roman" w:hAnsi="Times New Roman" w:cs="Times New Roman"/>
          <w:i/>
          <w:iCs/>
          <w:spacing w:val="-6"/>
          <w:sz w:val="28"/>
          <w:szCs w:val="28"/>
        </w:rPr>
        <w:t> ngày 27/11/2009 của Thủ tướng Chính phủ phê duyệt Đề án “Đào tạo nghề cho lao động nông thôn đến năm 2020”; Quyết định số</w:t>
      </w:r>
      <w:hyperlink r:id="rId6" w:tgtFrame="_blank" w:history="1">
        <w:r w:rsidRPr="009674AB">
          <w:rPr>
            <w:rStyle w:val="Hyperlink"/>
            <w:rFonts w:ascii="Times New Roman" w:hAnsi="Times New Roman" w:cs="Times New Roman"/>
            <w:i/>
            <w:iCs/>
            <w:color w:val="auto"/>
            <w:spacing w:val="-6"/>
            <w:sz w:val="28"/>
            <w:szCs w:val="28"/>
            <w:u w:val="none"/>
          </w:rPr>
          <w:t> 971/QĐ-TTg</w:t>
        </w:r>
      </w:hyperlink>
      <w:r w:rsidRPr="009674AB">
        <w:rPr>
          <w:rFonts w:ascii="Times New Roman" w:hAnsi="Times New Roman" w:cs="Times New Roman"/>
          <w:i/>
          <w:iCs/>
          <w:spacing w:val="-6"/>
          <w:sz w:val="28"/>
          <w:szCs w:val="28"/>
        </w:rPr>
        <w:t xml:space="preserve"> ngày 01/7/2015 của Thủ tướng Chính phủ về việc sửa đổi, bổ sung Quyết định số</w:t>
      </w:r>
      <w:hyperlink r:id="rId7" w:tgtFrame="_blank" w:history="1">
        <w:r w:rsidRPr="009674AB">
          <w:rPr>
            <w:rStyle w:val="Hyperlink"/>
            <w:rFonts w:ascii="Times New Roman" w:hAnsi="Times New Roman" w:cs="Times New Roman"/>
            <w:i/>
            <w:iCs/>
            <w:color w:val="auto"/>
            <w:spacing w:val="-6"/>
            <w:sz w:val="28"/>
            <w:szCs w:val="28"/>
            <w:u w:val="none"/>
          </w:rPr>
          <w:t> 1956/QĐ-TTg</w:t>
        </w:r>
      </w:hyperlink>
      <w:r w:rsidRPr="009674AB">
        <w:rPr>
          <w:rFonts w:ascii="Times New Roman" w:hAnsi="Times New Roman" w:cs="Times New Roman"/>
          <w:i/>
          <w:iCs/>
          <w:spacing w:val="-6"/>
          <w:sz w:val="28"/>
          <w:szCs w:val="28"/>
        </w:rPr>
        <w:t xml:space="preserve"> ngày 27/11/2009 của Thủ tướng Chính phủ; </w:t>
      </w:r>
    </w:p>
    <w:p w:rsidR="00965B15" w:rsidRPr="009674AB" w:rsidRDefault="00965B15" w:rsidP="0079426F">
      <w:pPr>
        <w:pStyle w:val="NoSpacing"/>
        <w:spacing w:before="60" w:after="60"/>
        <w:ind w:firstLine="720"/>
        <w:jc w:val="both"/>
        <w:rPr>
          <w:rFonts w:ascii="Times New Roman" w:hAnsi="Times New Roman" w:cs="Times New Roman"/>
          <w:i/>
          <w:iCs/>
          <w:spacing w:val="-6"/>
          <w:sz w:val="28"/>
          <w:szCs w:val="28"/>
        </w:rPr>
      </w:pPr>
      <w:r w:rsidRPr="009674AB">
        <w:rPr>
          <w:rFonts w:ascii="Times New Roman" w:hAnsi="Times New Roman" w:cs="Times New Roman"/>
          <w:i/>
          <w:iCs/>
          <w:spacing w:val="-6"/>
          <w:sz w:val="28"/>
          <w:szCs w:val="28"/>
        </w:rPr>
        <w:t xml:space="preserve">Căn cứ </w:t>
      </w:r>
      <w:r w:rsidR="0092192A" w:rsidRPr="009674AB">
        <w:rPr>
          <w:rFonts w:ascii="Times New Roman" w:hAnsi="Times New Roman" w:cs="Times New Roman"/>
          <w:i/>
          <w:iCs/>
          <w:spacing w:val="-6"/>
          <w:sz w:val="28"/>
          <w:szCs w:val="28"/>
        </w:rPr>
        <w:t>Quyết định số </w:t>
      </w:r>
      <w:hyperlink r:id="rId8" w:tgtFrame="_blank" w:history="1">
        <w:r w:rsidR="0092192A" w:rsidRPr="009674AB">
          <w:rPr>
            <w:rStyle w:val="Hyperlink"/>
            <w:rFonts w:ascii="Times New Roman" w:hAnsi="Times New Roman" w:cs="Times New Roman"/>
            <w:i/>
            <w:iCs/>
            <w:color w:val="auto"/>
            <w:spacing w:val="-6"/>
            <w:sz w:val="28"/>
            <w:szCs w:val="28"/>
            <w:u w:val="none"/>
          </w:rPr>
          <w:t>46/2015/QĐ-TTg</w:t>
        </w:r>
      </w:hyperlink>
      <w:r w:rsidR="0092192A" w:rsidRPr="009674AB">
        <w:rPr>
          <w:rFonts w:ascii="Times New Roman" w:hAnsi="Times New Roman" w:cs="Times New Roman"/>
          <w:i/>
          <w:iCs/>
          <w:spacing w:val="-6"/>
          <w:sz w:val="28"/>
          <w:szCs w:val="28"/>
        </w:rPr>
        <w:t xml:space="preserve"> ngày 28/9/2015 của Thủ tướng Chính phủ quy định chính sách hỗ trợ đào tạo trình độ sơ cấp, đào tạo dưới 03 tháng; </w:t>
      </w:r>
    </w:p>
    <w:p w:rsidR="00965B15" w:rsidRDefault="00965B15" w:rsidP="0079426F">
      <w:pPr>
        <w:pStyle w:val="NoSpacing"/>
        <w:spacing w:before="60" w:after="60"/>
        <w:ind w:firstLine="720"/>
        <w:jc w:val="both"/>
        <w:rPr>
          <w:rFonts w:ascii="Times New Roman" w:hAnsi="Times New Roman" w:cs="Times New Roman"/>
          <w:i/>
          <w:iCs/>
          <w:spacing w:val="-4"/>
          <w:sz w:val="28"/>
          <w:szCs w:val="28"/>
        </w:rPr>
      </w:pPr>
      <w:r>
        <w:rPr>
          <w:rFonts w:ascii="Times New Roman" w:hAnsi="Times New Roman" w:cs="Times New Roman"/>
          <w:i/>
          <w:iCs/>
          <w:spacing w:val="-4"/>
          <w:sz w:val="28"/>
          <w:szCs w:val="28"/>
        </w:rPr>
        <w:t xml:space="preserve">Căn cứ </w:t>
      </w:r>
      <w:r w:rsidR="0092192A" w:rsidRPr="00452E29">
        <w:rPr>
          <w:rFonts w:ascii="Times New Roman" w:hAnsi="Times New Roman" w:cs="Times New Roman"/>
          <w:i/>
          <w:iCs/>
          <w:spacing w:val="-4"/>
          <w:sz w:val="28"/>
          <w:szCs w:val="28"/>
        </w:rPr>
        <w:t xml:space="preserve">Quyết định số </w:t>
      </w:r>
      <w:hyperlink r:id="rId9" w:history="1">
        <w:r w:rsidR="0092192A" w:rsidRPr="00452E29">
          <w:rPr>
            <w:rStyle w:val="Hyperlink"/>
            <w:rFonts w:ascii="Times New Roman" w:hAnsi="Times New Roman" w:cs="Times New Roman"/>
            <w:i/>
            <w:iCs/>
            <w:color w:val="auto"/>
            <w:spacing w:val="-4"/>
            <w:sz w:val="28"/>
            <w:szCs w:val="28"/>
            <w:u w:val="none"/>
          </w:rPr>
          <w:t>1600/QĐ-TTg</w:t>
        </w:r>
      </w:hyperlink>
      <w:r w:rsidR="0092192A" w:rsidRPr="00452E29">
        <w:rPr>
          <w:rFonts w:ascii="Times New Roman" w:hAnsi="Times New Roman" w:cs="Times New Roman"/>
          <w:i/>
          <w:iCs/>
          <w:spacing w:val="-4"/>
          <w:sz w:val="28"/>
          <w:szCs w:val="28"/>
        </w:rPr>
        <w:t xml:space="preserve"> ngày 16/8/2016 của Thủ tướng Chính phủ</w:t>
      </w:r>
      <w:hyperlink r:id="rId10" w:history="1">
        <w:r w:rsidR="0092192A" w:rsidRPr="00452E29">
          <w:rPr>
            <w:rStyle w:val="Hyperlink"/>
            <w:rFonts w:ascii="Times New Roman" w:hAnsi="Times New Roman" w:cs="Times New Roman"/>
            <w:i/>
            <w:iCs/>
            <w:color w:val="auto"/>
            <w:spacing w:val="-4"/>
            <w:sz w:val="28"/>
            <w:szCs w:val="28"/>
            <w:u w:val="none"/>
          </w:rPr>
          <w:t xml:space="preserve"> phê duyệt Chương trình mục tiêu quốc gia xây dựng nông thôn mới giai đoạn 2016-2020</w:t>
        </w:r>
      </w:hyperlink>
      <w:r w:rsidR="0092192A" w:rsidRPr="00452E29">
        <w:rPr>
          <w:rFonts w:ascii="Times New Roman" w:hAnsi="Times New Roman" w:cs="Times New Roman"/>
          <w:i/>
          <w:iCs/>
          <w:spacing w:val="-4"/>
          <w:sz w:val="28"/>
          <w:szCs w:val="28"/>
        </w:rPr>
        <w:t>;</w:t>
      </w:r>
      <w:r w:rsidR="003C2D5A">
        <w:rPr>
          <w:rFonts w:ascii="Times New Roman" w:hAnsi="Times New Roman" w:cs="Times New Roman"/>
          <w:i/>
          <w:iCs/>
          <w:spacing w:val="-4"/>
          <w:sz w:val="28"/>
          <w:szCs w:val="28"/>
        </w:rPr>
        <w:t xml:space="preserve"> </w:t>
      </w:r>
    </w:p>
    <w:p w:rsidR="00965B15" w:rsidRDefault="00965B15" w:rsidP="0079426F">
      <w:pPr>
        <w:pStyle w:val="NoSpacing"/>
        <w:spacing w:before="60" w:after="60"/>
        <w:ind w:firstLine="720"/>
        <w:jc w:val="both"/>
        <w:rPr>
          <w:rFonts w:ascii="Times New Roman" w:hAnsi="Times New Roman" w:cs="Times New Roman"/>
          <w:i/>
          <w:iCs/>
          <w:spacing w:val="-4"/>
          <w:sz w:val="28"/>
          <w:szCs w:val="28"/>
        </w:rPr>
      </w:pPr>
      <w:r>
        <w:rPr>
          <w:rFonts w:ascii="Times New Roman" w:hAnsi="Times New Roman" w:cs="Times New Roman"/>
          <w:i/>
          <w:iCs/>
          <w:spacing w:val="-4"/>
          <w:sz w:val="28"/>
          <w:szCs w:val="28"/>
        </w:rPr>
        <w:t xml:space="preserve">Căn cứ </w:t>
      </w:r>
      <w:r w:rsidR="003C2D5A">
        <w:rPr>
          <w:rFonts w:ascii="Times New Roman" w:hAnsi="Times New Roman" w:cs="Times New Roman"/>
          <w:i/>
          <w:iCs/>
          <w:spacing w:val="-4"/>
          <w:sz w:val="28"/>
          <w:szCs w:val="28"/>
        </w:rPr>
        <w:t xml:space="preserve">Quyết định số 63/2015/QĐ-TTg ngày 10/12/2015 của </w:t>
      </w:r>
      <w:r w:rsidR="003C2D5A" w:rsidRPr="00452E29">
        <w:rPr>
          <w:rFonts w:ascii="Times New Roman" w:hAnsi="Times New Roman" w:cs="Times New Roman"/>
          <w:i/>
          <w:iCs/>
          <w:spacing w:val="-4"/>
          <w:sz w:val="28"/>
          <w:szCs w:val="28"/>
        </w:rPr>
        <w:t>Thủ tướng Chính phủ</w:t>
      </w:r>
      <w:r w:rsidR="003C2D5A">
        <w:rPr>
          <w:rFonts w:ascii="Times New Roman" w:hAnsi="Times New Roman" w:cs="Times New Roman"/>
          <w:i/>
          <w:iCs/>
          <w:spacing w:val="-4"/>
          <w:sz w:val="28"/>
          <w:szCs w:val="28"/>
        </w:rPr>
        <w:t xml:space="preserve"> về chính sách hỗ trợ đào tạo</w:t>
      </w:r>
      <w:r w:rsidR="00EB2763">
        <w:rPr>
          <w:rFonts w:ascii="Times New Roman" w:hAnsi="Times New Roman" w:cs="Times New Roman"/>
          <w:i/>
          <w:iCs/>
          <w:spacing w:val="-4"/>
          <w:sz w:val="28"/>
          <w:szCs w:val="28"/>
        </w:rPr>
        <w:t xml:space="preserve"> nghề và giải quyết việc làm cho người lao động bị thu hồi đất;  </w:t>
      </w:r>
    </w:p>
    <w:p w:rsidR="0092192A" w:rsidRPr="00452E29" w:rsidRDefault="00965B15" w:rsidP="0079426F">
      <w:pPr>
        <w:pStyle w:val="NoSpacing"/>
        <w:spacing w:before="60" w:after="60"/>
        <w:ind w:firstLine="720"/>
        <w:jc w:val="both"/>
        <w:rPr>
          <w:rFonts w:ascii="Times New Roman" w:hAnsi="Times New Roman" w:cs="Times New Roman"/>
          <w:spacing w:val="-4"/>
          <w:sz w:val="28"/>
          <w:szCs w:val="28"/>
        </w:rPr>
      </w:pPr>
      <w:r>
        <w:rPr>
          <w:rFonts w:ascii="Times New Roman" w:hAnsi="Times New Roman" w:cs="Times New Roman"/>
          <w:i/>
          <w:iCs/>
          <w:spacing w:val="-4"/>
          <w:sz w:val="28"/>
          <w:szCs w:val="28"/>
        </w:rPr>
        <w:t xml:space="preserve">Căn cứ </w:t>
      </w:r>
      <w:r w:rsidR="00B05891" w:rsidRPr="00452E29">
        <w:rPr>
          <w:rFonts w:ascii="Times New Roman" w:hAnsi="Times New Roman" w:cs="Times New Roman"/>
          <w:i/>
          <w:iCs/>
          <w:spacing w:val="-4"/>
          <w:sz w:val="28"/>
          <w:szCs w:val="28"/>
        </w:rPr>
        <w:t xml:space="preserve">Quyết định số </w:t>
      </w:r>
      <w:hyperlink r:id="rId11" w:history="1">
        <w:r w:rsidR="00B05891" w:rsidRPr="00452E29">
          <w:rPr>
            <w:rStyle w:val="Hyperlink"/>
            <w:rFonts w:ascii="Times New Roman" w:hAnsi="Times New Roman" w:cs="Times New Roman"/>
            <w:i/>
            <w:iCs/>
            <w:color w:val="auto"/>
            <w:spacing w:val="-4"/>
            <w:sz w:val="28"/>
            <w:szCs w:val="28"/>
            <w:u w:val="none"/>
          </w:rPr>
          <w:t>12/QĐ-TTg</w:t>
        </w:r>
      </w:hyperlink>
      <w:r w:rsidR="00B05891" w:rsidRPr="00452E29">
        <w:rPr>
          <w:rFonts w:ascii="Times New Roman" w:hAnsi="Times New Roman" w:cs="Times New Roman"/>
          <w:i/>
          <w:iCs/>
          <w:spacing w:val="-4"/>
          <w:sz w:val="28"/>
          <w:szCs w:val="28"/>
        </w:rPr>
        <w:t xml:space="preserve"> ngày 06/01/2017 của Thủ</w:t>
      </w:r>
      <w:r w:rsidR="00263BD2">
        <w:rPr>
          <w:rFonts w:ascii="Times New Roman" w:hAnsi="Times New Roman" w:cs="Times New Roman"/>
          <w:i/>
          <w:iCs/>
          <w:spacing w:val="-4"/>
          <w:sz w:val="28"/>
          <w:szCs w:val="28"/>
        </w:rPr>
        <w:t xml:space="preserve"> </w:t>
      </w:r>
      <w:r w:rsidR="00B05891" w:rsidRPr="00452E29">
        <w:rPr>
          <w:rFonts w:ascii="Times New Roman" w:hAnsi="Times New Roman" w:cs="Times New Roman"/>
          <w:i/>
          <w:iCs/>
          <w:spacing w:val="-4"/>
          <w:sz w:val="28"/>
          <w:szCs w:val="28"/>
        </w:rPr>
        <w:t xml:space="preserve"> </w:t>
      </w:r>
      <w:r w:rsidR="00B05891" w:rsidRPr="00263BD2">
        <w:rPr>
          <w:rFonts w:ascii="Times New Roman" w:hAnsi="Times New Roman" w:cs="Times New Roman"/>
          <w:i/>
          <w:iCs/>
          <w:sz w:val="28"/>
          <w:szCs w:val="28"/>
        </w:rPr>
        <w:t xml:space="preserve">tướng </w:t>
      </w:r>
      <w:r w:rsidR="00B05891" w:rsidRPr="00452E29">
        <w:rPr>
          <w:rFonts w:ascii="Times New Roman" w:hAnsi="Times New Roman" w:cs="Times New Roman"/>
          <w:i/>
          <w:iCs/>
          <w:spacing w:val="-4"/>
          <w:sz w:val="28"/>
          <w:szCs w:val="28"/>
        </w:rPr>
        <w:t>Chính phủ</w:t>
      </w:r>
      <w:hyperlink r:id="rId12" w:history="1">
        <w:r w:rsidR="00B05891" w:rsidRPr="00452E29">
          <w:rPr>
            <w:rFonts w:ascii="Times New Roman" w:hAnsi="Times New Roman" w:cs="Times New Roman"/>
            <w:i/>
            <w:iCs/>
            <w:spacing w:val="-4"/>
            <w:sz w:val="28"/>
            <w:szCs w:val="28"/>
          </w:rPr>
          <w:t xml:space="preserve"> phê duyệ</w:t>
        </w:r>
        <w:r w:rsidR="004B5C87" w:rsidRPr="00452E29">
          <w:rPr>
            <w:rFonts w:ascii="Times New Roman" w:hAnsi="Times New Roman" w:cs="Times New Roman"/>
            <w:i/>
            <w:iCs/>
            <w:spacing w:val="-4"/>
            <w:sz w:val="28"/>
            <w:szCs w:val="28"/>
          </w:rPr>
          <w:t>t Đề án “Xác định</w:t>
        </w:r>
        <w:r w:rsidR="00263BD2">
          <w:rPr>
            <w:rFonts w:ascii="Times New Roman" w:hAnsi="Times New Roman" w:cs="Times New Roman"/>
            <w:i/>
            <w:iCs/>
            <w:spacing w:val="-4"/>
            <w:sz w:val="28"/>
            <w:szCs w:val="28"/>
          </w:rPr>
          <w:t xml:space="preserve"> </w:t>
        </w:r>
        <w:r w:rsidR="004B5C87" w:rsidRPr="00452E29">
          <w:rPr>
            <w:rFonts w:ascii="Times New Roman" w:hAnsi="Times New Roman" w:cs="Times New Roman"/>
            <w:i/>
            <w:iCs/>
            <w:spacing w:val="-4"/>
            <w:sz w:val="28"/>
            <w:szCs w:val="28"/>
          </w:rPr>
          <w:t>thiệt hại, thực hiện bồi thường, hỗ trợ; khôi phục sản xuất và đảm bảo an sinh xã hội cho người dân bị ảnh hưởng do sự cố môi trường biển tại các tỉnh Hà Tĩnh, Quảng Bình, Quảng Trị và Thừa Thiên Huế”;</w:t>
        </w:r>
        <w:r w:rsidR="004B5C87" w:rsidRPr="00452E29">
          <w:rPr>
            <w:rFonts w:eastAsia="Times New Roman"/>
            <w:color w:val="000000"/>
            <w:spacing w:val="-4"/>
            <w:sz w:val="24"/>
            <w:szCs w:val="24"/>
            <w:lang w:val="vi-VN"/>
          </w:rPr>
          <w:t xml:space="preserve"> </w:t>
        </w:r>
      </w:hyperlink>
    </w:p>
    <w:p w:rsidR="00DA6B6E" w:rsidRDefault="0092192A" w:rsidP="0079426F">
      <w:pPr>
        <w:pStyle w:val="NoSpacing"/>
        <w:spacing w:before="60" w:after="60"/>
        <w:ind w:firstLine="720"/>
        <w:jc w:val="both"/>
        <w:rPr>
          <w:rFonts w:ascii="Times New Roman" w:hAnsi="Times New Roman" w:cs="Times New Roman"/>
          <w:i/>
          <w:iCs/>
          <w:spacing w:val="-4"/>
          <w:sz w:val="28"/>
          <w:szCs w:val="28"/>
        </w:rPr>
      </w:pPr>
      <w:r w:rsidRPr="00452E29">
        <w:rPr>
          <w:rFonts w:ascii="Times New Roman" w:hAnsi="Times New Roman" w:cs="Times New Roman"/>
          <w:i/>
          <w:iCs/>
          <w:spacing w:val="-4"/>
          <w:sz w:val="28"/>
          <w:szCs w:val="28"/>
        </w:rPr>
        <w:t>Căn cứ Thông tư liên tịch số </w:t>
      </w:r>
      <w:hyperlink r:id="rId13" w:tgtFrame="_blank" w:history="1">
        <w:r w:rsidRPr="00452E29">
          <w:rPr>
            <w:rStyle w:val="Hyperlink"/>
            <w:rFonts w:ascii="Times New Roman" w:hAnsi="Times New Roman" w:cs="Times New Roman"/>
            <w:i/>
            <w:iCs/>
            <w:color w:val="auto"/>
            <w:spacing w:val="-4"/>
            <w:sz w:val="28"/>
            <w:szCs w:val="28"/>
            <w:u w:val="none"/>
          </w:rPr>
          <w:t>112/2010/TTLT-BTC-BLĐTBXH</w:t>
        </w:r>
      </w:hyperlink>
      <w:r w:rsidRPr="00452E29">
        <w:rPr>
          <w:rFonts w:ascii="Times New Roman" w:hAnsi="Times New Roman" w:cs="Times New Roman"/>
          <w:i/>
          <w:iCs/>
          <w:spacing w:val="-4"/>
          <w:sz w:val="28"/>
          <w:szCs w:val="28"/>
        </w:rPr>
        <w:t> ngày 30/7/2010 của Bộ Tài chính - Bộ Lao động - Thương binh và Xã hội hướng dẫn quản lý và sử dụng kinh phí thực hiện Đề án “Đào tạo nghề cho lao động nông thôn đến năm 2020” ban hành theo Quyết định số</w:t>
      </w:r>
      <w:hyperlink r:id="rId14" w:tgtFrame="_blank" w:history="1">
        <w:r w:rsidRPr="00452E29">
          <w:rPr>
            <w:rStyle w:val="Hyperlink"/>
            <w:rFonts w:ascii="Times New Roman" w:hAnsi="Times New Roman" w:cs="Times New Roman"/>
            <w:i/>
            <w:iCs/>
            <w:color w:val="auto"/>
            <w:spacing w:val="-4"/>
            <w:sz w:val="28"/>
            <w:szCs w:val="28"/>
            <w:u w:val="none"/>
          </w:rPr>
          <w:t>1956/QĐ-TTg</w:t>
        </w:r>
      </w:hyperlink>
      <w:r w:rsidRPr="00452E29">
        <w:rPr>
          <w:rFonts w:ascii="Times New Roman" w:hAnsi="Times New Roman" w:cs="Times New Roman"/>
          <w:i/>
          <w:iCs/>
          <w:spacing w:val="-4"/>
          <w:sz w:val="28"/>
          <w:szCs w:val="28"/>
        </w:rPr>
        <w:t> của Thủ tướng Chính phủ; Thông tư liên tịch số </w:t>
      </w:r>
      <w:hyperlink r:id="rId15" w:tgtFrame="_blank" w:history="1">
        <w:r w:rsidRPr="00452E29">
          <w:rPr>
            <w:rStyle w:val="Hyperlink"/>
            <w:rFonts w:ascii="Times New Roman" w:hAnsi="Times New Roman" w:cs="Times New Roman"/>
            <w:i/>
            <w:iCs/>
            <w:color w:val="auto"/>
            <w:spacing w:val="-4"/>
            <w:sz w:val="28"/>
            <w:szCs w:val="28"/>
            <w:u w:val="none"/>
          </w:rPr>
          <w:t>128/2012/TTLT-BTC-BLĐTBXH</w:t>
        </w:r>
      </w:hyperlink>
      <w:r w:rsidRPr="00452E29">
        <w:rPr>
          <w:rFonts w:ascii="Times New Roman" w:hAnsi="Times New Roman" w:cs="Times New Roman"/>
          <w:i/>
          <w:iCs/>
          <w:spacing w:val="-4"/>
          <w:sz w:val="28"/>
          <w:szCs w:val="28"/>
        </w:rPr>
        <w:t xml:space="preserve"> ngày 09/8/2012 của Bộ Tài chính - Bộ  Lao động - Thương binh và Xã hội sửa đổi, bổ sung một số điều của Thông tư liên tịch số</w:t>
      </w:r>
      <w:hyperlink r:id="rId16" w:tgtFrame="_blank" w:history="1">
        <w:r w:rsidRPr="00452E29">
          <w:rPr>
            <w:rStyle w:val="Hyperlink"/>
            <w:rFonts w:ascii="Times New Roman" w:hAnsi="Times New Roman" w:cs="Times New Roman"/>
            <w:i/>
            <w:iCs/>
            <w:color w:val="auto"/>
            <w:spacing w:val="-4"/>
            <w:sz w:val="28"/>
            <w:szCs w:val="28"/>
            <w:u w:val="none"/>
          </w:rPr>
          <w:t> 112/TTLT-BTC-BLĐTBXH</w:t>
        </w:r>
      </w:hyperlink>
      <w:r w:rsidRPr="00452E29">
        <w:rPr>
          <w:rFonts w:ascii="Times New Roman" w:hAnsi="Times New Roman" w:cs="Times New Roman"/>
          <w:i/>
          <w:iCs/>
          <w:spacing w:val="-4"/>
          <w:sz w:val="28"/>
          <w:szCs w:val="28"/>
        </w:rPr>
        <w:t xml:space="preserve"> ngày 30/7/2010 của Bộ Tài chính - Bộ Lao động - Thương binh và Xã hội; </w:t>
      </w:r>
    </w:p>
    <w:p w:rsidR="00DA6B6E" w:rsidRDefault="00DA6B6E" w:rsidP="0079426F">
      <w:pPr>
        <w:pStyle w:val="NoSpacing"/>
        <w:spacing w:before="60" w:after="60"/>
        <w:ind w:firstLine="720"/>
        <w:jc w:val="both"/>
        <w:rPr>
          <w:rFonts w:ascii="Times New Roman" w:hAnsi="Times New Roman" w:cs="Times New Roman"/>
          <w:i/>
          <w:iCs/>
          <w:spacing w:val="-4"/>
          <w:sz w:val="28"/>
          <w:szCs w:val="28"/>
        </w:rPr>
      </w:pPr>
      <w:r>
        <w:rPr>
          <w:rFonts w:ascii="Times New Roman" w:hAnsi="Times New Roman" w:cs="Times New Roman"/>
          <w:i/>
          <w:iCs/>
          <w:spacing w:val="-4"/>
          <w:sz w:val="28"/>
          <w:szCs w:val="28"/>
        </w:rPr>
        <w:t xml:space="preserve">Căn cứ </w:t>
      </w:r>
      <w:r w:rsidR="0092192A" w:rsidRPr="00452E29">
        <w:rPr>
          <w:rFonts w:ascii="Times New Roman" w:hAnsi="Times New Roman" w:cs="Times New Roman"/>
          <w:i/>
          <w:iCs/>
          <w:spacing w:val="-4"/>
          <w:sz w:val="28"/>
          <w:szCs w:val="28"/>
        </w:rPr>
        <w:t xml:space="preserve">Thông tư số 43/2016/TT-BLĐTBXH ngày 28/12/2016 của Bộ Lao động - Thương binh và Xã hội hướng dẫn thực hiện chính sách hỗ trợ đào tạo nghề </w:t>
      </w:r>
      <w:r w:rsidR="0092192A" w:rsidRPr="00452E29">
        <w:rPr>
          <w:rFonts w:ascii="Times New Roman" w:hAnsi="Times New Roman" w:cs="Times New Roman"/>
          <w:i/>
          <w:iCs/>
          <w:spacing w:val="-4"/>
          <w:sz w:val="28"/>
          <w:szCs w:val="28"/>
        </w:rPr>
        <w:lastRenderedPageBreak/>
        <w:t xml:space="preserve">cho các đối tượng quy định tại Điều 14 Nghị định số 61/2015/NĐ-CP ngày 09/7/2015 của Chính phủ; </w:t>
      </w:r>
    </w:p>
    <w:p w:rsidR="00DA6B6E" w:rsidRDefault="00DA6B6E" w:rsidP="0079426F">
      <w:pPr>
        <w:pStyle w:val="NoSpacing"/>
        <w:spacing w:before="60" w:after="60"/>
        <w:ind w:firstLine="720"/>
        <w:jc w:val="both"/>
        <w:rPr>
          <w:rFonts w:ascii="Times New Roman" w:hAnsi="Times New Roman" w:cs="Times New Roman"/>
          <w:i/>
          <w:iCs/>
          <w:spacing w:val="-4"/>
          <w:sz w:val="28"/>
          <w:szCs w:val="28"/>
        </w:rPr>
      </w:pPr>
      <w:r>
        <w:rPr>
          <w:rFonts w:ascii="Times New Roman" w:hAnsi="Times New Roman" w:cs="Times New Roman"/>
          <w:i/>
          <w:iCs/>
          <w:spacing w:val="-4"/>
          <w:sz w:val="28"/>
          <w:szCs w:val="28"/>
        </w:rPr>
        <w:t xml:space="preserve">Căn cứ </w:t>
      </w:r>
      <w:r w:rsidR="0035645F" w:rsidRPr="00452E29">
        <w:rPr>
          <w:rFonts w:ascii="Times New Roman" w:hAnsi="Times New Roman" w:cs="Times New Roman"/>
          <w:i/>
          <w:iCs/>
          <w:spacing w:val="-4"/>
          <w:sz w:val="28"/>
          <w:szCs w:val="28"/>
        </w:rPr>
        <w:t>Thông tư số 44/2016/TT-BLĐTBXH ngày 28/12/2016 của Bộ Lao động - Thương binh và Xã hội hướng dẫn thực hiện chính sách đào tạo nghề</w:t>
      </w:r>
      <w:r w:rsidR="008A6719" w:rsidRPr="00452E29">
        <w:rPr>
          <w:rFonts w:ascii="Times New Roman" w:hAnsi="Times New Roman" w:cs="Times New Roman"/>
          <w:i/>
          <w:iCs/>
          <w:spacing w:val="-4"/>
          <w:sz w:val="28"/>
          <w:szCs w:val="28"/>
        </w:rPr>
        <w:t xml:space="preserve"> nghiệp, tạo việc làm cho người chấp hành xong án phạ</w:t>
      </w:r>
      <w:r w:rsidR="00F46325">
        <w:rPr>
          <w:rFonts w:ascii="Times New Roman" w:hAnsi="Times New Roman" w:cs="Times New Roman"/>
          <w:i/>
          <w:iCs/>
          <w:spacing w:val="-4"/>
          <w:sz w:val="28"/>
          <w:szCs w:val="28"/>
        </w:rPr>
        <w:t xml:space="preserve">t tù; </w:t>
      </w:r>
    </w:p>
    <w:p w:rsidR="00DA6B6E" w:rsidRDefault="00DA6B6E" w:rsidP="0079426F">
      <w:pPr>
        <w:pStyle w:val="NoSpacing"/>
        <w:spacing w:before="60" w:after="60"/>
        <w:ind w:firstLine="720"/>
        <w:jc w:val="both"/>
        <w:rPr>
          <w:rFonts w:ascii="Times New Roman" w:hAnsi="Times New Roman" w:cs="Times New Roman"/>
          <w:i/>
          <w:iCs/>
          <w:spacing w:val="-4"/>
          <w:sz w:val="28"/>
          <w:szCs w:val="28"/>
        </w:rPr>
      </w:pPr>
      <w:r>
        <w:rPr>
          <w:rFonts w:ascii="Times New Roman" w:hAnsi="Times New Roman" w:cs="Times New Roman"/>
          <w:i/>
          <w:iCs/>
          <w:spacing w:val="-4"/>
          <w:sz w:val="28"/>
          <w:szCs w:val="28"/>
        </w:rPr>
        <w:t xml:space="preserve">Căn cứ </w:t>
      </w:r>
      <w:r w:rsidR="00F46325">
        <w:rPr>
          <w:rFonts w:ascii="Times New Roman" w:hAnsi="Times New Roman" w:cs="Times New Roman"/>
          <w:i/>
          <w:iCs/>
          <w:spacing w:val="-4"/>
          <w:sz w:val="28"/>
          <w:szCs w:val="28"/>
        </w:rPr>
        <w:t xml:space="preserve">Thông tư số </w:t>
      </w:r>
      <w:hyperlink r:id="rId17" w:history="1">
        <w:r w:rsidR="00F46325" w:rsidRPr="00C2705A">
          <w:rPr>
            <w:rFonts w:ascii="Times New Roman" w:hAnsi="Times New Roman" w:cs="Times New Roman"/>
            <w:i/>
            <w:iCs/>
            <w:spacing w:val="-4"/>
            <w:sz w:val="28"/>
            <w:szCs w:val="28"/>
          </w:rPr>
          <w:t>42/2015/TT-BLĐTBXH</w:t>
        </w:r>
      </w:hyperlink>
      <w:r w:rsidR="00F46325" w:rsidRPr="00C2705A">
        <w:rPr>
          <w:rFonts w:ascii="Times New Roman" w:hAnsi="Times New Roman" w:cs="Times New Roman"/>
          <w:i/>
          <w:iCs/>
          <w:spacing w:val="-4"/>
          <w:sz w:val="28"/>
          <w:szCs w:val="28"/>
        </w:rPr>
        <w:t xml:space="preserve"> ngày 20/10/2015 quy định về đào tạo trình độ sơ cấ</w:t>
      </w:r>
      <w:r>
        <w:rPr>
          <w:rFonts w:ascii="Times New Roman" w:hAnsi="Times New Roman" w:cs="Times New Roman"/>
          <w:i/>
          <w:iCs/>
          <w:spacing w:val="-4"/>
          <w:sz w:val="28"/>
          <w:szCs w:val="28"/>
        </w:rPr>
        <w:t>p;</w:t>
      </w:r>
      <w:r w:rsidR="00C2705A" w:rsidRPr="00C2705A">
        <w:rPr>
          <w:rFonts w:ascii="Times New Roman" w:hAnsi="Times New Roman" w:cs="Times New Roman"/>
          <w:i/>
          <w:iCs/>
          <w:spacing w:val="-4"/>
          <w:sz w:val="28"/>
          <w:szCs w:val="28"/>
        </w:rPr>
        <w:t xml:space="preserve"> </w:t>
      </w:r>
    </w:p>
    <w:p w:rsidR="0092192A" w:rsidRPr="00C2705A" w:rsidRDefault="00DA6B6E" w:rsidP="0079426F">
      <w:pPr>
        <w:pStyle w:val="NoSpacing"/>
        <w:spacing w:before="60" w:after="60"/>
        <w:ind w:firstLine="720"/>
        <w:jc w:val="both"/>
        <w:rPr>
          <w:rFonts w:ascii="Times New Roman" w:hAnsi="Times New Roman" w:cs="Times New Roman"/>
          <w:i/>
          <w:iCs/>
          <w:spacing w:val="-4"/>
          <w:sz w:val="28"/>
          <w:szCs w:val="28"/>
        </w:rPr>
      </w:pPr>
      <w:r>
        <w:rPr>
          <w:rFonts w:ascii="Times New Roman" w:hAnsi="Times New Roman" w:cs="Times New Roman"/>
          <w:i/>
          <w:iCs/>
          <w:spacing w:val="-4"/>
          <w:sz w:val="28"/>
          <w:szCs w:val="28"/>
        </w:rPr>
        <w:t xml:space="preserve">Căn cứ  </w:t>
      </w:r>
      <w:r w:rsidR="00C2705A" w:rsidRPr="00C2705A">
        <w:rPr>
          <w:rFonts w:ascii="Times New Roman" w:hAnsi="Times New Roman" w:cs="Times New Roman"/>
          <w:i/>
          <w:iCs/>
          <w:spacing w:val="-4"/>
          <w:sz w:val="28"/>
          <w:szCs w:val="28"/>
        </w:rPr>
        <w:t xml:space="preserve">Thông tư số </w:t>
      </w:r>
      <w:hyperlink r:id="rId18" w:history="1">
        <w:r w:rsidR="00C2705A" w:rsidRPr="00C2705A">
          <w:rPr>
            <w:rFonts w:ascii="Times New Roman" w:hAnsi="Times New Roman" w:cs="Times New Roman"/>
            <w:i/>
            <w:iCs/>
            <w:spacing w:val="-4"/>
            <w:sz w:val="28"/>
            <w:szCs w:val="28"/>
          </w:rPr>
          <w:t>43/2015/TT-BLĐTBXH</w:t>
        </w:r>
      </w:hyperlink>
      <w:r w:rsidR="00C2705A" w:rsidRPr="00C2705A">
        <w:rPr>
          <w:rFonts w:ascii="Times New Roman" w:hAnsi="Times New Roman" w:cs="Times New Roman"/>
          <w:i/>
          <w:iCs/>
          <w:spacing w:val="-4"/>
          <w:sz w:val="28"/>
          <w:szCs w:val="28"/>
        </w:rPr>
        <w:t xml:space="preserve"> ngày 20/10/2015 quy định về đào tạo thường xuyên của Bộ Lao động - Thương binh và Xã hội;</w:t>
      </w:r>
    </w:p>
    <w:p w:rsidR="0092192A" w:rsidRDefault="0092192A" w:rsidP="0079426F">
      <w:pPr>
        <w:pStyle w:val="NoSpacing"/>
        <w:spacing w:before="60" w:after="60"/>
        <w:jc w:val="both"/>
        <w:rPr>
          <w:rFonts w:ascii="Times New Roman" w:hAnsi="Times New Roman" w:cs="Times New Roman"/>
          <w:i/>
          <w:iCs/>
          <w:sz w:val="28"/>
          <w:szCs w:val="28"/>
        </w:rPr>
      </w:pPr>
      <w:r>
        <w:rPr>
          <w:rFonts w:ascii="Times New Roman" w:hAnsi="Times New Roman" w:cs="Times New Roman"/>
          <w:i/>
          <w:iCs/>
          <w:sz w:val="28"/>
          <w:szCs w:val="28"/>
        </w:rPr>
        <w:tab/>
        <w:t>Xét Tờ trình số</w:t>
      </w:r>
      <w:hyperlink r:id="rId19" w:tgtFrame="_blank" w:history="1">
        <w:r>
          <w:rPr>
            <w:rStyle w:val="Hyperlink"/>
            <w:rFonts w:ascii="Times New Roman" w:hAnsi="Times New Roman" w:cs="Times New Roman"/>
            <w:i/>
            <w:iCs/>
            <w:color w:val="auto"/>
            <w:sz w:val="28"/>
            <w:szCs w:val="28"/>
            <w:u w:val="none"/>
          </w:rPr>
          <w:t>   /TTr-UBND</w:t>
        </w:r>
      </w:hyperlink>
      <w:r>
        <w:rPr>
          <w:rFonts w:ascii="Times New Roman" w:hAnsi="Times New Roman" w:cs="Times New Roman"/>
          <w:i/>
          <w:iCs/>
          <w:sz w:val="28"/>
          <w:szCs w:val="28"/>
        </w:rPr>
        <w:t xml:space="preserve"> ngày …. năm 2017 của Ủy ban nhân dân tỉnh Hà Tĩnh về việc đào tạo trình độ sơ cấp, đào tạo dưới </w:t>
      </w:r>
      <w:r w:rsidR="00C903A7">
        <w:rPr>
          <w:rFonts w:ascii="Times New Roman" w:hAnsi="Times New Roman" w:cs="Times New Roman"/>
          <w:i/>
          <w:iCs/>
          <w:sz w:val="28"/>
          <w:szCs w:val="28"/>
        </w:rPr>
        <w:t xml:space="preserve">3 tháng </w:t>
      </w:r>
      <w:r>
        <w:rPr>
          <w:rFonts w:ascii="Times New Roman" w:hAnsi="Times New Roman" w:cs="Times New Roman"/>
          <w:i/>
          <w:iCs/>
          <w:sz w:val="28"/>
          <w:szCs w:val="28"/>
        </w:rPr>
        <w:t>tỉnh Hà Tĩnh, giai đoạn 2017 - 2020; Báo cáo thẩm tra số</w:t>
      </w:r>
      <w:hyperlink r:id="rId20" w:tgtFrame="_blank" w:history="1">
        <w:r>
          <w:rPr>
            <w:rStyle w:val="Hyperlink"/>
            <w:rFonts w:ascii="Times New Roman" w:hAnsi="Times New Roman" w:cs="Times New Roman"/>
            <w:i/>
            <w:iCs/>
            <w:color w:val="auto"/>
            <w:sz w:val="28"/>
            <w:szCs w:val="28"/>
            <w:u w:val="none"/>
          </w:rPr>
          <w:t> …/BC-HĐND</w:t>
        </w:r>
      </w:hyperlink>
      <w:r>
        <w:rPr>
          <w:rFonts w:ascii="Times New Roman" w:hAnsi="Times New Roman" w:cs="Times New Roman"/>
          <w:i/>
          <w:iCs/>
          <w:sz w:val="28"/>
          <w:szCs w:val="28"/>
        </w:rPr>
        <w:t> ngày … tháng … năm 2017 của Ban Văn hóa - Xã hội Hội đồng nhân dân tỉnh; ý kiến thảo luận của đại biểu Hội đồng nhân dân tại kỳ họp,</w:t>
      </w:r>
    </w:p>
    <w:p w:rsidR="0092192A" w:rsidRPr="0092192A" w:rsidRDefault="0092192A" w:rsidP="00452E29">
      <w:pPr>
        <w:pStyle w:val="NoSpacing"/>
        <w:spacing w:before="240"/>
        <w:jc w:val="center"/>
        <w:rPr>
          <w:rFonts w:ascii="Times New Roman" w:hAnsi="Times New Roman" w:cs="Times New Roman"/>
          <w:b/>
          <w:sz w:val="28"/>
          <w:szCs w:val="28"/>
        </w:rPr>
      </w:pPr>
      <w:r w:rsidRPr="0092192A">
        <w:rPr>
          <w:rFonts w:ascii="Times New Roman" w:hAnsi="Times New Roman" w:cs="Times New Roman"/>
          <w:b/>
          <w:sz w:val="28"/>
          <w:szCs w:val="28"/>
        </w:rPr>
        <w:t>QUYẾT NGHỊ:</w:t>
      </w:r>
    </w:p>
    <w:p w:rsidR="00777E04" w:rsidRDefault="0092192A" w:rsidP="00B17E88">
      <w:pPr>
        <w:pStyle w:val="NoSpacing"/>
        <w:spacing w:before="120" w:after="120"/>
        <w:jc w:val="both"/>
        <w:rPr>
          <w:rFonts w:ascii="Times New Roman" w:hAnsi="Times New Roman" w:cs="Times New Roman"/>
          <w:sz w:val="28"/>
          <w:szCs w:val="28"/>
        </w:rPr>
      </w:pPr>
      <w:bookmarkStart w:id="1" w:name="dieu_1"/>
      <w:r w:rsidRPr="00C155FF">
        <w:rPr>
          <w:rFonts w:ascii="Times New Roman" w:hAnsi="Times New Roman" w:cs="Times New Roman"/>
          <w:sz w:val="28"/>
          <w:szCs w:val="28"/>
        </w:rPr>
        <w:tab/>
      </w:r>
      <w:bookmarkStart w:id="2" w:name="dieu_1_name"/>
      <w:bookmarkStart w:id="3" w:name="muc_1"/>
      <w:bookmarkEnd w:id="1"/>
      <w:r w:rsidR="00621A4A">
        <w:rPr>
          <w:rFonts w:ascii="Times New Roman" w:hAnsi="Times New Roman" w:cs="Times New Roman"/>
          <w:sz w:val="28"/>
          <w:szCs w:val="28"/>
        </w:rPr>
        <w:t>Thông qua</w:t>
      </w:r>
      <w:r w:rsidR="00777E04" w:rsidRPr="00AC1C12">
        <w:rPr>
          <w:rFonts w:ascii="Times New Roman" w:hAnsi="Times New Roman" w:cs="Times New Roman"/>
          <w:sz w:val="28"/>
          <w:szCs w:val="28"/>
        </w:rPr>
        <w:t xml:space="preserve"> </w:t>
      </w:r>
      <w:bookmarkEnd w:id="2"/>
      <w:r w:rsidR="00C155FF" w:rsidRPr="00C155FF">
        <w:rPr>
          <w:rFonts w:ascii="Times New Roman" w:hAnsi="Times New Roman" w:cs="Times New Roman"/>
          <w:sz w:val="28"/>
          <w:szCs w:val="28"/>
        </w:rPr>
        <w:t xml:space="preserve">Quy định </w:t>
      </w:r>
      <w:r w:rsidR="00621A4A">
        <w:rPr>
          <w:rFonts w:ascii="Times New Roman" w:hAnsi="Times New Roman" w:cs="Times New Roman"/>
          <w:sz w:val="28"/>
          <w:szCs w:val="28"/>
        </w:rPr>
        <w:t xml:space="preserve">về </w:t>
      </w:r>
      <w:r w:rsidR="00C155FF" w:rsidRPr="00C155FF">
        <w:rPr>
          <w:rFonts w:ascii="Times New Roman" w:hAnsi="Times New Roman" w:cs="Times New Roman"/>
          <w:sz w:val="28"/>
          <w:szCs w:val="28"/>
        </w:rPr>
        <w:t>đào tạo trình độ sơ cấp, đào tạo dưới 03 tháng giai đoạn 2017-2020 trên địa bàn tỉnh Hà Tĩnh</w:t>
      </w:r>
      <w:r w:rsidR="00777E04">
        <w:rPr>
          <w:rFonts w:ascii="Times New Roman" w:hAnsi="Times New Roman" w:cs="Times New Roman"/>
          <w:sz w:val="28"/>
          <w:szCs w:val="28"/>
        </w:rPr>
        <w:t xml:space="preserve">, </w:t>
      </w:r>
      <w:r w:rsidR="00C155FF">
        <w:rPr>
          <w:rFonts w:ascii="Times New Roman" w:hAnsi="Times New Roman" w:cs="Times New Roman"/>
          <w:sz w:val="28"/>
          <w:szCs w:val="28"/>
        </w:rPr>
        <w:t>v</w:t>
      </w:r>
      <w:r w:rsidR="00777E04">
        <w:rPr>
          <w:rFonts w:ascii="Times New Roman" w:hAnsi="Times New Roman" w:cs="Times New Roman"/>
          <w:sz w:val="28"/>
          <w:szCs w:val="28"/>
        </w:rPr>
        <w:t>ới những nội dung cụ thể sau:</w:t>
      </w:r>
    </w:p>
    <w:bookmarkEnd w:id="3"/>
    <w:p w:rsidR="0092192A" w:rsidRDefault="0092192A" w:rsidP="002D3E48">
      <w:pPr>
        <w:pStyle w:val="NoSpacing"/>
        <w:spacing w:before="120" w:after="120"/>
        <w:jc w:val="both"/>
        <w:rPr>
          <w:rFonts w:ascii="Times New Roman" w:hAnsi="Times New Roman" w:cs="Times New Roman"/>
          <w:sz w:val="28"/>
          <w:szCs w:val="28"/>
        </w:rPr>
      </w:pPr>
      <w:r>
        <w:rPr>
          <w:rFonts w:ascii="Times New Roman" w:hAnsi="Times New Roman" w:cs="Times New Roman"/>
          <w:sz w:val="28"/>
          <w:szCs w:val="28"/>
        </w:rPr>
        <w:tab/>
      </w:r>
      <w:r w:rsidR="00145693" w:rsidRPr="002D7407">
        <w:rPr>
          <w:rFonts w:ascii="Times New Roman" w:hAnsi="Times New Roman" w:cs="Times New Roman"/>
          <w:b/>
          <w:sz w:val="28"/>
          <w:szCs w:val="28"/>
        </w:rPr>
        <w:t>Điề</w:t>
      </w:r>
      <w:r w:rsidR="00145693">
        <w:rPr>
          <w:rFonts w:ascii="Times New Roman" w:hAnsi="Times New Roman" w:cs="Times New Roman"/>
          <w:b/>
          <w:sz w:val="28"/>
          <w:szCs w:val="28"/>
        </w:rPr>
        <w:t xml:space="preserve">u </w:t>
      </w:r>
      <w:r w:rsidR="00145693" w:rsidRPr="002D7407">
        <w:rPr>
          <w:rFonts w:ascii="Times New Roman" w:hAnsi="Times New Roman" w:cs="Times New Roman"/>
          <w:b/>
          <w:sz w:val="28"/>
          <w:szCs w:val="28"/>
        </w:rPr>
        <w:t>1</w:t>
      </w:r>
      <w:r w:rsidR="00145693">
        <w:rPr>
          <w:rFonts w:ascii="Times New Roman" w:hAnsi="Times New Roman" w:cs="Times New Roman"/>
          <w:b/>
          <w:sz w:val="28"/>
          <w:szCs w:val="28"/>
        </w:rPr>
        <w:t xml:space="preserve">. </w:t>
      </w:r>
      <w:r w:rsidRPr="00145693">
        <w:rPr>
          <w:rFonts w:ascii="Times New Roman" w:hAnsi="Times New Roman" w:cs="Times New Roman"/>
          <w:b/>
          <w:sz w:val="28"/>
          <w:szCs w:val="28"/>
        </w:rPr>
        <w:t>Mục tiêu tổng quát</w:t>
      </w:r>
    </w:p>
    <w:p w:rsidR="0092192A" w:rsidRDefault="0092192A" w:rsidP="002D3E48">
      <w:pPr>
        <w:pStyle w:val="NoSpacing"/>
        <w:spacing w:before="120" w:after="120"/>
        <w:jc w:val="both"/>
        <w:rPr>
          <w:rFonts w:ascii="Times New Roman" w:hAnsi="Times New Roman" w:cs="Times New Roman"/>
          <w:sz w:val="28"/>
          <w:szCs w:val="28"/>
        </w:rPr>
      </w:pPr>
      <w:r>
        <w:rPr>
          <w:rFonts w:ascii="Times New Roman" w:hAnsi="Times New Roman" w:cs="Times New Roman"/>
          <w:sz w:val="28"/>
          <w:szCs w:val="28"/>
        </w:rPr>
        <w:tab/>
      </w:r>
      <w:r w:rsidR="00B86439">
        <w:rPr>
          <w:rFonts w:ascii="Times New Roman" w:hAnsi="Times New Roman" w:cs="Times New Roman"/>
          <w:sz w:val="28"/>
          <w:szCs w:val="28"/>
        </w:rPr>
        <w:t>1.</w:t>
      </w:r>
      <w:r>
        <w:rPr>
          <w:rFonts w:ascii="Times New Roman" w:hAnsi="Times New Roman" w:cs="Times New Roman"/>
          <w:sz w:val="28"/>
          <w:szCs w:val="28"/>
        </w:rPr>
        <w:t xml:space="preserve"> Đa dạng hoá ngành, nghề đào tạo gắn với quy hoạch phát triển kinh tế - xã hội của các địa phương, đáp ứng nhu cầu thị trường lao động trên địa bàn tỉnh cả về số lượng, chất lượng, cơ cấu ngành, nghề và trình độ đào tạo; hình thành đội ngũ lao động có tay nghề, góp phần nâng tỷ lệ lao động qua đào tạo trên địa bàn tỉnh đạt 70% vào năm 2020 và cải thiện chỉ số năng lực cạnh tranh (PCI) cấp tỉnh; tạo sự chuyển dịch cơ cấu lao độ</w:t>
      </w:r>
      <w:r w:rsidR="007028A7">
        <w:rPr>
          <w:rFonts w:ascii="Times New Roman" w:hAnsi="Times New Roman" w:cs="Times New Roman"/>
          <w:sz w:val="28"/>
          <w:szCs w:val="28"/>
        </w:rPr>
        <w:t xml:space="preserve">ng, </w:t>
      </w:r>
      <w:r>
        <w:rPr>
          <w:rFonts w:ascii="Times New Roman" w:hAnsi="Times New Roman" w:cs="Times New Roman"/>
          <w:sz w:val="28"/>
          <w:szCs w:val="28"/>
        </w:rPr>
        <w:t>nâng cao thu nhập, giảm nghèo bền vững</w:t>
      </w:r>
      <w:r w:rsidR="007028A7">
        <w:rPr>
          <w:rFonts w:ascii="Times New Roman" w:hAnsi="Times New Roman" w:cs="Times New Roman"/>
          <w:sz w:val="28"/>
          <w:szCs w:val="28"/>
        </w:rPr>
        <w:t xml:space="preserve"> và</w:t>
      </w:r>
      <w:r>
        <w:rPr>
          <w:rFonts w:ascii="Times New Roman" w:hAnsi="Times New Roman" w:cs="Times New Roman"/>
          <w:sz w:val="28"/>
          <w:szCs w:val="28"/>
        </w:rPr>
        <w:t xml:space="preserve"> đảm bảo an sinh xã hội.</w:t>
      </w:r>
    </w:p>
    <w:p w:rsidR="0092192A" w:rsidRDefault="0092192A" w:rsidP="002D3E48">
      <w:pPr>
        <w:pStyle w:val="NoSpacing"/>
        <w:spacing w:before="120" w:after="120"/>
        <w:jc w:val="both"/>
        <w:rPr>
          <w:rFonts w:ascii="Times New Roman" w:hAnsi="Times New Roman" w:cs="Times New Roman"/>
          <w:sz w:val="28"/>
          <w:szCs w:val="28"/>
        </w:rPr>
      </w:pPr>
      <w:r>
        <w:rPr>
          <w:rFonts w:ascii="Times New Roman" w:hAnsi="Times New Roman" w:cs="Times New Roman"/>
          <w:sz w:val="28"/>
          <w:szCs w:val="28"/>
        </w:rPr>
        <w:tab/>
      </w:r>
      <w:r w:rsidR="00B86439">
        <w:rPr>
          <w:rFonts w:ascii="Times New Roman" w:hAnsi="Times New Roman" w:cs="Times New Roman"/>
          <w:sz w:val="28"/>
          <w:szCs w:val="28"/>
        </w:rPr>
        <w:t>2.</w:t>
      </w:r>
      <w:r>
        <w:rPr>
          <w:rFonts w:ascii="Times New Roman" w:hAnsi="Times New Roman" w:cs="Times New Roman"/>
          <w:sz w:val="28"/>
          <w:szCs w:val="28"/>
        </w:rPr>
        <w:t xml:space="preserve"> Đối với các ngành nghề phi nông nghiệp: </w:t>
      </w:r>
      <w:r w:rsidR="000D409E">
        <w:rPr>
          <w:rFonts w:ascii="Times New Roman" w:hAnsi="Times New Roman" w:cs="Times New Roman"/>
          <w:sz w:val="28"/>
          <w:szCs w:val="28"/>
        </w:rPr>
        <w:t xml:space="preserve"> </w:t>
      </w:r>
      <w:r>
        <w:rPr>
          <w:rFonts w:ascii="Times New Roman" w:hAnsi="Times New Roman" w:cs="Times New Roman"/>
          <w:sz w:val="28"/>
          <w:szCs w:val="28"/>
        </w:rPr>
        <w:t xml:space="preserve">Tập trung đào tạo các nghề để phát triển công nghiệp phụ trợ; </w:t>
      </w:r>
      <w:r w:rsidR="000D409E">
        <w:rPr>
          <w:rFonts w:ascii="Times New Roman" w:hAnsi="Times New Roman" w:cs="Times New Roman"/>
          <w:sz w:val="28"/>
          <w:szCs w:val="28"/>
        </w:rPr>
        <w:t xml:space="preserve"> </w:t>
      </w:r>
      <w:r>
        <w:rPr>
          <w:rFonts w:ascii="Times New Roman" w:hAnsi="Times New Roman" w:cs="Times New Roman"/>
          <w:sz w:val="28"/>
          <w:szCs w:val="28"/>
        </w:rPr>
        <w:t>đào tạo theo vị trí việc làm tại doanh nghiệp, các cơ sở sản xuất, kinh doanh, các làng nghề; đào tạo nghề tạo điều kiện cho người lao động vào làm việc tại các khu kinh tế, cụm công nghiệp; đào tạo theo định hướng xuấ</w:t>
      </w:r>
      <w:r w:rsidR="007028A7">
        <w:rPr>
          <w:rFonts w:ascii="Times New Roman" w:hAnsi="Times New Roman" w:cs="Times New Roman"/>
          <w:sz w:val="28"/>
          <w:szCs w:val="28"/>
        </w:rPr>
        <w:t>t khẩ</w:t>
      </w:r>
      <w:r>
        <w:rPr>
          <w:rFonts w:ascii="Times New Roman" w:hAnsi="Times New Roman" w:cs="Times New Roman"/>
          <w:sz w:val="28"/>
          <w:szCs w:val="28"/>
        </w:rPr>
        <w:t>u lao động, các nghề có thể tự tạo việc làm, tổ chức sản xuất tại địa phương, nhất là khu vực nông thôn.</w:t>
      </w:r>
    </w:p>
    <w:p w:rsidR="0092192A" w:rsidRDefault="0092192A" w:rsidP="002D3E48">
      <w:pPr>
        <w:pStyle w:val="NoSpacing"/>
        <w:spacing w:before="120" w:after="120"/>
        <w:jc w:val="both"/>
        <w:rPr>
          <w:rFonts w:ascii="Times New Roman" w:hAnsi="Times New Roman" w:cs="Times New Roman"/>
          <w:sz w:val="28"/>
          <w:szCs w:val="28"/>
        </w:rPr>
      </w:pPr>
      <w:r>
        <w:rPr>
          <w:rFonts w:ascii="Times New Roman" w:hAnsi="Times New Roman" w:cs="Times New Roman"/>
          <w:sz w:val="28"/>
          <w:szCs w:val="28"/>
        </w:rPr>
        <w:tab/>
      </w:r>
      <w:r w:rsidR="00B86439">
        <w:rPr>
          <w:rFonts w:ascii="Times New Roman" w:hAnsi="Times New Roman" w:cs="Times New Roman"/>
          <w:sz w:val="28"/>
          <w:szCs w:val="28"/>
        </w:rPr>
        <w:t>3.</w:t>
      </w:r>
      <w:r>
        <w:rPr>
          <w:rFonts w:ascii="Times New Roman" w:hAnsi="Times New Roman" w:cs="Times New Roman"/>
          <w:sz w:val="28"/>
          <w:szCs w:val="28"/>
        </w:rPr>
        <w:t xml:space="preserve"> Đối với các ngành nghề nông nghiệp: Đào tạo phục vụ hiệu quả cho nhiệm vụ tái cơ cấu ngành nông nghiệp, sản xuất công nghệ cao và an sinh xã hội nông thôn tại các địa phương; đào tạo gắn với quy hoạch sản phẩm chủ lực, các vùng sản xuất hàng hóa tập trung, với các mô hình sản xuất và kế hoạch xây dựng nông thôn mới tại các địa phương.</w:t>
      </w:r>
    </w:p>
    <w:p w:rsidR="0092192A" w:rsidRPr="00B86439" w:rsidRDefault="0092192A" w:rsidP="002D3E48">
      <w:pPr>
        <w:pStyle w:val="NoSpacing"/>
        <w:spacing w:before="120" w:after="120"/>
        <w:jc w:val="both"/>
        <w:rPr>
          <w:rFonts w:ascii="Times New Roman" w:hAnsi="Times New Roman" w:cs="Times New Roman"/>
          <w:b/>
          <w:sz w:val="28"/>
          <w:szCs w:val="28"/>
        </w:rPr>
      </w:pPr>
      <w:r w:rsidRPr="00B86439">
        <w:rPr>
          <w:rFonts w:ascii="Times New Roman" w:hAnsi="Times New Roman" w:cs="Times New Roman"/>
          <w:b/>
          <w:sz w:val="28"/>
          <w:szCs w:val="28"/>
        </w:rPr>
        <w:tab/>
      </w:r>
      <w:r w:rsidR="00B86439" w:rsidRPr="00B86439">
        <w:rPr>
          <w:rFonts w:ascii="Times New Roman" w:hAnsi="Times New Roman" w:cs="Times New Roman"/>
          <w:b/>
          <w:sz w:val="28"/>
          <w:szCs w:val="28"/>
        </w:rPr>
        <w:t xml:space="preserve">Điều </w:t>
      </w:r>
      <w:r w:rsidRPr="00B86439">
        <w:rPr>
          <w:rFonts w:ascii="Times New Roman" w:hAnsi="Times New Roman" w:cs="Times New Roman"/>
          <w:b/>
          <w:sz w:val="28"/>
          <w:szCs w:val="28"/>
        </w:rPr>
        <w:t>2. Mục tiêu cụ thể</w:t>
      </w:r>
    </w:p>
    <w:p w:rsidR="000C4AC5" w:rsidRDefault="0092192A" w:rsidP="00693FC4">
      <w:pPr>
        <w:pStyle w:val="NoSpacing"/>
        <w:spacing w:before="120" w:after="120"/>
        <w:jc w:val="both"/>
        <w:rPr>
          <w:rFonts w:ascii="Times New Roman" w:hAnsi="Times New Roman" w:cs="Times New Roman"/>
          <w:sz w:val="28"/>
          <w:szCs w:val="28"/>
        </w:rPr>
      </w:pPr>
      <w:r>
        <w:rPr>
          <w:rFonts w:ascii="Times New Roman" w:hAnsi="Times New Roman" w:cs="Times New Roman"/>
          <w:sz w:val="28"/>
          <w:szCs w:val="28"/>
        </w:rPr>
        <w:tab/>
      </w:r>
      <w:r w:rsidR="009C7F08">
        <w:rPr>
          <w:rFonts w:ascii="Times New Roman" w:hAnsi="Times New Roman" w:cs="Times New Roman"/>
          <w:sz w:val="28"/>
          <w:szCs w:val="28"/>
        </w:rPr>
        <w:t xml:space="preserve">1. </w:t>
      </w:r>
      <w:r>
        <w:rPr>
          <w:rFonts w:ascii="Times New Roman" w:hAnsi="Times New Roman" w:cs="Times New Roman"/>
          <w:sz w:val="28"/>
          <w:szCs w:val="28"/>
        </w:rPr>
        <w:t>Giai đoạn 2017 - 2020 toàn tỉnh tổ chức đào tạo trình độ sơ cấp, đào tạo dưới 3 tháng cho 53.570 ngườ</w:t>
      </w:r>
      <w:r w:rsidR="0076051C">
        <w:rPr>
          <w:rFonts w:ascii="Times New Roman" w:hAnsi="Times New Roman" w:cs="Times New Roman"/>
          <w:sz w:val="28"/>
          <w:szCs w:val="28"/>
        </w:rPr>
        <w:t>i</w:t>
      </w:r>
      <w:r w:rsidR="00B43118">
        <w:rPr>
          <w:rFonts w:ascii="Times New Roman" w:hAnsi="Times New Roman" w:cs="Times New Roman"/>
          <w:sz w:val="28"/>
          <w:szCs w:val="28"/>
        </w:rPr>
        <w:t>. Trong đó</w:t>
      </w:r>
      <w:r>
        <w:rPr>
          <w:rFonts w:ascii="Times New Roman" w:hAnsi="Times New Roman" w:cs="Times New Roman"/>
          <w:sz w:val="28"/>
          <w:szCs w:val="28"/>
        </w:rPr>
        <w:t>:</w:t>
      </w:r>
      <w:r w:rsidR="008055D5">
        <w:rPr>
          <w:rFonts w:ascii="Times New Roman" w:hAnsi="Times New Roman" w:cs="Times New Roman"/>
          <w:sz w:val="28"/>
          <w:szCs w:val="28"/>
        </w:rPr>
        <w:t xml:space="preserve"> </w:t>
      </w:r>
      <w:r w:rsidR="00B43118">
        <w:rPr>
          <w:rFonts w:ascii="Times New Roman" w:hAnsi="Times New Roman" w:cs="Times New Roman"/>
          <w:sz w:val="28"/>
          <w:szCs w:val="28"/>
        </w:rPr>
        <w:t>Nhóm</w:t>
      </w:r>
      <w:r>
        <w:rPr>
          <w:rFonts w:ascii="Times New Roman" w:hAnsi="Times New Roman" w:cs="Times New Roman"/>
          <w:sz w:val="28"/>
          <w:szCs w:val="28"/>
        </w:rPr>
        <w:t xml:space="preserve"> nghề công nghiệp - xây dự</w:t>
      </w:r>
      <w:r w:rsidR="008055D5">
        <w:rPr>
          <w:rFonts w:ascii="Times New Roman" w:hAnsi="Times New Roman" w:cs="Times New Roman"/>
          <w:sz w:val="28"/>
          <w:szCs w:val="28"/>
        </w:rPr>
        <w:t xml:space="preserve">ng </w:t>
      </w:r>
      <w:r>
        <w:rPr>
          <w:rFonts w:ascii="Times New Roman" w:hAnsi="Times New Roman" w:cs="Times New Roman"/>
          <w:sz w:val="28"/>
          <w:szCs w:val="28"/>
        </w:rPr>
        <w:t>17.142 người, chiếm 32%;</w:t>
      </w:r>
      <w:r w:rsidR="00B43118">
        <w:rPr>
          <w:rFonts w:ascii="Times New Roman" w:hAnsi="Times New Roman" w:cs="Times New Roman"/>
          <w:sz w:val="28"/>
          <w:szCs w:val="28"/>
        </w:rPr>
        <w:t xml:space="preserve"> nhóm</w:t>
      </w:r>
      <w:r>
        <w:rPr>
          <w:rFonts w:ascii="Times New Roman" w:hAnsi="Times New Roman" w:cs="Times New Roman"/>
          <w:sz w:val="28"/>
          <w:szCs w:val="28"/>
        </w:rPr>
        <w:t xml:space="preserve"> nghề thương mại - dịch vụ 17.678 người, </w:t>
      </w:r>
      <w:r>
        <w:rPr>
          <w:rFonts w:ascii="Times New Roman" w:hAnsi="Times New Roman" w:cs="Times New Roman"/>
          <w:sz w:val="28"/>
          <w:szCs w:val="28"/>
        </w:rPr>
        <w:lastRenderedPageBreak/>
        <w:t>chiếm 33%;</w:t>
      </w:r>
      <w:r w:rsidR="00693FC4">
        <w:rPr>
          <w:rFonts w:ascii="Times New Roman" w:hAnsi="Times New Roman" w:cs="Times New Roman"/>
          <w:sz w:val="28"/>
          <w:szCs w:val="28"/>
        </w:rPr>
        <w:t xml:space="preserve"> nhóm</w:t>
      </w:r>
      <w:r>
        <w:rPr>
          <w:rFonts w:ascii="Times New Roman" w:hAnsi="Times New Roman" w:cs="Times New Roman"/>
          <w:sz w:val="28"/>
          <w:szCs w:val="28"/>
        </w:rPr>
        <w:t xml:space="preserve"> nghề nông - lâm - ngư nghiệ</w:t>
      </w:r>
      <w:r w:rsidR="00693FC4">
        <w:rPr>
          <w:rFonts w:ascii="Times New Roman" w:hAnsi="Times New Roman" w:cs="Times New Roman"/>
          <w:sz w:val="28"/>
          <w:szCs w:val="28"/>
        </w:rPr>
        <w:t>p</w:t>
      </w:r>
      <w:r>
        <w:rPr>
          <w:rFonts w:ascii="Times New Roman" w:hAnsi="Times New Roman" w:cs="Times New Roman"/>
          <w:sz w:val="28"/>
          <w:szCs w:val="28"/>
        </w:rPr>
        <w:t xml:space="preserve"> 18.750 người, chiế</w:t>
      </w:r>
      <w:r w:rsidR="00693FC4">
        <w:rPr>
          <w:rFonts w:ascii="Times New Roman" w:hAnsi="Times New Roman" w:cs="Times New Roman"/>
          <w:sz w:val="28"/>
          <w:szCs w:val="28"/>
        </w:rPr>
        <w:t xml:space="preserve">m 35% </w:t>
      </w:r>
      <w:r w:rsidR="000C4AC5">
        <w:rPr>
          <w:rFonts w:ascii="Times New Roman" w:hAnsi="Times New Roman" w:cs="Times New Roman"/>
          <w:i/>
          <w:sz w:val="28"/>
          <w:szCs w:val="28"/>
        </w:rPr>
        <w:t>(</w:t>
      </w:r>
      <w:r w:rsidR="00693FC4">
        <w:rPr>
          <w:rFonts w:ascii="Times New Roman" w:hAnsi="Times New Roman" w:cs="Times New Roman"/>
          <w:i/>
          <w:sz w:val="28"/>
          <w:szCs w:val="28"/>
        </w:rPr>
        <w:t>c</w:t>
      </w:r>
      <w:r w:rsidR="000C4AC5">
        <w:rPr>
          <w:rFonts w:ascii="Times New Roman" w:hAnsi="Times New Roman" w:cs="Times New Roman"/>
          <w:i/>
          <w:sz w:val="28"/>
          <w:szCs w:val="28"/>
        </w:rPr>
        <w:t>hi tiết tại Phụ lục 01 đính kèm)</w:t>
      </w:r>
      <w:r w:rsidR="00693FC4">
        <w:rPr>
          <w:rFonts w:ascii="Times New Roman" w:hAnsi="Times New Roman" w:cs="Times New Roman"/>
          <w:i/>
          <w:sz w:val="28"/>
          <w:szCs w:val="28"/>
        </w:rPr>
        <w:t>.</w:t>
      </w:r>
    </w:p>
    <w:p w:rsidR="0092192A" w:rsidRDefault="0092192A" w:rsidP="002D3E48">
      <w:pPr>
        <w:pStyle w:val="NoSpacing"/>
        <w:spacing w:before="120" w:after="120"/>
        <w:jc w:val="both"/>
        <w:rPr>
          <w:rFonts w:ascii="Times New Roman" w:hAnsi="Times New Roman" w:cs="Times New Roman"/>
          <w:sz w:val="28"/>
          <w:szCs w:val="28"/>
        </w:rPr>
      </w:pPr>
      <w:r>
        <w:rPr>
          <w:rFonts w:ascii="Times New Roman" w:hAnsi="Times New Roman" w:cs="Times New Roman"/>
          <w:sz w:val="28"/>
          <w:szCs w:val="28"/>
        </w:rPr>
        <w:tab/>
      </w:r>
      <w:r w:rsidR="009C7F08">
        <w:rPr>
          <w:rFonts w:ascii="Times New Roman" w:hAnsi="Times New Roman" w:cs="Times New Roman"/>
          <w:sz w:val="28"/>
          <w:szCs w:val="28"/>
        </w:rPr>
        <w:t xml:space="preserve">2. </w:t>
      </w:r>
      <w:r>
        <w:rPr>
          <w:rFonts w:ascii="Times New Roman" w:hAnsi="Times New Roman" w:cs="Times New Roman"/>
          <w:sz w:val="28"/>
          <w:szCs w:val="28"/>
        </w:rPr>
        <w:t>Sau đào tạo tỷ lệ lao động có việc làm mới hoặc tiếp tục làm việc cũ nhưng có thu nhập cao hơn đạt từ 75 - 80%.</w:t>
      </w:r>
    </w:p>
    <w:p w:rsidR="0092192A" w:rsidRPr="00841D24" w:rsidRDefault="0092192A" w:rsidP="00452E29">
      <w:pPr>
        <w:pStyle w:val="NoSpacing"/>
        <w:spacing w:before="80" w:after="80"/>
        <w:jc w:val="both"/>
        <w:rPr>
          <w:rFonts w:ascii="Times New Roman" w:hAnsi="Times New Roman" w:cs="Times New Roman"/>
          <w:b/>
          <w:sz w:val="28"/>
          <w:szCs w:val="28"/>
        </w:rPr>
      </w:pPr>
      <w:r w:rsidRPr="00841D24">
        <w:rPr>
          <w:rFonts w:ascii="Times New Roman" w:hAnsi="Times New Roman" w:cs="Times New Roman"/>
          <w:b/>
          <w:sz w:val="28"/>
          <w:szCs w:val="28"/>
        </w:rPr>
        <w:tab/>
      </w:r>
      <w:r w:rsidR="00841D24" w:rsidRPr="00841D24">
        <w:rPr>
          <w:rFonts w:ascii="Times New Roman" w:hAnsi="Times New Roman" w:cs="Times New Roman"/>
          <w:b/>
          <w:sz w:val="28"/>
          <w:szCs w:val="28"/>
        </w:rPr>
        <w:t>Điều 3</w:t>
      </w:r>
      <w:r w:rsidRPr="00841D24">
        <w:rPr>
          <w:rFonts w:ascii="Times New Roman" w:hAnsi="Times New Roman" w:cs="Times New Roman"/>
          <w:b/>
          <w:sz w:val="28"/>
          <w:szCs w:val="28"/>
        </w:rPr>
        <w:t>. Đối tượng</w:t>
      </w:r>
    </w:p>
    <w:p w:rsidR="0092192A" w:rsidRDefault="0092192A" w:rsidP="00452E29">
      <w:pPr>
        <w:pStyle w:val="NoSpacing"/>
        <w:spacing w:before="80" w:after="80"/>
        <w:jc w:val="both"/>
        <w:rPr>
          <w:rFonts w:ascii="Times New Roman" w:hAnsi="Times New Roman" w:cs="Times New Roman"/>
          <w:sz w:val="28"/>
          <w:szCs w:val="28"/>
        </w:rPr>
      </w:pPr>
      <w:r>
        <w:rPr>
          <w:rFonts w:ascii="Times New Roman" w:hAnsi="Times New Roman" w:cs="Times New Roman"/>
          <w:sz w:val="28"/>
          <w:szCs w:val="28"/>
        </w:rPr>
        <w:tab/>
      </w:r>
      <w:r w:rsidR="00841D24">
        <w:rPr>
          <w:rFonts w:ascii="Times New Roman" w:hAnsi="Times New Roman" w:cs="Times New Roman"/>
          <w:sz w:val="28"/>
          <w:szCs w:val="28"/>
        </w:rPr>
        <w:t xml:space="preserve">1. </w:t>
      </w:r>
      <w:r>
        <w:rPr>
          <w:rFonts w:ascii="Times New Roman" w:hAnsi="Times New Roman" w:cs="Times New Roman"/>
          <w:sz w:val="28"/>
          <w:szCs w:val="28"/>
        </w:rPr>
        <w:t>Lao động có độ tuổi từ đủ 15 tuổi đến 60 tuổi đối với nam, từ đủ 15 tuổi đến 55 tuổi đối với nữ; có trình độ học vấn và sức khỏe phù hợp với nghề cần học, bao gồm:</w:t>
      </w:r>
      <w:r w:rsidR="00841D24">
        <w:rPr>
          <w:rFonts w:ascii="Times New Roman" w:hAnsi="Times New Roman" w:cs="Times New Roman"/>
          <w:sz w:val="28"/>
          <w:szCs w:val="28"/>
        </w:rPr>
        <w:t xml:space="preserve"> </w:t>
      </w:r>
    </w:p>
    <w:p w:rsidR="0092192A" w:rsidRDefault="0092192A" w:rsidP="00452E29">
      <w:pPr>
        <w:pStyle w:val="NoSpacing"/>
        <w:spacing w:before="80" w:after="80"/>
        <w:jc w:val="both"/>
        <w:rPr>
          <w:rFonts w:ascii="Times New Roman" w:hAnsi="Times New Roman" w:cs="Times New Roman"/>
          <w:sz w:val="28"/>
          <w:szCs w:val="28"/>
        </w:rPr>
      </w:pPr>
      <w:r>
        <w:rPr>
          <w:rFonts w:ascii="Times New Roman" w:hAnsi="Times New Roman" w:cs="Times New Roman"/>
          <w:sz w:val="28"/>
          <w:szCs w:val="28"/>
        </w:rPr>
        <w:tab/>
      </w:r>
      <w:r w:rsidR="005D5249">
        <w:rPr>
          <w:rFonts w:ascii="Times New Roman" w:hAnsi="Times New Roman" w:cs="Times New Roman"/>
          <w:sz w:val="28"/>
          <w:szCs w:val="28"/>
        </w:rPr>
        <w:t>a)</w:t>
      </w:r>
      <w:r>
        <w:rPr>
          <w:rFonts w:ascii="Times New Roman" w:hAnsi="Times New Roman" w:cs="Times New Roman"/>
          <w:sz w:val="28"/>
          <w:szCs w:val="28"/>
        </w:rPr>
        <w:t xml:space="preserve"> Người lao động là phụ nữ; người khuyết tật;</w:t>
      </w:r>
    </w:p>
    <w:p w:rsidR="0092192A" w:rsidRDefault="0092192A" w:rsidP="00452E29">
      <w:pPr>
        <w:pStyle w:val="NoSpacing"/>
        <w:spacing w:before="80" w:after="80"/>
        <w:jc w:val="both"/>
        <w:rPr>
          <w:rFonts w:ascii="Times New Roman" w:hAnsi="Times New Roman" w:cs="Times New Roman"/>
          <w:sz w:val="28"/>
          <w:szCs w:val="28"/>
        </w:rPr>
      </w:pPr>
      <w:r>
        <w:rPr>
          <w:rFonts w:ascii="Times New Roman" w:hAnsi="Times New Roman" w:cs="Times New Roman"/>
          <w:sz w:val="28"/>
          <w:szCs w:val="28"/>
        </w:rPr>
        <w:tab/>
      </w:r>
      <w:r w:rsidR="005D5249">
        <w:rPr>
          <w:rFonts w:ascii="Times New Roman" w:hAnsi="Times New Roman" w:cs="Times New Roman"/>
          <w:sz w:val="28"/>
          <w:szCs w:val="28"/>
        </w:rPr>
        <w:t>b)</w:t>
      </w:r>
      <w:r>
        <w:rPr>
          <w:rFonts w:ascii="Times New Roman" w:hAnsi="Times New Roman" w:cs="Times New Roman"/>
          <w:sz w:val="28"/>
          <w:szCs w:val="28"/>
        </w:rPr>
        <w:t xml:space="preserve"> Người lao động có hộ khẩu thường trú tại các xã; tại các phường, thị trấn đang trực tiếp làm nông nghiệp hoặc người thuộc hộ gia đình có đất nông nghiệp</w:t>
      </w:r>
      <w:r w:rsidR="003D5418">
        <w:rPr>
          <w:rFonts w:ascii="Times New Roman" w:hAnsi="Times New Roman" w:cs="Times New Roman"/>
          <w:sz w:val="28"/>
          <w:szCs w:val="28"/>
        </w:rPr>
        <w:t>, đấ</w:t>
      </w:r>
      <w:r w:rsidR="005B7C89">
        <w:rPr>
          <w:rFonts w:ascii="Times New Roman" w:hAnsi="Times New Roman" w:cs="Times New Roman"/>
          <w:sz w:val="28"/>
          <w:szCs w:val="28"/>
        </w:rPr>
        <w:t>t kinh d</w:t>
      </w:r>
      <w:r w:rsidR="003D5418">
        <w:rPr>
          <w:rFonts w:ascii="Times New Roman" w:hAnsi="Times New Roman" w:cs="Times New Roman"/>
          <w:sz w:val="28"/>
          <w:szCs w:val="28"/>
        </w:rPr>
        <w:t xml:space="preserve">oanh </w:t>
      </w:r>
      <w:r>
        <w:rPr>
          <w:rFonts w:ascii="Times New Roman" w:hAnsi="Times New Roman" w:cs="Times New Roman"/>
          <w:sz w:val="28"/>
          <w:szCs w:val="28"/>
        </w:rPr>
        <w:t>bị thu hồi;</w:t>
      </w:r>
    </w:p>
    <w:p w:rsidR="0092192A" w:rsidRDefault="0092192A" w:rsidP="00452E29">
      <w:pPr>
        <w:pStyle w:val="NoSpacing"/>
        <w:spacing w:before="80" w:after="80"/>
        <w:jc w:val="both"/>
        <w:rPr>
          <w:rFonts w:ascii="Times New Roman" w:hAnsi="Times New Roman" w:cs="Times New Roman"/>
          <w:sz w:val="28"/>
          <w:szCs w:val="28"/>
        </w:rPr>
      </w:pPr>
      <w:r>
        <w:rPr>
          <w:rFonts w:ascii="Times New Roman" w:hAnsi="Times New Roman" w:cs="Times New Roman"/>
          <w:sz w:val="28"/>
          <w:szCs w:val="28"/>
        </w:rPr>
        <w:tab/>
      </w:r>
      <w:r w:rsidR="005D5249">
        <w:rPr>
          <w:rFonts w:ascii="Times New Roman" w:hAnsi="Times New Roman" w:cs="Times New Roman"/>
          <w:sz w:val="28"/>
          <w:szCs w:val="28"/>
        </w:rPr>
        <w:t>c)</w:t>
      </w:r>
      <w:r>
        <w:rPr>
          <w:rFonts w:ascii="Times New Roman" w:hAnsi="Times New Roman" w:cs="Times New Roman"/>
          <w:sz w:val="28"/>
          <w:szCs w:val="28"/>
        </w:rPr>
        <w:t xml:space="preserve"> Người lao động thuộc các hộ gia đình có cá nhân có tên trong danh sách bị thiệt hại do sự cố môi trường biển được Ủy ban nhân dân cấp huyện phê duyệt;</w:t>
      </w:r>
    </w:p>
    <w:p w:rsidR="0092192A" w:rsidRDefault="0092192A" w:rsidP="00452E29">
      <w:pPr>
        <w:pStyle w:val="NoSpacing"/>
        <w:spacing w:before="80" w:after="80"/>
        <w:jc w:val="both"/>
        <w:rPr>
          <w:rFonts w:ascii="Times New Roman" w:hAnsi="Times New Roman" w:cs="Times New Roman"/>
          <w:sz w:val="28"/>
          <w:szCs w:val="28"/>
        </w:rPr>
      </w:pPr>
      <w:r>
        <w:rPr>
          <w:rFonts w:ascii="Times New Roman" w:hAnsi="Times New Roman" w:cs="Times New Roman"/>
          <w:sz w:val="28"/>
          <w:szCs w:val="28"/>
        </w:rPr>
        <w:tab/>
      </w:r>
      <w:r w:rsidR="005D5249">
        <w:rPr>
          <w:rFonts w:ascii="Times New Roman" w:hAnsi="Times New Roman" w:cs="Times New Roman"/>
          <w:sz w:val="28"/>
          <w:szCs w:val="28"/>
        </w:rPr>
        <w:t>d)</w:t>
      </w:r>
      <w:r>
        <w:rPr>
          <w:rFonts w:ascii="Times New Roman" w:hAnsi="Times New Roman" w:cs="Times New Roman"/>
          <w:sz w:val="28"/>
          <w:szCs w:val="28"/>
        </w:rPr>
        <w:t xml:space="preserve"> Thanh niên hoàn thành nghĩa vụ quân sự, nghĩa vụ công an, thanh niên tình</w:t>
      </w:r>
      <w:r>
        <w:rPr>
          <w:rFonts w:ascii="Times New Roman" w:hAnsi="Times New Roman" w:cs="Times New Roman"/>
          <w:sz w:val="28"/>
          <w:szCs w:val="28"/>
          <w:lang w:val="vi-VN"/>
        </w:rPr>
        <w:t xml:space="preserve"> </w:t>
      </w:r>
      <w:r>
        <w:rPr>
          <w:rFonts w:ascii="Times New Roman" w:hAnsi="Times New Roman" w:cs="Times New Roman"/>
          <w:sz w:val="28"/>
          <w:szCs w:val="28"/>
        </w:rPr>
        <w:t>nguyện hoàn thành nhiệm vụ thực hiện chương trình, dự án phát triển kinh tế - xã hội, tham gia học nghề trong thời hạn 12 tháng kể từ ngày hoàn thành nghĩa vụ, nhiệm vụ (sau đây gọi tắt là thanh niên hoàn thành nghĩa vụ);</w:t>
      </w:r>
    </w:p>
    <w:p w:rsidR="0092192A" w:rsidRDefault="0092192A" w:rsidP="00452E29">
      <w:pPr>
        <w:pStyle w:val="NoSpacing"/>
        <w:spacing w:before="80" w:after="80"/>
        <w:jc w:val="both"/>
        <w:rPr>
          <w:rFonts w:ascii="Times New Roman" w:hAnsi="Times New Roman" w:cs="Times New Roman"/>
          <w:sz w:val="28"/>
          <w:szCs w:val="28"/>
        </w:rPr>
      </w:pPr>
      <w:r>
        <w:rPr>
          <w:rFonts w:ascii="Times New Roman" w:hAnsi="Times New Roman" w:cs="Times New Roman"/>
          <w:sz w:val="28"/>
          <w:szCs w:val="28"/>
        </w:rPr>
        <w:tab/>
      </w:r>
      <w:r w:rsidR="005D5249">
        <w:rPr>
          <w:rFonts w:ascii="Times New Roman" w:hAnsi="Times New Roman" w:cs="Times New Roman"/>
          <w:sz w:val="28"/>
          <w:szCs w:val="28"/>
        </w:rPr>
        <w:t>e)</w:t>
      </w:r>
      <w:r>
        <w:rPr>
          <w:rFonts w:ascii="Times New Roman" w:hAnsi="Times New Roman" w:cs="Times New Roman"/>
          <w:sz w:val="28"/>
          <w:szCs w:val="28"/>
        </w:rPr>
        <w:t xml:space="preserve"> Người chấp hành xong án phạt tù đã trở về cộng đồng, chưa được xoá án tích (sau đây gọi tắt là người chấp hành xong án phạt tù).</w:t>
      </w:r>
    </w:p>
    <w:p w:rsidR="0092192A" w:rsidRPr="00276A22" w:rsidRDefault="0092192A" w:rsidP="00452E29">
      <w:pPr>
        <w:pStyle w:val="NoSpacing"/>
        <w:spacing w:before="80" w:after="80"/>
        <w:jc w:val="both"/>
        <w:rPr>
          <w:rFonts w:ascii="Times New Roman" w:hAnsi="Times New Roman" w:cs="Times New Roman"/>
          <w:sz w:val="28"/>
          <w:szCs w:val="28"/>
        </w:rPr>
      </w:pPr>
      <w:r>
        <w:rPr>
          <w:rFonts w:ascii="Times New Roman" w:hAnsi="Times New Roman" w:cs="Times New Roman"/>
          <w:sz w:val="28"/>
          <w:szCs w:val="28"/>
        </w:rPr>
        <w:tab/>
      </w:r>
      <w:r w:rsidR="005D5249">
        <w:rPr>
          <w:rFonts w:ascii="Times New Roman" w:hAnsi="Times New Roman" w:cs="Times New Roman"/>
          <w:sz w:val="28"/>
          <w:szCs w:val="28"/>
        </w:rPr>
        <w:t>2. Ư</w:t>
      </w:r>
      <w:r>
        <w:rPr>
          <w:rFonts w:ascii="Times New Roman" w:hAnsi="Times New Roman" w:cs="Times New Roman"/>
          <w:sz w:val="28"/>
          <w:szCs w:val="28"/>
        </w:rPr>
        <w:t xml:space="preserve">u tiên đào tạo nghề cho lao động là người khuyết tật; người thuộc diện được hưởng chính sách ưu đãi người có công với cách mạng; người dân tộc thiểu số; người thuộc hộ nghèo, hộ cận nghèo; người thuộc hộ gia đình bị thu </w:t>
      </w:r>
      <w:r w:rsidRPr="00276A22">
        <w:rPr>
          <w:rFonts w:ascii="Times New Roman" w:hAnsi="Times New Roman" w:cs="Times New Roman"/>
          <w:sz w:val="28"/>
          <w:szCs w:val="28"/>
        </w:rPr>
        <w:t>hồi đất nông nghiệp, đất kinh doanh; lao động nữ bị mất việc làm; ngư dân</w:t>
      </w:r>
      <w:r w:rsidR="00C52939">
        <w:rPr>
          <w:rFonts w:ascii="Times New Roman" w:hAnsi="Times New Roman" w:cs="Times New Roman"/>
          <w:sz w:val="28"/>
          <w:szCs w:val="28"/>
        </w:rPr>
        <w:t xml:space="preserve"> bị ảnh hưởng do sự cố môi trường biển</w:t>
      </w:r>
      <w:r w:rsidRPr="00276A22">
        <w:rPr>
          <w:rFonts w:ascii="Times New Roman" w:hAnsi="Times New Roman" w:cs="Times New Roman"/>
          <w:sz w:val="28"/>
          <w:szCs w:val="28"/>
        </w:rPr>
        <w:t>.</w:t>
      </w:r>
    </w:p>
    <w:p w:rsidR="0092192A" w:rsidRPr="00D7682B" w:rsidRDefault="0092192A" w:rsidP="00452E29">
      <w:pPr>
        <w:pStyle w:val="NoSpacing"/>
        <w:spacing w:before="80" w:after="80"/>
        <w:jc w:val="both"/>
        <w:rPr>
          <w:rFonts w:ascii="Times New Roman" w:hAnsi="Times New Roman" w:cs="Times New Roman"/>
          <w:b/>
          <w:sz w:val="28"/>
          <w:szCs w:val="28"/>
        </w:rPr>
      </w:pPr>
      <w:r w:rsidRPr="00D7682B">
        <w:rPr>
          <w:rFonts w:ascii="Times New Roman" w:hAnsi="Times New Roman" w:cs="Times New Roman"/>
          <w:b/>
          <w:sz w:val="28"/>
          <w:szCs w:val="28"/>
        </w:rPr>
        <w:tab/>
      </w:r>
      <w:r w:rsidR="0057481D" w:rsidRPr="00D7682B">
        <w:rPr>
          <w:rFonts w:ascii="Times New Roman" w:hAnsi="Times New Roman" w:cs="Times New Roman"/>
          <w:b/>
          <w:sz w:val="28"/>
          <w:szCs w:val="28"/>
        </w:rPr>
        <w:t xml:space="preserve">Điều 4. </w:t>
      </w:r>
      <w:r w:rsidR="007D1500" w:rsidRPr="00D7682B">
        <w:rPr>
          <w:rFonts w:ascii="Times New Roman" w:hAnsi="Times New Roman" w:cs="Times New Roman"/>
          <w:b/>
          <w:sz w:val="28"/>
          <w:szCs w:val="28"/>
        </w:rPr>
        <w:t>Ngành</w:t>
      </w:r>
      <w:r w:rsidRPr="00D7682B">
        <w:rPr>
          <w:rFonts w:ascii="Times New Roman" w:hAnsi="Times New Roman" w:cs="Times New Roman"/>
          <w:b/>
          <w:sz w:val="28"/>
          <w:szCs w:val="28"/>
        </w:rPr>
        <w:t xml:space="preserve"> nghề</w:t>
      </w:r>
      <w:r w:rsidR="007D1500" w:rsidRPr="00D7682B">
        <w:rPr>
          <w:rFonts w:ascii="Times New Roman" w:hAnsi="Times New Roman" w:cs="Times New Roman"/>
          <w:b/>
          <w:sz w:val="28"/>
          <w:szCs w:val="28"/>
        </w:rPr>
        <w:t xml:space="preserve"> và</w:t>
      </w:r>
      <w:r w:rsidR="00295274" w:rsidRPr="00D7682B">
        <w:rPr>
          <w:rFonts w:ascii="Times New Roman" w:hAnsi="Times New Roman" w:cs="Times New Roman"/>
          <w:b/>
          <w:sz w:val="28"/>
          <w:szCs w:val="28"/>
        </w:rPr>
        <w:t xml:space="preserve"> định mức chi phí đào tạo</w:t>
      </w:r>
    </w:p>
    <w:p w:rsidR="0092192A" w:rsidRPr="00D7682B" w:rsidRDefault="0092192A" w:rsidP="00452E29">
      <w:pPr>
        <w:pStyle w:val="NoSpacing"/>
        <w:spacing w:before="80" w:after="80"/>
        <w:jc w:val="both"/>
        <w:rPr>
          <w:rFonts w:ascii="Times New Roman" w:hAnsi="Times New Roman" w:cs="Times New Roman"/>
          <w:sz w:val="28"/>
          <w:szCs w:val="28"/>
        </w:rPr>
      </w:pPr>
      <w:r w:rsidRPr="00D7682B">
        <w:rPr>
          <w:rFonts w:ascii="Times New Roman" w:hAnsi="Times New Roman" w:cs="Times New Roman"/>
          <w:sz w:val="28"/>
          <w:szCs w:val="28"/>
        </w:rPr>
        <w:tab/>
      </w:r>
      <w:r w:rsidR="00D205B6" w:rsidRPr="00D7682B">
        <w:rPr>
          <w:rFonts w:ascii="Times New Roman" w:hAnsi="Times New Roman" w:cs="Times New Roman"/>
          <w:sz w:val="28"/>
          <w:szCs w:val="28"/>
        </w:rPr>
        <w:t xml:space="preserve">1. </w:t>
      </w:r>
      <w:r w:rsidRPr="00D7682B">
        <w:rPr>
          <w:rFonts w:ascii="Times New Roman" w:hAnsi="Times New Roman" w:cs="Times New Roman"/>
          <w:sz w:val="28"/>
          <w:szCs w:val="28"/>
        </w:rPr>
        <w:t xml:space="preserve">Ngành nghề </w:t>
      </w:r>
      <w:r w:rsidR="00684261" w:rsidRPr="00D7682B">
        <w:rPr>
          <w:rFonts w:ascii="Times New Roman" w:hAnsi="Times New Roman" w:cs="Times New Roman"/>
          <w:sz w:val="28"/>
          <w:szCs w:val="28"/>
        </w:rPr>
        <w:t xml:space="preserve">và định mức chi phí </w:t>
      </w:r>
      <w:r w:rsidRPr="00D7682B">
        <w:rPr>
          <w:rFonts w:ascii="Times New Roman" w:hAnsi="Times New Roman" w:cs="Times New Roman"/>
          <w:sz w:val="28"/>
          <w:szCs w:val="28"/>
        </w:rPr>
        <w:t xml:space="preserve">đào tạo trình độ sơ cấp, đào tạo dưới 3 tháng trên địa bàn tỉnh theo danh mục đính kèm </w:t>
      </w:r>
      <w:r w:rsidR="00276A22" w:rsidRPr="00D7682B">
        <w:rPr>
          <w:rFonts w:ascii="Times New Roman" w:hAnsi="Times New Roman" w:cs="Times New Roman"/>
          <w:i/>
          <w:sz w:val="28"/>
          <w:szCs w:val="28"/>
        </w:rPr>
        <w:t>(c</w:t>
      </w:r>
      <w:r w:rsidRPr="00D7682B">
        <w:rPr>
          <w:rFonts w:ascii="Times New Roman" w:hAnsi="Times New Roman" w:cs="Times New Roman"/>
          <w:i/>
          <w:sz w:val="28"/>
          <w:szCs w:val="28"/>
        </w:rPr>
        <w:t>hi tiết tại Phụ lục 02 kèm theo)</w:t>
      </w:r>
      <w:r w:rsidRPr="00D7682B">
        <w:rPr>
          <w:rFonts w:ascii="Times New Roman" w:hAnsi="Times New Roman" w:cs="Times New Roman"/>
          <w:sz w:val="28"/>
          <w:szCs w:val="28"/>
        </w:rPr>
        <w:t>.</w:t>
      </w:r>
    </w:p>
    <w:p w:rsidR="0092192A" w:rsidRPr="00D7682B" w:rsidRDefault="0092192A" w:rsidP="00452E29">
      <w:pPr>
        <w:pStyle w:val="NoSpacing"/>
        <w:spacing w:before="80" w:after="80"/>
        <w:jc w:val="both"/>
        <w:rPr>
          <w:rFonts w:ascii="Times New Roman" w:hAnsi="Times New Roman" w:cs="Times New Roman"/>
          <w:sz w:val="28"/>
          <w:szCs w:val="28"/>
        </w:rPr>
      </w:pPr>
      <w:r w:rsidRPr="00D7682B">
        <w:rPr>
          <w:rFonts w:ascii="Times New Roman" w:hAnsi="Times New Roman" w:cs="Times New Roman"/>
          <w:sz w:val="28"/>
          <w:szCs w:val="28"/>
        </w:rPr>
        <w:tab/>
      </w:r>
      <w:r w:rsidR="00D205B6" w:rsidRPr="00D7682B">
        <w:rPr>
          <w:rFonts w:ascii="Times New Roman" w:hAnsi="Times New Roman" w:cs="Times New Roman"/>
          <w:sz w:val="28"/>
          <w:szCs w:val="28"/>
        </w:rPr>
        <w:t xml:space="preserve">2. </w:t>
      </w:r>
      <w:r w:rsidRPr="00D7682B">
        <w:rPr>
          <w:rFonts w:ascii="Times New Roman" w:hAnsi="Times New Roman" w:cs="Times New Roman"/>
          <w:sz w:val="28"/>
          <w:szCs w:val="28"/>
        </w:rPr>
        <w:t>Trường hợp có phát sinh các nghề mới cần phải đưa vào danh mục, Hội đồng nhân dân tỉnh giao Ủy ban nhân dân tỉnh xem xét, quyết định phù hợp với nhu cầu của người lao động và tình hình thực tế hàng năm của tỉnh.</w:t>
      </w:r>
    </w:p>
    <w:p w:rsidR="0092192A" w:rsidRPr="00EF06A2" w:rsidRDefault="0092192A" w:rsidP="00452E29">
      <w:pPr>
        <w:pStyle w:val="NoSpacing"/>
        <w:spacing w:before="80" w:after="80"/>
        <w:jc w:val="both"/>
        <w:rPr>
          <w:rFonts w:ascii="Times New Roman" w:hAnsi="Times New Roman" w:cs="Times New Roman"/>
          <w:b/>
          <w:sz w:val="28"/>
          <w:szCs w:val="28"/>
        </w:rPr>
      </w:pPr>
      <w:r w:rsidRPr="00EF06A2">
        <w:rPr>
          <w:rFonts w:ascii="Times New Roman" w:hAnsi="Times New Roman" w:cs="Times New Roman"/>
          <w:b/>
          <w:sz w:val="28"/>
          <w:szCs w:val="28"/>
        </w:rPr>
        <w:tab/>
      </w:r>
      <w:r w:rsidR="00EF06A2" w:rsidRPr="00EF06A2">
        <w:rPr>
          <w:rFonts w:ascii="Times New Roman" w:hAnsi="Times New Roman" w:cs="Times New Roman"/>
          <w:b/>
          <w:sz w:val="28"/>
          <w:szCs w:val="28"/>
        </w:rPr>
        <w:t xml:space="preserve">Điều </w:t>
      </w:r>
      <w:r w:rsidR="0057481D">
        <w:rPr>
          <w:rFonts w:ascii="Times New Roman" w:hAnsi="Times New Roman" w:cs="Times New Roman"/>
          <w:b/>
          <w:sz w:val="28"/>
          <w:szCs w:val="28"/>
        </w:rPr>
        <w:t>5</w:t>
      </w:r>
      <w:r w:rsidR="00EF06A2" w:rsidRPr="00EF06A2">
        <w:rPr>
          <w:rFonts w:ascii="Times New Roman" w:hAnsi="Times New Roman" w:cs="Times New Roman"/>
          <w:b/>
          <w:sz w:val="28"/>
          <w:szCs w:val="28"/>
        </w:rPr>
        <w:t xml:space="preserve">. </w:t>
      </w:r>
      <w:r w:rsidRPr="00EF06A2">
        <w:rPr>
          <w:rFonts w:ascii="Times New Roman" w:hAnsi="Times New Roman" w:cs="Times New Roman"/>
          <w:b/>
          <w:sz w:val="28"/>
          <w:szCs w:val="28"/>
        </w:rPr>
        <w:t>Trình độ đào tạo</w:t>
      </w:r>
    </w:p>
    <w:p w:rsidR="0092192A" w:rsidRDefault="0092192A" w:rsidP="00452E29">
      <w:pPr>
        <w:pStyle w:val="NoSpacing"/>
        <w:spacing w:before="80" w:after="80"/>
        <w:jc w:val="both"/>
        <w:rPr>
          <w:rFonts w:ascii="Times New Roman" w:hAnsi="Times New Roman" w:cs="Times New Roman"/>
          <w:sz w:val="28"/>
          <w:szCs w:val="28"/>
        </w:rPr>
      </w:pPr>
      <w:r>
        <w:rPr>
          <w:rFonts w:ascii="Times New Roman" w:hAnsi="Times New Roman" w:cs="Times New Roman"/>
          <w:sz w:val="28"/>
          <w:szCs w:val="28"/>
        </w:rPr>
        <w:tab/>
        <w:t>1. Trình độ sơ cấp:</w:t>
      </w:r>
    </w:p>
    <w:p w:rsidR="0092192A" w:rsidRDefault="0092192A" w:rsidP="00452E29">
      <w:pPr>
        <w:pStyle w:val="NoSpacing"/>
        <w:spacing w:before="80" w:after="80"/>
        <w:jc w:val="both"/>
        <w:rPr>
          <w:rFonts w:ascii="Times New Roman" w:hAnsi="Times New Roman" w:cs="Times New Roman"/>
          <w:sz w:val="28"/>
          <w:szCs w:val="28"/>
        </w:rPr>
      </w:pPr>
      <w:r>
        <w:rPr>
          <w:rFonts w:ascii="Times New Roman" w:hAnsi="Times New Roman" w:cs="Times New Roman"/>
          <w:sz w:val="28"/>
          <w:szCs w:val="28"/>
        </w:rPr>
        <w:tab/>
      </w:r>
      <w:r w:rsidR="00BE34CF">
        <w:rPr>
          <w:rFonts w:ascii="Times New Roman" w:hAnsi="Times New Roman" w:cs="Times New Roman"/>
          <w:sz w:val="28"/>
          <w:szCs w:val="28"/>
        </w:rPr>
        <w:t>a)</w:t>
      </w:r>
      <w:r>
        <w:rPr>
          <w:rFonts w:ascii="Times New Roman" w:hAnsi="Times New Roman" w:cs="Times New Roman"/>
          <w:sz w:val="28"/>
          <w:szCs w:val="28"/>
        </w:rPr>
        <w:t xml:space="preserve"> </w:t>
      </w:r>
      <w:r w:rsidR="00DD35F4">
        <w:rPr>
          <w:rFonts w:ascii="Times New Roman" w:hAnsi="Times New Roman" w:cs="Times New Roman"/>
          <w:sz w:val="28"/>
          <w:szCs w:val="28"/>
        </w:rPr>
        <w:t>Được thực hiện từ 03 tháng đến dưới 01 năm học; k</w:t>
      </w:r>
      <w:r>
        <w:rPr>
          <w:rFonts w:ascii="Times New Roman" w:hAnsi="Times New Roman" w:cs="Times New Roman"/>
          <w:sz w:val="28"/>
          <w:szCs w:val="28"/>
        </w:rPr>
        <w:t>hối lượng kiến thức, kỹ năng tối thiểu là 03 mô - đun đào tạo, với thời gian thực học tối thiểu là 300 giờ</w:t>
      </w:r>
      <w:r w:rsidR="00DD35F4">
        <w:rPr>
          <w:rFonts w:ascii="Times New Roman" w:hAnsi="Times New Roman" w:cs="Times New Roman"/>
          <w:sz w:val="28"/>
          <w:szCs w:val="28"/>
        </w:rPr>
        <w:t>,</w:t>
      </w:r>
      <w:r w:rsidR="00FC242C">
        <w:rPr>
          <w:rFonts w:ascii="Times New Roman" w:hAnsi="Times New Roman" w:cs="Times New Roman"/>
          <w:sz w:val="28"/>
          <w:szCs w:val="28"/>
        </w:rPr>
        <w:t xml:space="preserve"> </w:t>
      </w:r>
      <w:r w:rsidR="00FC242C" w:rsidRPr="00DD35F4">
        <w:rPr>
          <w:rFonts w:ascii="Times New Roman" w:hAnsi="Times New Roman" w:cs="Times New Roman"/>
          <w:sz w:val="28"/>
          <w:szCs w:val="28"/>
        </w:rPr>
        <w:t>trong đó thời gian thực hành, thực tập tối thiểu chiếm từ 70% thời gian thực học</w:t>
      </w:r>
    </w:p>
    <w:p w:rsidR="0092192A" w:rsidRDefault="0092192A" w:rsidP="00452E29">
      <w:pPr>
        <w:pStyle w:val="NoSpacing"/>
        <w:spacing w:before="80" w:after="80"/>
        <w:jc w:val="both"/>
        <w:rPr>
          <w:rFonts w:ascii="Times New Roman" w:hAnsi="Times New Roman" w:cs="Times New Roman"/>
          <w:sz w:val="28"/>
          <w:szCs w:val="28"/>
        </w:rPr>
      </w:pPr>
      <w:bookmarkStart w:id="4" w:name="dieu_5"/>
      <w:r>
        <w:rPr>
          <w:rFonts w:ascii="Times New Roman" w:hAnsi="Times New Roman" w:cs="Times New Roman"/>
          <w:sz w:val="28"/>
          <w:szCs w:val="28"/>
        </w:rPr>
        <w:tab/>
      </w:r>
      <w:r w:rsidR="00BE34CF">
        <w:rPr>
          <w:rFonts w:ascii="Times New Roman" w:hAnsi="Times New Roman" w:cs="Times New Roman"/>
          <w:sz w:val="28"/>
          <w:szCs w:val="28"/>
        </w:rPr>
        <w:t>b)</w:t>
      </w:r>
      <w:r>
        <w:rPr>
          <w:rFonts w:ascii="Times New Roman" w:hAnsi="Times New Roman" w:cs="Times New Roman"/>
          <w:sz w:val="28"/>
          <w:szCs w:val="28"/>
        </w:rPr>
        <w:t xml:space="preserve"> Yêu cầu </w:t>
      </w:r>
      <w:bookmarkEnd w:id="4"/>
      <w:r w:rsidR="00BE34CF">
        <w:rPr>
          <w:rFonts w:ascii="Times New Roman" w:hAnsi="Times New Roman" w:cs="Times New Roman"/>
          <w:sz w:val="28"/>
          <w:szCs w:val="28"/>
        </w:rPr>
        <w:t>về kiến thức</w:t>
      </w:r>
      <w:r>
        <w:rPr>
          <w:rFonts w:ascii="Times New Roman" w:hAnsi="Times New Roman" w:cs="Times New Roman"/>
          <w:sz w:val="28"/>
          <w:szCs w:val="28"/>
        </w:rPr>
        <w:t xml:space="preserve">: Hiểu biết và có kiến thức cơ bản về các yêu cầu, tiêu chuẩn đối với từng công việc của nghề; hiểu biết và có kiến thức về an toàn, </w:t>
      </w:r>
      <w:r>
        <w:rPr>
          <w:rFonts w:ascii="Times New Roman" w:hAnsi="Times New Roman" w:cs="Times New Roman"/>
          <w:sz w:val="28"/>
          <w:szCs w:val="28"/>
        </w:rPr>
        <w:lastRenderedPageBreak/>
        <w:t>vệ sinh lao động đối với công việc, vị trí làm việc và nơi làm việc; áp dụng được một số kiến thức nhất định khi thực hiện công việc và có thể tiếp tục học tập ở trình độ cao hơn;</w:t>
      </w:r>
    </w:p>
    <w:p w:rsidR="0092192A" w:rsidRPr="002D7407" w:rsidRDefault="0092192A" w:rsidP="00452E29">
      <w:pPr>
        <w:pStyle w:val="NoSpacing"/>
        <w:spacing w:before="80" w:after="80"/>
        <w:jc w:val="both"/>
        <w:rPr>
          <w:rFonts w:ascii="Times New Roman" w:hAnsi="Times New Roman" w:cs="Times New Roman"/>
          <w:spacing w:val="-4"/>
          <w:sz w:val="28"/>
          <w:szCs w:val="28"/>
        </w:rPr>
      </w:pPr>
      <w:r w:rsidRPr="002D7407">
        <w:rPr>
          <w:rFonts w:ascii="Times New Roman" w:hAnsi="Times New Roman" w:cs="Times New Roman"/>
          <w:spacing w:val="-4"/>
          <w:sz w:val="28"/>
          <w:szCs w:val="28"/>
        </w:rPr>
        <w:tab/>
      </w:r>
      <w:r w:rsidR="00BE34CF">
        <w:rPr>
          <w:rFonts w:ascii="Times New Roman" w:hAnsi="Times New Roman" w:cs="Times New Roman"/>
          <w:sz w:val="28"/>
          <w:szCs w:val="28"/>
        </w:rPr>
        <w:t xml:space="preserve">c) Yêu cầu về kỹ năng: </w:t>
      </w:r>
      <w:r w:rsidRPr="002D7407">
        <w:rPr>
          <w:rFonts w:ascii="Times New Roman" w:hAnsi="Times New Roman" w:cs="Times New Roman"/>
          <w:spacing w:val="-4"/>
          <w:sz w:val="28"/>
          <w:szCs w:val="28"/>
        </w:rPr>
        <w:t>Làm được các công việc đơn giản hoặc công việc có tính lặp lại của một nghề và các kỹ năng cần thiết khác tương thích với nghề; có khả năng tiếp nhận, ghi chép và chuyển thông tin theo yêu cầu; biết được yêu cầu, tiêu chuẩn, kết quả đối với công việc ở các vị trí làm việc xung quanh hoặc công việc có liên quan; chịu trách nhiệm đối với kết quả công việc, sản phẩm của mình.</w:t>
      </w:r>
    </w:p>
    <w:p w:rsidR="0092192A" w:rsidRPr="002D7407" w:rsidRDefault="0092192A" w:rsidP="00452E29">
      <w:pPr>
        <w:pStyle w:val="NoSpacing"/>
        <w:spacing w:before="80" w:after="80"/>
        <w:jc w:val="both"/>
        <w:rPr>
          <w:rFonts w:ascii="Times New Roman" w:hAnsi="Times New Roman" w:cs="Times New Roman"/>
          <w:spacing w:val="-4"/>
          <w:sz w:val="28"/>
          <w:szCs w:val="28"/>
        </w:rPr>
      </w:pPr>
      <w:r w:rsidRPr="002D7407">
        <w:rPr>
          <w:rFonts w:ascii="Times New Roman" w:hAnsi="Times New Roman" w:cs="Times New Roman"/>
          <w:spacing w:val="-4"/>
          <w:sz w:val="28"/>
          <w:szCs w:val="28"/>
        </w:rPr>
        <w:tab/>
        <w:t>2. Đào tạo dưới 03 tháng:</w:t>
      </w:r>
    </w:p>
    <w:p w:rsidR="0092192A" w:rsidRPr="002D7407" w:rsidRDefault="0092192A" w:rsidP="00452E29">
      <w:pPr>
        <w:pStyle w:val="NoSpacing"/>
        <w:spacing w:before="80" w:after="80"/>
        <w:jc w:val="both"/>
        <w:rPr>
          <w:rFonts w:ascii="Times New Roman" w:hAnsi="Times New Roman" w:cs="Times New Roman"/>
          <w:spacing w:val="-4"/>
          <w:sz w:val="28"/>
          <w:szCs w:val="28"/>
        </w:rPr>
      </w:pPr>
      <w:r w:rsidRPr="002D7407">
        <w:rPr>
          <w:rFonts w:ascii="Times New Roman" w:hAnsi="Times New Roman" w:cs="Times New Roman"/>
          <w:spacing w:val="-4"/>
          <w:sz w:val="28"/>
          <w:szCs w:val="28"/>
        </w:rPr>
        <w:tab/>
        <w:t xml:space="preserve">Có </w:t>
      </w:r>
      <w:r w:rsidR="008E375B" w:rsidRPr="002D7407">
        <w:rPr>
          <w:rFonts w:ascii="Times New Roman" w:hAnsi="Times New Roman" w:cs="Times New Roman"/>
          <w:spacing w:val="-4"/>
          <w:sz w:val="28"/>
          <w:szCs w:val="28"/>
        </w:rPr>
        <w:t>thời gian khóa học (từ khi khai giảng đến khi bế giảng) dưới 03 tháng</w:t>
      </w:r>
      <w:r w:rsidR="008E375B">
        <w:rPr>
          <w:rFonts w:ascii="Times New Roman" w:hAnsi="Times New Roman" w:cs="Times New Roman"/>
          <w:spacing w:val="-4"/>
          <w:sz w:val="28"/>
          <w:szCs w:val="28"/>
        </w:rPr>
        <w:t xml:space="preserve">; </w:t>
      </w:r>
      <w:r w:rsidRPr="002D7407">
        <w:rPr>
          <w:rFonts w:ascii="Times New Roman" w:hAnsi="Times New Roman" w:cs="Times New Roman"/>
          <w:spacing w:val="-4"/>
          <w:sz w:val="28"/>
          <w:szCs w:val="28"/>
        </w:rPr>
        <w:t xml:space="preserve">thời gian thực học từ 100 giờ đến dưới 300 giờ </w:t>
      </w:r>
      <w:r w:rsidR="00D97784" w:rsidRPr="00DD35F4">
        <w:rPr>
          <w:rFonts w:ascii="Times New Roman" w:hAnsi="Times New Roman" w:cs="Times New Roman"/>
          <w:sz w:val="28"/>
          <w:szCs w:val="28"/>
        </w:rPr>
        <w:t>trong đó thời gian thực hành, thực tập tối thiểu chiếm từ</w:t>
      </w:r>
      <w:r w:rsidR="00D97784">
        <w:rPr>
          <w:rFonts w:ascii="Times New Roman" w:hAnsi="Times New Roman" w:cs="Times New Roman"/>
          <w:sz w:val="28"/>
          <w:szCs w:val="28"/>
        </w:rPr>
        <w:t xml:space="preserve"> 8</w:t>
      </w:r>
      <w:r w:rsidR="00D97784" w:rsidRPr="00DD35F4">
        <w:rPr>
          <w:rFonts w:ascii="Times New Roman" w:hAnsi="Times New Roman" w:cs="Times New Roman"/>
          <w:sz w:val="28"/>
          <w:szCs w:val="28"/>
        </w:rPr>
        <w:t>0% thời gian thực học</w:t>
      </w:r>
      <w:r w:rsidR="00D97784">
        <w:rPr>
          <w:rFonts w:ascii="Times New Roman" w:hAnsi="Times New Roman" w:cs="Times New Roman"/>
          <w:sz w:val="28"/>
          <w:szCs w:val="28"/>
        </w:rPr>
        <w:t>;</w:t>
      </w:r>
      <w:r w:rsidRPr="002D7407">
        <w:rPr>
          <w:rFonts w:ascii="Times New Roman" w:hAnsi="Times New Roman" w:cs="Times New Roman"/>
          <w:spacing w:val="-4"/>
          <w:sz w:val="28"/>
          <w:szCs w:val="28"/>
        </w:rPr>
        <w:t xml:space="preserve"> nhằm trang bị cho học viên năng lực thực hành một nghề đơn giản hoặc năng lực thực hành một số công việc của một nghề hoặc năng lực thực hành theo yêu cầu của vị trí làm việc.</w:t>
      </w:r>
    </w:p>
    <w:p w:rsidR="0092192A" w:rsidRPr="00D97784" w:rsidRDefault="0092192A" w:rsidP="00452E29">
      <w:pPr>
        <w:pStyle w:val="NoSpacing"/>
        <w:spacing w:before="80" w:after="80"/>
        <w:jc w:val="both"/>
        <w:rPr>
          <w:rFonts w:ascii="Times New Roman" w:hAnsi="Times New Roman" w:cs="Times New Roman"/>
          <w:b/>
          <w:spacing w:val="-4"/>
          <w:sz w:val="28"/>
          <w:szCs w:val="28"/>
        </w:rPr>
      </w:pPr>
      <w:r w:rsidRPr="00D97784">
        <w:rPr>
          <w:rFonts w:ascii="Times New Roman" w:hAnsi="Times New Roman" w:cs="Times New Roman"/>
          <w:b/>
          <w:spacing w:val="-4"/>
          <w:sz w:val="28"/>
          <w:szCs w:val="28"/>
        </w:rPr>
        <w:tab/>
      </w:r>
      <w:r w:rsidR="00D97784" w:rsidRPr="00D97784">
        <w:rPr>
          <w:rFonts w:ascii="Times New Roman" w:hAnsi="Times New Roman" w:cs="Times New Roman"/>
          <w:b/>
          <w:sz w:val="28"/>
          <w:szCs w:val="28"/>
        </w:rPr>
        <w:t xml:space="preserve">Điều </w:t>
      </w:r>
      <w:r w:rsidR="00276A22">
        <w:rPr>
          <w:rFonts w:ascii="Times New Roman" w:hAnsi="Times New Roman" w:cs="Times New Roman"/>
          <w:b/>
          <w:sz w:val="28"/>
          <w:szCs w:val="28"/>
        </w:rPr>
        <w:t>6</w:t>
      </w:r>
      <w:r w:rsidRPr="00D97784">
        <w:rPr>
          <w:rFonts w:ascii="Times New Roman" w:hAnsi="Times New Roman" w:cs="Times New Roman"/>
          <w:b/>
          <w:spacing w:val="-4"/>
          <w:sz w:val="28"/>
          <w:szCs w:val="28"/>
        </w:rPr>
        <w:t>. Hình thức đào tạo</w:t>
      </w:r>
    </w:p>
    <w:p w:rsidR="0092192A" w:rsidRPr="002D7407" w:rsidRDefault="0092192A" w:rsidP="00452E29">
      <w:pPr>
        <w:pStyle w:val="NoSpacing"/>
        <w:spacing w:before="80" w:after="80"/>
        <w:jc w:val="both"/>
        <w:rPr>
          <w:rFonts w:ascii="Times New Roman" w:hAnsi="Times New Roman" w:cs="Times New Roman"/>
          <w:spacing w:val="-4"/>
          <w:sz w:val="28"/>
          <w:szCs w:val="28"/>
        </w:rPr>
      </w:pPr>
      <w:r w:rsidRPr="002D7407">
        <w:rPr>
          <w:rFonts w:ascii="Times New Roman" w:hAnsi="Times New Roman" w:cs="Times New Roman"/>
          <w:spacing w:val="-4"/>
          <w:sz w:val="28"/>
          <w:szCs w:val="28"/>
        </w:rPr>
        <w:tab/>
      </w:r>
      <w:r w:rsidRPr="0022421D">
        <w:rPr>
          <w:rFonts w:ascii="Times New Roman" w:hAnsi="Times New Roman" w:cs="Times New Roman"/>
          <w:spacing w:val="-4"/>
          <w:sz w:val="28"/>
          <w:szCs w:val="28"/>
        </w:rPr>
        <w:t>Hình thức đào tạo được thực hiện linh hoạt: Đối với các nghề phi nông nghiệp, có thể theo các khoá học tập trung toàn bộ thời gian (đào tạo chính quy) do các cơ sở giáo dục nghề nghiệp hoặc các doanh nghiệp có đăng ký hoạt động giáo dục nghề nghiệp thực hiệ</w:t>
      </w:r>
      <w:r w:rsidR="00C446C8">
        <w:rPr>
          <w:rFonts w:ascii="Times New Roman" w:hAnsi="Times New Roman" w:cs="Times New Roman"/>
          <w:spacing w:val="-4"/>
          <w:sz w:val="28"/>
          <w:szCs w:val="28"/>
        </w:rPr>
        <w:t>n;</w:t>
      </w:r>
      <w:r w:rsidRPr="0022421D">
        <w:rPr>
          <w:rFonts w:ascii="Times New Roman" w:hAnsi="Times New Roman" w:cs="Times New Roman"/>
          <w:spacing w:val="-4"/>
          <w:sz w:val="28"/>
          <w:szCs w:val="28"/>
        </w:rPr>
        <w:t xml:space="preserve"> </w:t>
      </w:r>
      <w:r w:rsidR="00C446C8">
        <w:rPr>
          <w:rFonts w:ascii="Times New Roman" w:hAnsi="Times New Roman" w:cs="Times New Roman"/>
          <w:spacing w:val="-4"/>
          <w:sz w:val="28"/>
          <w:szCs w:val="28"/>
        </w:rPr>
        <w:t>đ</w:t>
      </w:r>
      <w:r w:rsidRPr="0022421D">
        <w:rPr>
          <w:rFonts w:ascii="Times New Roman" w:hAnsi="Times New Roman" w:cs="Times New Roman"/>
          <w:spacing w:val="-4"/>
          <w:sz w:val="28"/>
          <w:szCs w:val="28"/>
        </w:rPr>
        <w:t>ối với các nghề nông nghiệp, cần tổ chức đào tạo theo hình thức vừa làm, vừa học (đào tạo thường xuyên); tổ chức đào tạo trên thực địa, tại các vườn, ruộng, ao, chuồng, trang trại sản xuất; thời gian đào tạo phù hợp với nhu cầu, điều kiện, tập quán sản xuất của người lao động, phù hợp với điều kiện thổ nhưỡng, khí hậu và chu trình sinh trưởng của vật nuôi, cây trồng trên địa bàn.</w:t>
      </w:r>
      <w:r w:rsidRPr="002D7407">
        <w:rPr>
          <w:rFonts w:ascii="Times New Roman" w:hAnsi="Times New Roman" w:cs="Times New Roman"/>
          <w:spacing w:val="-4"/>
          <w:sz w:val="28"/>
          <w:szCs w:val="28"/>
        </w:rPr>
        <w:t xml:space="preserve"> </w:t>
      </w:r>
    </w:p>
    <w:p w:rsidR="0092192A" w:rsidRPr="00BD79A9" w:rsidRDefault="0092192A" w:rsidP="00452E29">
      <w:pPr>
        <w:pStyle w:val="NoSpacing"/>
        <w:spacing w:before="80" w:after="80"/>
        <w:jc w:val="both"/>
        <w:rPr>
          <w:rFonts w:ascii="Times New Roman" w:hAnsi="Times New Roman" w:cs="Times New Roman"/>
          <w:b/>
          <w:spacing w:val="-4"/>
          <w:sz w:val="28"/>
          <w:szCs w:val="28"/>
        </w:rPr>
      </w:pPr>
      <w:r w:rsidRPr="00BD79A9">
        <w:rPr>
          <w:rFonts w:ascii="Times New Roman" w:hAnsi="Times New Roman" w:cs="Times New Roman"/>
          <w:b/>
          <w:spacing w:val="-4"/>
          <w:sz w:val="28"/>
          <w:szCs w:val="28"/>
        </w:rPr>
        <w:tab/>
      </w:r>
      <w:r w:rsidR="00DE68EE" w:rsidRPr="00BD79A9">
        <w:rPr>
          <w:rFonts w:ascii="Times New Roman" w:hAnsi="Times New Roman" w:cs="Times New Roman"/>
          <w:b/>
          <w:sz w:val="28"/>
          <w:szCs w:val="28"/>
        </w:rPr>
        <w:t xml:space="preserve">Điều </w:t>
      </w:r>
      <w:r w:rsidR="00276A22" w:rsidRPr="00BD79A9">
        <w:rPr>
          <w:rFonts w:ascii="Times New Roman" w:hAnsi="Times New Roman" w:cs="Times New Roman"/>
          <w:b/>
          <w:sz w:val="28"/>
          <w:szCs w:val="28"/>
        </w:rPr>
        <w:t>7</w:t>
      </w:r>
      <w:r w:rsidRPr="00BD79A9">
        <w:rPr>
          <w:rFonts w:ascii="Times New Roman" w:hAnsi="Times New Roman" w:cs="Times New Roman"/>
          <w:b/>
          <w:spacing w:val="-4"/>
          <w:sz w:val="28"/>
          <w:szCs w:val="28"/>
        </w:rPr>
        <w:t>. Các cơ sở tham gia đào tạo</w:t>
      </w:r>
    </w:p>
    <w:p w:rsidR="0092192A" w:rsidRPr="002D7407" w:rsidRDefault="0092192A" w:rsidP="002D7407">
      <w:pPr>
        <w:pStyle w:val="NoSpacing"/>
        <w:spacing w:before="80" w:after="80"/>
        <w:jc w:val="both"/>
        <w:rPr>
          <w:rFonts w:ascii="Times New Roman" w:hAnsi="Times New Roman" w:cs="Times New Roman"/>
          <w:spacing w:val="-4"/>
          <w:sz w:val="28"/>
          <w:szCs w:val="28"/>
        </w:rPr>
      </w:pPr>
      <w:r w:rsidRPr="002D7407">
        <w:rPr>
          <w:rFonts w:ascii="Times New Roman" w:hAnsi="Times New Roman" w:cs="Times New Roman"/>
          <w:spacing w:val="-4"/>
          <w:sz w:val="28"/>
          <w:szCs w:val="28"/>
        </w:rPr>
        <w:tab/>
        <w:t xml:space="preserve"> Cơ sở tham gia đào tạo nghề nghiệp trình độ sơ cấp, đào tạo dưới 3 tháng, gồm:</w:t>
      </w:r>
      <w:r w:rsidR="00BD79A9">
        <w:rPr>
          <w:rFonts w:ascii="Times New Roman" w:hAnsi="Times New Roman" w:cs="Times New Roman"/>
          <w:spacing w:val="-4"/>
          <w:sz w:val="28"/>
          <w:szCs w:val="28"/>
        </w:rPr>
        <w:t xml:space="preserve"> </w:t>
      </w:r>
      <w:r w:rsidRPr="002D7407">
        <w:rPr>
          <w:rFonts w:ascii="Times New Roman" w:hAnsi="Times New Roman" w:cs="Times New Roman"/>
          <w:spacing w:val="-4"/>
          <w:sz w:val="28"/>
          <w:szCs w:val="28"/>
        </w:rPr>
        <w:t>Các trường cao đẳng; trường trung cấp;</w:t>
      </w:r>
      <w:r w:rsidR="00BD79A9">
        <w:rPr>
          <w:rFonts w:ascii="Times New Roman" w:hAnsi="Times New Roman" w:cs="Times New Roman"/>
          <w:spacing w:val="-4"/>
          <w:sz w:val="28"/>
          <w:szCs w:val="28"/>
        </w:rPr>
        <w:t xml:space="preserve"> c</w:t>
      </w:r>
      <w:r w:rsidRPr="002D7407">
        <w:rPr>
          <w:rFonts w:ascii="Times New Roman" w:hAnsi="Times New Roman" w:cs="Times New Roman"/>
          <w:spacing w:val="-4"/>
          <w:sz w:val="28"/>
          <w:szCs w:val="28"/>
        </w:rPr>
        <w:t>ác trung tâm giáo dục nghề nghiệp; trung tâm giáo dục nghề nghiệp - giáo dục thường xuyên;</w:t>
      </w:r>
      <w:r w:rsidR="00BD79A9">
        <w:rPr>
          <w:rFonts w:ascii="Times New Roman" w:hAnsi="Times New Roman" w:cs="Times New Roman"/>
          <w:spacing w:val="-4"/>
          <w:sz w:val="28"/>
          <w:szCs w:val="28"/>
        </w:rPr>
        <w:t xml:space="preserve"> c</w:t>
      </w:r>
      <w:r w:rsidRPr="002D7407">
        <w:rPr>
          <w:rFonts w:ascii="Times New Roman" w:hAnsi="Times New Roman" w:cs="Times New Roman"/>
          <w:spacing w:val="-4"/>
          <w:sz w:val="28"/>
          <w:szCs w:val="28"/>
        </w:rPr>
        <w:t>ác doanh nghiệp có đủ điều kiện hoạt động giáo dục nghề nghiệp.</w:t>
      </w:r>
    </w:p>
    <w:p w:rsidR="0092192A" w:rsidRPr="008D7690" w:rsidRDefault="0092192A" w:rsidP="00452E29">
      <w:pPr>
        <w:pStyle w:val="NoSpacing"/>
        <w:spacing w:before="80" w:after="80"/>
        <w:jc w:val="both"/>
        <w:rPr>
          <w:rFonts w:ascii="Times New Roman" w:hAnsi="Times New Roman" w:cs="Times New Roman"/>
          <w:b/>
          <w:spacing w:val="-4"/>
          <w:sz w:val="28"/>
          <w:szCs w:val="28"/>
          <w:lang w:val="pt-BR"/>
        </w:rPr>
      </w:pPr>
      <w:r w:rsidRPr="008D7690">
        <w:rPr>
          <w:rFonts w:ascii="Times New Roman" w:hAnsi="Times New Roman" w:cs="Times New Roman"/>
          <w:b/>
          <w:spacing w:val="-4"/>
          <w:sz w:val="28"/>
          <w:szCs w:val="28"/>
          <w:lang w:val="pt-BR"/>
        </w:rPr>
        <w:tab/>
      </w:r>
      <w:r w:rsidR="008D7690" w:rsidRPr="008D7690">
        <w:rPr>
          <w:rFonts w:ascii="Times New Roman" w:hAnsi="Times New Roman" w:cs="Times New Roman"/>
          <w:b/>
          <w:sz w:val="28"/>
          <w:szCs w:val="28"/>
          <w:lang w:val="pt-BR"/>
        </w:rPr>
        <w:t>Điều 8</w:t>
      </w:r>
      <w:r w:rsidRPr="008D7690">
        <w:rPr>
          <w:rFonts w:ascii="Times New Roman" w:hAnsi="Times New Roman" w:cs="Times New Roman"/>
          <w:b/>
          <w:spacing w:val="-4"/>
          <w:sz w:val="28"/>
          <w:szCs w:val="28"/>
          <w:lang w:val="pt-BR"/>
        </w:rPr>
        <w:t xml:space="preserve">. Mức </w:t>
      </w:r>
      <w:r w:rsidR="008D7690">
        <w:rPr>
          <w:rFonts w:ascii="Times New Roman" w:hAnsi="Times New Roman" w:cs="Times New Roman"/>
          <w:b/>
          <w:spacing w:val="-4"/>
          <w:sz w:val="28"/>
          <w:szCs w:val="28"/>
          <w:lang w:val="pt-BR"/>
        </w:rPr>
        <w:t xml:space="preserve">kinh phí </w:t>
      </w:r>
      <w:r w:rsidRPr="008D7690">
        <w:rPr>
          <w:rFonts w:ascii="Times New Roman" w:hAnsi="Times New Roman" w:cs="Times New Roman"/>
          <w:b/>
          <w:spacing w:val="-4"/>
          <w:sz w:val="28"/>
          <w:szCs w:val="28"/>
          <w:lang w:val="pt-BR"/>
        </w:rPr>
        <w:t xml:space="preserve">hỗ trợ </w:t>
      </w:r>
      <w:r w:rsidR="008D7690">
        <w:rPr>
          <w:rFonts w:ascii="Times New Roman" w:hAnsi="Times New Roman" w:cs="Times New Roman"/>
          <w:b/>
          <w:spacing w:val="-4"/>
          <w:sz w:val="28"/>
          <w:szCs w:val="28"/>
          <w:lang w:val="pt-BR"/>
        </w:rPr>
        <w:t>đào tạo</w:t>
      </w:r>
    </w:p>
    <w:p w:rsidR="004058EE" w:rsidRDefault="0092192A" w:rsidP="002D7407">
      <w:pPr>
        <w:pStyle w:val="NoSpacing"/>
        <w:spacing w:before="80" w:after="80"/>
        <w:jc w:val="both"/>
        <w:rPr>
          <w:rFonts w:ascii="Times New Roman" w:hAnsi="Times New Roman" w:cs="Times New Roman"/>
          <w:spacing w:val="-4"/>
          <w:sz w:val="28"/>
          <w:szCs w:val="28"/>
          <w:lang w:val="pt-BR"/>
        </w:rPr>
      </w:pPr>
      <w:r w:rsidRPr="00F46325">
        <w:rPr>
          <w:rFonts w:ascii="Times New Roman" w:hAnsi="Times New Roman" w:cs="Times New Roman"/>
          <w:spacing w:val="-4"/>
          <w:sz w:val="28"/>
          <w:szCs w:val="28"/>
          <w:lang w:val="pt-BR"/>
        </w:rPr>
        <w:tab/>
      </w:r>
      <w:r w:rsidR="004058EE">
        <w:rPr>
          <w:rFonts w:ascii="Times New Roman" w:hAnsi="Times New Roman" w:cs="Times New Roman"/>
          <w:spacing w:val="-4"/>
          <w:sz w:val="28"/>
          <w:szCs w:val="28"/>
          <w:lang w:val="pt-BR"/>
        </w:rPr>
        <w:t>1. Mức kinh phí hỗ trợ đào tạo:</w:t>
      </w:r>
    </w:p>
    <w:p w:rsidR="0092192A" w:rsidRPr="00F46325" w:rsidRDefault="004058EE" w:rsidP="004058EE">
      <w:pPr>
        <w:pStyle w:val="NoSpacing"/>
        <w:spacing w:before="80" w:after="80"/>
        <w:ind w:firstLine="720"/>
        <w:jc w:val="both"/>
        <w:rPr>
          <w:rFonts w:ascii="Times New Roman" w:hAnsi="Times New Roman" w:cs="Times New Roman"/>
          <w:spacing w:val="-4"/>
          <w:sz w:val="28"/>
          <w:szCs w:val="28"/>
          <w:lang w:val="pt-BR"/>
        </w:rPr>
      </w:pPr>
      <w:r>
        <w:rPr>
          <w:rFonts w:ascii="Times New Roman" w:hAnsi="Times New Roman" w:cs="Times New Roman"/>
          <w:spacing w:val="-4"/>
          <w:sz w:val="28"/>
          <w:szCs w:val="28"/>
          <w:lang w:val="pt-BR"/>
        </w:rPr>
        <w:t>a)</w:t>
      </w:r>
      <w:r w:rsidR="0092192A" w:rsidRPr="00F46325">
        <w:rPr>
          <w:rFonts w:ascii="Times New Roman" w:hAnsi="Times New Roman" w:cs="Times New Roman"/>
          <w:spacing w:val="-4"/>
          <w:sz w:val="28"/>
          <w:szCs w:val="28"/>
          <w:lang w:val="pt-BR"/>
        </w:rPr>
        <w:t xml:space="preserve"> Người khuyết tật; người lao động thuộc các hộ gia đình có cá nhân có tên trong danh sách bị thiệt hại do sự cố môi trường biển được Ủy ban nhân dân cấp huyện phê duyệt</w:t>
      </w:r>
      <w:r w:rsidR="005711DF">
        <w:rPr>
          <w:rFonts w:ascii="Times New Roman" w:hAnsi="Times New Roman" w:cs="Times New Roman"/>
          <w:spacing w:val="-4"/>
          <w:sz w:val="28"/>
          <w:szCs w:val="28"/>
          <w:lang w:val="pt-BR"/>
        </w:rPr>
        <w:t xml:space="preserve"> </w:t>
      </w:r>
      <w:r w:rsidR="005711DF" w:rsidRPr="005711DF">
        <w:rPr>
          <w:rFonts w:ascii="Times New Roman" w:hAnsi="Times New Roman" w:cs="Times New Roman"/>
          <w:i/>
          <w:spacing w:val="-4"/>
          <w:sz w:val="28"/>
          <w:szCs w:val="28"/>
          <w:lang w:val="pt-BR"/>
        </w:rPr>
        <w:t>(Đối tượng 1)</w:t>
      </w:r>
      <w:r w:rsidR="0092192A" w:rsidRPr="00F46325">
        <w:rPr>
          <w:rFonts w:ascii="Times New Roman" w:hAnsi="Times New Roman" w:cs="Times New Roman"/>
          <w:spacing w:val="-4"/>
          <w:sz w:val="28"/>
          <w:szCs w:val="28"/>
          <w:lang w:val="pt-BR"/>
        </w:rPr>
        <w:t>: Mức tối đa 06 triệu đồng/người/khóa học.</w:t>
      </w:r>
    </w:p>
    <w:p w:rsidR="0092192A" w:rsidRPr="003D5418" w:rsidRDefault="0092192A" w:rsidP="002D7407">
      <w:pPr>
        <w:pStyle w:val="NoSpacing"/>
        <w:spacing w:before="80" w:after="80"/>
        <w:jc w:val="both"/>
        <w:rPr>
          <w:rFonts w:ascii="Times New Roman" w:hAnsi="Times New Roman" w:cs="Times New Roman"/>
          <w:spacing w:val="-4"/>
          <w:sz w:val="28"/>
          <w:szCs w:val="28"/>
          <w:lang w:val="pt-BR"/>
        </w:rPr>
      </w:pPr>
      <w:r w:rsidRPr="00F46325">
        <w:rPr>
          <w:rFonts w:ascii="Times New Roman" w:hAnsi="Times New Roman" w:cs="Times New Roman"/>
          <w:spacing w:val="-4"/>
          <w:sz w:val="28"/>
          <w:szCs w:val="28"/>
          <w:lang w:val="pt-BR"/>
        </w:rPr>
        <w:tab/>
      </w:r>
      <w:r w:rsidR="004058EE">
        <w:rPr>
          <w:rFonts w:ascii="Times New Roman" w:hAnsi="Times New Roman" w:cs="Times New Roman"/>
          <w:spacing w:val="-4"/>
          <w:sz w:val="28"/>
          <w:szCs w:val="28"/>
          <w:lang w:val="pt-BR"/>
        </w:rPr>
        <w:t>b)</w:t>
      </w:r>
      <w:r w:rsidR="00A370C4">
        <w:rPr>
          <w:rFonts w:ascii="Times New Roman" w:hAnsi="Times New Roman" w:cs="Times New Roman"/>
          <w:spacing w:val="-4"/>
          <w:sz w:val="28"/>
          <w:szCs w:val="28"/>
          <w:lang w:val="pt-BR"/>
        </w:rPr>
        <w:t xml:space="preserve"> </w:t>
      </w:r>
      <w:r w:rsidRPr="003D5418">
        <w:rPr>
          <w:rFonts w:ascii="Times New Roman" w:hAnsi="Times New Roman" w:cs="Times New Roman"/>
          <w:spacing w:val="-4"/>
          <w:sz w:val="28"/>
          <w:szCs w:val="28"/>
          <w:lang w:val="pt-BR"/>
        </w:rPr>
        <w:t xml:space="preserve">Người thuộc hộ đồng bào dân tộc thiểu số nghèo; người thuộc hộ nghèo ở các xã, </w:t>
      </w:r>
      <w:r w:rsidR="00C32E79">
        <w:rPr>
          <w:rFonts w:ascii="Times New Roman" w:hAnsi="Times New Roman" w:cs="Times New Roman"/>
          <w:spacing w:val="-4"/>
          <w:sz w:val="28"/>
          <w:szCs w:val="28"/>
          <w:lang w:val="pt-BR"/>
        </w:rPr>
        <w:t>thôn, bản</w:t>
      </w:r>
      <w:r w:rsidRPr="003D5418">
        <w:rPr>
          <w:rFonts w:ascii="Times New Roman" w:hAnsi="Times New Roman" w:cs="Times New Roman"/>
          <w:spacing w:val="-4"/>
          <w:sz w:val="28"/>
          <w:szCs w:val="28"/>
          <w:lang w:val="pt-BR"/>
        </w:rPr>
        <w:t xml:space="preserve"> đặc biệt khó khăn theo quy định của Thủ tướng Chính phủ</w:t>
      </w:r>
      <w:r w:rsidR="005711DF">
        <w:rPr>
          <w:rFonts w:ascii="Times New Roman" w:hAnsi="Times New Roman" w:cs="Times New Roman"/>
          <w:spacing w:val="-4"/>
          <w:sz w:val="28"/>
          <w:szCs w:val="28"/>
          <w:lang w:val="pt-BR"/>
        </w:rPr>
        <w:t xml:space="preserve"> </w:t>
      </w:r>
      <w:r w:rsidR="005711DF" w:rsidRPr="005711DF">
        <w:rPr>
          <w:rFonts w:ascii="Times New Roman" w:hAnsi="Times New Roman" w:cs="Times New Roman"/>
          <w:i/>
          <w:spacing w:val="-4"/>
          <w:sz w:val="28"/>
          <w:szCs w:val="28"/>
          <w:lang w:val="pt-BR"/>
        </w:rPr>
        <w:t xml:space="preserve">(Đối tượng </w:t>
      </w:r>
      <w:r w:rsidR="005711DF">
        <w:rPr>
          <w:rFonts w:ascii="Times New Roman" w:hAnsi="Times New Roman" w:cs="Times New Roman"/>
          <w:i/>
          <w:spacing w:val="-4"/>
          <w:sz w:val="28"/>
          <w:szCs w:val="28"/>
          <w:lang w:val="pt-BR"/>
        </w:rPr>
        <w:t>2</w:t>
      </w:r>
      <w:r w:rsidR="005711DF" w:rsidRPr="005711DF">
        <w:rPr>
          <w:rFonts w:ascii="Times New Roman" w:hAnsi="Times New Roman" w:cs="Times New Roman"/>
          <w:i/>
          <w:spacing w:val="-4"/>
          <w:sz w:val="28"/>
          <w:szCs w:val="28"/>
          <w:lang w:val="pt-BR"/>
        </w:rPr>
        <w:t>)</w:t>
      </w:r>
      <w:r w:rsidRPr="003D5418">
        <w:rPr>
          <w:rFonts w:ascii="Times New Roman" w:hAnsi="Times New Roman" w:cs="Times New Roman"/>
          <w:spacing w:val="-4"/>
          <w:sz w:val="28"/>
          <w:szCs w:val="28"/>
          <w:lang w:val="pt-BR"/>
        </w:rPr>
        <w:t>: Mức tối đa 04 triệu đồng/người/khóa học.</w:t>
      </w:r>
    </w:p>
    <w:p w:rsidR="0092192A" w:rsidRPr="003D5418" w:rsidRDefault="0092192A" w:rsidP="002D7407">
      <w:pPr>
        <w:pStyle w:val="NoSpacing"/>
        <w:spacing w:before="80" w:after="80"/>
        <w:jc w:val="both"/>
        <w:rPr>
          <w:rFonts w:ascii="Times New Roman" w:hAnsi="Times New Roman" w:cs="Times New Roman"/>
          <w:spacing w:val="-4"/>
          <w:sz w:val="28"/>
          <w:szCs w:val="28"/>
          <w:lang w:val="pt-BR"/>
        </w:rPr>
      </w:pPr>
      <w:r w:rsidRPr="003D5418">
        <w:rPr>
          <w:rFonts w:ascii="Times New Roman" w:hAnsi="Times New Roman" w:cs="Times New Roman"/>
          <w:spacing w:val="-4"/>
          <w:sz w:val="28"/>
          <w:szCs w:val="28"/>
          <w:lang w:val="pt-BR"/>
        </w:rPr>
        <w:tab/>
      </w:r>
      <w:r w:rsidR="004058EE">
        <w:rPr>
          <w:rFonts w:ascii="Times New Roman" w:hAnsi="Times New Roman" w:cs="Times New Roman"/>
          <w:spacing w:val="-4"/>
          <w:sz w:val="28"/>
          <w:szCs w:val="28"/>
          <w:lang w:val="pt-BR"/>
        </w:rPr>
        <w:t>c)</w:t>
      </w:r>
      <w:r w:rsidRPr="003D5418">
        <w:rPr>
          <w:rFonts w:ascii="Times New Roman" w:hAnsi="Times New Roman" w:cs="Times New Roman"/>
          <w:spacing w:val="-4"/>
          <w:sz w:val="28"/>
          <w:szCs w:val="28"/>
          <w:lang w:val="pt-BR"/>
        </w:rPr>
        <w:t xml:space="preserve"> Người dân tộc thiểu số</w:t>
      </w:r>
      <w:r w:rsidR="00C32E79">
        <w:rPr>
          <w:rFonts w:ascii="Times New Roman" w:hAnsi="Times New Roman" w:cs="Times New Roman"/>
          <w:spacing w:val="-4"/>
          <w:sz w:val="28"/>
          <w:szCs w:val="28"/>
          <w:lang w:val="pt-BR"/>
        </w:rPr>
        <w:t>;</w:t>
      </w:r>
      <w:r w:rsidRPr="003D5418">
        <w:rPr>
          <w:rFonts w:ascii="Times New Roman" w:hAnsi="Times New Roman" w:cs="Times New Roman"/>
          <w:spacing w:val="-4"/>
          <w:sz w:val="28"/>
          <w:szCs w:val="28"/>
          <w:lang w:val="pt-BR"/>
        </w:rPr>
        <w:t xml:space="preserve"> người thuộc diện được hưởng chính sách ưu đãi người có công với cách mạ</w:t>
      </w:r>
      <w:r w:rsidR="00B71A7E">
        <w:rPr>
          <w:rFonts w:ascii="Times New Roman" w:hAnsi="Times New Roman" w:cs="Times New Roman"/>
          <w:spacing w:val="-4"/>
          <w:sz w:val="28"/>
          <w:szCs w:val="28"/>
          <w:lang w:val="pt-BR"/>
        </w:rPr>
        <w:t>ng;</w:t>
      </w:r>
      <w:r w:rsidRPr="003D5418">
        <w:rPr>
          <w:rFonts w:ascii="Times New Roman" w:hAnsi="Times New Roman" w:cs="Times New Roman"/>
          <w:spacing w:val="-4"/>
          <w:sz w:val="28"/>
          <w:szCs w:val="28"/>
          <w:lang w:val="pt-BR"/>
        </w:rPr>
        <w:t xml:space="preserve"> người thuộc hộ</w:t>
      </w:r>
      <w:r w:rsidR="00B71A7E">
        <w:rPr>
          <w:rFonts w:ascii="Times New Roman" w:hAnsi="Times New Roman" w:cs="Times New Roman"/>
          <w:spacing w:val="-4"/>
          <w:sz w:val="28"/>
          <w:szCs w:val="28"/>
          <w:lang w:val="pt-BR"/>
        </w:rPr>
        <w:t xml:space="preserve"> nghèo;</w:t>
      </w:r>
      <w:r w:rsidRPr="003D5418">
        <w:rPr>
          <w:rFonts w:ascii="Times New Roman" w:hAnsi="Times New Roman" w:cs="Times New Roman"/>
          <w:spacing w:val="-4"/>
          <w:sz w:val="28"/>
          <w:szCs w:val="28"/>
          <w:lang w:val="pt-BR"/>
        </w:rPr>
        <w:t xml:space="preserve"> người thuộc hộ gia đình bị thu hồi đất nông nghiệp, đấ</w:t>
      </w:r>
      <w:r w:rsidR="00B71A7E">
        <w:rPr>
          <w:rFonts w:ascii="Times New Roman" w:hAnsi="Times New Roman" w:cs="Times New Roman"/>
          <w:spacing w:val="-4"/>
          <w:sz w:val="28"/>
          <w:szCs w:val="28"/>
          <w:lang w:val="pt-BR"/>
        </w:rPr>
        <w:t>t kinh doanh;</w:t>
      </w:r>
      <w:r w:rsidRPr="003D5418">
        <w:rPr>
          <w:rFonts w:ascii="Times New Roman" w:hAnsi="Times New Roman" w:cs="Times New Roman"/>
          <w:spacing w:val="-4"/>
          <w:sz w:val="28"/>
          <w:szCs w:val="28"/>
          <w:lang w:val="pt-BR"/>
        </w:rPr>
        <w:t xml:space="preserve"> lao động nữ bị mất việ</w:t>
      </w:r>
      <w:r w:rsidR="00B71A7E">
        <w:rPr>
          <w:rFonts w:ascii="Times New Roman" w:hAnsi="Times New Roman" w:cs="Times New Roman"/>
          <w:spacing w:val="-4"/>
          <w:sz w:val="28"/>
          <w:szCs w:val="28"/>
          <w:lang w:val="pt-BR"/>
        </w:rPr>
        <w:t>c làm;</w:t>
      </w:r>
      <w:r w:rsidRPr="003D5418">
        <w:rPr>
          <w:rFonts w:ascii="Times New Roman" w:hAnsi="Times New Roman" w:cs="Times New Roman"/>
          <w:spacing w:val="-4"/>
          <w:sz w:val="28"/>
          <w:szCs w:val="28"/>
          <w:lang w:val="pt-BR"/>
        </w:rPr>
        <w:t xml:space="preserve"> ngư dân</w:t>
      </w:r>
      <w:r w:rsidR="005711DF">
        <w:rPr>
          <w:rFonts w:ascii="Times New Roman" w:hAnsi="Times New Roman" w:cs="Times New Roman"/>
          <w:spacing w:val="-4"/>
          <w:sz w:val="28"/>
          <w:szCs w:val="28"/>
          <w:lang w:val="pt-BR"/>
        </w:rPr>
        <w:t xml:space="preserve"> </w:t>
      </w:r>
      <w:r w:rsidR="005711DF" w:rsidRPr="005711DF">
        <w:rPr>
          <w:rFonts w:ascii="Times New Roman" w:hAnsi="Times New Roman" w:cs="Times New Roman"/>
          <w:i/>
          <w:spacing w:val="-4"/>
          <w:sz w:val="28"/>
          <w:szCs w:val="28"/>
          <w:lang w:val="pt-BR"/>
        </w:rPr>
        <w:t xml:space="preserve">(Đối tượng </w:t>
      </w:r>
      <w:r w:rsidR="002B6072">
        <w:rPr>
          <w:rFonts w:ascii="Times New Roman" w:hAnsi="Times New Roman" w:cs="Times New Roman"/>
          <w:i/>
          <w:spacing w:val="-4"/>
          <w:sz w:val="28"/>
          <w:szCs w:val="28"/>
          <w:lang w:val="pt-BR"/>
        </w:rPr>
        <w:t>3</w:t>
      </w:r>
      <w:r w:rsidR="005711DF" w:rsidRPr="005711DF">
        <w:rPr>
          <w:rFonts w:ascii="Times New Roman" w:hAnsi="Times New Roman" w:cs="Times New Roman"/>
          <w:i/>
          <w:spacing w:val="-4"/>
          <w:sz w:val="28"/>
          <w:szCs w:val="28"/>
          <w:lang w:val="pt-BR"/>
        </w:rPr>
        <w:t>)</w:t>
      </w:r>
      <w:r w:rsidRPr="003D5418">
        <w:rPr>
          <w:rFonts w:ascii="Times New Roman" w:hAnsi="Times New Roman" w:cs="Times New Roman"/>
          <w:spacing w:val="-4"/>
          <w:sz w:val="28"/>
          <w:szCs w:val="28"/>
          <w:lang w:val="pt-BR"/>
        </w:rPr>
        <w:t>: Mức tối đa 03 triệu đồng/người/khóa học.</w:t>
      </w:r>
    </w:p>
    <w:p w:rsidR="0092192A" w:rsidRPr="001E6BCA" w:rsidRDefault="0092192A" w:rsidP="00BE14BD">
      <w:pPr>
        <w:pStyle w:val="NoSpacing"/>
        <w:spacing w:before="60" w:after="60"/>
        <w:jc w:val="both"/>
        <w:rPr>
          <w:rFonts w:ascii="Times New Roman" w:hAnsi="Times New Roman" w:cs="Times New Roman"/>
          <w:sz w:val="28"/>
          <w:szCs w:val="28"/>
          <w:lang w:val="pt-BR"/>
        </w:rPr>
      </w:pPr>
      <w:r w:rsidRPr="003D5418">
        <w:rPr>
          <w:rFonts w:ascii="Times New Roman" w:hAnsi="Times New Roman" w:cs="Times New Roman"/>
          <w:sz w:val="28"/>
          <w:szCs w:val="28"/>
          <w:lang w:val="pt-BR"/>
        </w:rPr>
        <w:tab/>
      </w:r>
      <w:r w:rsidR="004058EE">
        <w:rPr>
          <w:rFonts w:ascii="Times New Roman" w:hAnsi="Times New Roman" w:cs="Times New Roman"/>
          <w:sz w:val="28"/>
          <w:szCs w:val="28"/>
          <w:lang w:val="pt-BR"/>
        </w:rPr>
        <w:t>d)</w:t>
      </w:r>
      <w:r w:rsidRPr="001E6BCA">
        <w:rPr>
          <w:rFonts w:ascii="Times New Roman" w:hAnsi="Times New Roman" w:cs="Times New Roman"/>
          <w:sz w:val="28"/>
          <w:szCs w:val="28"/>
          <w:lang w:val="pt-BR"/>
        </w:rPr>
        <w:t xml:space="preserve"> Người thuộc hộ cận nghèo</w:t>
      </w:r>
      <w:r w:rsidR="002B6072">
        <w:rPr>
          <w:rFonts w:ascii="Times New Roman" w:hAnsi="Times New Roman" w:cs="Times New Roman"/>
          <w:sz w:val="28"/>
          <w:szCs w:val="28"/>
          <w:lang w:val="pt-BR"/>
        </w:rPr>
        <w:t xml:space="preserve"> </w:t>
      </w:r>
      <w:r w:rsidR="002B6072" w:rsidRPr="005711DF">
        <w:rPr>
          <w:rFonts w:ascii="Times New Roman" w:hAnsi="Times New Roman" w:cs="Times New Roman"/>
          <w:i/>
          <w:spacing w:val="-4"/>
          <w:sz w:val="28"/>
          <w:szCs w:val="28"/>
          <w:lang w:val="pt-BR"/>
        </w:rPr>
        <w:t xml:space="preserve">(Đối tượng </w:t>
      </w:r>
      <w:r w:rsidR="002B6072">
        <w:rPr>
          <w:rFonts w:ascii="Times New Roman" w:hAnsi="Times New Roman" w:cs="Times New Roman"/>
          <w:i/>
          <w:spacing w:val="-4"/>
          <w:sz w:val="28"/>
          <w:szCs w:val="28"/>
          <w:lang w:val="pt-BR"/>
        </w:rPr>
        <w:t>4</w:t>
      </w:r>
      <w:r w:rsidR="002B6072" w:rsidRPr="005711DF">
        <w:rPr>
          <w:rFonts w:ascii="Times New Roman" w:hAnsi="Times New Roman" w:cs="Times New Roman"/>
          <w:i/>
          <w:spacing w:val="-4"/>
          <w:sz w:val="28"/>
          <w:szCs w:val="28"/>
          <w:lang w:val="pt-BR"/>
        </w:rPr>
        <w:t>)</w:t>
      </w:r>
      <w:r w:rsidRPr="001E6BCA">
        <w:rPr>
          <w:rFonts w:ascii="Times New Roman" w:hAnsi="Times New Roman" w:cs="Times New Roman"/>
          <w:sz w:val="28"/>
          <w:szCs w:val="28"/>
          <w:lang w:val="pt-BR"/>
        </w:rPr>
        <w:t>: Mức tối đa 2,5 triệu đồng/người/khóa học.</w:t>
      </w:r>
    </w:p>
    <w:p w:rsidR="0092192A" w:rsidRPr="001E6BCA" w:rsidRDefault="0092192A" w:rsidP="00BE14BD">
      <w:pPr>
        <w:pStyle w:val="NoSpacing"/>
        <w:spacing w:before="60" w:after="60"/>
        <w:jc w:val="both"/>
        <w:rPr>
          <w:rFonts w:ascii="Times New Roman" w:hAnsi="Times New Roman" w:cs="Times New Roman"/>
          <w:sz w:val="28"/>
          <w:szCs w:val="28"/>
          <w:lang w:val="pt-BR"/>
        </w:rPr>
      </w:pPr>
      <w:r w:rsidRPr="001E6BCA">
        <w:rPr>
          <w:rFonts w:ascii="Times New Roman" w:hAnsi="Times New Roman" w:cs="Times New Roman"/>
          <w:sz w:val="28"/>
          <w:szCs w:val="28"/>
          <w:lang w:val="pt-BR"/>
        </w:rPr>
        <w:lastRenderedPageBreak/>
        <w:tab/>
      </w:r>
      <w:r w:rsidR="004058EE">
        <w:rPr>
          <w:rFonts w:ascii="Times New Roman" w:hAnsi="Times New Roman" w:cs="Times New Roman"/>
          <w:sz w:val="28"/>
          <w:szCs w:val="28"/>
          <w:lang w:val="pt-BR"/>
        </w:rPr>
        <w:t>e)</w:t>
      </w:r>
      <w:r w:rsidRPr="001E6BCA">
        <w:rPr>
          <w:rFonts w:ascii="Times New Roman" w:hAnsi="Times New Roman" w:cs="Times New Roman"/>
          <w:sz w:val="28"/>
          <w:szCs w:val="28"/>
          <w:lang w:val="pt-BR"/>
        </w:rPr>
        <w:t xml:space="preserve"> Người học là phụ nữ; người chấp hành xong án phạt tù; lao động nông thôn không thuộc các đối tượng nêu trên</w:t>
      </w:r>
      <w:r w:rsidR="002B6072">
        <w:rPr>
          <w:rFonts w:ascii="Times New Roman" w:hAnsi="Times New Roman" w:cs="Times New Roman"/>
          <w:sz w:val="28"/>
          <w:szCs w:val="28"/>
          <w:lang w:val="pt-BR"/>
        </w:rPr>
        <w:t xml:space="preserve"> </w:t>
      </w:r>
      <w:r w:rsidR="002B6072" w:rsidRPr="005711DF">
        <w:rPr>
          <w:rFonts w:ascii="Times New Roman" w:hAnsi="Times New Roman" w:cs="Times New Roman"/>
          <w:i/>
          <w:spacing w:val="-4"/>
          <w:sz w:val="28"/>
          <w:szCs w:val="28"/>
          <w:lang w:val="pt-BR"/>
        </w:rPr>
        <w:t xml:space="preserve">(Đối tượng </w:t>
      </w:r>
      <w:r w:rsidR="002B6072">
        <w:rPr>
          <w:rFonts w:ascii="Times New Roman" w:hAnsi="Times New Roman" w:cs="Times New Roman"/>
          <w:i/>
          <w:spacing w:val="-4"/>
          <w:sz w:val="28"/>
          <w:szCs w:val="28"/>
          <w:lang w:val="pt-BR"/>
        </w:rPr>
        <w:t>5</w:t>
      </w:r>
      <w:r w:rsidR="002B6072" w:rsidRPr="005711DF">
        <w:rPr>
          <w:rFonts w:ascii="Times New Roman" w:hAnsi="Times New Roman" w:cs="Times New Roman"/>
          <w:i/>
          <w:spacing w:val="-4"/>
          <w:sz w:val="28"/>
          <w:szCs w:val="28"/>
          <w:lang w:val="pt-BR"/>
        </w:rPr>
        <w:t>)</w:t>
      </w:r>
      <w:r w:rsidRPr="001E6BCA">
        <w:rPr>
          <w:rFonts w:ascii="Times New Roman" w:hAnsi="Times New Roman" w:cs="Times New Roman"/>
          <w:sz w:val="28"/>
          <w:szCs w:val="28"/>
          <w:lang w:val="pt-BR"/>
        </w:rPr>
        <w:t>: Mức tối đa 02 triệu đồng/người/khóa học.</w:t>
      </w:r>
    </w:p>
    <w:p w:rsidR="00EA3751" w:rsidRPr="00F46325" w:rsidRDefault="0092192A" w:rsidP="001E6BCA">
      <w:pPr>
        <w:pStyle w:val="NoSpacing"/>
        <w:spacing w:before="80" w:after="80"/>
        <w:jc w:val="both"/>
        <w:rPr>
          <w:rFonts w:ascii="Times New Roman" w:hAnsi="Times New Roman" w:cs="Times New Roman"/>
          <w:spacing w:val="-4"/>
          <w:sz w:val="28"/>
          <w:szCs w:val="28"/>
          <w:lang w:val="pt-BR"/>
        </w:rPr>
      </w:pPr>
      <w:r w:rsidRPr="001E6BCA">
        <w:rPr>
          <w:rFonts w:ascii="Times New Roman" w:hAnsi="Times New Roman" w:cs="Times New Roman"/>
          <w:sz w:val="28"/>
          <w:szCs w:val="28"/>
          <w:lang w:val="pt-BR"/>
        </w:rPr>
        <w:tab/>
      </w:r>
      <w:r w:rsidR="004058EE">
        <w:rPr>
          <w:rFonts w:ascii="Times New Roman" w:hAnsi="Times New Roman" w:cs="Times New Roman"/>
          <w:sz w:val="28"/>
          <w:szCs w:val="28"/>
          <w:lang w:val="pt-BR"/>
        </w:rPr>
        <w:t>g)</w:t>
      </w:r>
      <w:r w:rsidR="001E6BCA" w:rsidRPr="00F46325">
        <w:rPr>
          <w:rFonts w:ascii="Times New Roman" w:hAnsi="Times New Roman" w:cs="Times New Roman"/>
          <w:spacing w:val="-4"/>
          <w:sz w:val="28"/>
          <w:szCs w:val="28"/>
          <w:lang w:val="pt-BR"/>
        </w:rPr>
        <w:t xml:space="preserve"> Thanh niên hoàn thành nghĩa vụ</w:t>
      </w:r>
      <w:r w:rsidR="002B6072">
        <w:rPr>
          <w:rFonts w:ascii="Times New Roman" w:hAnsi="Times New Roman" w:cs="Times New Roman"/>
          <w:spacing w:val="-4"/>
          <w:sz w:val="28"/>
          <w:szCs w:val="28"/>
          <w:lang w:val="pt-BR"/>
        </w:rPr>
        <w:t xml:space="preserve"> </w:t>
      </w:r>
      <w:r w:rsidR="002B6072" w:rsidRPr="005711DF">
        <w:rPr>
          <w:rFonts w:ascii="Times New Roman" w:hAnsi="Times New Roman" w:cs="Times New Roman"/>
          <w:i/>
          <w:spacing w:val="-4"/>
          <w:sz w:val="28"/>
          <w:szCs w:val="28"/>
          <w:lang w:val="pt-BR"/>
        </w:rPr>
        <w:t xml:space="preserve">(Đối tượng </w:t>
      </w:r>
      <w:r w:rsidR="002B6072">
        <w:rPr>
          <w:rFonts w:ascii="Times New Roman" w:hAnsi="Times New Roman" w:cs="Times New Roman"/>
          <w:i/>
          <w:spacing w:val="-4"/>
          <w:sz w:val="28"/>
          <w:szCs w:val="28"/>
          <w:lang w:val="pt-BR"/>
        </w:rPr>
        <w:t>6</w:t>
      </w:r>
      <w:r w:rsidR="002B6072" w:rsidRPr="005711DF">
        <w:rPr>
          <w:rFonts w:ascii="Times New Roman" w:hAnsi="Times New Roman" w:cs="Times New Roman"/>
          <w:i/>
          <w:spacing w:val="-4"/>
          <w:sz w:val="28"/>
          <w:szCs w:val="28"/>
          <w:lang w:val="pt-BR"/>
        </w:rPr>
        <w:t>)</w:t>
      </w:r>
      <w:r w:rsidR="001E6BCA" w:rsidRPr="00F46325">
        <w:rPr>
          <w:rFonts w:ascii="Times New Roman" w:hAnsi="Times New Roman" w:cs="Times New Roman"/>
          <w:spacing w:val="-4"/>
          <w:sz w:val="28"/>
          <w:szCs w:val="28"/>
          <w:lang w:val="pt-BR"/>
        </w:rPr>
        <w:t xml:space="preserve">: </w:t>
      </w:r>
      <w:r w:rsidR="008A19F8" w:rsidRPr="001E6BCA">
        <w:rPr>
          <w:rFonts w:ascii="Times New Roman" w:hAnsi="Times New Roman" w:cs="Times New Roman"/>
          <w:sz w:val="28"/>
          <w:szCs w:val="28"/>
          <w:lang w:val="pt-BR"/>
        </w:rPr>
        <w:t xml:space="preserve">Mức tối đa </w:t>
      </w:r>
      <w:r w:rsidR="00EA3751" w:rsidRPr="00EA3751">
        <w:rPr>
          <w:rFonts w:ascii="Times New Roman" w:hAnsi="Times New Roman" w:cs="Times New Roman"/>
          <w:sz w:val="28"/>
          <w:szCs w:val="28"/>
          <w:lang w:val="pt-BR"/>
        </w:rPr>
        <w:t>14</w:t>
      </w:r>
      <w:r w:rsidR="00EA3751">
        <w:rPr>
          <w:rFonts w:ascii="Times New Roman" w:hAnsi="Times New Roman" w:cs="Times New Roman"/>
          <w:sz w:val="28"/>
          <w:szCs w:val="28"/>
          <w:lang w:val="pt-BR"/>
        </w:rPr>
        <w:t>,</w:t>
      </w:r>
      <w:r w:rsidR="00EA3751" w:rsidRPr="00EA3751">
        <w:rPr>
          <w:rFonts w:ascii="Times New Roman" w:hAnsi="Times New Roman" w:cs="Times New Roman"/>
          <w:sz w:val="28"/>
          <w:szCs w:val="28"/>
          <w:lang w:val="pt-BR"/>
        </w:rPr>
        <w:t>520</w:t>
      </w:r>
      <w:r w:rsidR="00EA3751" w:rsidRPr="00EA3751">
        <w:rPr>
          <w:rFonts w:ascii="Times New Roman" w:eastAsia="Times New Roman" w:hAnsi="Times New Roman" w:cs="Times New Roman"/>
          <w:lang w:val="pt-BR"/>
        </w:rPr>
        <w:t xml:space="preserve"> </w:t>
      </w:r>
      <w:r w:rsidR="00EA3751" w:rsidRPr="001E6BCA">
        <w:rPr>
          <w:rFonts w:ascii="Times New Roman" w:hAnsi="Times New Roman" w:cs="Times New Roman"/>
          <w:sz w:val="28"/>
          <w:szCs w:val="28"/>
          <w:lang w:val="pt-BR"/>
        </w:rPr>
        <w:t>triệu đồng/người/khóa học</w:t>
      </w:r>
      <w:r w:rsidR="00EA3751">
        <w:rPr>
          <w:rFonts w:ascii="Times New Roman" w:hAnsi="Times New Roman" w:cs="Times New Roman"/>
          <w:sz w:val="28"/>
          <w:szCs w:val="28"/>
          <w:lang w:val="pt-BR"/>
        </w:rPr>
        <w:t xml:space="preserve"> (t</w:t>
      </w:r>
      <w:r w:rsidR="001E6BCA" w:rsidRPr="00F46325">
        <w:rPr>
          <w:rFonts w:ascii="Times New Roman" w:hAnsi="Times New Roman" w:cs="Times New Roman"/>
          <w:spacing w:val="-4"/>
          <w:sz w:val="28"/>
          <w:szCs w:val="28"/>
          <w:lang w:val="pt-BR"/>
        </w:rPr>
        <w:t>heo mức hỗ trợ ghi trong thẻ đào tạo nghề, có giá trị tối đa bằng 12 tháng tiền lương cơ sở</w:t>
      </w:r>
      <w:r w:rsidR="00720F75">
        <w:rPr>
          <w:rFonts w:ascii="Times New Roman" w:hAnsi="Times New Roman" w:cs="Times New Roman"/>
          <w:spacing w:val="-4"/>
          <w:sz w:val="28"/>
          <w:szCs w:val="28"/>
          <w:lang w:val="pt-BR"/>
        </w:rPr>
        <w:t xml:space="preserve"> tại thời điểm tính toán)</w:t>
      </w:r>
      <w:r w:rsidR="001E6BCA" w:rsidRPr="00F46325">
        <w:rPr>
          <w:rFonts w:ascii="Times New Roman" w:hAnsi="Times New Roman" w:cs="Times New Roman"/>
          <w:spacing w:val="-4"/>
          <w:sz w:val="28"/>
          <w:szCs w:val="28"/>
          <w:lang w:val="pt-BR"/>
        </w:rPr>
        <w:t>.</w:t>
      </w:r>
      <w:r w:rsidR="00EA3751">
        <w:rPr>
          <w:rFonts w:ascii="Times New Roman" w:hAnsi="Times New Roman" w:cs="Times New Roman"/>
          <w:spacing w:val="-4"/>
          <w:sz w:val="28"/>
          <w:szCs w:val="28"/>
          <w:lang w:val="pt-BR"/>
        </w:rPr>
        <w:t xml:space="preserve"> </w:t>
      </w:r>
    </w:p>
    <w:p w:rsidR="0092192A" w:rsidRPr="001E6BCA" w:rsidRDefault="00E34D72" w:rsidP="002B6072">
      <w:pPr>
        <w:pStyle w:val="NoSpacing"/>
        <w:spacing w:before="80" w:after="80"/>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2. </w:t>
      </w:r>
      <w:r w:rsidR="0092192A" w:rsidRPr="001E6BCA">
        <w:rPr>
          <w:rFonts w:ascii="Times New Roman" w:hAnsi="Times New Roman" w:cs="Times New Roman"/>
          <w:sz w:val="28"/>
          <w:szCs w:val="28"/>
          <w:lang w:val="pt-BR"/>
        </w:rPr>
        <w:t>Trường hợp người học đồng thời thuộc các đối tượng ưu tiên chỉ được hưởng một mức hỗ trợ chi phí đào tạo cao nhất.</w:t>
      </w:r>
    </w:p>
    <w:p w:rsidR="0092192A" w:rsidRPr="00E34D72" w:rsidRDefault="0092192A" w:rsidP="00452E29">
      <w:pPr>
        <w:pStyle w:val="NoSpacing"/>
        <w:spacing w:before="80" w:after="80"/>
        <w:jc w:val="both"/>
        <w:rPr>
          <w:rFonts w:ascii="Times New Roman" w:hAnsi="Times New Roman" w:cs="Times New Roman"/>
          <w:sz w:val="28"/>
          <w:szCs w:val="28"/>
          <w:lang w:val="pt-BR"/>
        </w:rPr>
      </w:pPr>
      <w:r w:rsidRPr="001E6BCA">
        <w:rPr>
          <w:rFonts w:ascii="Times New Roman" w:hAnsi="Times New Roman" w:cs="Times New Roman"/>
          <w:sz w:val="28"/>
          <w:szCs w:val="28"/>
          <w:lang w:val="pt-BR"/>
        </w:rPr>
        <w:tab/>
      </w:r>
      <w:r w:rsidR="00E34D72">
        <w:rPr>
          <w:rFonts w:ascii="Times New Roman" w:hAnsi="Times New Roman" w:cs="Times New Roman"/>
          <w:sz w:val="28"/>
          <w:szCs w:val="28"/>
          <w:lang w:val="pt-BR"/>
        </w:rPr>
        <w:t xml:space="preserve">3. </w:t>
      </w:r>
      <w:r w:rsidRPr="00E34D72">
        <w:rPr>
          <w:rFonts w:ascii="Times New Roman" w:hAnsi="Times New Roman" w:cs="Times New Roman"/>
          <w:sz w:val="28"/>
          <w:szCs w:val="28"/>
          <w:lang w:val="pt-BR"/>
        </w:rPr>
        <w:t xml:space="preserve">Mức hỗ trợ chi phí đào tạo cụ thể cho từng nghề theo danh mục đính kèm </w:t>
      </w:r>
      <w:r w:rsidRPr="00E34D72">
        <w:rPr>
          <w:rFonts w:ascii="Times New Roman" w:hAnsi="Times New Roman" w:cs="Times New Roman"/>
          <w:i/>
          <w:sz w:val="28"/>
          <w:szCs w:val="28"/>
          <w:lang w:val="pt-BR"/>
        </w:rPr>
        <w:t>(chi tiết tại Phụ lục 0</w:t>
      </w:r>
      <w:r w:rsidR="007D1500" w:rsidRPr="00E34D72">
        <w:rPr>
          <w:rFonts w:ascii="Times New Roman" w:hAnsi="Times New Roman" w:cs="Times New Roman"/>
          <w:i/>
          <w:sz w:val="28"/>
          <w:szCs w:val="28"/>
          <w:lang w:val="pt-BR"/>
        </w:rPr>
        <w:t>3</w:t>
      </w:r>
      <w:r w:rsidRPr="00E34D72">
        <w:rPr>
          <w:rFonts w:ascii="Times New Roman" w:hAnsi="Times New Roman" w:cs="Times New Roman"/>
          <w:i/>
          <w:sz w:val="28"/>
          <w:szCs w:val="28"/>
          <w:lang w:val="pt-BR"/>
        </w:rPr>
        <w:t xml:space="preserve"> kèm theo)</w:t>
      </w:r>
      <w:r w:rsidR="004A552B">
        <w:rPr>
          <w:rFonts w:ascii="Times New Roman" w:hAnsi="Times New Roman" w:cs="Times New Roman"/>
          <w:sz w:val="28"/>
          <w:szCs w:val="28"/>
          <w:lang w:val="pt-BR"/>
        </w:rPr>
        <w:t>. G</w:t>
      </w:r>
      <w:r w:rsidRPr="00E34D72">
        <w:rPr>
          <w:rFonts w:ascii="Times New Roman" w:hAnsi="Times New Roman" w:cs="Times New Roman"/>
          <w:sz w:val="28"/>
          <w:szCs w:val="28"/>
          <w:lang w:val="pt-BR"/>
        </w:rPr>
        <w:t xml:space="preserve">iao Ủy ban nhân dân tỉnh phê duyệt và triển khai thực hiện; đối với các nghề chưa có tên trong danh mục, thực hiện theo mức hỗ trợ của nghề trong cùng lĩnh vực, </w:t>
      </w:r>
      <w:r w:rsidR="00D96A1D">
        <w:rPr>
          <w:rFonts w:ascii="Times New Roman" w:hAnsi="Times New Roman" w:cs="Times New Roman"/>
          <w:sz w:val="28"/>
          <w:szCs w:val="28"/>
          <w:lang w:val="pt-BR"/>
        </w:rPr>
        <w:t xml:space="preserve">có </w:t>
      </w:r>
      <w:r w:rsidRPr="00E34D72">
        <w:rPr>
          <w:rFonts w:ascii="Times New Roman" w:hAnsi="Times New Roman" w:cs="Times New Roman"/>
          <w:sz w:val="28"/>
          <w:szCs w:val="28"/>
          <w:lang w:val="pt-BR"/>
        </w:rPr>
        <w:t>đặc điểm tương đương và cùng một thời gian đào tạo.</w:t>
      </w:r>
    </w:p>
    <w:p w:rsidR="00E75934" w:rsidRDefault="00287F6F" w:rsidP="00E75934">
      <w:pPr>
        <w:spacing w:beforeLines="50" w:before="120" w:afterLines="50" w:after="120"/>
        <w:ind w:firstLine="567"/>
        <w:jc w:val="both"/>
        <w:rPr>
          <w:rFonts w:ascii="Times New Roman" w:hAnsi="Times New Roman" w:cs="Times New Roman"/>
          <w:sz w:val="28"/>
          <w:szCs w:val="28"/>
          <w:lang w:val="pt-BR"/>
        </w:rPr>
      </w:pPr>
      <w:r w:rsidRPr="00E34D72">
        <w:rPr>
          <w:rFonts w:ascii="Times New Roman" w:hAnsi="Times New Roman" w:cs="Times New Roman"/>
          <w:sz w:val="28"/>
          <w:szCs w:val="28"/>
          <w:lang w:val="pt-BR"/>
        </w:rPr>
        <w:tab/>
      </w:r>
      <w:r w:rsidR="00E34D72">
        <w:rPr>
          <w:rFonts w:ascii="Times New Roman" w:hAnsi="Times New Roman" w:cs="Times New Roman"/>
          <w:sz w:val="28"/>
          <w:szCs w:val="28"/>
          <w:lang w:val="pt-BR"/>
        </w:rPr>
        <w:t xml:space="preserve">4. </w:t>
      </w:r>
      <w:r w:rsidRPr="00E34D72">
        <w:rPr>
          <w:rFonts w:ascii="Times New Roman" w:hAnsi="Times New Roman" w:cs="Times New Roman"/>
          <w:sz w:val="28"/>
          <w:szCs w:val="28"/>
          <w:lang w:val="pt-BR"/>
        </w:rPr>
        <w:t xml:space="preserve">Trường hợp mức hỗ trợ chi phí đào tạo </w:t>
      </w:r>
      <w:r w:rsidR="005640B0" w:rsidRPr="00E34D72">
        <w:rPr>
          <w:rFonts w:ascii="Times New Roman" w:hAnsi="Times New Roman" w:cs="Times New Roman"/>
          <w:sz w:val="28"/>
          <w:szCs w:val="28"/>
          <w:lang w:val="pt-BR"/>
        </w:rPr>
        <w:t>thấ</w:t>
      </w:r>
      <w:r w:rsidR="00B713C1" w:rsidRPr="00E34D72">
        <w:rPr>
          <w:rFonts w:ascii="Times New Roman" w:hAnsi="Times New Roman" w:cs="Times New Roman"/>
          <w:sz w:val="28"/>
          <w:szCs w:val="28"/>
          <w:lang w:val="pt-BR"/>
        </w:rPr>
        <w:t>p hơ</w:t>
      </w:r>
      <w:r w:rsidR="005640B0" w:rsidRPr="00E34D72">
        <w:rPr>
          <w:rFonts w:ascii="Times New Roman" w:hAnsi="Times New Roman" w:cs="Times New Roman"/>
          <w:sz w:val="28"/>
          <w:szCs w:val="28"/>
          <w:lang w:val="pt-BR"/>
        </w:rPr>
        <w:t>n</w:t>
      </w:r>
      <w:r w:rsidR="00B713C1" w:rsidRPr="00E34D72">
        <w:rPr>
          <w:rFonts w:ascii="Times New Roman" w:hAnsi="Times New Roman" w:cs="Times New Roman"/>
          <w:sz w:val="28"/>
          <w:szCs w:val="28"/>
          <w:lang w:val="pt-BR"/>
        </w:rPr>
        <w:t xml:space="preserve"> định</w:t>
      </w:r>
      <w:r w:rsidR="005640B0" w:rsidRPr="00E34D72">
        <w:rPr>
          <w:rFonts w:ascii="Times New Roman" w:hAnsi="Times New Roman" w:cs="Times New Roman"/>
          <w:sz w:val="28"/>
          <w:szCs w:val="28"/>
          <w:lang w:val="pt-BR"/>
        </w:rPr>
        <w:t xml:space="preserve"> mức chi phí đào tạo</w:t>
      </w:r>
      <w:r w:rsidR="00B713C1" w:rsidRPr="00E34D72">
        <w:rPr>
          <w:rFonts w:ascii="Times New Roman" w:hAnsi="Times New Roman" w:cs="Times New Roman"/>
          <w:sz w:val="28"/>
          <w:szCs w:val="28"/>
          <w:lang w:val="pt-BR"/>
        </w:rPr>
        <w:t xml:space="preserve">, cơ sở đào tạo </w:t>
      </w:r>
      <w:r w:rsidR="00895FE3" w:rsidRPr="00E34D72">
        <w:rPr>
          <w:rFonts w:ascii="Times New Roman" w:hAnsi="Times New Roman" w:cs="Times New Roman"/>
          <w:sz w:val="28"/>
          <w:szCs w:val="28"/>
          <w:lang w:val="pt-BR"/>
        </w:rPr>
        <w:t>huy động kinh phí đóng góp của người học</w:t>
      </w:r>
      <w:r w:rsidR="00E75934" w:rsidRPr="00E34D72">
        <w:rPr>
          <w:rFonts w:ascii="Times New Roman" w:hAnsi="Times New Roman" w:cs="Times New Roman"/>
          <w:sz w:val="28"/>
          <w:szCs w:val="28"/>
          <w:lang w:val="pt-BR"/>
        </w:rPr>
        <w:t>,</w:t>
      </w:r>
      <w:r w:rsidR="00895FE3" w:rsidRPr="00E34D72">
        <w:rPr>
          <w:rFonts w:ascii="Times New Roman" w:hAnsi="Times New Roman" w:cs="Times New Roman"/>
          <w:sz w:val="28"/>
          <w:szCs w:val="28"/>
          <w:lang w:val="pt-BR"/>
        </w:rPr>
        <w:t xml:space="preserve"> </w:t>
      </w:r>
      <w:r w:rsidR="00E75934" w:rsidRPr="00E34D72">
        <w:rPr>
          <w:rFonts w:ascii="Times New Roman" w:hAnsi="Times New Roman" w:cs="Times New Roman"/>
          <w:sz w:val="28"/>
          <w:szCs w:val="28"/>
          <w:lang w:val="pt-BR"/>
        </w:rPr>
        <w:t>hỗ trợ của doanh nghiệp và nguồn tài trợ hợp pháp khác để bảo đảm chi phí đào tạo.</w:t>
      </w:r>
    </w:p>
    <w:p w:rsidR="00A673E1" w:rsidRPr="00A673E1" w:rsidRDefault="00A673E1" w:rsidP="00A673E1">
      <w:pPr>
        <w:spacing w:beforeLines="50" w:before="120" w:afterLines="50" w:after="120"/>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5. </w:t>
      </w:r>
      <w:r w:rsidRPr="00A673E1">
        <w:rPr>
          <w:rFonts w:ascii="Times New Roman" w:hAnsi="Times New Roman" w:cs="Times New Roman"/>
          <w:sz w:val="28"/>
          <w:szCs w:val="28"/>
          <w:lang w:val="pt-BR"/>
        </w:rPr>
        <w:t>Người lao động chỉ được hỗ trợ đào tạo một lần theo chính sách này. Những người đã được hỗ trợ đào tạo theo các chính sách hiện hành khác của Nhà nước thì không được tiếp tục hỗ trợ đào tạo theo chính sách này. Riêng những người đã được hỗ trợ đào tạo nhưng bị mất việc làm do nguyên nhân khách quan thì Ủy ban nhân dân xã xem xét, quyết định tiếp tục hỗ trợ đào tạo để chuyển đổi việc làm theo chính sách này nhưng tối đa không quá 03 lần.</w:t>
      </w:r>
    </w:p>
    <w:p w:rsidR="0092192A" w:rsidRPr="00EA466C" w:rsidRDefault="00A370C4" w:rsidP="00A0795D">
      <w:pPr>
        <w:pStyle w:val="NoSpacing"/>
        <w:spacing w:before="80" w:after="80"/>
        <w:ind w:firstLine="720"/>
        <w:jc w:val="both"/>
        <w:rPr>
          <w:rFonts w:ascii="Times New Roman" w:hAnsi="Times New Roman" w:cs="Times New Roman"/>
          <w:b/>
          <w:sz w:val="28"/>
          <w:szCs w:val="28"/>
          <w:lang w:val="pt-BR"/>
        </w:rPr>
      </w:pPr>
      <w:r w:rsidRPr="00A370C4">
        <w:rPr>
          <w:rFonts w:ascii="Times New Roman" w:hAnsi="Times New Roman" w:cs="Times New Roman"/>
          <w:b/>
          <w:sz w:val="28"/>
          <w:szCs w:val="28"/>
          <w:lang w:val="pt-BR"/>
        </w:rPr>
        <w:t>Điều 9.</w:t>
      </w:r>
      <w:r w:rsidR="0092192A" w:rsidRPr="00EA466C">
        <w:rPr>
          <w:rFonts w:ascii="Times New Roman" w:hAnsi="Times New Roman" w:cs="Times New Roman"/>
          <w:b/>
          <w:sz w:val="28"/>
          <w:szCs w:val="28"/>
          <w:lang w:val="pt-BR"/>
        </w:rPr>
        <w:t xml:space="preserve"> Mức hỗ trợ tiền ăn, tiền đi lạ</w:t>
      </w:r>
      <w:r w:rsidR="00EA466C" w:rsidRPr="00EA466C">
        <w:rPr>
          <w:rFonts w:ascii="Times New Roman" w:hAnsi="Times New Roman" w:cs="Times New Roman"/>
          <w:b/>
          <w:sz w:val="28"/>
          <w:szCs w:val="28"/>
          <w:lang w:val="pt-BR"/>
        </w:rPr>
        <w:t>i</w:t>
      </w:r>
    </w:p>
    <w:p w:rsidR="0092192A" w:rsidRPr="009D6B04" w:rsidRDefault="0092192A" w:rsidP="00396750">
      <w:pPr>
        <w:pStyle w:val="NoSpacing"/>
        <w:spacing w:before="80" w:after="80"/>
        <w:jc w:val="both"/>
        <w:rPr>
          <w:rFonts w:ascii="Times New Roman" w:hAnsi="Times New Roman" w:cs="Times New Roman"/>
          <w:sz w:val="28"/>
          <w:szCs w:val="28"/>
          <w:lang w:val="pt-BR"/>
        </w:rPr>
      </w:pPr>
      <w:r w:rsidRPr="00EA466C">
        <w:rPr>
          <w:rFonts w:ascii="Times New Roman" w:hAnsi="Times New Roman" w:cs="Times New Roman"/>
          <w:sz w:val="28"/>
          <w:szCs w:val="28"/>
          <w:lang w:val="pt-BR"/>
        </w:rPr>
        <w:tab/>
      </w:r>
      <w:r w:rsidR="00A673E1" w:rsidRPr="009D6B04">
        <w:rPr>
          <w:rFonts w:ascii="Times New Roman" w:hAnsi="Times New Roman" w:cs="Times New Roman"/>
          <w:sz w:val="28"/>
          <w:szCs w:val="28"/>
          <w:lang w:val="pt-BR"/>
        </w:rPr>
        <w:t xml:space="preserve">1. </w:t>
      </w:r>
      <w:r w:rsidRPr="009D6B04">
        <w:rPr>
          <w:rFonts w:ascii="Times New Roman" w:hAnsi="Times New Roman" w:cs="Times New Roman"/>
          <w:sz w:val="28"/>
          <w:szCs w:val="28"/>
          <w:lang w:val="pt-BR"/>
        </w:rPr>
        <w:t xml:space="preserve">Thanh niên hoàn thành nghĩa vụ; người thuộc diện được hưởng chính sách ưu đãi người có công với cách mạng; người khuyết tật; người dân tộc thiểu số; người thuộc hộ nghèo, hộ cận nghèo; người thuộc hộ gia đình bị thu hồi đất nông nghiệp, đất kinh doanh; </w:t>
      </w:r>
      <w:r w:rsidR="00172294">
        <w:rPr>
          <w:rFonts w:ascii="Times New Roman" w:hAnsi="Times New Roman" w:cs="Times New Roman"/>
          <w:sz w:val="28"/>
          <w:szCs w:val="28"/>
          <w:lang w:val="pt-BR"/>
        </w:rPr>
        <w:t xml:space="preserve">lao động thuộc các hộ gia đình có cá nhân có tên trong danh sách bị thiệt hại do sự cố môi trường biển; </w:t>
      </w:r>
      <w:r w:rsidRPr="009D6B04">
        <w:rPr>
          <w:rFonts w:ascii="Times New Roman" w:hAnsi="Times New Roman" w:cs="Times New Roman"/>
          <w:sz w:val="28"/>
          <w:szCs w:val="28"/>
          <w:lang w:val="pt-BR"/>
        </w:rPr>
        <w:t>lao động nữ bị mất việc làm; người chấp hành xong án phạ</w:t>
      </w:r>
      <w:r w:rsidR="00A673E1" w:rsidRPr="009D6B04">
        <w:rPr>
          <w:rFonts w:ascii="Times New Roman" w:hAnsi="Times New Roman" w:cs="Times New Roman"/>
          <w:sz w:val="28"/>
          <w:szCs w:val="28"/>
          <w:lang w:val="pt-BR"/>
        </w:rPr>
        <w:t>t tù</w:t>
      </w:r>
      <w:r w:rsidR="00396750" w:rsidRPr="009D6B04">
        <w:rPr>
          <w:rFonts w:ascii="Times New Roman" w:hAnsi="Times New Roman" w:cs="Times New Roman"/>
          <w:sz w:val="28"/>
          <w:szCs w:val="28"/>
          <w:lang w:val="pt-BR"/>
        </w:rPr>
        <w:t>,</w:t>
      </w:r>
      <w:r w:rsidR="00A673E1" w:rsidRPr="009D6B04">
        <w:rPr>
          <w:rFonts w:ascii="Times New Roman" w:hAnsi="Times New Roman" w:cs="Times New Roman"/>
          <w:sz w:val="28"/>
          <w:szCs w:val="28"/>
          <w:lang w:val="pt-BR"/>
        </w:rPr>
        <w:t xml:space="preserve"> được hỗ </w:t>
      </w:r>
      <w:r w:rsidRPr="009D6B04">
        <w:rPr>
          <w:rFonts w:ascii="Times New Roman" w:hAnsi="Times New Roman" w:cs="Times New Roman"/>
          <w:sz w:val="28"/>
          <w:szCs w:val="28"/>
          <w:lang w:val="pt-BR"/>
        </w:rPr>
        <w:t>trợ tiền ăn 30.000 đồng/người/ngày thực họ</w:t>
      </w:r>
      <w:r w:rsidR="00396750" w:rsidRPr="009D6B04">
        <w:rPr>
          <w:rFonts w:ascii="Times New Roman" w:hAnsi="Times New Roman" w:cs="Times New Roman"/>
          <w:sz w:val="28"/>
          <w:szCs w:val="28"/>
          <w:lang w:val="pt-BR"/>
        </w:rPr>
        <w:t>c và h</w:t>
      </w:r>
      <w:r w:rsidRPr="009D6B04">
        <w:rPr>
          <w:rFonts w:ascii="Times New Roman" w:hAnsi="Times New Roman" w:cs="Times New Roman"/>
          <w:sz w:val="28"/>
          <w:szCs w:val="28"/>
          <w:lang w:val="pt-BR"/>
        </w:rPr>
        <w:t xml:space="preserve">ỗ trợ tiền đi lại 200.000 đồng/người/khóa </w:t>
      </w:r>
      <w:r w:rsidR="00396750" w:rsidRPr="009D6B04">
        <w:rPr>
          <w:rFonts w:ascii="Times New Roman" w:hAnsi="Times New Roman" w:cs="Times New Roman"/>
          <w:sz w:val="28"/>
          <w:szCs w:val="28"/>
          <w:lang w:val="pt-BR"/>
        </w:rPr>
        <w:t xml:space="preserve">học </w:t>
      </w:r>
      <w:r w:rsidRPr="009D6B04">
        <w:rPr>
          <w:rFonts w:ascii="Times New Roman" w:hAnsi="Times New Roman" w:cs="Times New Roman"/>
          <w:sz w:val="28"/>
          <w:szCs w:val="28"/>
          <w:lang w:val="pt-BR"/>
        </w:rPr>
        <w:t xml:space="preserve">nếu địa điểm đào tạo ở xa nơi cư trú từ 15km trở lên; </w:t>
      </w:r>
    </w:p>
    <w:p w:rsidR="0092192A" w:rsidRPr="009D6B04" w:rsidRDefault="0092192A" w:rsidP="00452E29">
      <w:pPr>
        <w:pStyle w:val="NoSpacing"/>
        <w:spacing w:before="80" w:after="80"/>
        <w:jc w:val="both"/>
        <w:rPr>
          <w:rFonts w:ascii="Times New Roman" w:hAnsi="Times New Roman" w:cs="Times New Roman"/>
          <w:sz w:val="28"/>
          <w:szCs w:val="28"/>
          <w:lang w:val="pt-BR"/>
        </w:rPr>
      </w:pPr>
      <w:r w:rsidRPr="009D6B04">
        <w:rPr>
          <w:rFonts w:ascii="Times New Roman" w:hAnsi="Times New Roman" w:cs="Times New Roman"/>
          <w:sz w:val="28"/>
          <w:szCs w:val="28"/>
          <w:lang w:val="pt-BR"/>
        </w:rPr>
        <w:tab/>
      </w:r>
      <w:r w:rsidR="00396750" w:rsidRPr="009D6B04">
        <w:rPr>
          <w:rFonts w:ascii="Times New Roman" w:hAnsi="Times New Roman" w:cs="Times New Roman"/>
          <w:sz w:val="28"/>
          <w:szCs w:val="28"/>
          <w:lang w:val="pt-BR"/>
        </w:rPr>
        <w:t xml:space="preserve">2. </w:t>
      </w:r>
      <w:r w:rsidRPr="009D6B04">
        <w:rPr>
          <w:rFonts w:ascii="Times New Roman" w:hAnsi="Times New Roman" w:cs="Times New Roman"/>
          <w:sz w:val="28"/>
          <w:szCs w:val="28"/>
          <w:lang w:val="pt-BR"/>
        </w:rPr>
        <w:t>Riêng đối với người khuyết tật và người học cư trú ở xã thuộc vùng khó khăn hoặc đặc biệt khó khăn theo quy định của Thủ tướng Chính phủ được hỗ trợ tiền đi lại 300.000 đồng/người/khóa nếu địa điểm đào tạo ở xa nơi cư trú từ 05km trở lên.</w:t>
      </w:r>
    </w:p>
    <w:p w:rsidR="0092192A" w:rsidRPr="009D6B04" w:rsidRDefault="0092192A" w:rsidP="00452E29">
      <w:pPr>
        <w:pStyle w:val="NoSpacing"/>
        <w:spacing w:before="80" w:after="80"/>
        <w:jc w:val="both"/>
        <w:rPr>
          <w:rFonts w:ascii="Times New Roman" w:hAnsi="Times New Roman" w:cs="Times New Roman"/>
          <w:b/>
          <w:sz w:val="28"/>
          <w:szCs w:val="28"/>
          <w:lang w:val="pt-BR"/>
        </w:rPr>
      </w:pPr>
      <w:r w:rsidRPr="009D6B04">
        <w:rPr>
          <w:rFonts w:ascii="Times New Roman" w:hAnsi="Times New Roman" w:cs="Times New Roman"/>
          <w:b/>
          <w:sz w:val="28"/>
          <w:szCs w:val="28"/>
          <w:lang w:val="pt-BR"/>
        </w:rPr>
        <w:tab/>
      </w:r>
      <w:r w:rsidR="00EA466C" w:rsidRPr="00EA466C">
        <w:rPr>
          <w:rFonts w:ascii="Times New Roman" w:hAnsi="Times New Roman" w:cs="Times New Roman"/>
          <w:b/>
          <w:sz w:val="28"/>
          <w:szCs w:val="28"/>
          <w:lang w:val="pt-BR"/>
        </w:rPr>
        <w:t>Điều 10</w:t>
      </w:r>
      <w:r w:rsidRPr="009D6B04">
        <w:rPr>
          <w:rFonts w:ascii="Times New Roman" w:hAnsi="Times New Roman" w:cs="Times New Roman"/>
          <w:b/>
          <w:sz w:val="28"/>
          <w:szCs w:val="28"/>
          <w:lang w:val="pt-BR"/>
        </w:rPr>
        <w:t>. Hỗ trợ giáo viên, cán bộ quản lý giáo dục nghề nghiệp</w:t>
      </w:r>
    </w:p>
    <w:p w:rsidR="0092192A" w:rsidRPr="009D6B04" w:rsidRDefault="0092192A" w:rsidP="00452E29">
      <w:pPr>
        <w:pStyle w:val="NoSpacing"/>
        <w:spacing w:before="80" w:after="80"/>
        <w:jc w:val="both"/>
        <w:rPr>
          <w:rFonts w:ascii="Times New Roman" w:hAnsi="Times New Roman" w:cs="Times New Roman"/>
          <w:sz w:val="28"/>
          <w:szCs w:val="28"/>
          <w:lang w:val="pt-BR"/>
        </w:rPr>
      </w:pPr>
      <w:r w:rsidRPr="009D6B04">
        <w:rPr>
          <w:rFonts w:ascii="Times New Roman" w:hAnsi="Times New Roman" w:cs="Times New Roman"/>
          <w:sz w:val="28"/>
          <w:szCs w:val="28"/>
          <w:lang w:val="pt-BR"/>
        </w:rPr>
        <w:tab/>
      </w:r>
      <w:r w:rsidR="00EA466C" w:rsidRPr="009D6B04">
        <w:rPr>
          <w:rFonts w:ascii="Times New Roman" w:hAnsi="Times New Roman" w:cs="Times New Roman"/>
          <w:sz w:val="28"/>
          <w:szCs w:val="28"/>
          <w:lang w:val="pt-BR"/>
        </w:rPr>
        <w:t>1</w:t>
      </w:r>
      <w:r w:rsidRPr="009D6B04">
        <w:rPr>
          <w:rFonts w:ascii="Times New Roman" w:hAnsi="Times New Roman" w:cs="Times New Roman"/>
          <w:sz w:val="28"/>
          <w:szCs w:val="28"/>
          <w:lang w:val="pt-BR"/>
        </w:rPr>
        <w:t xml:space="preserve"> Giáo viên khi tham gia đào tạo nghề, cán bộ quản lý giáo dục nghề nghiệp thường xuyên phải xuống các xã đặc biệt khó khăn và biên giới theo Quyết định số </w:t>
      </w:r>
      <w:hyperlink r:id="rId21" w:tgtFrame="_blank" w:history="1">
        <w:r w:rsidRPr="009D6B04">
          <w:rPr>
            <w:rStyle w:val="Hyperlink"/>
            <w:rFonts w:ascii="Times New Roman" w:hAnsi="Times New Roman" w:cs="Times New Roman"/>
            <w:color w:val="auto"/>
            <w:sz w:val="28"/>
            <w:szCs w:val="28"/>
            <w:u w:val="none"/>
            <w:lang w:val="pt-BR"/>
          </w:rPr>
          <w:t>204/QĐ-TTg</w:t>
        </w:r>
      </w:hyperlink>
      <w:r w:rsidR="00537D19" w:rsidRPr="009D6B04">
        <w:rPr>
          <w:rFonts w:ascii="Times New Roman" w:hAnsi="Times New Roman" w:cs="Times New Roman"/>
          <w:sz w:val="28"/>
          <w:szCs w:val="28"/>
          <w:lang w:val="pt-BR"/>
        </w:rPr>
        <w:t> ngày 01/</w:t>
      </w:r>
      <w:r w:rsidRPr="009D6B04">
        <w:rPr>
          <w:rFonts w:ascii="Times New Roman" w:hAnsi="Times New Roman" w:cs="Times New Roman"/>
          <w:sz w:val="28"/>
          <w:szCs w:val="28"/>
          <w:lang w:val="pt-BR"/>
        </w:rPr>
        <w:t>02</w:t>
      </w:r>
      <w:r w:rsidR="00537D19" w:rsidRPr="009D6B04">
        <w:rPr>
          <w:rFonts w:ascii="Times New Roman" w:hAnsi="Times New Roman" w:cs="Times New Roman"/>
          <w:sz w:val="28"/>
          <w:szCs w:val="28"/>
          <w:lang w:val="pt-BR"/>
        </w:rPr>
        <w:t>/</w:t>
      </w:r>
      <w:r w:rsidRPr="009D6B04">
        <w:rPr>
          <w:rFonts w:ascii="Times New Roman" w:hAnsi="Times New Roman" w:cs="Times New Roman"/>
          <w:sz w:val="28"/>
          <w:szCs w:val="28"/>
          <w:lang w:val="pt-BR"/>
        </w:rPr>
        <w:t xml:space="preserve">2016 của Thủ tướng Chính phủ phê duyệt danh sách xã đặc biệt khó khăn, xã biên giới, xã an toàn khu vào diện đầu </w:t>
      </w:r>
      <w:r w:rsidRPr="009D6B04">
        <w:rPr>
          <w:rFonts w:ascii="Times New Roman" w:hAnsi="Times New Roman" w:cs="Times New Roman"/>
          <w:sz w:val="28"/>
          <w:szCs w:val="28"/>
          <w:lang w:val="pt-BR"/>
        </w:rPr>
        <w:lastRenderedPageBreak/>
        <w:t>tư của Chương trình 135 để đào tạo nghề từ 15 ngày trở lên trong tháng được phụ cấp 0,2 lần so với mức lương cơ sở.</w:t>
      </w:r>
    </w:p>
    <w:p w:rsidR="0092192A" w:rsidRPr="00BC1698" w:rsidRDefault="0092192A" w:rsidP="00DD502E">
      <w:pPr>
        <w:pStyle w:val="NoSpacing"/>
        <w:spacing w:before="60" w:after="60"/>
        <w:jc w:val="both"/>
        <w:rPr>
          <w:rFonts w:ascii="Times New Roman" w:hAnsi="Times New Roman" w:cs="Times New Roman"/>
          <w:sz w:val="28"/>
          <w:szCs w:val="28"/>
          <w:lang w:val="pt-BR"/>
        </w:rPr>
      </w:pPr>
      <w:r w:rsidRPr="009D6B04">
        <w:rPr>
          <w:rFonts w:ascii="Times New Roman" w:hAnsi="Times New Roman" w:cs="Times New Roman"/>
          <w:sz w:val="28"/>
          <w:szCs w:val="28"/>
          <w:lang w:val="pt-BR"/>
        </w:rPr>
        <w:tab/>
      </w:r>
      <w:r w:rsidR="00EA466C" w:rsidRPr="00BC1698">
        <w:rPr>
          <w:rFonts w:ascii="Times New Roman" w:hAnsi="Times New Roman" w:cs="Times New Roman"/>
          <w:sz w:val="28"/>
          <w:szCs w:val="28"/>
          <w:lang w:val="pt-BR"/>
        </w:rPr>
        <w:t>2.</w:t>
      </w:r>
      <w:r w:rsidRPr="00BC1698">
        <w:rPr>
          <w:rFonts w:ascii="Times New Roman" w:hAnsi="Times New Roman" w:cs="Times New Roman"/>
          <w:sz w:val="28"/>
          <w:szCs w:val="28"/>
          <w:lang w:val="pt-BR"/>
        </w:rPr>
        <w:t xml:space="preserve"> Giáo viên dạy thực hành các nghề </w:t>
      </w:r>
      <w:r w:rsidRPr="00BC1698">
        <w:rPr>
          <w:rFonts w:ascii="Times New Roman" w:hAnsi="Times New Roman" w:cs="Times New Roman"/>
          <w:iCs/>
          <w:sz w:val="28"/>
          <w:szCs w:val="28"/>
          <w:lang w:val="pt-BR"/>
        </w:rPr>
        <w:t xml:space="preserve">nặng nhọc, độc hại, nguy hiểm, </w:t>
      </w:r>
      <w:r w:rsidR="00EB7D93" w:rsidRPr="00BC1698">
        <w:rPr>
          <w:rFonts w:ascii="Times New Roman" w:hAnsi="Times New Roman" w:cs="Times New Roman"/>
          <w:iCs/>
          <w:sz w:val="28"/>
          <w:szCs w:val="28"/>
          <w:lang w:val="pt-BR"/>
        </w:rPr>
        <w:t>đ</w:t>
      </w:r>
      <w:r w:rsidRPr="00BC1698">
        <w:rPr>
          <w:rFonts w:ascii="Times New Roman" w:hAnsi="Times New Roman" w:cs="Times New Roman"/>
          <w:iCs/>
          <w:sz w:val="28"/>
          <w:szCs w:val="28"/>
          <w:lang w:val="pt-BR"/>
        </w:rPr>
        <w:t>ược hư</w:t>
      </w:r>
      <w:r w:rsidR="00EB7D93" w:rsidRPr="00BC1698">
        <w:rPr>
          <w:rFonts w:ascii="Times New Roman" w:hAnsi="Times New Roman" w:cs="Times New Roman"/>
          <w:iCs/>
          <w:sz w:val="28"/>
          <w:szCs w:val="28"/>
          <w:lang w:val="pt-BR"/>
        </w:rPr>
        <w:t>ở</w:t>
      </w:r>
      <w:r w:rsidRPr="00BC1698">
        <w:rPr>
          <w:rFonts w:ascii="Times New Roman" w:hAnsi="Times New Roman" w:cs="Times New Roman"/>
          <w:iCs/>
          <w:sz w:val="28"/>
          <w:szCs w:val="28"/>
          <w:lang w:val="pt-BR"/>
        </w:rPr>
        <w:t>ng phụ cấp theo quy định tại Nghị định số 113/2015/NĐ-CP ngày 09/11/2015 của Chính phủ.</w:t>
      </w:r>
    </w:p>
    <w:p w:rsidR="0092192A" w:rsidRPr="0092192A" w:rsidRDefault="008F2D48" w:rsidP="002D7407">
      <w:pPr>
        <w:pStyle w:val="NoSpacing"/>
        <w:spacing w:before="80" w:after="80"/>
        <w:ind w:firstLine="720"/>
        <w:jc w:val="both"/>
        <w:rPr>
          <w:rFonts w:ascii="Times New Roman" w:hAnsi="Times New Roman" w:cs="Times New Roman"/>
          <w:b/>
          <w:sz w:val="28"/>
          <w:szCs w:val="28"/>
        </w:rPr>
      </w:pPr>
      <w:bookmarkStart w:id="5" w:name="muc_4"/>
      <w:r>
        <w:rPr>
          <w:rFonts w:ascii="Times New Roman" w:hAnsi="Times New Roman" w:cs="Times New Roman"/>
          <w:b/>
          <w:sz w:val="28"/>
          <w:szCs w:val="28"/>
        </w:rPr>
        <w:t>Điều 11</w:t>
      </w:r>
      <w:r w:rsidR="0092192A" w:rsidRPr="0092192A">
        <w:rPr>
          <w:rFonts w:ascii="Times New Roman" w:hAnsi="Times New Roman" w:cs="Times New Roman"/>
          <w:b/>
          <w:sz w:val="28"/>
          <w:szCs w:val="28"/>
        </w:rPr>
        <w:t>. K</w:t>
      </w:r>
      <w:bookmarkEnd w:id="5"/>
      <w:r>
        <w:rPr>
          <w:rFonts w:ascii="Times New Roman" w:hAnsi="Times New Roman" w:cs="Times New Roman"/>
          <w:b/>
          <w:sz w:val="28"/>
          <w:szCs w:val="28"/>
        </w:rPr>
        <w:t>inh phí thực hiện</w:t>
      </w:r>
    </w:p>
    <w:p w:rsidR="007A1687" w:rsidRDefault="0092192A" w:rsidP="00A1657E">
      <w:pPr>
        <w:pStyle w:val="NoSpacing"/>
        <w:spacing w:before="80" w:after="80"/>
        <w:jc w:val="both"/>
      </w:pPr>
      <w:r>
        <w:rPr>
          <w:rFonts w:ascii="Times New Roman" w:hAnsi="Times New Roman" w:cs="Times New Roman"/>
          <w:sz w:val="28"/>
          <w:szCs w:val="28"/>
        </w:rPr>
        <w:tab/>
      </w:r>
      <w:r w:rsidR="00D96A1D">
        <w:rPr>
          <w:rFonts w:ascii="Times New Roman" w:hAnsi="Times New Roman" w:cs="Times New Roman"/>
          <w:sz w:val="28"/>
          <w:szCs w:val="28"/>
        </w:rPr>
        <w:t xml:space="preserve">1. </w:t>
      </w:r>
      <w:r>
        <w:rPr>
          <w:rFonts w:ascii="Times New Roman" w:hAnsi="Times New Roman" w:cs="Times New Roman"/>
          <w:sz w:val="28"/>
          <w:szCs w:val="28"/>
        </w:rPr>
        <w:t xml:space="preserve">Tổng kinh phí </w:t>
      </w:r>
      <w:r w:rsidR="007B1220">
        <w:rPr>
          <w:rFonts w:ascii="Times New Roman" w:hAnsi="Times New Roman" w:cs="Times New Roman"/>
          <w:sz w:val="28"/>
          <w:szCs w:val="28"/>
        </w:rPr>
        <w:t>hỗ trợ đào tạo</w:t>
      </w:r>
      <w:r w:rsidR="001318F2">
        <w:rPr>
          <w:rFonts w:ascii="Times New Roman" w:hAnsi="Times New Roman" w:cs="Times New Roman"/>
          <w:sz w:val="28"/>
          <w:szCs w:val="28"/>
        </w:rPr>
        <w:t xml:space="preserve"> là</w:t>
      </w:r>
      <w:r>
        <w:rPr>
          <w:rFonts w:ascii="Times New Roman" w:hAnsi="Times New Roman" w:cs="Times New Roman"/>
          <w:sz w:val="28"/>
          <w:szCs w:val="28"/>
        </w:rPr>
        <w:t xml:space="preserve"> </w:t>
      </w:r>
      <w:r w:rsidR="007A1687" w:rsidRPr="007A1687">
        <w:rPr>
          <w:rFonts w:ascii="Times New Roman" w:hAnsi="Times New Roman" w:cs="Times New Roman"/>
          <w:sz w:val="28"/>
          <w:szCs w:val="28"/>
        </w:rPr>
        <w:t>172.441</w:t>
      </w:r>
      <w:r w:rsidR="009347EC" w:rsidRPr="00DB2A1A">
        <w:rPr>
          <w:rFonts w:ascii="Times New Roman" w:hAnsi="Times New Roman" w:cs="Times New Roman"/>
          <w:sz w:val="28"/>
          <w:szCs w:val="28"/>
        </w:rPr>
        <w:t>,</w:t>
      </w:r>
      <w:r w:rsidR="007A1687" w:rsidRPr="007A1687">
        <w:rPr>
          <w:rFonts w:ascii="Times New Roman" w:hAnsi="Times New Roman" w:cs="Times New Roman"/>
          <w:sz w:val="28"/>
          <w:szCs w:val="28"/>
        </w:rPr>
        <w:t>830</w:t>
      </w:r>
      <w:r w:rsidR="007A1687" w:rsidRPr="00DB2A1A">
        <w:rPr>
          <w:rFonts w:ascii="Times New Roman" w:hAnsi="Times New Roman" w:cs="Times New Roman"/>
          <w:sz w:val="28"/>
          <w:szCs w:val="28"/>
        </w:rPr>
        <w:t xml:space="preserve"> </w:t>
      </w:r>
      <w:r>
        <w:rPr>
          <w:rFonts w:ascii="Times New Roman" w:hAnsi="Times New Roman" w:cs="Times New Roman"/>
          <w:sz w:val="28"/>
          <w:szCs w:val="28"/>
        </w:rPr>
        <w:t>triệu đồ</w:t>
      </w:r>
      <w:r w:rsidR="00095275">
        <w:rPr>
          <w:rFonts w:ascii="Times New Roman" w:hAnsi="Times New Roman" w:cs="Times New Roman"/>
          <w:sz w:val="28"/>
          <w:szCs w:val="28"/>
        </w:rPr>
        <w:t>ng. T</w:t>
      </w:r>
      <w:r>
        <w:rPr>
          <w:rFonts w:ascii="Times New Roman" w:hAnsi="Times New Roman" w:cs="Times New Roman"/>
          <w:sz w:val="28"/>
          <w:szCs w:val="28"/>
        </w:rPr>
        <w:t>rong đó:</w:t>
      </w:r>
      <w:r w:rsidR="001318F2">
        <w:rPr>
          <w:rFonts w:ascii="Times New Roman" w:hAnsi="Times New Roman" w:cs="Times New Roman"/>
          <w:sz w:val="28"/>
          <w:szCs w:val="28"/>
        </w:rPr>
        <w:t xml:space="preserve"> </w:t>
      </w:r>
      <w:r>
        <w:rPr>
          <w:rFonts w:ascii="Times New Roman" w:hAnsi="Times New Roman" w:cs="Times New Roman"/>
          <w:sz w:val="28"/>
          <w:szCs w:val="28"/>
        </w:rPr>
        <w:t xml:space="preserve">Ngân sách trung ương từ Chương trình </w:t>
      </w:r>
      <w:r w:rsidR="001318F2">
        <w:rPr>
          <w:rFonts w:ascii="Times New Roman" w:hAnsi="Times New Roman" w:cs="Times New Roman"/>
          <w:sz w:val="28"/>
          <w:szCs w:val="28"/>
        </w:rPr>
        <w:t>mục tiêu quố</w:t>
      </w:r>
      <w:r w:rsidR="00747607">
        <w:rPr>
          <w:rFonts w:ascii="Times New Roman" w:hAnsi="Times New Roman" w:cs="Times New Roman"/>
          <w:sz w:val="28"/>
          <w:szCs w:val="28"/>
        </w:rPr>
        <w:t xml:space="preserve">c gia xây dựng </w:t>
      </w:r>
      <w:r w:rsidR="001318F2">
        <w:rPr>
          <w:rFonts w:ascii="Times New Roman" w:hAnsi="Times New Roman" w:cs="Times New Roman"/>
          <w:sz w:val="28"/>
          <w:szCs w:val="28"/>
        </w:rPr>
        <w:t>nông thôn mới</w:t>
      </w:r>
      <w:r>
        <w:rPr>
          <w:rFonts w:ascii="Times New Roman" w:hAnsi="Times New Roman" w:cs="Times New Roman"/>
          <w:sz w:val="28"/>
          <w:szCs w:val="28"/>
        </w:rPr>
        <w:t xml:space="preserve"> 42.800 triệu đồng;</w:t>
      </w:r>
      <w:r w:rsidR="00747607">
        <w:rPr>
          <w:rFonts w:ascii="Times New Roman" w:hAnsi="Times New Roman" w:cs="Times New Roman"/>
          <w:sz w:val="28"/>
          <w:szCs w:val="28"/>
        </w:rPr>
        <w:t xml:space="preserve"> n</w:t>
      </w:r>
      <w:r>
        <w:rPr>
          <w:rFonts w:ascii="Times New Roman" w:hAnsi="Times New Roman" w:cs="Times New Roman"/>
          <w:sz w:val="28"/>
          <w:szCs w:val="28"/>
        </w:rPr>
        <w:t xml:space="preserve">gân sách trung ương thực hiện </w:t>
      </w:r>
      <w:r w:rsidR="004742E3" w:rsidRPr="004742E3">
        <w:rPr>
          <w:rFonts w:ascii="Times New Roman" w:hAnsi="Times New Roman" w:cs="Times New Roman"/>
          <w:sz w:val="28"/>
          <w:szCs w:val="28"/>
        </w:rPr>
        <w:t>Đề án “Xác định thiệt hại, thực hiện bồi thường, hỗ trợ</w:t>
      </w:r>
      <w:r w:rsidR="004872B9">
        <w:rPr>
          <w:rFonts w:ascii="Times New Roman" w:hAnsi="Times New Roman" w:cs="Times New Roman"/>
          <w:sz w:val="28"/>
          <w:szCs w:val="28"/>
        </w:rPr>
        <w:t>,</w:t>
      </w:r>
      <w:r w:rsidR="004742E3" w:rsidRPr="004742E3">
        <w:rPr>
          <w:rFonts w:ascii="Times New Roman" w:hAnsi="Times New Roman" w:cs="Times New Roman"/>
          <w:sz w:val="28"/>
          <w:szCs w:val="28"/>
        </w:rPr>
        <w:t xml:space="preserve"> khôi phục sản xuất và đảm bảo an sinh xã hội cho người dân bị ảnh hưởng do sự cố môi trường biển tại các tỉnh Hà Tĩnh, Quảng Bình, Quảng Trị và Thừa Thiên Huế</w:t>
      </w:r>
      <w:r w:rsidR="004742E3">
        <w:rPr>
          <w:rFonts w:ascii="Times New Roman" w:hAnsi="Times New Roman" w:cs="Times New Roman"/>
          <w:sz w:val="28"/>
          <w:szCs w:val="28"/>
        </w:rPr>
        <w:t>”</w:t>
      </w:r>
      <w:r>
        <w:rPr>
          <w:rFonts w:ascii="Times New Roman" w:hAnsi="Times New Roman" w:cs="Times New Roman"/>
          <w:sz w:val="28"/>
          <w:szCs w:val="28"/>
        </w:rPr>
        <w:t xml:space="preserve"> 54.0</w:t>
      </w:r>
      <w:r w:rsidR="00EE25F7">
        <w:rPr>
          <w:rFonts w:ascii="Times New Roman" w:hAnsi="Times New Roman" w:cs="Times New Roman"/>
          <w:sz w:val="28"/>
          <w:szCs w:val="28"/>
        </w:rPr>
        <w:t>00</w:t>
      </w:r>
      <w:r>
        <w:rPr>
          <w:rFonts w:ascii="Times New Roman" w:hAnsi="Times New Roman" w:cs="Times New Roman"/>
          <w:sz w:val="28"/>
          <w:szCs w:val="28"/>
        </w:rPr>
        <w:t xml:space="preserve"> triệu đồng</w:t>
      </w:r>
      <w:r w:rsidR="00D23F05">
        <w:rPr>
          <w:rFonts w:ascii="Times New Roman" w:hAnsi="Times New Roman" w:cs="Times New Roman"/>
          <w:sz w:val="28"/>
          <w:szCs w:val="28"/>
        </w:rPr>
        <w:t xml:space="preserve"> </w:t>
      </w:r>
      <w:r w:rsidR="00DF51EA" w:rsidRPr="00DF51EA">
        <w:rPr>
          <w:rFonts w:ascii="Times New Roman" w:hAnsi="Times New Roman" w:cs="Times New Roman"/>
          <w:sz w:val="28"/>
          <w:szCs w:val="28"/>
        </w:rPr>
        <w:t>(thực hiện từ năm 2017 đến năm 2018)</w:t>
      </w:r>
      <w:r>
        <w:rPr>
          <w:rFonts w:ascii="Times New Roman" w:hAnsi="Times New Roman" w:cs="Times New Roman"/>
          <w:sz w:val="28"/>
          <w:szCs w:val="28"/>
        </w:rPr>
        <w:t>;</w:t>
      </w:r>
      <w:r w:rsidR="004742E3">
        <w:rPr>
          <w:rFonts w:ascii="Times New Roman" w:hAnsi="Times New Roman" w:cs="Times New Roman"/>
          <w:sz w:val="28"/>
          <w:szCs w:val="28"/>
        </w:rPr>
        <w:t xml:space="preserve"> </w:t>
      </w:r>
      <w:r w:rsidR="004872B9">
        <w:rPr>
          <w:rFonts w:ascii="Times New Roman" w:hAnsi="Times New Roman" w:cs="Times New Roman"/>
          <w:sz w:val="28"/>
          <w:szCs w:val="28"/>
        </w:rPr>
        <w:t>ngân sách trung ương thực hiện các chính sách khác</w:t>
      </w:r>
      <w:r w:rsidR="0012228F">
        <w:rPr>
          <w:rFonts w:ascii="Times New Roman" w:hAnsi="Times New Roman" w:cs="Times New Roman"/>
          <w:sz w:val="28"/>
          <w:szCs w:val="28"/>
        </w:rPr>
        <w:t xml:space="preserve"> </w:t>
      </w:r>
      <w:r w:rsidR="004872B9">
        <w:rPr>
          <w:rFonts w:ascii="Times New Roman" w:hAnsi="Times New Roman" w:cs="Times New Roman"/>
          <w:sz w:val="28"/>
          <w:szCs w:val="28"/>
        </w:rPr>
        <w:t xml:space="preserve"> </w:t>
      </w:r>
      <w:r w:rsidR="009347EC" w:rsidRPr="00DB2A1A">
        <w:rPr>
          <w:rFonts w:ascii="Times New Roman" w:hAnsi="Times New Roman" w:cs="Times New Roman"/>
          <w:sz w:val="28"/>
          <w:szCs w:val="28"/>
        </w:rPr>
        <w:t>4.825,</w:t>
      </w:r>
      <w:r w:rsidR="009347EC" w:rsidRPr="007A1687">
        <w:rPr>
          <w:rFonts w:ascii="Times New Roman" w:hAnsi="Times New Roman" w:cs="Times New Roman"/>
          <w:sz w:val="28"/>
          <w:szCs w:val="28"/>
        </w:rPr>
        <w:t>902</w:t>
      </w:r>
      <w:r w:rsidR="004872B9">
        <w:rPr>
          <w:rFonts w:ascii="Times New Roman" w:hAnsi="Times New Roman" w:cs="Times New Roman"/>
          <w:sz w:val="28"/>
          <w:szCs w:val="28"/>
        </w:rPr>
        <w:t xml:space="preserve"> </w:t>
      </w:r>
      <w:r w:rsidR="00FF3A93">
        <w:rPr>
          <w:rFonts w:ascii="Times New Roman" w:hAnsi="Times New Roman" w:cs="Times New Roman"/>
          <w:sz w:val="28"/>
          <w:szCs w:val="28"/>
        </w:rPr>
        <w:t xml:space="preserve">triệu đồng; </w:t>
      </w:r>
      <w:r w:rsidR="004742E3">
        <w:rPr>
          <w:rFonts w:ascii="Times New Roman" w:hAnsi="Times New Roman" w:cs="Times New Roman"/>
          <w:sz w:val="28"/>
          <w:szCs w:val="28"/>
        </w:rPr>
        <w:t>n</w:t>
      </w:r>
      <w:r>
        <w:rPr>
          <w:rFonts w:ascii="Times New Roman" w:hAnsi="Times New Roman" w:cs="Times New Roman"/>
          <w:sz w:val="28"/>
          <w:szCs w:val="28"/>
        </w:rPr>
        <w:t>gân sách tỉ</w:t>
      </w:r>
      <w:r w:rsidR="004742E3">
        <w:rPr>
          <w:rFonts w:ascii="Times New Roman" w:hAnsi="Times New Roman" w:cs="Times New Roman"/>
          <w:sz w:val="28"/>
          <w:szCs w:val="28"/>
        </w:rPr>
        <w:t>nh</w:t>
      </w:r>
      <w:r>
        <w:rPr>
          <w:rFonts w:ascii="Times New Roman" w:hAnsi="Times New Roman" w:cs="Times New Roman"/>
          <w:sz w:val="28"/>
          <w:szCs w:val="28"/>
        </w:rPr>
        <w:t xml:space="preserve"> </w:t>
      </w:r>
      <w:r w:rsidR="00AF287A" w:rsidRPr="00AF287A">
        <w:rPr>
          <w:rFonts w:ascii="Times New Roman" w:hAnsi="Times New Roman" w:cs="Times New Roman"/>
          <w:sz w:val="28"/>
          <w:szCs w:val="28"/>
        </w:rPr>
        <w:t>15.000.000</w:t>
      </w:r>
      <w:r w:rsidR="00AF287A" w:rsidRPr="001B4235">
        <w:rPr>
          <w:rFonts w:ascii="Times New Roman" w:hAnsi="Times New Roman" w:cs="Times New Roman"/>
          <w:sz w:val="28"/>
          <w:szCs w:val="28"/>
        </w:rPr>
        <w:t xml:space="preserve"> </w:t>
      </w:r>
      <w:r>
        <w:rPr>
          <w:rFonts w:ascii="Times New Roman" w:hAnsi="Times New Roman" w:cs="Times New Roman"/>
          <w:sz w:val="28"/>
          <w:szCs w:val="28"/>
        </w:rPr>
        <w:t>triệu đồng;</w:t>
      </w:r>
      <w:r w:rsidR="004742E3">
        <w:rPr>
          <w:rFonts w:ascii="Times New Roman" w:hAnsi="Times New Roman" w:cs="Times New Roman"/>
          <w:sz w:val="28"/>
          <w:szCs w:val="28"/>
        </w:rPr>
        <w:t xml:space="preserve"> n</w:t>
      </w:r>
      <w:r>
        <w:rPr>
          <w:rFonts w:ascii="Times New Roman" w:hAnsi="Times New Roman" w:cs="Times New Roman"/>
          <w:sz w:val="28"/>
          <w:szCs w:val="28"/>
        </w:rPr>
        <w:t>gân sách cấp huyệ</w:t>
      </w:r>
      <w:r w:rsidR="004742E3">
        <w:rPr>
          <w:rFonts w:ascii="Times New Roman" w:hAnsi="Times New Roman" w:cs="Times New Roman"/>
          <w:sz w:val="28"/>
          <w:szCs w:val="28"/>
        </w:rPr>
        <w:t>n</w:t>
      </w:r>
      <w:r>
        <w:rPr>
          <w:rFonts w:ascii="Times New Roman" w:hAnsi="Times New Roman" w:cs="Times New Roman"/>
          <w:sz w:val="28"/>
          <w:szCs w:val="28"/>
        </w:rPr>
        <w:t xml:space="preserve"> </w:t>
      </w:r>
      <w:r w:rsidR="009347EC" w:rsidRPr="00DB2A1A">
        <w:rPr>
          <w:rFonts w:ascii="Times New Roman" w:hAnsi="Times New Roman" w:cs="Times New Roman"/>
          <w:sz w:val="28"/>
          <w:szCs w:val="28"/>
        </w:rPr>
        <w:t>3.621,</w:t>
      </w:r>
      <w:r w:rsidR="009347EC" w:rsidRPr="007A1687">
        <w:rPr>
          <w:rFonts w:ascii="Times New Roman" w:hAnsi="Times New Roman" w:cs="Times New Roman"/>
          <w:sz w:val="28"/>
          <w:szCs w:val="28"/>
        </w:rPr>
        <w:t>278</w:t>
      </w:r>
      <w:r w:rsidR="009347EC" w:rsidRPr="00DB2A1A">
        <w:rPr>
          <w:rFonts w:ascii="Times New Roman" w:hAnsi="Times New Roman" w:cs="Times New Roman"/>
          <w:sz w:val="28"/>
          <w:szCs w:val="28"/>
        </w:rPr>
        <w:t xml:space="preserve"> </w:t>
      </w:r>
      <w:r>
        <w:rPr>
          <w:rFonts w:ascii="Times New Roman" w:hAnsi="Times New Roman" w:cs="Times New Roman"/>
          <w:sz w:val="28"/>
          <w:szCs w:val="28"/>
        </w:rPr>
        <w:t>triệu đồng;</w:t>
      </w:r>
      <w:r w:rsidR="004742E3">
        <w:rPr>
          <w:rFonts w:ascii="Times New Roman" w:hAnsi="Times New Roman" w:cs="Times New Roman"/>
          <w:sz w:val="28"/>
          <w:szCs w:val="28"/>
        </w:rPr>
        <w:t xml:space="preserve"> n</w:t>
      </w:r>
      <w:r>
        <w:rPr>
          <w:rFonts w:ascii="Times New Roman" w:hAnsi="Times New Roman" w:cs="Times New Roman"/>
          <w:sz w:val="28"/>
          <w:szCs w:val="28"/>
        </w:rPr>
        <w:t xml:space="preserve">guồn huy động xã hội hoá và lồng ghép từ các chương trình, dự án khác: </w:t>
      </w:r>
      <w:r w:rsidR="001B4235" w:rsidRPr="00AF287A">
        <w:rPr>
          <w:rFonts w:ascii="Times New Roman" w:hAnsi="Times New Roman" w:cs="Times New Roman"/>
          <w:sz w:val="28"/>
          <w:szCs w:val="28"/>
        </w:rPr>
        <w:t>52.194.650</w:t>
      </w:r>
      <w:r w:rsidR="001B4235" w:rsidRPr="001B4235">
        <w:rPr>
          <w:rFonts w:ascii="Times New Roman" w:hAnsi="Times New Roman" w:cs="Times New Roman"/>
          <w:sz w:val="28"/>
          <w:szCs w:val="28"/>
        </w:rPr>
        <w:t xml:space="preserve"> </w:t>
      </w:r>
      <w:r>
        <w:rPr>
          <w:rFonts w:ascii="Times New Roman" w:hAnsi="Times New Roman" w:cs="Times New Roman"/>
          <w:sz w:val="28"/>
          <w:szCs w:val="28"/>
        </w:rPr>
        <w:t>triệu đồng.</w:t>
      </w:r>
      <w:r w:rsidR="00BC2666">
        <w:rPr>
          <w:rFonts w:ascii="Times New Roman" w:hAnsi="Times New Roman" w:cs="Times New Roman"/>
          <w:sz w:val="28"/>
          <w:szCs w:val="28"/>
        </w:rPr>
        <w:t xml:space="preserve"> </w:t>
      </w:r>
      <w:r w:rsidR="00A1657E">
        <w:rPr>
          <w:rFonts w:ascii="Times New Roman" w:hAnsi="Times New Roman" w:cs="Times New Roman"/>
          <w:i/>
          <w:sz w:val="28"/>
          <w:szCs w:val="28"/>
        </w:rPr>
        <w:t>(c</w:t>
      </w:r>
      <w:r w:rsidR="00BC2666">
        <w:rPr>
          <w:rFonts w:ascii="Times New Roman" w:hAnsi="Times New Roman" w:cs="Times New Roman"/>
          <w:i/>
          <w:sz w:val="28"/>
          <w:szCs w:val="28"/>
        </w:rPr>
        <w:t>hi tiết tại Phụ lục 04, 05 đính kèm)</w:t>
      </w:r>
      <w:r w:rsidR="00E042C6" w:rsidRPr="008A1A57">
        <w:tab/>
      </w:r>
    </w:p>
    <w:p w:rsidR="0079304A" w:rsidRDefault="00BC2666" w:rsidP="00A1657E">
      <w:pPr>
        <w:pStyle w:val="NoSpacing"/>
        <w:spacing w:before="80" w:after="80"/>
        <w:jc w:val="both"/>
        <w:rPr>
          <w:rFonts w:ascii="Times New Roman" w:hAnsi="Times New Roman" w:cs="Times New Roman"/>
          <w:sz w:val="28"/>
          <w:szCs w:val="28"/>
        </w:rPr>
      </w:pPr>
      <w:r>
        <w:rPr>
          <w:rFonts w:ascii="Times New Roman" w:hAnsi="Times New Roman" w:cs="Times New Roman"/>
          <w:sz w:val="28"/>
          <w:szCs w:val="28"/>
        </w:rPr>
        <w:tab/>
        <w:t xml:space="preserve">2. </w:t>
      </w:r>
      <w:r w:rsidR="007F07BB">
        <w:rPr>
          <w:rFonts w:ascii="Times New Roman" w:hAnsi="Times New Roman" w:cs="Times New Roman"/>
          <w:sz w:val="28"/>
          <w:szCs w:val="28"/>
        </w:rPr>
        <w:t xml:space="preserve">Bố trí </w:t>
      </w:r>
      <w:r w:rsidR="00373C39">
        <w:rPr>
          <w:rFonts w:ascii="Times New Roman" w:hAnsi="Times New Roman" w:cs="Times New Roman"/>
          <w:sz w:val="28"/>
          <w:szCs w:val="28"/>
        </w:rPr>
        <w:t>k</w:t>
      </w:r>
      <w:r w:rsidR="007F07BB">
        <w:rPr>
          <w:rFonts w:ascii="Times New Roman" w:hAnsi="Times New Roman" w:cs="Times New Roman"/>
          <w:sz w:val="28"/>
          <w:szCs w:val="28"/>
        </w:rPr>
        <w:t>inh phí hỗ trợ đầu tư xây dựng cơ sở vật chấ</w:t>
      </w:r>
      <w:r w:rsidR="00E059D8">
        <w:rPr>
          <w:rFonts w:ascii="Times New Roman" w:hAnsi="Times New Roman" w:cs="Times New Roman"/>
          <w:sz w:val="28"/>
          <w:szCs w:val="28"/>
        </w:rPr>
        <w:t xml:space="preserve">t, </w:t>
      </w:r>
      <w:r w:rsidR="007F07BB">
        <w:rPr>
          <w:rFonts w:ascii="Times New Roman" w:hAnsi="Times New Roman" w:cs="Times New Roman"/>
          <w:sz w:val="28"/>
          <w:szCs w:val="28"/>
        </w:rPr>
        <w:t>thiết bị đào tạo</w:t>
      </w:r>
      <w:r w:rsidR="005C2327">
        <w:rPr>
          <w:rFonts w:ascii="Times New Roman" w:hAnsi="Times New Roman" w:cs="Times New Roman"/>
          <w:sz w:val="28"/>
          <w:szCs w:val="28"/>
        </w:rPr>
        <w:t xml:space="preserve"> cho các cơ sở giáo dục nghề nghiệp công lập</w:t>
      </w:r>
      <w:r w:rsidR="0079304A">
        <w:rPr>
          <w:rFonts w:ascii="Times New Roman" w:hAnsi="Times New Roman" w:cs="Times New Roman"/>
          <w:sz w:val="28"/>
          <w:szCs w:val="28"/>
        </w:rPr>
        <w:t xml:space="preserve"> theo quy định tại Chương trình mụ</w:t>
      </w:r>
      <w:r w:rsidR="001E037D">
        <w:rPr>
          <w:rFonts w:ascii="Times New Roman" w:hAnsi="Times New Roman" w:cs="Times New Roman"/>
          <w:sz w:val="28"/>
          <w:szCs w:val="28"/>
        </w:rPr>
        <w:t>c tiê</w:t>
      </w:r>
      <w:r w:rsidR="0079304A">
        <w:rPr>
          <w:rFonts w:ascii="Times New Roman" w:hAnsi="Times New Roman" w:cs="Times New Roman"/>
          <w:sz w:val="28"/>
          <w:szCs w:val="28"/>
        </w:rPr>
        <w:t>u quốc gia xây dựng nông thôn mới giai đoạn 2016-2020 ban hành kèm theo Quyết định số 1600/QĐ-TTg ngày 16/8/2016 của Thủ tướng chính phủ.</w:t>
      </w:r>
      <w:r w:rsidR="005C2327">
        <w:rPr>
          <w:rFonts w:ascii="Times New Roman" w:hAnsi="Times New Roman" w:cs="Times New Roman"/>
          <w:sz w:val="28"/>
          <w:szCs w:val="28"/>
        </w:rPr>
        <w:t xml:space="preserve"> </w:t>
      </w:r>
    </w:p>
    <w:p w:rsidR="00CC6679" w:rsidRPr="00CC6679" w:rsidRDefault="0092192A" w:rsidP="00452E29">
      <w:pPr>
        <w:pStyle w:val="NoSpacing"/>
        <w:spacing w:before="80" w:after="80"/>
        <w:jc w:val="both"/>
        <w:rPr>
          <w:rFonts w:ascii="Times New Roman" w:hAnsi="Times New Roman" w:cs="Times New Roman"/>
          <w:b/>
          <w:sz w:val="28"/>
          <w:szCs w:val="28"/>
        </w:rPr>
      </w:pPr>
      <w:bookmarkStart w:id="6" w:name="dieu_2"/>
      <w:r w:rsidRPr="00CC6679">
        <w:rPr>
          <w:rFonts w:ascii="Times New Roman" w:hAnsi="Times New Roman" w:cs="Times New Roman"/>
          <w:b/>
          <w:sz w:val="28"/>
          <w:szCs w:val="28"/>
        </w:rPr>
        <w:tab/>
        <w:t xml:space="preserve">Điều </w:t>
      </w:r>
      <w:bookmarkEnd w:id="6"/>
      <w:r w:rsidR="00CC6679" w:rsidRPr="00CC6679">
        <w:rPr>
          <w:rFonts w:ascii="Times New Roman" w:hAnsi="Times New Roman" w:cs="Times New Roman"/>
          <w:b/>
          <w:sz w:val="28"/>
          <w:szCs w:val="28"/>
        </w:rPr>
        <w:t>12</w:t>
      </w:r>
      <w:r w:rsidRPr="00CC6679">
        <w:rPr>
          <w:rFonts w:ascii="Times New Roman" w:hAnsi="Times New Roman" w:cs="Times New Roman"/>
          <w:b/>
          <w:sz w:val="28"/>
          <w:szCs w:val="28"/>
        </w:rPr>
        <w:t>. </w:t>
      </w:r>
      <w:bookmarkStart w:id="7" w:name="dieu_2_name"/>
      <w:r w:rsidR="00CC6679" w:rsidRPr="00CC6679">
        <w:rPr>
          <w:rFonts w:ascii="Times New Roman" w:hAnsi="Times New Roman" w:cs="Times New Roman"/>
          <w:b/>
          <w:sz w:val="28"/>
          <w:szCs w:val="28"/>
        </w:rPr>
        <w:t>Tổ chức thực hiện</w:t>
      </w:r>
    </w:p>
    <w:p w:rsidR="0092192A" w:rsidRDefault="00EF2609" w:rsidP="00CC6679">
      <w:pPr>
        <w:pStyle w:val="NoSpacing"/>
        <w:spacing w:before="80" w:after="80"/>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00CC6679">
        <w:rPr>
          <w:rFonts w:ascii="Times New Roman" w:hAnsi="Times New Roman" w:cs="Times New Roman"/>
          <w:sz w:val="28"/>
          <w:szCs w:val="28"/>
        </w:rPr>
        <w:t>G</w:t>
      </w:r>
      <w:r w:rsidR="0092192A">
        <w:rPr>
          <w:rFonts w:ascii="Times New Roman" w:hAnsi="Times New Roman" w:cs="Times New Roman"/>
          <w:sz w:val="28"/>
          <w:szCs w:val="28"/>
        </w:rPr>
        <w:t xml:space="preserve">iao Ủy ban nhân dân tỉnh </w:t>
      </w:r>
      <w:r w:rsidR="00D335C6">
        <w:rPr>
          <w:rFonts w:ascii="Times New Roman" w:hAnsi="Times New Roman" w:cs="Times New Roman"/>
          <w:sz w:val="28"/>
          <w:szCs w:val="28"/>
        </w:rPr>
        <w:t>Hà Tĩnh</w:t>
      </w:r>
      <w:r w:rsidR="0092192A">
        <w:rPr>
          <w:rFonts w:ascii="Times New Roman" w:hAnsi="Times New Roman" w:cs="Times New Roman"/>
          <w:sz w:val="28"/>
          <w:szCs w:val="28"/>
        </w:rPr>
        <w:t xml:space="preserve"> tổ chức thực hiện Nghị quyết </w:t>
      </w:r>
      <w:r w:rsidR="00D335C6">
        <w:rPr>
          <w:rFonts w:ascii="Times New Roman" w:hAnsi="Times New Roman" w:cs="Times New Roman"/>
          <w:sz w:val="28"/>
          <w:szCs w:val="28"/>
        </w:rPr>
        <w:t>này</w:t>
      </w:r>
      <w:r w:rsidR="0092192A">
        <w:rPr>
          <w:rFonts w:ascii="Times New Roman" w:hAnsi="Times New Roman" w:cs="Times New Roman"/>
          <w:sz w:val="28"/>
          <w:szCs w:val="28"/>
        </w:rPr>
        <w:t>.</w:t>
      </w:r>
      <w:bookmarkEnd w:id="7"/>
      <w:r w:rsidR="002758D6">
        <w:rPr>
          <w:rFonts w:ascii="Times New Roman" w:hAnsi="Times New Roman" w:cs="Times New Roman"/>
          <w:sz w:val="28"/>
          <w:szCs w:val="28"/>
        </w:rPr>
        <w:t xml:space="preserve">  Trong quá trình thực hiện, nếu có thay đổi </w:t>
      </w:r>
      <w:r w:rsidR="002758D6" w:rsidRPr="002758D6">
        <w:rPr>
          <w:rFonts w:ascii="Times New Roman" w:hAnsi="Times New Roman" w:cs="Times New Roman"/>
          <w:sz w:val="28"/>
          <w:szCs w:val="28"/>
        </w:rPr>
        <w:t xml:space="preserve">Ủy ban nhân dân tỉnh </w:t>
      </w:r>
      <w:r w:rsidR="002758D6">
        <w:rPr>
          <w:rFonts w:ascii="Times New Roman" w:hAnsi="Times New Roman" w:cs="Times New Roman"/>
          <w:sz w:val="28"/>
          <w:szCs w:val="28"/>
        </w:rPr>
        <w:t xml:space="preserve">hống nhất với </w:t>
      </w:r>
      <w:r w:rsidR="00246D7C">
        <w:rPr>
          <w:rFonts w:ascii="Times New Roman" w:hAnsi="Times New Roman" w:cs="Times New Roman"/>
          <w:sz w:val="28"/>
          <w:szCs w:val="28"/>
        </w:rPr>
        <w:t>Thường trực Hội đồng nhân dân tỉnh trước khi quyết định.</w:t>
      </w:r>
    </w:p>
    <w:p w:rsidR="0092192A" w:rsidRDefault="0092192A" w:rsidP="00452E29">
      <w:pPr>
        <w:pStyle w:val="NoSpacing"/>
        <w:spacing w:before="80" w:after="80"/>
        <w:jc w:val="both"/>
        <w:rPr>
          <w:rFonts w:ascii="Times New Roman" w:hAnsi="Times New Roman" w:cs="Times New Roman"/>
          <w:sz w:val="28"/>
          <w:szCs w:val="28"/>
        </w:rPr>
      </w:pPr>
      <w:r>
        <w:rPr>
          <w:rFonts w:ascii="Times New Roman" w:hAnsi="Times New Roman" w:cs="Times New Roman"/>
          <w:sz w:val="28"/>
          <w:szCs w:val="28"/>
        </w:rPr>
        <w:tab/>
      </w:r>
      <w:r w:rsidR="00EF2609">
        <w:rPr>
          <w:rFonts w:ascii="Times New Roman" w:hAnsi="Times New Roman" w:cs="Times New Roman"/>
          <w:sz w:val="28"/>
          <w:szCs w:val="28"/>
        </w:rPr>
        <w:t xml:space="preserve">2. </w:t>
      </w:r>
      <w:r>
        <w:rPr>
          <w:rFonts w:ascii="Times New Roman" w:hAnsi="Times New Roman" w:cs="Times New Roman"/>
          <w:sz w:val="28"/>
          <w:szCs w:val="28"/>
        </w:rPr>
        <w:t>Thường trực Hội đồng nhân dân, các Ban của Hội đồ</w:t>
      </w:r>
      <w:r w:rsidR="00537D19">
        <w:rPr>
          <w:rFonts w:ascii="Times New Roman" w:hAnsi="Times New Roman" w:cs="Times New Roman"/>
          <w:sz w:val="28"/>
          <w:szCs w:val="28"/>
        </w:rPr>
        <w:t xml:space="preserve">ng nhân dân </w:t>
      </w:r>
      <w:r>
        <w:rPr>
          <w:rFonts w:ascii="Times New Roman" w:hAnsi="Times New Roman" w:cs="Times New Roman"/>
          <w:sz w:val="28"/>
          <w:szCs w:val="28"/>
        </w:rPr>
        <w:t xml:space="preserve">và </w:t>
      </w:r>
      <w:r w:rsidR="00246D7C">
        <w:rPr>
          <w:rFonts w:ascii="Times New Roman" w:hAnsi="Times New Roman" w:cs="Times New Roman"/>
          <w:sz w:val="28"/>
          <w:szCs w:val="28"/>
        </w:rPr>
        <w:t xml:space="preserve">các </w:t>
      </w:r>
      <w:r>
        <w:rPr>
          <w:rFonts w:ascii="Times New Roman" w:hAnsi="Times New Roman" w:cs="Times New Roman"/>
          <w:sz w:val="28"/>
          <w:szCs w:val="28"/>
        </w:rPr>
        <w:t>đại biểu Hội đồng nhân dân tỉnh giám sát việc thực hiện Nghị quyế</w:t>
      </w:r>
      <w:r w:rsidR="006733B7">
        <w:rPr>
          <w:rFonts w:ascii="Times New Roman" w:hAnsi="Times New Roman" w:cs="Times New Roman"/>
          <w:sz w:val="28"/>
          <w:szCs w:val="28"/>
        </w:rPr>
        <w:t>t</w:t>
      </w:r>
      <w:r>
        <w:rPr>
          <w:rFonts w:ascii="Times New Roman" w:hAnsi="Times New Roman" w:cs="Times New Roman"/>
          <w:sz w:val="28"/>
          <w:szCs w:val="28"/>
        </w:rPr>
        <w:t>.</w:t>
      </w:r>
    </w:p>
    <w:p w:rsidR="003F0E4C" w:rsidRDefault="0092192A" w:rsidP="00EF2609">
      <w:pPr>
        <w:pStyle w:val="NoSpacing"/>
        <w:spacing w:before="240" w:after="80"/>
        <w:jc w:val="both"/>
        <w:rPr>
          <w:rFonts w:ascii="Times New Roman" w:hAnsi="Times New Roman" w:cs="Times New Roman"/>
          <w:sz w:val="28"/>
          <w:szCs w:val="28"/>
        </w:rPr>
      </w:pPr>
      <w:r>
        <w:rPr>
          <w:rFonts w:ascii="Times New Roman" w:hAnsi="Times New Roman" w:cs="Times New Roman"/>
          <w:sz w:val="28"/>
          <w:szCs w:val="28"/>
        </w:rPr>
        <w:tab/>
        <w:t xml:space="preserve">Nghị quyết này đã được Hội đồng nhân dân tỉnh Hà Tĩnh Khóa </w:t>
      </w:r>
      <w:r w:rsidR="00537D19">
        <w:rPr>
          <w:rFonts w:ascii="Times New Roman" w:hAnsi="Times New Roman" w:cs="Times New Roman"/>
          <w:sz w:val="28"/>
          <w:szCs w:val="28"/>
        </w:rPr>
        <w:t>XVII</w:t>
      </w:r>
      <w:r>
        <w:rPr>
          <w:rFonts w:ascii="Times New Roman" w:hAnsi="Times New Roman" w:cs="Times New Roman"/>
          <w:sz w:val="28"/>
          <w:szCs w:val="28"/>
        </w:rPr>
        <w:t xml:space="preserve">, Kỳ họp thứ </w:t>
      </w:r>
      <w:r w:rsidR="00537D19">
        <w:rPr>
          <w:rFonts w:ascii="Times New Roman" w:hAnsi="Times New Roman" w:cs="Times New Roman"/>
          <w:sz w:val="28"/>
          <w:szCs w:val="28"/>
        </w:rPr>
        <w:t>4</w:t>
      </w:r>
      <w:r>
        <w:rPr>
          <w:rFonts w:ascii="Times New Roman" w:hAnsi="Times New Roman" w:cs="Times New Roman"/>
          <w:sz w:val="28"/>
          <w:szCs w:val="28"/>
        </w:rPr>
        <w:t xml:space="preserve"> thông qua ngày … tháng </w:t>
      </w:r>
      <w:r w:rsidR="009674AB">
        <w:rPr>
          <w:rFonts w:ascii="Times New Roman" w:hAnsi="Times New Roman" w:cs="Times New Roman"/>
          <w:sz w:val="28"/>
          <w:szCs w:val="28"/>
        </w:rPr>
        <w:t>7</w:t>
      </w:r>
      <w:r>
        <w:rPr>
          <w:rFonts w:ascii="Times New Roman" w:hAnsi="Times New Roman" w:cs="Times New Roman"/>
          <w:sz w:val="28"/>
          <w:szCs w:val="28"/>
        </w:rPr>
        <w:t xml:space="preserve"> năm 2017 và có hiệu lực từ ngày … tháng </w:t>
      </w:r>
      <w:r w:rsidR="009674AB">
        <w:rPr>
          <w:rFonts w:ascii="Times New Roman" w:hAnsi="Times New Roman" w:cs="Times New Roman"/>
          <w:sz w:val="28"/>
          <w:szCs w:val="28"/>
        </w:rPr>
        <w:t>8</w:t>
      </w:r>
      <w:r>
        <w:rPr>
          <w:rFonts w:ascii="Times New Roman" w:hAnsi="Times New Roman" w:cs="Times New Roman"/>
          <w:sz w:val="28"/>
          <w:szCs w:val="28"/>
        </w:rPr>
        <w:t xml:space="preserve"> năm 2017</w:t>
      </w:r>
      <w:r w:rsidR="00683568">
        <w:rPr>
          <w:rFonts w:ascii="Times New Roman" w:hAnsi="Times New Roman" w:cs="Times New Roman"/>
          <w:sz w:val="28"/>
          <w:szCs w:val="28"/>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92192A" w:rsidTr="0092192A">
        <w:trPr>
          <w:tblCellSpacing w:w="0" w:type="dxa"/>
        </w:trPr>
        <w:tc>
          <w:tcPr>
            <w:tcW w:w="4068" w:type="dxa"/>
            <w:shd w:val="clear" w:color="auto" w:fill="FFFFFF"/>
            <w:tcMar>
              <w:top w:w="0" w:type="dxa"/>
              <w:left w:w="108" w:type="dxa"/>
              <w:bottom w:w="0" w:type="dxa"/>
              <w:right w:w="108" w:type="dxa"/>
            </w:tcMar>
            <w:hideMark/>
          </w:tcPr>
          <w:p w:rsidR="0092192A" w:rsidRDefault="0092192A">
            <w:pPr>
              <w:spacing w:before="120" w:after="12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w:t>
            </w:r>
          </w:p>
        </w:tc>
        <w:tc>
          <w:tcPr>
            <w:tcW w:w="4788" w:type="dxa"/>
            <w:shd w:val="clear" w:color="auto" w:fill="FFFFFF"/>
            <w:tcMar>
              <w:top w:w="0" w:type="dxa"/>
              <w:left w:w="108" w:type="dxa"/>
              <w:bottom w:w="0" w:type="dxa"/>
              <w:right w:w="108" w:type="dxa"/>
            </w:tcMar>
            <w:hideMark/>
          </w:tcPr>
          <w:p w:rsidR="0092192A" w:rsidRDefault="0092192A" w:rsidP="00D60783">
            <w:pPr>
              <w:spacing w:before="240" w:after="120" w:line="240" w:lineRule="auto"/>
              <w:ind w:firstLine="567"/>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CHỦ TỊCH</w:t>
            </w:r>
            <w:r>
              <w:rPr>
                <w:rFonts w:ascii="Times New Roman" w:eastAsia="Times New Roman" w:hAnsi="Times New Roman" w:cs="Times New Roman"/>
                <w:b/>
                <w:bCs/>
                <w:color w:val="000000"/>
                <w:sz w:val="28"/>
                <w:szCs w:val="28"/>
              </w:rPr>
              <w:br/>
            </w:r>
            <w:r>
              <w:rPr>
                <w:rFonts w:ascii="Times New Roman" w:eastAsia="Times New Roman" w:hAnsi="Times New Roman" w:cs="Times New Roman"/>
                <w:b/>
                <w:bCs/>
                <w:color w:val="000000"/>
                <w:sz w:val="28"/>
                <w:szCs w:val="28"/>
              </w:rPr>
              <w:br/>
            </w:r>
            <w:r>
              <w:rPr>
                <w:rFonts w:ascii="Times New Roman" w:eastAsia="Times New Roman" w:hAnsi="Times New Roman" w:cs="Times New Roman"/>
                <w:b/>
                <w:bCs/>
                <w:color w:val="000000"/>
                <w:sz w:val="28"/>
                <w:szCs w:val="28"/>
              </w:rPr>
              <w:br/>
            </w:r>
            <w:r>
              <w:rPr>
                <w:rFonts w:ascii="Times New Roman" w:eastAsia="Times New Roman" w:hAnsi="Times New Roman" w:cs="Times New Roman"/>
                <w:b/>
                <w:bCs/>
                <w:color w:val="000000"/>
                <w:sz w:val="28"/>
                <w:szCs w:val="28"/>
              </w:rPr>
              <w:br/>
            </w:r>
            <w:r>
              <w:rPr>
                <w:rFonts w:ascii="Times New Roman" w:eastAsia="Times New Roman" w:hAnsi="Times New Roman" w:cs="Times New Roman"/>
                <w:b/>
                <w:bCs/>
                <w:color w:val="000000"/>
                <w:sz w:val="28"/>
                <w:szCs w:val="28"/>
              </w:rPr>
              <w:br/>
            </w:r>
          </w:p>
        </w:tc>
      </w:tr>
    </w:tbl>
    <w:p w:rsidR="007E0357" w:rsidRDefault="007E0357"/>
    <w:sectPr w:rsidR="007E0357" w:rsidSect="002D3E48">
      <w:pgSz w:w="11907" w:h="16840" w:code="9"/>
      <w:pgMar w:top="1134" w:right="1134" w:bottom="993"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92A"/>
    <w:rsid w:val="00002E14"/>
    <w:rsid w:val="0002112A"/>
    <w:rsid w:val="0004124B"/>
    <w:rsid w:val="00093579"/>
    <w:rsid w:val="00095275"/>
    <w:rsid w:val="000C203E"/>
    <w:rsid w:val="000C3D45"/>
    <w:rsid w:val="000C4120"/>
    <w:rsid w:val="000C4AC5"/>
    <w:rsid w:val="000D409E"/>
    <w:rsid w:val="000F2C2B"/>
    <w:rsid w:val="0012228F"/>
    <w:rsid w:val="001304D2"/>
    <w:rsid w:val="001318F2"/>
    <w:rsid w:val="00142D48"/>
    <w:rsid w:val="0014497F"/>
    <w:rsid w:val="00145693"/>
    <w:rsid w:val="00154D9E"/>
    <w:rsid w:val="001564A1"/>
    <w:rsid w:val="00172294"/>
    <w:rsid w:val="001836C6"/>
    <w:rsid w:val="001B4235"/>
    <w:rsid w:val="001C145B"/>
    <w:rsid w:val="001C50B4"/>
    <w:rsid w:val="001E037D"/>
    <w:rsid w:val="001E2D2C"/>
    <w:rsid w:val="001E58B0"/>
    <w:rsid w:val="001E6BCA"/>
    <w:rsid w:val="0021303E"/>
    <w:rsid w:val="002218D1"/>
    <w:rsid w:val="0022421D"/>
    <w:rsid w:val="0023486A"/>
    <w:rsid w:val="00235313"/>
    <w:rsid w:val="0024193E"/>
    <w:rsid w:val="00246D7C"/>
    <w:rsid w:val="002538D3"/>
    <w:rsid w:val="00261F10"/>
    <w:rsid w:val="00263BD2"/>
    <w:rsid w:val="002758D6"/>
    <w:rsid w:val="00276A22"/>
    <w:rsid w:val="00285DD9"/>
    <w:rsid w:val="00287F6F"/>
    <w:rsid w:val="002937C7"/>
    <w:rsid w:val="00295274"/>
    <w:rsid w:val="002A0802"/>
    <w:rsid w:val="002A5174"/>
    <w:rsid w:val="002A6FCE"/>
    <w:rsid w:val="002B4A0C"/>
    <w:rsid w:val="002B6072"/>
    <w:rsid w:val="002C27C1"/>
    <w:rsid w:val="002C2D37"/>
    <w:rsid w:val="002C77CA"/>
    <w:rsid w:val="002D3E48"/>
    <w:rsid w:val="002D7407"/>
    <w:rsid w:val="00304D24"/>
    <w:rsid w:val="00307116"/>
    <w:rsid w:val="003426EE"/>
    <w:rsid w:val="00345C97"/>
    <w:rsid w:val="00353AF1"/>
    <w:rsid w:val="0035645F"/>
    <w:rsid w:val="00357F58"/>
    <w:rsid w:val="00373C39"/>
    <w:rsid w:val="00375CE6"/>
    <w:rsid w:val="003918C4"/>
    <w:rsid w:val="003940E1"/>
    <w:rsid w:val="00395850"/>
    <w:rsid w:val="00396750"/>
    <w:rsid w:val="003B5E6D"/>
    <w:rsid w:val="003C2D5A"/>
    <w:rsid w:val="003D1D02"/>
    <w:rsid w:val="003D5418"/>
    <w:rsid w:val="003D72AF"/>
    <w:rsid w:val="003D7731"/>
    <w:rsid w:val="003E2F36"/>
    <w:rsid w:val="003E34C8"/>
    <w:rsid w:val="003F0E4C"/>
    <w:rsid w:val="003F12BC"/>
    <w:rsid w:val="003F732E"/>
    <w:rsid w:val="004058EE"/>
    <w:rsid w:val="00422AEF"/>
    <w:rsid w:val="0043433F"/>
    <w:rsid w:val="004479B2"/>
    <w:rsid w:val="004522DE"/>
    <w:rsid w:val="00452E29"/>
    <w:rsid w:val="0045312D"/>
    <w:rsid w:val="00473D0E"/>
    <w:rsid w:val="004742E3"/>
    <w:rsid w:val="00480303"/>
    <w:rsid w:val="004872B9"/>
    <w:rsid w:val="004A1E27"/>
    <w:rsid w:val="004A552B"/>
    <w:rsid w:val="004A5FB1"/>
    <w:rsid w:val="004B4FFA"/>
    <w:rsid w:val="004B54EF"/>
    <w:rsid w:val="004B5C87"/>
    <w:rsid w:val="004B730C"/>
    <w:rsid w:val="004C7C6E"/>
    <w:rsid w:val="00525C86"/>
    <w:rsid w:val="00537D19"/>
    <w:rsid w:val="00545BFE"/>
    <w:rsid w:val="00551177"/>
    <w:rsid w:val="00555C43"/>
    <w:rsid w:val="005624F4"/>
    <w:rsid w:val="005640B0"/>
    <w:rsid w:val="005711DF"/>
    <w:rsid w:val="0057481D"/>
    <w:rsid w:val="0059042A"/>
    <w:rsid w:val="00590571"/>
    <w:rsid w:val="00591BB5"/>
    <w:rsid w:val="005B7C89"/>
    <w:rsid w:val="005C2327"/>
    <w:rsid w:val="005C5B67"/>
    <w:rsid w:val="005D2F5B"/>
    <w:rsid w:val="005D3C51"/>
    <w:rsid w:val="005D5249"/>
    <w:rsid w:val="00600BB3"/>
    <w:rsid w:val="0060106E"/>
    <w:rsid w:val="00612CB7"/>
    <w:rsid w:val="00621A4A"/>
    <w:rsid w:val="00623FA3"/>
    <w:rsid w:val="00625157"/>
    <w:rsid w:val="00635056"/>
    <w:rsid w:val="006510B0"/>
    <w:rsid w:val="0065375C"/>
    <w:rsid w:val="006733B7"/>
    <w:rsid w:val="0067440F"/>
    <w:rsid w:val="00680859"/>
    <w:rsid w:val="00680E14"/>
    <w:rsid w:val="00683568"/>
    <w:rsid w:val="00684261"/>
    <w:rsid w:val="00692E75"/>
    <w:rsid w:val="00693FC4"/>
    <w:rsid w:val="006A092F"/>
    <w:rsid w:val="006A14C7"/>
    <w:rsid w:val="006A1E9E"/>
    <w:rsid w:val="006A79A8"/>
    <w:rsid w:val="006C75ED"/>
    <w:rsid w:val="006D1CB4"/>
    <w:rsid w:val="006E3BC8"/>
    <w:rsid w:val="006F32AB"/>
    <w:rsid w:val="006F35A1"/>
    <w:rsid w:val="007028A7"/>
    <w:rsid w:val="0071619A"/>
    <w:rsid w:val="00717E77"/>
    <w:rsid w:val="007209F9"/>
    <w:rsid w:val="00720F75"/>
    <w:rsid w:val="00732950"/>
    <w:rsid w:val="00734BB7"/>
    <w:rsid w:val="00747607"/>
    <w:rsid w:val="00753399"/>
    <w:rsid w:val="0076051C"/>
    <w:rsid w:val="00777E04"/>
    <w:rsid w:val="00783AE2"/>
    <w:rsid w:val="0079304A"/>
    <w:rsid w:val="0079426F"/>
    <w:rsid w:val="007A1687"/>
    <w:rsid w:val="007B1220"/>
    <w:rsid w:val="007D1500"/>
    <w:rsid w:val="007E0357"/>
    <w:rsid w:val="007E6E05"/>
    <w:rsid w:val="007F07BB"/>
    <w:rsid w:val="008055D5"/>
    <w:rsid w:val="00815C2C"/>
    <w:rsid w:val="00841D24"/>
    <w:rsid w:val="00856EA3"/>
    <w:rsid w:val="00862943"/>
    <w:rsid w:val="00895FE3"/>
    <w:rsid w:val="00896CD5"/>
    <w:rsid w:val="008A19F8"/>
    <w:rsid w:val="008A6719"/>
    <w:rsid w:val="008B46F3"/>
    <w:rsid w:val="008B732D"/>
    <w:rsid w:val="008C22E5"/>
    <w:rsid w:val="008D1698"/>
    <w:rsid w:val="008D7690"/>
    <w:rsid w:val="008E375B"/>
    <w:rsid w:val="008F2D48"/>
    <w:rsid w:val="0092192A"/>
    <w:rsid w:val="00927276"/>
    <w:rsid w:val="009347EC"/>
    <w:rsid w:val="009407FF"/>
    <w:rsid w:val="009575FF"/>
    <w:rsid w:val="00965B15"/>
    <w:rsid w:val="009674AB"/>
    <w:rsid w:val="00982154"/>
    <w:rsid w:val="009938D5"/>
    <w:rsid w:val="009A04D8"/>
    <w:rsid w:val="009B17F8"/>
    <w:rsid w:val="009C7F08"/>
    <w:rsid w:val="009D6B04"/>
    <w:rsid w:val="009E26E4"/>
    <w:rsid w:val="009E373E"/>
    <w:rsid w:val="009E3CB3"/>
    <w:rsid w:val="009F5D50"/>
    <w:rsid w:val="00A0795D"/>
    <w:rsid w:val="00A11EFA"/>
    <w:rsid w:val="00A15818"/>
    <w:rsid w:val="00A15D76"/>
    <w:rsid w:val="00A1657E"/>
    <w:rsid w:val="00A16699"/>
    <w:rsid w:val="00A17D82"/>
    <w:rsid w:val="00A357C4"/>
    <w:rsid w:val="00A370C4"/>
    <w:rsid w:val="00A509E1"/>
    <w:rsid w:val="00A527C8"/>
    <w:rsid w:val="00A57CE3"/>
    <w:rsid w:val="00A633F2"/>
    <w:rsid w:val="00A673E1"/>
    <w:rsid w:val="00A7039D"/>
    <w:rsid w:val="00A81BF9"/>
    <w:rsid w:val="00A90F25"/>
    <w:rsid w:val="00AC5912"/>
    <w:rsid w:val="00AD006F"/>
    <w:rsid w:val="00AF287A"/>
    <w:rsid w:val="00AF3C23"/>
    <w:rsid w:val="00AF3FB6"/>
    <w:rsid w:val="00AF5C26"/>
    <w:rsid w:val="00B0213A"/>
    <w:rsid w:val="00B05891"/>
    <w:rsid w:val="00B17E88"/>
    <w:rsid w:val="00B34835"/>
    <w:rsid w:val="00B35034"/>
    <w:rsid w:val="00B37D44"/>
    <w:rsid w:val="00B43118"/>
    <w:rsid w:val="00B43449"/>
    <w:rsid w:val="00B43CAC"/>
    <w:rsid w:val="00B55D7C"/>
    <w:rsid w:val="00B60F91"/>
    <w:rsid w:val="00B713C1"/>
    <w:rsid w:val="00B71A7E"/>
    <w:rsid w:val="00B86439"/>
    <w:rsid w:val="00B94C06"/>
    <w:rsid w:val="00B94F90"/>
    <w:rsid w:val="00BB2364"/>
    <w:rsid w:val="00BB60BE"/>
    <w:rsid w:val="00BC1698"/>
    <w:rsid w:val="00BC2666"/>
    <w:rsid w:val="00BC272C"/>
    <w:rsid w:val="00BD415F"/>
    <w:rsid w:val="00BD79A9"/>
    <w:rsid w:val="00BE0F40"/>
    <w:rsid w:val="00BE14BD"/>
    <w:rsid w:val="00BE34CF"/>
    <w:rsid w:val="00BF2BFC"/>
    <w:rsid w:val="00C00031"/>
    <w:rsid w:val="00C0108A"/>
    <w:rsid w:val="00C03A5D"/>
    <w:rsid w:val="00C155FF"/>
    <w:rsid w:val="00C205B6"/>
    <w:rsid w:val="00C2705A"/>
    <w:rsid w:val="00C32E79"/>
    <w:rsid w:val="00C446C8"/>
    <w:rsid w:val="00C50A36"/>
    <w:rsid w:val="00C52939"/>
    <w:rsid w:val="00C52CAB"/>
    <w:rsid w:val="00C63BFD"/>
    <w:rsid w:val="00C77A32"/>
    <w:rsid w:val="00C903A7"/>
    <w:rsid w:val="00C96D16"/>
    <w:rsid w:val="00C96E80"/>
    <w:rsid w:val="00CA2C50"/>
    <w:rsid w:val="00CA64A4"/>
    <w:rsid w:val="00CA7232"/>
    <w:rsid w:val="00CB15B6"/>
    <w:rsid w:val="00CB4E23"/>
    <w:rsid w:val="00CB5204"/>
    <w:rsid w:val="00CB6ECB"/>
    <w:rsid w:val="00CC0EA4"/>
    <w:rsid w:val="00CC6679"/>
    <w:rsid w:val="00CC7AF1"/>
    <w:rsid w:val="00CE1D67"/>
    <w:rsid w:val="00CE7585"/>
    <w:rsid w:val="00CF0A00"/>
    <w:rsid w:val="00CF4B34"/>
    <w:rsid w:val="00D10A2A"/>
    <w:rsid w:val="00D14888"/>
    <w:rsid w:val="00D205B6"/>
    <w:rsid w:val="00D23F05"/>
    <w:rsid w:val="00D335C6"/>
    <w:rsid w:val="00D420BB"/>
    <w:rsid w:val="00D42DD2"/>
    <w:rsid w:val="00D60783"/>
    <w:rsid w:val="00D65F3C"/>
    <w:rsid w:val="00D70DC9"/>
    <w:rsid w:val="00D7682B"/>
    <w:rsid w:val="00D96A1D"/>
    <w:rsid w:val="00D97784"/>
    <w:rsid w:val="00DA6B6E"/>
    <w:rsid w:val="00DB2A1A"/>
    <w:rsid w:val="00DB7FBB"/>
    <w:rsid w:val="00DC03F8"/>
    <w:rsid w:val="00DD35F4"/>
    <w:rsid w:val="00DD502E"/>
    <w:rsid w:val="00DD67EB"/>
    <w:rsid w:val="00DE10A1"/>
    <w:rsid w:val="00DE68EE"/>
    <w:rsid w:val="00DF51EA"/>
    <w:rsid w:val="00DF5C58"/>
    <w:rsid w:val="00E042C6"/>
    <w:rsid w:val="00E059D8"/>
    <w:rsid w:val="00E3320C"/>
    <w:rsid w:val="00E34D72"/>
    <w:rsid w:val="00E40423"/>
    <w:rsid w:val="00E75934"/>
    <w:rsid w:val="00E7731B"/>
    <w:rsid w:val="00E96FF2"/>
    <w:rsid w:val="00EA3751"/>
    <w:rsid w:val="00EA466C"/>
    <w:rsid w:val="00EB2763"/>
    <w:rsid w:val="00EB5CEB"/>
    <w:rsid w:val="00EB7D93"/>
    <w:rsid w:val="00EC31C2"/>
    <w:rsid w:val="00EC58DB"/>
    <w:rsid w:val="00EC5B47"/>
    <w:rsid w:val="00EC6599"/>
    <w:rsid w:val="00ED36F3"/>
    <w:rsid w:val="00EE25F7"/>
    <w:rsid w:val="00EF06A2"/>
    <w:rsid w:val="00EF2609"/>
    <w:rsid w:val="00F04EE0"/>
    <w:rsid w:val="00F1477A"/>
    <w:rsid w:val="00F21F98"/>
    <w:rsid w:val="00F25150"/>
    <w:rsid w:val="00F27068"/>
    <w:rsid w:val="00F36045"/>
    <w:rsid w:val="00F37294"/>
    <w:rsid w:val="00F44CDE"/>
    <w:rsid w:val="00F46325"/>
    <w:rsid w:val="00F76401"/>
    <w:rsid w:val="00F82CE9"/>
    <w:rsid w:val="00FA1F52"/>
    <w:rsid w:val="00FB1D08"/>
    <w:rsid w:val="00FC1585"/>
    <w:rsid w:val="00FC242C"/>
    <w:rsid w:val="00FC654F"/>
    <w:rsid w:val="00FF3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0CE75E-DB1F-412B-A56F-FC3336469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9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192A"/>
    <w:pPr>
      <w:spacing w:after="0" w:line="240" w:lineRule="auto"/>
    </w:pPr>
  </w:style>
  <w:style w:type="character" w:styleId="Hyperlink">
    <w:name w:val="Hyperlink"/>
    <w:basedOn w:val="DefaultParagraphFont"/>
    <w:uiPriority w:val="99"/>
    <w:semiHidden/>
    <w:unhideWhenUsed/>
    <w:rsid w:val="0092192A"/>
    <w:rPr>
      <w:color w:val="0000FF"/>
      <w:u w:val="single"/>
    </w:rPr>
  </w:style>
  <w:style w:type="paragraph" w:styleId="BalloonText">
    <w:name w:val="Balloon Text"/>
    <w:basedOn w:val="Normal"/>
    <w:link w:val="BalloonTextChar"/>
    <w:uiPriority w:val="99"/>
    <w:semiHidden/>
    <w:unhideWhenUsed/>
    <w:rsid w:val="000C4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120"/>
    <w:rPr>
      <w:rFonts w:ascii="Tahoma" w:hAnsi="Tahoma" w:cs="Tahoma"/>
      <w:sz w:val="16"/>
      <w:szCs w:val="16"/>
    </w:rPr>
  </w:style>
  <w:style w:type="character" w:styleId="CommentReference">
    <w:name w:val="annotation reference"/>
    <w:basedOn w:val="DefaultParagraphFont"/>
    <w:uiPriority w:val="99"/>
    <w:semiHidden/>
    <w:unhideWhenUsed/>
    <w:rsid w:val="00F76401"/>
    <w:rPr>
      <w:sz w:val="16"/>
      <w:szCs w:val="16"/>
    </w:rPr>
  </w:style>
  <w:style w:type="paragraph" w:styleId="CommentText">
    <w:name w:val="annotation text"/>
    <w:basedOn w:val="Normal"/>
    <w:link w:val="CommentTextChar"/>
    <w:uiPriority w:val="99"/>
    <w:semiHidden/>
    <w:unhideWhenUsed/>
    <w:rsid w:val="00F76401"/>
    <w:pPr>
      <w:spacing w:line="240" w:lineRule="auto"/>
    </w:pPr>
    <w:rPr>
      <w:sz w:val="20"/>
      <w:szCs w:val="20"/>
    </w:rPr>
  </w:style>
  <w:style w:type="character" w:customStyle="1" w:styleId="CommentTextChar">
    <w:name w:val="Comment Text Char"/>
    <w:basedOn w:val="DefaultParagraphFont"/>
    <w:link w:val="CommentText"/>
    <w:uiPriority w:val="99"/>
    <w:semiHidden/>
    <w:rsid w:val="00F7640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5930">
      <w:bodyDiv w:val="1"/>
      <w:marLeft w:val="0"/>
      <w:marRight w:val="0"/>
      <w:marTop w:val="0"/>
      <w:marBottom w:val="0"/>
      <w:divBdr>
        <w:top w:val="none" w:sz="0" w:space="0" w:color="auto"/>
        <w:left w:val="none" w:sz="0" w:space="0" w:color="auto"/>
        <w:bottom w:val="none" w:sz="0" w:space="0" w:color="auto"/>
        <w:right w:val="none" w:sz="0" w:space="0" w:color="auto"/>
      </w:divBdr>
    </w:div>
    <w:div w:id="120194454">
      <w:bodyDiv w:val="1"/>
      <w:marLeft w:val="0"/>
      <w:marRight w:val="0"/>
      <w:marTop w:val="0"/>
      <w:marBottom w:val="0"/>
      <w:divBdr>
        <w:top w:val="none" w:sz="0" w:space="0" w:color="auto"/>
        <w:left w:val="none" w:sz="0" w:space="0" w:color="auto"/>
        <w:bottom w:val="none" w:sz="0" w:space="0" w:color="auto"/>
        <w:right w:val="none" w:sz="0" w:space="0" w:color="auto"/>
      </w:divBdr>
    </w:div>
    <w:div w:id="356198506">
      <w:bodyDiv w:val="1"/>
      <w:marLeft w:val="0"/>
      <w:marRight w:val="0"/>
      <w:marTop w:val="0"/>
      <w:marBottom w:val="0"/>
      <w:divBdr>
        <w:top w:val="none" w:sz="0" w:space="0" w:color="auto"/>
        <w:left w:val="none" w:sz="0" w:space="0" w:color="auto"/>
        <w:bottom w:val="none" w:sz="0" w:space="0" w:color="auto"/>
        <w:right w:val="none" w:sz="0" w:space="0" w:color="auto"/>
      </w:divBdr>
    </w:div>
    <w:div w:id="679701093">
      <w:bodyDiv w:val="1"/>
      <w:marLeft w:val="0"/>
      <w:marRight w:val="0"/>
      <w:marTop w:val="0"/>
      <w:marBottom w:val="0"/>
      <w:divBdr>
        <w:top w:val="none" w:sz="0" w:space="0" w:color="auto"/>
        <w:left w:val="none" w:sz="0" w:space="0" w:color="auto"/>
        <w:bottom w:val="none" w:sz="0" w:space="0" w:color="auto"/>
        <w:right w:val="none" w:sz="0" w:space="0" w:color="auto"/>
      </w:divBdr>
    </w:div>
    <w:div w:id="916210469">
      <w:bodyDiv w:val="1"/>
      <w:marLeft w:val="0"/>
      <w:marRight w:val="0"/>
      <w:marTop w:val="0"/>
      <w:marBottom w:val="0"/>
      <w:divBdr>
        <w:top w:val="none" w:sz="0" w:space="0" w:color="auto"/>
        <w:left w:val="none" w:sz="0" w:space="0" w:color="auto"/>
        <w:bottom w:val="none" w:sz="0" w:space="0" w:color="auto"/>
        <w:right w:val="none" w:sz="0" w:space="0" w:color="auto"/>
      </w:divBdr>
    </w:div>
    <w:div w:id="1008681370">
      <w:bodyDiv w:val="1"/>
      <w:marLeft w:val="0"/>
      <w:marRight w:val="0"/>
      <w:marTop w:val="0"/>
      <w:marBottom w:val="0"/>
      <w:divBdr>
        <w:top w:val="none" w:sz="0" w:space="0" w:color="auto"/>
        <w:left w:val="none" w:sz="0" w:space="0" w:color="auto"/>
        <w:bottom w:val="none" w:sz="0" w:space="0" w:color="auto"/>
        <w:right w:val="none" w:sz="0" w:space="0" w:color="auto"/>
      </w:divBdr>
    </w:div>
    <w:div w:id="1428648196">
      <w:bodyDiv w:val="1"/>
      <w:marLeft w:val="0"/>
      <w:marRight w:val="0"/>
      <w:marTop w:val="0"/>
      <w:marBottom w:val="0"/>
      <w:divBdr>
        <w:top w:val="none" w:sz="0" w:space="0" w:color="auto"/>
        <w:left w:val="none" w:sz="0" w:space="0" w:color="auto"/>
        <w:bottom w:val="none" w:sz="0" w:space="0" w:color="auto"/>
        <w:right w:val="none" w:sz="0" w:space="0" w:color="auto"/>
      </w:divBdr>
    </w:div>
    <w:div w:id="212418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46/2015/Q%C4%90-TTg&amp;area=2&amp;type=0&amp;match=False&amp;vc=True&amp;lan=1" TargetMode="External"/><Relationship Id="rId13" Type="http://schemas.openxmlformats.org/officeDocument/2006/relationships/hyperlink" Target="https://thuvienphapluat.vn/phap-luat/tim-van-ban.aspx?keyword=112/2010/TTLT-BTC-BL%C4%90TBXH&amp;area=2&amp;type=0&amp;match=False&amp;vc=True&amp;lan=1" TargetMode="External"/><Relationship Id="rId18" Type="http://schemas.openxmlformats.org/officeDocument/2006/relationships/hyperlink" Target="file:///E:\T&#192;I%20LI&#7878;U\VAN%20BAN%20PHAP%20QUY%20VE%20DAY%20NGHE\42-2015-TT-BL&#272;TBXH%20(doc).docx" TargetMode="External"/><Relationship Id="rId3" Type="http://schemas.openxmlformats.org/officeDocument/2006/relationships/settings" Target="settings.xml"/><Relationship Id="rId21" Type="http://schemas.openxmlformats.org/officeDocument/2006/relationships/hyperlink" Target="https://thuvienphapluat.vn/phap-luat/tim-van-ban.aspx?keyword=204/Q%C4%90-TTg&amp;area=2&amp;type=0&amp;match=False&amp;vc=True&amp;lan=1" TargetMode="External"/><Relationship Id="rId7" Type="http://schemas.openxmlformats.org/officeDocument/2006/relationships/hyperlink" Target="https://thuvienphapluat.vn/phap-luat/tim-van-ban.aspx?keyword=1956/Q%C4%90-TTg&amp;area=2&amp;type=0&amp;match=False&amp;vc=True&amp;lan=1" TargetMode="External"/><Relationship Id="rId12" Type="http://schemas.openxmlformats.org/officeDocument/2006/relationships/hyperlink" Target="file:///E:\T&#192;I%20LI&#7878;U\VAN%20BAN%20PHAP%20QUY%20VE%20DAY%20NGHE\1600_QD_TTg.pdf" TargetMode="External"/><Relationship Id="rId17" Type="http://schemas.openxmlformats.org/officeDocument/2006/relationships/hyperlink" Target="file:///E:\T&#192;I%20LI&#7878;U\VAN%20BAN%20PHAP%20QUY%20VE%20DAY%20NGHE\42-2015-TT-BL&#272;TBXH%20(doc).docx" TargetMode="External"/><Relationship Id="rId2" Type="http://schemas.openxmlformats.org/officeDocument/2006/relationships/styles" Target="styles.xml"/><Relationship Id="rId16" Type="http://schemas.openxmlformats.org/officeDocument/2006/relationships/hyperlink" Target="https://thuvienphapluat.vn/phap-luat/tim-van-ban.aspx?keyword=112/TTLT-BTC-BL%C4%90TBXH&amp;area=2&amp;type=0&amp;match=False&amp;vc=True&amp;lan=1" TargetMode="External"/><Relationship Id="rId20" Type="http://schemas.openxmlformats.org/officeDocument/2006/relationships/hyperlink" Target="https://thuvienphapluat.vn/phap-luat/tim-van-ban.aspx?keyword=09/BC-H%C4%90ND&amp;area=2&amp;type=0&amp;match=False&amp;vc=True&amp;org=61&amp;lan=1" TargetMode="External"/><Relationship Id="rId1" Type="http://schemas.openxmlformats.org/officeDocument/2006/relationships/customXml" Target="../customXml/item1.xml"/><Relationship Id="rId6" Type="http://schemas.openxmlformats.org/officeDocument/2006/relationships/hyperlink" Target="https://thuvienphapluat.vn/phap-luat/tim-van-ban.aspx?keyword=971/Q%C4%90-TTg&amp;area=2&amp;type=0&amp;match=False&amp;vc=True&amp;lan=1" TargetMode="External"/><Relationship Id="rId11" Type="http://schemas.openxmlformats.org/officeDocument/2006/relationships/hyperlink" Target="file:///E:\T&#192;I%20LI&#7878;U\VAN%20BAN%20PHAP%20QUY%20VE%20DAY%20NGHE\1600_QD_TTg.pdf" TargetMode="External"/><Relationship Id="rId5" Type="http://schemas.openxmlformats.org/officeDocument/2006/relationships/hyperlink" Target="https://thuvienphapluat.vn/phap-luat/tim-van-ban.aspx?keyword=1956/Q%C4%90-TTg&amp;area=2&amp;type=0&amp;match=False&amp;vc=True&amp;lan=1" TargetMode="External"/><Relationship Id="rId15" Type="http://schemas.openxmlformats.org/officeDocument/2006/relationships/hyperlink" Target="https://thuvienphapluat.vn/phap-luat/tim-van-ban.aspx?keyword=128/2012/TTLT-BTC-BL%C4%90TBXH&amp;area=2&amp;type=0&amp;match=False&amp;vc=True&amp;lan=1" TargetMode="External"/><Relationship Id="rId23" Type="http://schemas.openxmlformats.org/officeDocument/2006/relationships/theme" Target="theme/theme1.xml"/><Relationship Id="rId10" Type="http://schemas.openxmlformats.org/officeDocument/2006/relationships/hyperlink" Target="file:///E:\T&#192;I%20LI&#7878;U\VAN%20BAN%20PHAP%20QUY%20VE%20DAY%20NGHE\1600_QD_TTg.pdf" TargetMode="External"/><Relationship Id="rId19" Type="http://schemas.openxmlformats.org/officeDocument/2006/relationships/hyperlink" Target="https://thuvienphapluat.vn/phap-luat/tim-van-ban.aspx?keyword=91/TTr-UBND&amp;area=2&amp;type=0&amp;match=False&amp;vc=True&amp;org=61&amp;lan=1" TargetMode="External"/><Relationship Id="rId4" Type="http://schemas.openxmlformats.org/officeDocument/2006/relationships/webSettings" Target="webSettings.xml"/><Relationship Id="rId9" Type="http://schemas.openxmlformats.org/officeDocument/2006/relationships/hyperlink" Target="file:///E:\T&#192;I%20LI&#7878;U\VAN%20BAN%20PHAP%20QUY%20VE%20DAY%20NGHE\1600_QD_TTg.pdf" TargetMode="External"/><Relationship Id="rId14" Type="http://schemas.openxmlformats.org/officeDocument/2006/relationships/hyperlink" Target="https://thuvienphapluat.vn/phap-luat/tim-van-ban.aspx?keyword=1956/Q%C4%90-TTg&amp;area=2&amp;type=0&amp;match=False&amp;vc=True&amp;lan=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6B8C3-1DFB-425C-9E53-85D1FDE17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2533</TotalTime>
  <Pages>6</Pages>
  <Words>2549</Words>
  <Characters>14530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hoatt</cp:lastModifiedBy>
  <cp:revision>35</cp:revision>
  <cp:lastPrinted>2017-07-03T10:21:00Z</cp:lastPrinted>
  <dcterms:created xsi:type="dcterms:W3CDTF">2017-06-25T11:28:00Z</dcterms:created>
  <dcterms:modified xsi:type="dcterms:W3CDTF">2017-07-04T01:51:00Z</dcterms:modified>
</cp:coreProperties>
</file>