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2" w:type="dxa"/>
        <w:jc w:val="center"/>
        <w:tblLook w:val="01E0" w:firstRow="1" w:lastRow="1" w:firstColumn="1" w:lastColumn="1" w:noHBand="0" w:noVBand="0"/>
      </w:tblPr>
      <w:tblGrid>
        <w:gridCol w:w="3619"/>
        <w:gridCol w:w="6023"/>
      </w:tblGrid>
      <w:tr w:rsidR="007B4C8D" w14:paraId="5A6A0BD8" w14:textId="77777777" w:rsidTr="00646F75">
        <w:trPr>
          <w:trHeight w:val="993"/>
          <w:jc w:val="center"/>
        </w:trPr>
        <w:tc>
          <w:tcPr>
            <w:tcW w:w="3619" w:type="dxa"/>
          </w:tcPr>
          <w:p w14:paraId="5EFACFD5" w14:textId="77777777" w:rsidR="007B4C8D" w:rsidRDefault="007B4C8D" w:rsidP="00646F75">
            <w:pPr>
              <w:jc w:val="center"/>
              <w:rPr>
                <w:b/>
                <w:sz w:val="26"/>
                <w:szCs w:val="26"/>
              </w:rPr>
            </w:pPr>
            <w:r>
              <w:rPr>
                <w:b/>
                <w:sz w:val="26"/>
                <w:szCs w:val="26"/>
              </w:rPr>
              <w:t>ỦY BAN NHÂN DÂN</w:t>
            </w:r>
          </w:p>
          <w:p w14:paraId="57040C99" w14:textId="77777777" w:rsidR="007B4C8D" w:rsidRDefault="003D5C9C" w:rsidP="00646F75">
            <w:pPr>
              <w:jc w:val="center"/>
              <w:rPr>
                <w:b/>
                <w:sz w:val="26"/>
                <w:szCs w:val="26"/>
              </w:rPr>
            </w:pPr>
            <w:r>
              <w:rPr>
                <w:noProof/>
                <w:sz w:val="26"/>
                <w:szCs w:val="26"/>
              </w:rPr>
              <mc:AlternateContent>
                <mc:Choice Requires="wps">
                  <w:drawing>
                    <wp:anchor distT="0" distB="0" distL="114300" distR="114300" simplePos="0" relativeHeight="251658752" behindDoc="0" locked="0" layoutInCell="1" allowOverlap="1" wp14:anchorId="7B028B99" wp14:editId="2BB263A5">
                      <wp:simplePos x="0" y="0"/>
                      <wp:positionH relativeFrom="column">
                        <wp:posOffset>686435</wp:posOffset>
                      </wp:positionH>
                      <wp:positionV relativeFrom="paragraph">
                        <wp:posOffset>221615</wp:posOffset>
                      </wp:positionV>
                      <wp:extent cx="734060" cy="0"/>
                      <wp:effectExtent l="5080" t="9525" r="1333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C44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7.45pt" to="111.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"/>
                  </w:pict>
                </mc:Fallback>
              </mc:AlternateContent>
            </w:r>
            <w:r w:rsidR="007B4C8D">
              <w:rPr>
                <w:b/>
                <w:sz w:val="26"/>
                <w:szCs w:val="26"/>
              </w:rPr>
              <w:t>TỈNH HÀ TĨNH</w:t>
            </w:r>
          </w:p>
        </w:tc>
        <w:tc>
          <w:tcPr>
            <w:tcW w:w="6023" w:type="dxa"/>
          </w:tcPr>
          <w:p w14:paraId="51642AD7" w14:textId="77777777" w:rsidR="007B4C8D" w:rsidRDefault="007B4C8D" w:rsidP="00646F75">
            <w:pPr>
              <w:jc w:val="center"/>
              <w:rPr>
                <w:b/>
                <w:sz w:val="26"/>
                <w:szCs w:val="26"/>
              </w:rPr>
            </w:pPr>
            <w:r>
              <w:rPr>
                <w:b/>
                <w:sz w:val="26"/>
                <w:szCs w:val="26"/>
              </w:rPr>
              <w:t>CỘNG HÒA XÃ HỘI CHỦ NGHĨA VIỆT NAM</w:t>
            </w:r>
          </w:p>
          <w:p w14:paraId="0ACC4B1B" w14:textId="77777777" w:rsidR="007B4C8D" w:rsidRDefault="003D5C9C" w:rsidP="00646F75">
            <w:pPr>
              <w:jc w:val="center"/>
              <w:rPr>
                <w:b/>
                <w:sz w:val="26"/>
                <w:szCs w:val="26"/>
              </w:rPr>
            </w:pPr>
            <w:r>
              <w:rPr>
                <w:b/>
                <w:noProof/>
                <w:sz w:val="28"/>
                <w:szCs w:val="26"/>
              </w:rPr>
              <mc:AlternateContent>
                <mc:Choice Requires="wps">
                  <w:drawing>
                    <wp:anchor distT="0" distB="0" distL="114300" distR="114300" simplePos="0" relativeHeight="251656704" behindDoc="0" locked="0" layoutInCell="1" allowOverlap="1" wp14:anchorId="75A57C8B" wp14:editId="68A7C4E6">
                      <wp:simplePos x="0" y="0"/>
                      <wp:positionH relativeFrom="column">
                        <wp:posOffset>797560</wp:posOffset>
                      </wp:positionH>
                      <wp:positionV relativeFrom="paragraph">
                        <wp:posOffset>221615</wp:posOffset>
                      </wp:positionV>
                      <wp:extent cx="2081530" cy="0"/>
                      <wp:effectExtent l="13970"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EC42"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7.45pt" to="226.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"/>
                  </w:pict>
                </mc:Fallback>
              </mc:AlternateContent>
            </w:r>
            <w:r w:rsidR="007B4C8D" w:rsidRPr="00646F75">
              <w:rPr>
                <w:b/>
                <w:sz w:val="28"/>
                <w:szCs w:val="26"/>
              </w:rPr>
              <w:t>Độc lập - Tự do - Hạnh phúc</w:t>
            </w:r>
          </w:p>
        </w:tc>
      </w:tr>
      <w:tr w:rsidR="007B4C8D" w14:paraId="4007EFBA" w14:textId="77777777" w:rsidTr="00646F75">
        <w:trPr>
          <w:trHeight w:val="711"/>
          <w:jc w:val="center"/>
        </w:trPr>
        <w:tc>
          <w:tcPr>
            <w:tcW w:w="3619" w:type="dxa"/>
          </w:tcPr>
          <w:p w14:paraId="315550C9" w14:textId="77777777" w:rsidR="007B4C8D" w:rsidRDefault="007B4C8D" w:rsidP="00454A7A">
            <w:pPr>
              <w:jc w:val="center"/>
              <w:rPr>
                <w:sz w:val="26"/>
                <w:szCs w:val="26"/>
              </w:rPr>
            </w:pPr>
            <w:r>
              <w:rPr>
                <w:sz w:val="26"/>
                <w:szCs w:val="26"/>
              </w:rPr>
              <w:t xml:space="preserve">Số: </w:t>
            </w:r>
            <w:r w:rsidR="00454A7A">
              <w:rPr>
                <w:sz w:val="26"/>
                <w:szCs w:val="26"/>
              </w:rPr>
              <w:t>123</w:t>
            </w:r>
            <w:r>
              <w:rPr>
                <w:sz w:val="26"/>
                <w:szCs w:val="26"/>
              </w:rPr>
              <w:t>/TTr-UBND</w:t>
            </w:r>
          </w:p>
        </w:tc>
        <w:tc>
          <w:tcPr>
            <w:tcW w:w="6023" w:type="dxa"/>
          </w:tcPr>
          <w:p w14:paraId="3108F767" w14:textId="77777777" w:rsidR="007B4C8D" w:rsidRDefault="00F07A00" w:rsidP="00454A7A">
            <w:pPr>
              <w:jc w:val="center"/>
              <w:rPr>
                <w:i/>
                <w:sz w:val="26"/>
                <w:szCs w:val="26"/>
              </w:rPr>
            </w:pPr>
            <w:r>
              <w:rPr>
                <w:i/>
                <w:sz w:val="26"/>
                <w:szCs w:val="26"/>
              </w:rPr>
              <w:t xml:space="preserve">         </w:t>
            </w:r>
            <w:r w:rsidR="007B4C8D" w:rsidRPr="00646F75">
              <w:rPr>
                <w:i/>
                <w:sz w:val="28"/>
                <w:szCs w:val="26"/>
              </w:rPr>
              <w:t xml:space="preserve">Hà Tĩnh, ngày </w:t>
            </w:r>
            <w:r w:rsidR="00454A7A">
              <w:rPr>
                <w:i/>
                <w:sz w:val="28"/>
                <w:szCs w:val="26"/>
              </w:rPr>
              <w:t xml:space="preserve">16 </w:t>
            </w:r>
            <w:r w:rsidR="007B4C8D" w:rsidRPr="00646F75">
              <w:rPr>
                <w:i/>
                <w:sz w:val="28"/>
                <w:szCs w:val="26"/>
              </w:rPr>
              <w:t xml:space="preserve">tháng </w:t>
            </w:r>
            <w:r w:rsidR="003E44E2" w:rsidRPr="00646F75">
              <w:rPr>
                <w:i/>
                <w:sz w:val="28"/>
                <w:szCs w:val="26"/>
              </w:rPr>
              <w:t>4</w:t>
            </w:r>
            <w:r w:rsidR="007B4C8D" w:rsidRPr="00646F75">
              <w:rPr>
                <w:i/>
                <w:sz w:val="28"/>
                <w:szCs w:val="26"/>
              </w:rPr>
              <w:t xml:space="preserve"> năm 20</w:t>
            </w:r>
            <w:r w:rsidR="008610F0" w:rsidRPr="00646F75">
              <w:rPr>
                <w:i/>
                <w:sz w:val="28"/>
                <w:szCs w:val="26"/>
              </w:rPr>
              <w:t>2</w:t>
            </w:r>
            <w:r w:rsidR="003E44E2" w:rsidRPr="00646F75">
              <w:rPr>
                <w:i/>
                <w:sz w:val="28"/>
                <w:szCs w:val="26"/>
              </w:rPr>
              <w:t>1</w:t>
            </w:r>
          </w:p>
        </w:tc>
      </w:tr>
    </w:tbl>
    <w:p w14:paraId="0B848D16" w14:textId="77777777" w:rsidR="007B4C8D" w:rsidRPr="00646F75" w:rsidRDefault="007B4C8D" w:rsidP="00646F75">
      <w:pPr>
        <w:jc w:val="center"/>
        <w:rPr>
          <w:bCs/>
          <w:sz w:val="22"/>
          <w:szCs w:val="16"/>
        </w:rPr>
      </w:pPr>
    </w:p>
    <w:p w14:paraId="772548A6" w14:textId="77777777" w:rsidR="00646F75" w:rsidRPr="00646F75" w:rsidRDefault="00646F75" w:rsidP="00646F75">
      <w:pPr>
        <w:jc w:val="center"/>
        <w:rPr>
          <w:b/>
          <w:bCs/>
          <w:sz w:val="12"/>
          <w:szCs w:val="28"/>
        </w:rPr>
      </w:pPr>
    </w:p>
    <w:p w14:paraId="6C610954" w14:textId="77777777" w:rsidR="007B4C8D" w:rsidRPr="00366952" w:rsidRDefault="007B4C8D" w:rsidP="00646F75">
      <w:pPr>
        <w:jc w:val="center"/>
        <w:rPr>
          <w:b/>
          <w:bCs/>
          <w:sz w:val="28"/>
          <w:szCs w:val="28"/>
        </w:rPr>
      </w:pPr>
      <w:r w:rsidRPr="00366952">
        <w:rPr>
          <w:b/>
          <w:bCs/>
          <w:sz w:val="28"/>
          <w:szCs w:val="28"/>
        </w:rPr>
        <w:t>TỜ TRÌNH</w:t>
      </w:r>
    </w:p>
    <w:p w14:paraId="61AFD3A0" w14:textId="77777777" w:rsidR="007A10F1" w:rsidRPr="00366952" w:rsidRDefault="007B4C8D" w:rsidP="00646F75">
      <w:pPr>
        <w:jc w:val="center"/>
        <w:rPr>
          <w:b/>
          <w:spacing w:val="-4"/>
          <w:sz w:val="28"/>
          <w:szCs w:val="28"/>
        </w:rPr>
      </w:pPr>
      <w:r w:rsidRPr="00366952">
        <w:rPr>
          <w:b/>
          <w:bCs/>
          <w:spacing w:val="-4"/>
          <w:sz w:val="28"/>
          <w:szCs w:val="28"/>
        </w:rPr>
        <w:t>Về việc</w:t>
      </w:r>
      <w:r w:rsidR="007A10F1" w:rsidRPr="00366952">
        <w:rPr>
          <w:b/>
          <w:bCs/>
          <w:spacing w:val="-4"/>
          <w:sz w:val="28"/>
          <w:szCs w:val="28"/>
        </w:rPr>
        <w:t xml:space="preserve"> đề nghị thông qua </w:t>
      </w:r>
      <w:r w:rsidR="007A10F1" w:rsidRPr="00366952">
        <w:rPr>
          <w:b/>
          <w:spacing w:val="-4"/>
          <w:sz w:val="28"/>
          <w:szCs w:val="28"/>
        </w:rPr>
        <w:t xml:space="preserve">danh mục các công trình, dự án </w:t>
      </w:r>
    </w:p>
    <w:p w14:paraId="3156818F" w14:textId="77777777" w:rsidR="007A10F1" w:rsidRPr="00366952" w:rsidRDefault="007A10F1" w:rsidP="00646F75">
      <w:pPr>
        <w:jc w:val="center"/>
        <w:rPr>
          <w:b/>
          <w:spacing w:val="-4"/>
          <w:sz w:val="28"/>
          <w:szCs w:val="28"/>
        </w:rPr>
      </w:pPr>
      <w:r w:rsidRPr="00366952">
        <w:rPr>
          <w:b/>
          <w:spacing w:val="-4"/>
          <w:sz w:val="28"/>
          <w:szCs w:val="28"/>
        </w:rPr>
        <w:t>cần thu hồi đất và chuyển mục đích sử dụng đất trong năm 2021</w:t>
      </w:r>
      <w:r w:rsidR="00F273DB">
        <w:rPr>
          <w:b/>
          <w:spacing w:val="-4"/>
          <w:sz w:val="28"/>
          <w:szCs w:val="28"/>
        </w:rPr>
        <w:t xml:space="preserve"> </w:t>
      </w:r>
    </w:p>
    <w:p w14:paraId="5EB51C05" w14:textId="77777777" w:rsidR="007B4C8D" w:rsidRPr="00366952" w:rsidRDefault="003D5C9C" w:rsidP="00646F75">
      <w:pPr>
        <w:jc w:val="center"/>
        <w:rPr>
          <w:b/>
          <w:bCs/>
          <w:spacing w:val="-4"/>
          <w:sz w:val="28"/>
          <w:szCs w:val="28"/>
        </w:rPr>
      </w:pPr>
      <w:r>
        <w:rPr>
          <w:bCs/>
          <w:noProof/>
          <w:sz w:val="28"/>
          <w:szCs w:val="28"/>
        </w:rPr>
        <mc:AlternateContent>
          <mc:Choice Requires="wps">
            <w:drawing>
              <wp:anchor distT="0" distB="0" distL="114300" distR="114300" simplePos="0" relativeHeight="251657728" behindDoc="0" locked="0" layoutInCell="1" allowOverlap="1" wp14:anchorId="073994AF" wp14:editId="4709AAFB">
                <wp:simplePos x="0" y="0"/>
                <wp:positionH relativeFrom="column">
                  <wp:posOffset>2451735</wp:posOffset>
                </wp:positionH>
                <wp:positionV relativeFrom="paragraph">
                  <wp:posOffset>98425</wp:posOffset>
                </wp:positionV>
                <wp:extent cx="1143000" cy="0"/>
                <wp:effectExtent l="12065" t="11430" r="698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3C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7.75pt" to="28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"/>
            </w:pict>
          </mc:Fallback>
        </mc:AlternateContent>
      </w:r>
      <w:r w:rsidR="00D50938" w:rsidRPr="00366952">
        <w:rPr>
          <w:b/>
          <w:bCs/>
          <w:spacing w:val="-4"/>
          <w:sz w:val="28"/>
          <w:szCs w:val="28"/>
        </w:rPr>
        <w:t xml:space="preserve"> </w:t>
      </w:r>
    </w:p>
    <w:p w14:paraId="6500DA2F" w14:textId="77777777" w:rsidR="00646F75" w:rsidRPr="00646F75" w:rsidRDefault="00646F75" w:rsidP="00646F75">
      <w:pPr>
        <w:jc w:val="center"/>
        <w:rPr>
          <w:bCs/>
          <w:sz w:val="30"/>
          <w:szCs w:val="28"/>
        </w:rPr>
      </w:pPr>
    </w:p>
    <w:p w14:paraId="6CBF2C44" w14:textId="77777777" w:rsidR="005A50CE" w:rsidRDefault="001D6131" w:rsidP="00646F75">
      <w:pPr>
        <w:jc w:val="center"/>
        <w:rPr>
          <w:bCs/>
          <w:sz w:val="28"/>
          <w:szCs w:val="28"/>
        </w:rPr>
      </w:pPr>
      <w:r w:rsidRPr="00366952">
        <w:rPr>
          <w:bCs/>
          <w:sz w:val="28"/>
          <w:szCs w:val="28"/>
        </w:rPr>
        <w:t xml:space="preserve">Kính gửi: </w:t>
      </w:r>
      <w:r w:rsidR="00FC5A92" w:rsidRPr="00366952">
        <w:rPr>
          <w:bCs/>
          <w:sz w:val="28"/>
          <w:szCs w:val="28"/>
          <w:lang w:val="vi-VN"/>
        </w:rPr>
        <w:t xml:space="preserve"> </w:t>
      </w:r>
      <w:r w:rsidR="007B4C8D" w:rsidRPr="00366952">
        <w:rPr>
          <w:bCs/>
          <w:sz w:val="28"/>
          <w:szCs w:val="28"/>
        </w:rPr>
        <w:t>Hội đồng nhân dân tỉnh</w:t>
      </w:r>
    </w:p>
    <w:p w14:paraId="7D121BD2" w14:textId="77777777" w:rsidR="00646F75" w:rsidRDefault="00646F75" w:rsidP="00646F75">
      <w:pPr>
        <w:jc w:val="center"/>
        <w:rPr>
          <w:bCs/>
          <w:sz w:val="28"/>
          <w:szCs w:val="28"/>
        </w:rPr>
      </w:pPr>
    </w:p>
    <w:p w14:paraId="3AC22F84" w14:textId="77777777" w:rsidR="00646F75" w:rsidRPr="00646F75" w:rsidRDefault="00646F75" w:rsidP="00646F75">
      <w:pPr>
        <w:jc w:val="center"/>
        <w:rPr>
          <w:bCs/>
          <w:sz w:val="8"/>
          <w:szCs w:val="28"/>
        </w:rPr>
      </w:pPr>
    </w:p>
    <w:p w14:paraId="46A5A7E8" w14:textId="77777777" w:rsidR="009B39F0" w:rsidRPr="00E2675F" w:rsidRDefault="009B39F0" w:rsidP="00646F75">
      <w:pPr>
        <w:jc w:val="center"/>
        <w:rPr>
          <w:bCs/>
          <w:sz w:val="6"/>
          <w:szCs w:val="28"/>
        </w:rPr>
      </w:pPr>
    </w:p>
    <w:p w14:paraId="5C2737A9" w14:textId="77777777" w:rsidR="00EB4BE9" w:rsidRPr="00366952" w:rsidRDefault="00EB4BE9" w:rsidP="00646F75">
      <w:pPr>
        <w:pStyle w:val="nidungVB"/>
        <w:tabs>
          <w:tab w:val="left" w:pos="2016"/>
        </w:tabs>
        <w:spacing w:before="120" w:after="0" w:line="240" w:lineRule="auto"/>
        <w:ind w:firstLine="709"/>
      </w:pPr>
      <w:r w:rsidRPr="00366952">
        <w:t>Căn cứ Luật Đất đai ngày 29/11/2013; các Nghị định của Chính phủ về hướng dẫn thi hành Luật Đất đai năm 2013;</w:t>
      </w:r>
    </w:p>
    <w:p w14:paraId="678F3A10" w14:textId="77777777" w:rsidR="00EB4BE9" w:rsidRPr="00366952" w:rsidRDefault="00EB4BE9" w:rsidP="00646F75">
      <w:pPr>
        <w:pStyle w:val="nidungVB"/>
        <w:tabs>
          <w:tab w:val="left" w:pos="2016"/>
        </w:tabs>
        <w:spacing w:before="120" w:after="0" w:line="240" w:lineRule="auto"/>
        <w:ind w:firstLine="709"/>
        <w:rPr>
          <w:lang w:val="vi-VN"/>
        </w:rPr>
      </w:pPr>
      <w:r w:rsidRPr="00366952">
        <w:t xml:space="preserve">Sau khi xem xét đề nghị của Sở Tài nguyên </w:t>
      </w:r>
      <w:r w:rsidR="00F273DB">
        <w:t>và Môi trường tại Văn bản số 1218</w:t>
      </w:r>
      <w:r w:rsidRPr="00366952">
        <w:t>/STNMT-ĐĐ2</w:t>
      </w:r>
      <w:r w:rsidRPr="00366952">
        <w:rPr>
          <w:vertAlign w:val="subscript"/>
          <w:lang w:val="vi-VN"/>
        </w:rPr>
        <w:t>7</w:t>
      </w:r>
      <w:r w:rsidRPr="00366952">
        <w:t xml:space="preserve"> ngày </w:t>
      </w:r>
      <w:r w:rsidR="00F273DB">
        <w:rPr>
          <w:lang w:val="vi-VN"/>
        </w:rPr>
        <w:t>09</w:t>
      </w:r>
      <w:r w:rsidR="00F273DB">
        <w:t>/4/2021 và</w:t>
      </w:r>
      <w:r w:rsidRPr="00366952">
        <w:t xml:space="preserve"> </w:t>
      </w:r>
      <w:r w:rsidR="00646F75">
        <w:t>Văn bản số 1333</w:t>
      </w:r>
      <w:r w:rsidR="00F273DB" w:rsidRPr="00366952">
        <w:t>/STNMT-ĐĐ2</w:t>
      </w:r>
      <w:r w:rsidR="00F273DB" w:rsidRPr="00366952">
        <w:rPr>
          <w:vertAlign w:val="subscript"/>
          <w:lang w:val="vi-VN"/>
        </w:rPr>
        <w:t>7</w:t>
      </w:r>
      <w:r w:rsidR="00F273DB" w:rsidRPr="00366952">
        <w:t xml:space="preserve"> ngày </w:t>
      </w:r>
      <w:r w:rsidR="00F273DB">
        <w:t>1</w:t>
      </w:r>
      <w:r w:rsidR="00646F75">
        <w:t>6</w:t>
      </w:r>
      <w:r w:rsidR="00F273DB" w:rsidRPr="00366952">
        <w:t>/4/2021</w:t>
      </w:r>
      <w:r w:rsidR="00F273DB">
        <w:t xml:space="preserve">, </w:t>
      </w:r>
      <w:r w:rsidRPr="00366952">
        <w:t xml:space="preserve">Ủy ban nhân dân tỉnh kính trình Hội đồng nhân dân tỉnh xem xét, thông qua </w:t>
      </w:r>
      <w:r w:rsidRPr="00366952">
        <w:rPr>
          <w:spacing w:val="-4"/>
        </w:rPr>
        <w:t>danh mục</w:t>
      </w:r>
      <w:r w:rsidRPr="00366952">
        <w:rPr>
          <w:spacing w:val="-4"/>
          <w:lang w:val="vi-VN"/>
        </w:rPr>
        <w:t xml:space="preserve"> </w:t>
      </w:r>
      <w:r w:rsidRPr="00366952">
        <w:rPr>
          <w:spacing w:val="-4"/>
        </w:rPr>
        <w:t xml:space="preserve">dự án </w:t>
      </w:r>
      <w:r w:rsidRPr="00366952">
        <w:t>cần thu hồi đất, chuyển mục đích sử dụng đất</w:t>
      </w:r>
      <w:r w:rsidRPr="00366952">
        <w:rPr>
          <w:lang w:val="vi-VN"/>
        </w:rPr>
        <w:t xml:space="preserve"> </w:t>
      </w:r>
      <w:r w:rsidRPr="00366952">
        <w:t>trồng lúa, đất rừng phòng hộ năm 2021 (</w:t>
      </w:r>
      <w:r w:rsidR="00646F75">
        <w:t>b</w:t>
      </w:r>
      <w:r w:rsidRPr="00366952">
        <w:t xml:space="preserve">ổ sun), </w:t>
      </w:r>
      <w:r w:rsidRPr="00366952">
        <w:rPr>
          <w:lang w:val="vi-VN"/>
        </w:rPr>
        <w:t>cụ thể như sau:</w:t>
      </w:r>
    </w:p>
    <w:p w14:paraId="7CB378B0" w14:textId="77777777" w:rsidR="00EB4BE9" w:rsidRDefault="00EB4BE9" w:rsidP="00646F75">
      <w:pPr>
        <w:widowControl w:val="0"/>
        <w:autoSpaceDE w:val="0"/>
        <w:autoSpaceDN w:val="0"/>
        <w:adjustRightInd w:val="0"/>
        <w:spacing w:before="120"/>
        <w:ind w:firstLine="709"/>
        <w:jc w:val="both"/>
        <w:rPr>
          <w:sz w:val="28"/>
          <w:szCs w:val="28"/>
          <w:lang w:val="vi-VN"/>
        </w:rPr>
      </w:pPr>
      <w:r w:rsidRPr="00646F75">
        <w:rPr>
          <w:sz w:val="28"/>
          <w:szCs w:val="28"/>
          <w:lang w:val="vi-VN"/>
        </w:rPr>
        <w:t>1. Thông qua danh mục các công trình, dự án cần thu hồi đất</w:t>
      </w:r>
      <w:r w:rsidRPr="00EB4BE9">
        <w:rPr>
          <w:sz w:val="28"/>
          <w:szCs w:val="28"/>
          <w:lang w:val="vi-VN"/>
        </w:rPr>
        <w:t xml:space="preserve"> </w:t>
      </w:r>
      <w:r w:rsidRPr="00646F75">
        <w:rPr>
          <w:sz w:val="28"/>
          <w:szCs w:val="28"/>
          <w:lang w:val="vi-VN"/>
        </w:rPr>
        <w:t>trong năm 2021 trên địa</w:t>
      </w:r>
      <w:r w:rsidR="00BD240B" w:rsidRPr="00646F75">
        <w:rPr>
          <w:sz w:val="28"/>
          <w:szCs w:val="28"/>
          <w:lang w:val="vi-VN"/>
        </w:rPr>
        <w:t xml:space="preserve"> bàn thành phố Hà Tĩnh, huyện Kỳ Anh và</w:t>
      </w:r>
      <w:r w:rsidRPr="00646F75">
        <w:rPr>
          <w:sz w:val="28"/>
          <w:szCs w:val="28"/>
          <w:lang w:val="vi-VN"/>
        </w:rPr>
        <w:t xml:space="preserve"> huyện Lộc Hà gồm</w:t>
      </w:r>
      <w:r w:rsidRPr="00EB4BE9">
        <w:rPr>
          <w:sz w:val="28"/>
          <w:szCs w:val="28"/>
          <w:lang w:val="vi-VN"/>
        </w:rPr>
        <w:t xml:space="preserve"> </w:t>
      </w:r>
      <w:r w:rsidR="00DC2ECB" w:rsidRPr="00646F75">
        <w:rPr>
          <w:sz w:val="28"/>
          <w:szCs w:val="28"/>
          <w:lang w:val="vi-VN"/>
        </w:rPr>
        <w:t xml:space="preserve">06 </w:t>
      </w:r>
      <w:r w:rsidRPr="00646F75">
        <w:rPr>
          <w:sz w:val="28"/>
          <w:szCs w:val="28"/>
          <w:lang w:val="vi-VN"/>
        </w:rPr>
        <w:t>công trình, dự án, cụ thể</w:t>
      </w:r>
      <w:r w:rsidRPr="00EB4BE9">
        <w:rPr>
          <w:sz w:val="28"/>
          <w:szCs w:val="28"/>
          <w:lang w:val="vi-VN"/>
        </w:rPr>
        <w:t>:</w:t>
      </w:r>
    </w:p>
    <w:p w14:paraId="0C29E1F7" w14:textId="77777777" w:rsidR="00BD240B" w:rsidRPr="00646F75" w:rsidRDefault="00BD240B" w:rsidP="00646F75">
      <w:pPr>
        <w:widowControl w:val="0"/>
        <w:autoSpaceDE w:val="0"/>
        <w:autoSpaceDN w:val="0"/>
        <w:adjustRightInd w:val="0"/>
        <w:spacing w:before="120"/>
        <w:ind w:firstLine="709"/>
        <w:jc w:val="both"/>
        <w:rPr>
          <w:sz w:val="28"/>
          <w:szCs w:val="28"/>
          <w:lang w:val="vi-VN"/>
        </w:rPr>
      </w:pPr>
      <w:r w:rsidRPr="00646F75">
        <w:rPr>
          <w:sz w:val="28"/>
          <w:szCs w:val="28"/>
          <w:lang w:val="vi-VN"/>
        </w:rPr>
        <w:t xml:space="preserve">- Công trình, dự án tại địa bàn thành phố Hà Tĩnh: </w:t>
      </w:r>
    </w:p>
    <w:p w14:paraId="3DCE751B"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“1. Tên gọi của Dự án: Khu đô thị hai bên đường Ngô Quyền tại xã Thạch Trung, thành phố Hà Tĩnh. </w:t>
      </w:r>
    </w:p>
    <w:p w14:paraId="346F6560"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2. Quy mô diện tích: 42,79ha (gồm đất lúa 33,06ha và đất khác 9,73ha)</w:t>
      </w:r>
    </w:p>
    <w:p w14:paraId="3090E22D"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3. Diện tích đất lúa bị ảnh hưởng bởi dự án cần phải thu hồi: 33,06ha.</w:t>
      </w:r>
    </w:p>
    <w:p w14:paraId="4141AB12"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4. Loại đất: Đất ở tại đô thị”.</w:t>
      </w:r>
    </w:p>
    <w:p w14:paraId="0F4C9966" w14:textId="77777777" w:rsidR="00DE1E43" w:rsidRPr="00646F75" w:rsidRDefault="00DE1E43" w:rsidP="00646F75">
      <w:pPr>
        <w:widowControl w:val="0"/>
        <w:autoSpaceDE w:val="0"/>
        <w:autoSpaceDN w:val="0"/>
        <w:adjustRightInd w:val="0"/>
        <w:spacing w:before="120"/>
        <w:ind w:firstLine="709"/>
        <w:jc w:val="both"/>
        <w:rPr>
          <w:sz w:val="28"/>
          <w:szCs w:val="28"/>
          <w:lang w:val="vi-VN"/>
        </w:rPr>
      </w:pPr>
      <w:r w:rsidRPr="00646F75">
        <w:rPr>
          <w:sz w:val="28"/>
          <w:szCs w:val="28"/>
          <w:lang w:val="vi-VN"/>
        </w:rPr>
        <w:t xml:space="preserve">- Công trình, dự án tại địa bàn huyện Kỳ Anh: </w:t>
      </w:r>
    </w:p>
    <w:p w14:paraId="08A598F4"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“1. Tên gọi của Công trình, Dự án: Đất ở nông thôn vùng Hồ Mạ</w:t>
      </w:r>
      <w:r w:rsidR="00646F75" w:rsidRPr="00646F75">
        <w:rPr>
          <w:i/>
          <w:sz w:val="28"/>
          <w:szCs w:val="28"/>
          <w:lang w:val="vi-VN"/>
        </w:rPr>
        <w:t>, xã Kỳ Tân</w:t>
      </w:r>
      <w:r w:rsidRPr="00646F75">
        <w:rPr>
          <w:i/>
          <w:sz w:val="28"/>
          <w:szCs w:val="28"/>
          <w:lang w:val="vi-VN"/>
        </w:rPr>
        <w:t>;</w:t>
      </w:r>
    </w:p>
    <w:p w14:paraId="53E97346"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2. Quy mô diện tích: 0,74ha (gồm 0,5ha đất lúa và 0,24 đất khác); </w:t>
      </w:r>
    </w:p>
    <w:p w14:paraId="3DF82BD5"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3. Diện tích đất lúa bị ảnh hưởng bởi dự án cần phải thu hồi: 0,5ha. </w:t>
      </w:r>
    </w:p>
    <w:p w14:paraId="74B65754" w14:textId="77777777" w:rsidR="00BD240B" w:rsidRPr="00646F75" w:rsidRDefault="00BD240B"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4. Loại đất: Đất ở nông thôn” </w:t>
      </w:r>
    </w:p>
    <w:p w14:paraId="12412043" w14:textId="77777777" w:rsidR="00BD240B" w:rsidRPr="00646F75" w:rsidRDefault="00BD240B" w:rsidP="00646F75">
      <w:pPr>
        <w:widowControl w:val="0"/>
        <w:autoSpaceDE w:val="0"/>
        <w:autoSpaceDN w:val="0"/>
        <w:adjustRightInd w:val="0"/>
        <w:spacing w:before="120"/>
        <w:ind w:firstLine="709"/>
        <w:jc w:val="both"/>
        <w:rPr>
          <w:sz w:val="28"/>
          <w:szCs w:val="28"/>
          <w:lang w:val="vi-VN"/>
        </w:rPr>
      </w:pPr>
      <w:r w:rsidRPr="00646F75">
        <w:rPr>
          <w:sz w:val="28"/>
          <w:szCs w:val="28"/>
          <w:lang w:val="vi-VN"/>
        </w:rPr>
        <w:t xml:space="preserve">- Công trình, dự án tại địa bàn huyện Lộc Hà: </w:t>
      </w:r>
    </w:p>
    <w:p w14:paraId="677F6FCC" w14:textId="77777777" w:rsidR="00BD240B" w:rsidRPr="00646F75" w:rsidRDefault="00BD240B" w:rsidP="00646F75">
      <w:pPr>
        <w:pStyle w:val="nidungVB"/>
        <w:tabs>
          <w:tab w:val="left" w:pos="2016"/>
        </w:tabs>
        <w:spacing w:before="120" w:after="0" w:line="240" w:lineRule="auto"/>
        <w:ind w:firstLine="709"/>
        <w:rPr>
          <w:lang w:val="vi-VN"/>
        </w:rPr>
      </w:pPr>
      <w:r w:rsidRPr="00646F75">
        <w:rPr>
          <w:lang w:val="vi-VN"/>
        </w:rPr>
        <w:t>+ Đất cơ sở văn hoá: 02 công trình, dự án với diện tích 2.21ha, gồm:</w:t>
      </w:r>
    </w:p>
    <w:p w14:paraId="1EF0CD90" w14:textId="77777777" w:rsidR="00BD240B" w:rsidRPr="00646F75" w:rsidRDefault="00BD240B" w:rsidP="00646F75">
      <w:pPr>
        <w:pStyle w:val="nidungVB"/>
        <w:spacing w:before="120" w:after="0" w:line="240" w:lineRule="auto"/>
        <w:ind w:firstLine="709"/>
        <w:rPr>
          <w:i/>
          <w:lang w:val="vi-VN"/>
        </w:rPr>
      </w:pPr>
      <w:r w:rsidRPr="00646F75">
        <w:rPr>
          <w:i/>
          <w:lang w:val="vi-VN"/>
        </w:rPr>
        <w:t xml:space="preserve"> Dự án Quảng trường biển cửa sót: 2.0ha</w:t>
      </w:r>
    </w:p>
    <w:p w14:paraId="170AC8BC" w14:textId="77777777" w:rsidR="00BD240B" w:rsidRPr="00646F75" w:rsidRDefault="00BD240B" w:rsidP="00646F75">
      <w:pPr>
        <w:pStyle w:val="nidungVB"/>
        <w:tabs>
          <w:tab w:val="left" w:pos="2016"/>
        </w:tabs>
        <w:spacing w:before="120" w:after="0" w:line="240" w:lineRule="auto"/>
        <w:ind w:firstLine="709"/>
        <w:rPr>
          <w:i/>
          <w:lang w:val="vi-VN"/>
        </w:rPr>
      </w:pPr>
      <w:r w:rsidRPr="00646F75">
        <w:rPr>
          <w:i/>
          <w:lang w:val="vi-VN"/>
        </w:rPr>
        <w:lastRenderedPageBreak/>
        <w:t>Dự án tượng đài Liệt sỹ xã Mai Phụ: 0,21ha.</w:t>
      </w:r>
    </w:p>
    <w:p w14:paraId="13C38959" w14:textId="77777777" w:rsidR="00BD240B" w:rsidRPr="00646F75" w:rsidRDefault="00BD240B" w:rsidP="00646F75">
      <w:pPr>
        <w:pStyle w:val="nidungVB"/>
        <w:tabs>
          <w:tab w:val="left" w:pos="2016"/>
        </w:tabs>
        <w:spacing w:before="120" w:after="0" w:line="240" w:lineRule="auto"/>
        <w:ind w:firstLine="709"/>
        <w:rPr>
          <w:lang w:val="vi-VN"/>
        </w:rPr>
      </w:pPr>
      <w:r w:rsidRPr="00646F75">
        <w:rPr>
          <w:lang w:val="vi-VN"/>
        </w:rPr>
        <w:t>+ Đất cơ sở thể dục thể thao: 02 công trình, dự án với diện tích 0,9ha, gồm:</w:t>
      </w:r>
    </w:p>
    <w:p w14:paraId="4F78E5E3" w14:textId="77777777" w:rsidR="00BD240B" w:rsidRPr="00646F75" w:rsidRDefault="00BD240B" w:rsidP="00646F75">
      <w:pPr>
        <w:pStyle w:val="nidungVB"/>
        <w:tabs>
          <w:tab w:val="left" w:pos="2016"/>
        </w:tabs>
        <w:spacing w:before="120" w:after="0" w:line="240" w:lineRule="auto"/>
        <w:ind w:firstLine="709"/>
        <w:rPr>
          <w:i/>
          <w:lang w:val="vi-VN"/>
        </w:rPr>
      </w:pPr>
      <w:r w:rsidRPr="00646F75">
        <w:rPr>
          <w:i/>
          <w:lang w:val="vi-VN"/>
        </w:rPr>
        <w:t>Dự án QH sân thể thao thôn Đồng Sơn (vùng Đồng Xuân): 0,7ha;</w:t>
      </w:r>
    </w:p>
    <w:p w14:paraId="6C180509" w14:textId="77777777" w:rsidR="00BD240B" w:rsidRPr="00646F75" w:rsidRDefault="00BD240B" w:rsidP="00646F75">
      <w:pPr>
        <w:pStyle w:val="nidungVB"/>
        <w:tabs>
          <w:tab w:val="left" w:pos="2016"/>
        </w:tabs>
        <w:spacing w:before="120" w:after="0" w:line="240" w:lineRule="auto"/>
        <w:ind w:firstLine="709"/>
        <w:rPr>
          <w:i/>
          <w:lang w:val="vi-VN"/>
        </w:rPr>
      </w:pPr>
      <w:r w:rsidRPr="00646F75">
        <w:rPr>
          <w:i/>
          <w:lang w:val="vi-VN"/>
        </w:rPr>
        <w:t>Dự án QH sân thể thao thôn Đông Vĩnh: 0,2ha.</w:t>
      </w:r>
    </w:p>
    <w:p w14:paraId="708626B9" w14:textId="77777777" w:rsidR="00EB4BE9" w:rsidRPr="00646F75" w:rsidRDefault="009B39F0" w:rsidP="00646F75">
      <w:pPr>
        <w:spacing w:before="120"/>
        <w:ind w:firstLine="709"/>
        <w:jc w:val="both"/>
        <w:rPr>
          <w:sz w:val="28"/>
          <w:szCs w:val="28"/>
          <w:lang w:val="vi-VN"/>
        </w:rPr>
      </w:pPr>
      <w:r>
        <w:rPr>
          <w:sz w:val="28"/>
          <w:szCs w:val="28"/>
          <w:lang w:val="nb-NO"/>
        </w:rPr>
        <w:t>2</w:t>
      </w:r>
      <w:r w:rsidR="00EB4BE9" w:rsidRPr="00EB4BE9">
        <w:rPr>
          <w:sz w:val="28"/>
          <w:szCs w:val="28"/>
          <w:lang w:val="nb-NO"/>
        </w:rPr>
        <w:t xml:space="preserve">. Thông qua danh mục các công trình, dự án xin chuyển mục đích sử dụng đất trồng lúa, đất rừng phòng hộ, rừng đặc dụng năm 2021 trên địa bàn huyện </w:t>
      </w:r>
      <w:r w:rsidR="00BD240B">
        <w:rPr>
          <w:sz w:val="28"/>
          <w:szCs w:val="28"/>
          <w:lang w:val="nb-NO"/>
        </w:rPr>
        <w:t xml:space="preserve">Kỳ Anh và huyện </w:t>
      </w:r>
      <w:r w:rsidR="00EB4BE9" w:rsidRPr="00EB4BE9">
        <w:rPr>
          <w:sz w:val="28"/>
          <w:szCs w:val="28"/>
          <w:lang w:val="nb-NO"/>
        </w:rPr>
        <w:t xml:space="preserve">Lộc Hà gồm </w:t>
      </w:r>
      <w:r w:rsidR="00BD240B" w:rsidRPr="00646F75">
        <w:rPr>
          <w:sz w:val="28"/>
          <w:szCs w:val="28"/>
          <w:lang w:val="vi-VN"/>
        </w:rPr>
        <w:t>02</w:t>
      </w:r>
      <w:r w:rsidR="00EB4BE9" w:rsidRPr="00646F75">
        <w:rPr>
          <w:sz w:val="28"/>
          <w:szCs w:val="28"/>
          <w:lang w:val="vi-VN"/>
        </w:rPr>
        <w:t xml:space="preserve"> công trình, dự án, cụ thể:</w:t>
      </w:r>
    </w:p>
    <w:p w14:paraId="65887C2B" w14:textId="77777777" w:rsidR="00DE1E43" w:rsidRPr="00646F75" w:rsidRDefault="00DE1E43" w:rsidP="00646F75">
      <w:pPr>
        <w:widowControl w:val="0"/>
        <w:autoSpaceDE w:val="0"/>
        <w:autoSpaceDN w:val="0"/>
        <w:adjustRightInd w:val="0"/>
        <w:spacing w:before="120"/>
        <w:ind w:firstLine="709"/>
        <w:jc w:val="both"/>
        <w:rPr>
          <w:sz w:val="28"/>
          <w:szCs w:val="28"/>
          <w:lang w:val="vi-VN"/>
        </w:rPr>
      </w:pPr>
      <w:r w:rsidRPr="00646F75">
        <w:rPr>
          <w:sz w:val="28"/>
          <w:szCs w:val="28"/>
          <w:lang w:val="vi-VN"/>
        </w:rPr>
        <w:t xml:space="preserve">- Công trình, dự án tại địa bàn huyện Kỳ Anh: </w:t>
      </w:r>
    </w:p>
    <w:p w14:paraId="40106C4A" w14:textId="77777777" w:rsidR="00DE1E43" w:rsidRPr="00646F75" w:rsidRDefault="00DE1E43"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“1. Tên gọi của Công trình, Dự án: Đất ở nông thôn vùng Hồ Mạ</w:t>
      </w:r>
      <w:r w:rsidR="00646F75" w:rsidRPr="00646F75">
        <w:rPr>
          <w:i/>
          <w:sz w:val="28"/>
          <w:szCs w:val="28"/>
          <w:lang w:val="vi-VN"/>
        </w:rPr>
        <w:t>, xã Kỳ Tân</w:t>
      </w:r>
      <w:r w:rsidRPr="00646F75">
        <w:rPr>
          <w:i/>
          <w:sz w:val="28"/>
          <w:szCs w:val="28"/>
          <w:lang w:val="vi-VN"/>
        </w:rPr>
        <w:t>;</w:t>
      </w:r>
    </w:p>
    <w:p w14:paraId="51173796" w14:textId="77777777" w:rsidR="00DE1E43" w:rsidRPr="00646F75" w:rsidRDefault="00DE1E43"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2. Quy mô diện tích: 0,74ha (gồm 0,5ha đất lúa và 0,24 đất khác); </w:t>
      </w:r>
    </w:p>
    <w:p w14:paraId="02BC5421" w14:textId="77777777" w:rsidR="00DE1E43" w:rsidRPr="00646F75" w:rsidRDefault="00DE1E43"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3. Diện tích đất lúa bị ảnh hưởng bởi dự án cần phải thu hồi: 0,5ha. </w:t>
      </w:r>
    </w:p>
    <w:p w14:paraId="0DF43947" w14:textId="77777777" w:rsidR="00DE1E43" w:rsidRPr="00646F75" w:rsidRDefault="00DE1E43" w:rsidP="00646F75">
      <w:pPr>
        <w:widowControl w:val="0"/>
        <w:autoSpaceDE w:val="0"/>
        <w:autoSpaceDN w:val="0"/>
        <w:adjustRightInd w:val="0"/>
        <w:spacing w:before="120"/>
        <w:ind w:firstLine="709"/>
        <w:jc w:val="both"/>
        <w:rPr>
          <w:i/>
          <w:sz w:val="28"/>
          <w:szCs w:val="28"/>
          <w:lang w:val="vi-VN"/>
        </w:rPr>
      </w:pPr>
      <w:r w:rsidRPr="00646F75">
        <w:rPr>
          <w:i/>
          <w:sz w:val="28"/>
          <w:szCs w:val="28"/>
          <w:lang w:val="vi-VN"/>
        </w:rPr>
        <w:t xml:space="preserve">4. Loại đất: </w:t>
      </w:r>
      <w:r w:rsidR="00646F75" w:rsidRPr="00646F75">
        <w:rPr>
          <w:i/>
          <w:sz w:val="28"/>
          <w:szCs w:val="28"/>
          <w:lang w:val="vi-VN"/>
        </w:rPr>
        <w:t>đ</w:t>
      </w:r>
      <w:r w:rsidRPr="00646F75">
        <w:rPr>
          <w:i/>
          <w:sz w:val="28"/>
          <w:szCs w:val="28"/>
          <w:lang w:val="vi-VN"/>
        </w:rPr>
        <w:t xml:space="preserve">ất ở nông thôn” </w:t>
      </w:r>
    </w:p>
    <w:p w14:paraId="6D46109D" w14:textId="77777777" w:rsidR="006E5E8F" w:rsidRPr="00646F75" w:rsidRDefault="006E5E8F" w:rsidP="00646F75">
      <w:pPr>
        <w:widowControl w:val="0"/>
        <w:autoSpaceDE w:val="0"/>
        <w:autoSpaceDN w:val="0"/>
        <w:adjustRightInd w:val="0"/>
        <w:spacing w:before="120"/>
        <w:ind w:firstLine="709"/>
        <w:jc w:val="both"/>
        <w:rPr>
          <w:sz w:val="28"/>
          <w:szCs w:val="28"/>
          <w:lang w:val="vi-VN"/>
        </w:rPr>
      </w:pPr>
      <w:r w:rsidRPr="00646F75">
        <w:rPr>
          <w:sz w:val="28"/>
          <w:szCs w:val="28"/>
          <w:lang w:val="vi-VN"/>
        </w:rPr>
        <w:t xml:space="preserve">- Công trình, dự án tại địa bàn huyện Lộc Hà: </w:t>
      </w:r>
    </w:p>
    <w:p w14:paraId="33F8543E" w14:textId="77777777" w:rsidR="00EB4BE9" w:rsidRPr="00646F75" w:rsidRDefault="00EB4BE9" w:rsidP="00646F75">
      <w:pPr>
        <w:spacing w:before="120"/>
        <w:ind w:firstLine="709"/>
        <w:jc w:val="both"/>
        <w:outlineLvl w:val="0"/>
        <w:rPr>
          <w:i/>
          <w:sz w:val="28"/>
          <w:szCs w:val="28"/>
          <w:lang w:val="vi-VN"/>
        </w:rPr>
      </w:pPr>
      <w:r w:rsidRPr="00646F75">
        <w:rPr>
          <w:i/>
          <w:sz w:val="28"/>
          <w:szCs w:val="28"/>
          <w:lang w:val="vi-VN"/>
        </w:rPr>
        <w:t>“1. Tên gọi của Dự án: QH sân thể thao thôn Đồng Sơn (vùng Đồng Xuân)</w:t>
      </w:r>
    </w:p>
    <w:p w14:paraId="58C49614" w14:textId="77777777" w:rsidR="00EB4BE9" w:rsidRPr="00646F75" w:rsidRDefault="00EB4BE9" w:rsidP="00646F75">
      <w:pPr>
        <w:spacing w:before="120"/>
        <w:ind w:firstLine="709"/>
        <w:jc w:val="both"/>
        <w:outlineLvl w:val="0"/>
        <w:rPr>
          <w:i/>
          <w:sz w:val="28"/>
          <w:szCs w:val="28"/>
          <w:lang w:val="vi-VN"/>
        </w:rPr>
      </w:pPr>
      <w:r w:rsidRPr="00646F75">
        <w:rPr>
          <w:i/>
          <w:sz w:val="28"/>
          <w:szCs w:val="28"/>
          <w:lang w:val="vi-VN"/>
        </w:rPr>
        <w:t>2. Quy mô di</w:t>
      </w:r>
      <w:r w:rsidR="00E2675F" w:rsidRPr="00646F75">
        <w:rPr>
          <w:i/>
          <w:sz w:val="28"/>
          <w:szCs w:val="28"/>
          <w:lang w:val="vi-VN"/>
        </w:rPr>
        <w:t>ện tích: 0,7ha (gồm đất lúa 0,3</w:t>
      </w:r>
      <w:r w:rsidRPr="00646F75">
        <w:rPr>
          <w:i/>
          <w:sz w:val="28"/>
          <w:szCs w:val="28"/>
          <w:lang w:val="vi-VN"/>
        </w:rPr>
        <w:t>ha và đất khác 0,4ha)</w:t>
      </w:r>
    </w:p>
    <w:p w14:paraId="08BE6904" w14:textId="77777777" w:rsidR="00EB4BE9" w:rsidRPr="00646F75" w:rsidRDefault="00EB4BE9" w:rsidP="00646F75">
      <w:pPr>
        <w:spacing w:before="120"/>
        <w:ind w:firstLine="709"/>
        <w:jc w:val="both"/>
        <w:outlineLvl w:val="0"/>
        <w:rPr>
          <w:i/>
          <w:sz w:val="28"/>
          <w:szCs w:val="28"/>
          <w:lang w:val="vi-VN"/>
        </w:rPr>
      </w:pPr>
      <w:r w:rsidRPr="00646F75">
        <w:rPr>
          <w:i/>
          <w:sz w:val="28"/>
          <w:szCs w:val="28"/>
          <w:lang w:val="vi-VN"/>
        </w:rPr>
        <w:t xml:space="preserve">3. Diện tích đất lúa bị ảnh hưởng bởi dự án cần phải thu hồi: 0,3ha. </w:t>
      </w:r>
    </w:p>
    <w:p w14:paraId="0BCF7993" w14:textId="77777777" w:rsidR="00EB4BE9" w:rsidRPr="00646F75" w:rsidRDefault="00EB4BE9" w:rsidP="00646F75">
      <w:pPr>
        <w:pStyle w:val="nidungVB"/>
        <w:tabs>
          <w:tab w:val="left" w:pos="2016"/>
        </w:tabs>
        <w:spacing w:before="120" w:after="0" w:line="240" w:lineRule="auto"/>
        <w:ind w:firstLine="709"/>
        <w:rPr>
          <w:i/>
          <w:lang w:val="vi-VN"/>
        </w:rPr>
      </w:pPr>
      <w:r w:rsidRPr="00646F75">
        <w:rPr>
          <w:i/>
          <w:lang w:val="vi-VN"/>
        </w:rPr>
        <w:t>4. Loại đất: Đất cơ sở thể dục thể thao”</w:t>
      </w:r>
    </w:p>
    <w:p w14:paraId="3177BBF1" w14:textId="77777777" w:rsidR="00EB4BE9" w:rsidRDefault="00EB4BE9" w:rsidP="00646F75">
      <w:pPr>
        <w:tabs>
          <w:tab w:val="left" w:pos="2016"/>
        </w:tabs>
        <w:spacing w:before="120"/>
        <w:ind w:firstLine="709"/>
        <w:jc w:val="both"/>
        <w:rPr>
          <w:spacing w:val="-4"/>
          <w:sz w:val="28"/>
          <w:szCs w:val="28"/>
          <w:lang w:val="pt-BR"/>
        </w:rPr>
      </w:pPr>
      <w:r w:rsidRPr="00366952">
        <w:rPr>
          <w:spacing w:val="-4"/>
          <w:sz w:val="28"/>
          <w:szCs w:val="28"/>
          <w:lang w:val="pt-BR"/>
        </w:rPr>
        <w:t>Ủy ban nhân dân</w:t>
      </w:r>
      <w:r w:rsidRPr="00366952">
        <w:rPr>
          <w:spacing w:val="-4"/>
          <w:sz w:val="28"/>
          <w:szCs w:val="28"/>
          <w:lang w:val="nl-NL"/>
        </w:rPr>
        <w:t xml:space="preserve"> tỉnh k</w:t>
      </w:r>
      <w:r w:rsidRPr="00366952">
        <w:rPr>
          <w:spacing w:val="-4"/>
          <w:sz w:val="28"/>
          <w:szCs w:val="28"/>
          <w:lang w:val="pt-BR"/>
        </w:rPr>
        <w:t>ính trình Hội đồng nhân dân tỉnh xem xét, quyết nghị./.</w:t>
      </w:r>
    </w:p>
    <w:p w14:paraId="5971E796" w14:textId="77777777" w:rsidR="00646F75" w:rsidRPr="00646F75" w:rsidRDefault="00646F75" w:rsidP="00646F75">
      <w:pPr>
        <w:tabs>
          <w:tab w:val="left" w:pos="2016"/>
        </w:tabs>
        <w:spacing w:before="120"/>
        <w:ind w:firstLine="709"/>
        <w:jc w:val="both"/>
        <w:rPr>
          <w:spacing w:val="-4"/>
          <w:sz w:val="14"/>
          <w:szCs w:val="28"/>
          <w:lang w:val="pt-BR"/>
        </w:rPr>
      </w:pPr>
    </w:p>
    <w:p w14:paraId="01CE59EF" w14:textId="77777777" w:rsidR="004403F1" w:rsidRPr="00E34AEA" w:rsidRDefault="004403F1" w:rsidP="00646F75">
      <w:pPr>
        <w:jc w:val="both"/>
        <w:rPr>
          <w:sz w:val="2"/>
          <w:szCs w:val="16"/>
          <w:lang w:val="pt-BR"/>
        </w:rPr>
      </w:pPr>
    </w:p>
    <w:tbl>
      <w:tblPr>
        <w:tblW w:w="0" w:type="auto"/>
        <w:jc w:val="center"/>
        <w:tblLook w:val="01E0" w:firstRow="1" w:lastRow="1" w:firstColumn="1" w:lastColumn="1" w:noHBand="0" w:noVBand="0"/>
      </w:tblPr>
      <w:tblGrid>
        <w:gridCol w:w="4676"/>
        <w:gridCol w:w="4679"/>
      </w:tblGrid>
      <w:tr w:rsidR="004403F1" w:rsidRPr="00454A7A" w14:paraId="2C3D499D" w14:textId="77777777" w:rsidTr="00646F75">
        <w:trPr>
          <w:trHeight w:val="3360"/>
          <w:jc w:val="center"/>
        </w:trPr>
        <w:tc>
          <w:tcPr>
            <w:tcW w:w="4711" w:type="dxa"/>
          </w:tcPr>
          <w:p w14:paraId="645CE3A3" w14:textId="77777777" w:rsidR="004403F1" w:rsidRPr="00E34AEA" w:rsidRDefault="004403F1" w:rsidP="00646F75">
            <w:pPr>
              <w:jc w:val="both"/>
              <w:rPr>
                <w:b/>
                <w:i/>
                <w:lang w:val="es-MX"/>
              </w:rPr>
            </w:pPr>
            <w:r w:rsidRPr="00E34AEA">
              <w:rPr>
                <w:b/>
                <w:i/>
                <w:lang w:val="es-MX"/>
              </w:rPr>
              <w:t>N</w:t>
            </w:r>
            <w:r w:rsidRPr="00E34AEA">
              <w:rPr>
                <w:rFonts w:hint="eastAsia"/>
                <w:b/>
                <w:i/>
                <w:lang w:val="es-MX"/>
              </w:rPr>
              <w:t>ơ</w:t>
            </w:r>
            <w:r w:rsidRPr="00E34AEA">
              <w:rPr>
                <w:b/>
                <w:i/>
                <w:lang w:val="es-MX"/>
              </w:rPr>
              <w:t>i nhận:</w:t>
            </w:r>
          </w:p>
          <w:p w14:paraId="5A95DECC" w14:textId="77777777" w:rsidR="004403F1" w:rsidRPr="00E34AEA" w:rsidRDefault="004403F1" w:rsidP="00646F75">
            <w:pPr>
              <w:jc w:val="both"/>
              <w:rPr>
                <w:sz w:val="22"/>
                <w:lang w:val="es-MX"/>
              </w:rPr>
            </w:pPr>
            <w:r w:rsidRPr="00E34AEA">
              <w:rPr>
                <w:sz w:val="22"/>
                <w:lang w:val="es-MX"/>
              </w:rPr>
              <w:t>- Như trên;</w:t>
            </w:r>
          </w:p>
          <w:p w14:paraId="42912F3F" w14:textId="77777777" w:rsidR="004403F1" w:rsidRPr="00E34AEA" w:rsidRDefault="004403F1" w:rsidP="00646F75">
            <w:pPr>
              <w:jc w:val="both"/>
              <w:rPr>
                <w:sz w:val="22"/>
                <w:lang w:val="es-MX"/>
              </w:rPr>
            </w:pPr>
            <w:r w:rsidRPr="00E34AEA">
              <w:rPr>
                <w:sz w:val="22"/>
                <w:lang w:val="es-MX"/>
              </w:rPr>
              <w:t>- Thường trực Tỉnh ủy;</w:t>
            </w:r>
          </w:p>
          <w:p w14:paraId="56CE5662" w14:textId="77777777" w:rsidR="004403F1" w:rsidRPr="00E34AEA" w:rsidRDefault="004403F1" w:rsidP="00646F75">
            <w:pPr>
              <w:jc w:val="both"/>
              <w:rPr>
                <w:sz w:val="22"/>
                <w:lang w:val="es-MX"/>
              </w:rPr>
            </w:pPr>
            <w:r w:rsidRPr="00E34AEA">
              <w:rPr>
                <w:sz w:val="22"/>
                <w:lang w:val="es-MX"/>
              </w:rPr>
              <w:t>- Thường trực HĐND tỉnh;</w:t>
            </w:r>
          </w:p>
          <w:p w14:paraId="44D4C6EB" w14:textId="77777777" w:rsidR="004403F1" w:rsidRPr="00E34AEA" w:rsidRDefault="004403F1" w:rsidP="00646F75">
            <w:pPr>
              <w:jc w:val="both"/>
              <w:rPr>
                <w:sz w:val="22"/>
                <w:lang w:val="es-MX"/>
              </w:rPr>
            </w:pPr>
            <w:r w:rsidRPr="00E34AEA">
              <w:rPr>
                <w:sz w:val="22"/>
                <w:lang w:val="es-MX"/>
              </w:rPr>
              <w:t>- Các Ban HĐND tỉnh;</w:t>
            </w:r>
          </w:p>
          <w:p w14:paraId="31DFECA1" w14:textId="77777777" w:rsidR="004403F1" w:rsidRPr="00E34AEA" w:rsidRDefault="004403F1" w:rsidP="00646F75">
            <w:pPr>
              <w:jc w:val="both"/>
              <w:rPr>
                <w:sz w:val="22"/>
                <w:lang w:val="es-MX"/>
              </w:rPr>
            </w:pPr>
            <w:r w:rsidRPr="00E34AEA">
              <w:rPr>
                <w:sz w:val="22"/>
                <w:lang w:val="es-MX"/>
              </w:rPr>
              <w:t>- Các Đại biểu HĐND tỉnh;</w:t>
            </w:r>
          </w:p>
          <w:p w14:paraId="7685AC5C" w14:textId="77777777" w:rsidR="004403F1" w:rsidRPr="00E34AEA" w:rsidRDefault="004403F1" w:rsidP="00646F75">
            <w:pPr>
              <w:jc w:val="both"/>
              <w:rPr>
                <w:sz w:val="22"/>
                <w:lang w:val="es-MX"/>
              </w:rPr>
            </w:pPr>
            <w:r w:rsidRPr="00E34AEA">
              <w:rPr>
                <w:sz w:val="22"/>
                <w:lang w:val="es-MX"/>
              </w:rPr>
              <w:t>- Chủ tịch, các PCT UBND tỉnh;</w:t>
            </w:r>
          </w:p>
          <w:p w14:paraId="01323764" w14:textId="77777777" w:rsidR="004403F1" w:rsidRPr="00E34AEA" w:rsidRDefault="004403F1" w:rsidP="00646F75">
            <w:pPr>
              <w:jc w:val="both"/>
              <w:rPr>
                <w:sz w:val="22"/>
                <w:lang w:val="es-MX"/>
              </w:rPr>
            </w:pPr>
            <w:r w:rsidRPr="00E34AEA">
              <w:rPr>
                <w:sz w:val="22"/>
                <w:lang w:val="es-MX"/>
              </w:rPr>
              <w:t>- Sở Tài nguyên và Môi trường;</w:t>
            </w:r>
          </w:p>
          <w:p w14:paraId="7E83B571" w14:textId="77777777" w:rsidR="004403F1" w:rsidRPr="00E34AEA" w:rsidRDefault="004403F1" w:rsidP="00646F75">
            <w:pPr>
              <w:rPr>
                <w:sz w:val="22"/>
                <w:szCs w:val="22"/>
                <w:lang w:val="es-MX"/>
              </w:rPr>
            </w:pPr>
            <w:r w:rsidRPr="00E34AEA">
              <w:rPr>
                <w:sz w:val="22"/>
                <w:szCs w:val="22"/>
                <w:lang w:val="es-MX"/>
              </w:rPr>
              <w:t>- Chánh, các PVP UBND tỉnh;</w:t>
            </w:r>
          </w:p>
          <w:p w14:paraId="1DD4A026" w14:textId="77777777" w:rsidR="004403F1" w:rsidRPr="00E34AEA" w:rsidRDefault="004403F1" w:rsidP="00646F75">
            <w:pPr>
              <w:rPr>
                <w:sz w:val="22"/>
                <w:szCs w:val="22"/>
                <w:lang w:val="es-MX"/>
              </w:rPr>
            </w:pPr>
            <w:r w:rsidRPr="00E34AEA">
              <w:rPr>
                <w:sz w:val="22"/>
                <w:szCs w:val="22"/>
                <w:lang w:val="es-MX"/>
              </w:rPr>
              <w:t>- Lưu: VT, NL</w:t>
            </w:r>
            <w:r w:rsidR="00646F75" w:rsidRPr="00646F75">
              <w:rPr>
                <w:sz w:val="22"/>
                <w:szCs w:val="22"/>
                <w:vertAlign w:val="subscript"/>
                <w:lang w:val="es-MX"/>
              </w:rPr>
              <w:t>2</w:t>
            </w:r>
            <w:r w:rsidRPr="00E34AEA">
              <w:rPr>
                <w:sz w:val="22"/>
                <w:szCs w:val="22"/>
                <w:lang w:val="es-MX"/>
              </w:rPr>
              <w:t>.</w:t>
            </w:r>
          </w:p>
          <w:p w14:paraId="011086A2" w14:textId="77777777" w:rsidR="004403F1" w:rsidRPr="00E34AEA" w:rsidRDefault="004403F1" w:rsidP="00646F75">
            <w:pPr>
              <w:jc w:val="both"/>
              <w:rPr>
                <w:i/>
                <w:lang w:val="es-MX"/>
              </w:rPr>
            </w:pPr>
            <w:r w:rsidRPr="00E34AEA">
              <w:rPr>
                <w:i/>
                <w:sz w:val="22"/>
                <w:szCs w:val="22"/>
                <w:lang w:val="es-MX"/>
              </w:rPr>
              <w:t xml:space="preserve">  .</w:t>
            </w:r>
          </w:p>
        </w:tc>
        <w:tc>
          <w:tcPr>
            <w:tcW w:w="4713" w:type="dxa"/>
          </w:tcPr>
          <w:p w14:paraId="7209AA7F" w14:textId="77777777" w:rsidR="004403F1" w:rsidRPr="00646F75" w:rsidRDefault="004403F1" w:rsidP="00646F75">
            <w:pPr>
              <w:jc w:val="center"/>
              <w:rPr>
                <w:b/>
                <w:sz w:val="26"/>
                <w:szCs w:val="28"/>
                <w:lang w:val="es-MX"/>
              </w:rPr>
            </w:pPr>
            <w:r w:rsidRPr="00646F75">
              <w:rPr>
                <w:b/>
                <w:sz w:val="26"/>
                <w:szCs w:val="28"/>
                <w:lang w:val="es-MX"/>
              </w:rPr>
              <w:t>TM. ỦY BAN NHÂN DÂN</w:t>
            </w:r>
          </w:p>
          <w:p w14:paraId="77DECC6F" w14:textId="77777777" w:rsidR="004403F1" w:rsidRPr="00646F75" w:rsidRDefault="004403F1" w:rsidP="00646F75">
            <w:pPr>
              <w:jc w:val="center"/>
              <w:rPr>
                <w:b/>
                <w:sz w:val="26"/>
                <w:szCs w:val="28"/>
                <w:lang w:val="es-MX"/>
              </w:rPr>
            </w:pPr>
            <w:r w:rsidRPr="00646F75">
              <w:rPr>
                <w:b/>
                <w:sz w:val="26"/>
                <w:szCs w:val="28"/>
                <w:lang w:val="es-MX"/>
              </w:rPr>
              <w:t>KT. CHỦ TỊCH</w:t>
            </w:r>
          </w:p>
          <w:p w14:paraId="3955C545" w14:textId="77777777" w:rsidR="004403F1" w:rsidRPr="00646F75" w:rsidRDefault="004403F1" w:rsidP="00646F75">
            <w:pPr>
              <w:jc w:val="center"/>
              <w:rPr>
                <w:b/>
                <w:sz w:val="26"/>
                <w:szCs w:val="28"/>
                <w:lang w:val="es-MX"/>
              </w:rPr>
            </w:pPr>
            <w:r w:rsidRPr="00646F75">
              <w:rPr>
                <w:b/>
                <w:sz w:val="26"/>
                <w:szCs w:val="28"/>
                <w:lang w:val="es-MX"/>
              </w:rPr>
              <w:t>PHÓ CHỦ TỊCH</w:t>
            </w:r>
          </w:p>
          <w:p w14:paraId="2A7DC727" w14:textId="77777777" w:rsidR="004403F1" w:rsidRPr="00E34AEA" w:rsidRDefault="004403F1" w:rsidP="00646F75">
            <w:pPr>
              <w:jc w:val="center"/>
              <w:rPr>
                <w:b/>
                <w:sz w:val="28"/>
                <w:szCs w:val="28"/>
                <w:lang w:val="es-MX"/>
              </w:rPr>
            </w:pPr>
          </w:p>
          <w:p w14:paraId="364DE9E7" w14:textId="77777777" w:rsidR="004403F1" w:rsidRDefault="004403F1" w:rsidP="00646F75">
            <w:pPr>
              <w:jc w:val="center"/>
              <w:rPr>
                <w:b/>
                <w:sz w:val="28"/>
                <w:szCs w:val="28"/>
                <w:lang w:val="es-MX"/>
              </w:rPr>
            </w:pPr>
          </w:p>
          <w:p w14:paraId="66130860" w14:textId="77777777" w:rsidR="00646F75" w:rsidRDefault="00646F75" w:rsidP="00646F75">
            <w:pPr>
              <w:jc w:val="center"/>
              <w:rPr>
                <w:b/>
                <w:sz w:val="28"/>
                <w:szCs w:val="28"/>
                <w:lang w:val="es-MX"/>
              </w:rPr>
            </w:pPr>
          </w:p>
          <w:p w14:paraId="03353354" w14:textId="77777777" w:rsidR="00646F75" w:rsidRDefault="00646F75" w:rsidP="00646F75">
            <w:pPr>
              <w:jc w:val="center"/>
              <w:rPr>
                <w:b/>
                <w:sz w:val="28"/>
                <w:szCs w:val="28"/>
                <w:lang w:val="es-MX"/>
              </w:rPr>
            </w:pPr>
          </w:p>
          <w:p w14:paraId="2AFED8EF" w14:textId="77777777" w:rsidR="00646F75" w:rsidRDefault="00646F75" w:rsidP="00646F75">
            <w:pPr>
              <w:jc w:val="center"/>
              <w:rPr>
                <w:b/>
                <w:sz w:val="28"/>
                <w:szCs w:val="28"/>
                <w:lang w:val="es-MX"/>
              </w:rPr>
            </w:pPr>
          </w:p>
          <w:p w14:paraId="0DD5243E" w14:textId="77777777" w:rsidR="00D85038" w:rsidRPr="00E34AEA" w:rsidRDefault="00D85038" w:rsidP="00646F75">
            <w:pPr>
              <w:jc w:val="center"/>
              <w:rPr>
                <w:b/>
                <w:sz w:val="28"/>
                <w:szCs w:val="28"/>
                <w:lang w:val="es-MX"/>
              </w:rPr>
            </w:pPr>
          </w:p>
          <w:p w14:paraId="44DC19B8" w14:textId="77777777" w:rsidR="004403F1" w:rsidRPr="00E34AEA" w:rsidRDefault="004403F1" w:rsidP="00646F75">
            <w:pPr>
              <w:jc w:val="center"/>
              <w:rPr>
                <w:b/>
                <w:sz w:val="28"/>
                <w:szCs w:val="28"/>
                <w:lang w:val="es-MX"/>
              </w:rPr>
            </w:pPr>
          </w:p>
          <w:p w14:paraId="4AD36E5A" w14:textId="77777777" w:rsidR="004403F1" w:rsidRPr="00E34AEA" w:rsidRDefault="004403F1" w:rsidP="00646F75">
            <w:pPr>
              <w:jc w:val="center"/>
              <w:rPr>
                <w:b/>
                <w:lang w:val="nl-NL"/>
              </w:rPr>
            </w:pPr>
            <w:r w:rsidRPr="00E34AEA">
              <w:rPr>
                <w:b/>
                <w:sz w:val="28"/>
                <w:szCs w:val="28"/>
                <w:lang w:val="nl-NL"/>
              </w:rPr>
              <w:t xml:space="preserve">Đặng Ngọc Sơn </w:t>
            </w:r>
          </w:p>
        </w:tc>
      </w:tr>
    </w:tbl>
    <w:p w14:paraId="463DDA7C" w14:textId="77777777" w:rsidR="004403F1" w:rsidRPr="00646F75" w:rsidRDefault="004403F1" w:rsidP="00646F75">
      <w:pPr>
        <w:pStyle w:val="nidungVB"/>
        <w:tabs>
          <w:tab w:val="left" w:pos="2016"/>
        </w:tabs>
        <w:spacing w:after="0" w:line="240" w:lineRule="auto"/>
        <w:ind w:firstLine="720"/>
        <w:rPr>
          <w:lang w:val="es-MX"/>
        </w:rPr>
      </w:pPr>
    </w:p>
    <w:p w14:paraId="4DF3A7B4" w14:textId="77777777" w:rsidR="00B71055" w:rsidRPr="00646F75" w:rsidRDefault="0080424C" w:rsidP="00646F75">
      <w:pPr>
        <w:pStyle w:val="nidungVB"/>
        <w:tabs>
          <w:tab w:val="left" w:pos="2016"/>
        </w:tabs>
        <w:spacing w:after="0" w:line="240" w:lineRule="auto"/>
        <w:ind w:firstLine="720"/>
        <w:rPr>
          <w:i/>
          <w:lang w:val="es-MX"/>
        </w:rPr>
      </w:pPr>
      <w:r w:rsidRPr="00646F75">
        <w:rPr>
          <w:lang w:val="es-MX"/>
        </w:rPr>
        <w:t xml:space="preserve"> </w:t>
      </w:r>
    </w:p>
    <w:p w14:paraId="17758A5F" w14:textId="77777777" w:rsidR="007B4C8D" w:rsidRDefault="007B4C8D" w:rsidP="00646F75">
      <w:pPr>
        <w:jc w:val="both"/>
        <w:rPr>
          <w:sz w:val="16"/>
          <w:szCs w:val="16"/>
          <w:lang w:val="nl-NL"/>
        </w:rPr>
      </w:pPr>
    </w:p>
    <w:p w14:paraId="134A1A28" w14:textId="77777777" w:rsidR="00E70371" w:rsidRDefault="00E70371" w:rsidP="00646F75">
      <w:pPr>
        <w:jc w:val="both"/>
        <w:rPr>
          <w:sz w:val="16"/>
          <w:szCs w:val="16"/>
          <w:lang w:val="nl-NL"/>
        </w:rPr>
      </w:pPr>
    </w:p>
    <w:p w14:paraId="1CDA3A7D" w14:textId="77777777" w:rsidR="00E70371" w:rsidRDefault="00E70371" w:rsidP="00646F75">
      <w:pPr>
        <w:jc w:val="both"/>
        <w:rPr>
          <w:sz w:val="16"/>
          <w:szCs w:val="16"/>
          <w:lang w:val="nl-NL"/>
        </w:rPr>
      </w:pPr>
    </w:p>
    <w:sectPr w:rsidR="00E70371" w:rsidSect="00D85038">
      <w:headerReference w:type="default" r:id="rId8"/>
      <w:footerReference w:type="even" r:id="rId9"/>
      <w:pgSz w:w="11907" w:h="16840" w:code="9"/>
      <w:pgMar w:top="1077" w:right="964" w:bottom="907" w:left="1588" w:header="720" w:footer="11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363F" w14:textId="77777777" w:rsidR="002C569B" w:rsidRDefault="002C569B">
      <w:r>
        <w:separator/>
      </w:r>
    </w:p>
  </w:endnote>
  <w:endnote w:type="continuationSeparator" w:id="0">
    <w:p w14:paraId="0A62C68D" w14:textId="77777777" w:rsidR="002C569B" w:rsidRDefault="002C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B547" w14:textId="77777777" w:rsidR="007B4C8D" w:rsidRDefault="007B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11E6A" w14:textId="77777777" w:rsidR="007B4C8D" w:rsidRDefault="007B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6B4B" w14:textId="77777777" w:rsidR="002C569B" w:rsidRDefault="002C569B">
      <w:r>
        <w:separator/>
      </w:r>
    </w:p>
  </w:footnote>
  <w:footnote w:type="continuationSeparator" w:id="0">
    <w:p w14:paraId="17ADF6F4" w14:textId="77777777" w:rsidR="002C569B" w:rsidRDefault="002C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CD85" w14:textId="77777777" w:rsidR="00D85038" w:rsidRDefault="00D85038">
    <w:pPr>
      <w:pStyle w:val="Header"/>
      <w:jc w:val="center"/>
    </w:pPr>
    <w:r>
      <w:fldChar w:fldCharType="begin"/>
    </w:r>
    <w:r>
      <w:instrText xml:space="preserve"> PAGE   \* MERGEFORMAT </w:instrText>
    </w:r>
    <w:r>
      <w:fldChar w:fldCharType="separate"/>
    </w:r>
    <w:r w:rsidR="00454A7A">
      <w:rPr>
        <w:noProof/>
      </w:rPr>
      <w:t>2</w:t>
    </w:r>
    <w:r>
      <w:rPr>
        <w:noProof/>
      </w:rPr>
      <w:fldChar w:fldCharType="end"/>
    </w:r>
  </w:p>
  <w:p w14:paraId="362516AC" w14:textId="77777777" w:rsidR="00D85038" w:rsidRDefault="00D85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90612"/>
    <w:multiLevelType w:val="hybridMultilevel"/>
    <w:tmpl w:val="0C28AF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8E1A17"/>
    <w:multiLevelType w:val="hybridMultilevel"/>
    <w:tmpl w:val="63B2FD72"/>
    <w:lvl w:ilvl="0" w:tplc="E6D62CC2">
      <w:start w:val="1"/>
      <w:numFmt w:val="bullet"/>
      <w:lvlText w:val="-"/>
      <w:lvlJc w:val="left"/>
      <w:pPr>
        <w:tabs>
          <w:tab w:val="num" w:pos="1008"/>
        </w:tabs>
        <w:ind w:left="1008" w:hanging="360"/>
      </w:pPr>
      <w:rPr>
        <w:rFonts w:ascii="Times New Roman" w:eastAsia="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4EC51196"/>
    <w:multiLevelType w:val="hybridMultilevel"/>
    <w:tmpl w:val="6F80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441691"/>
    <w:multiLevelType w:val="hybridMultilevel"/>
    <w:tmpl w:val="A0661B24"/>
    <w:lvl w:ilvl="0" w:tplc="3EE64D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7CF4BBB"/>
    <w:multiLevelType w:val="hybridMultilevel"/>
    <w:tmpl w:val="B650CD0E"/>
    <w:lvl w:ilvl="0" w:tplc="236C5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9B1902"/>
    <w:multiLevelType w:val="hybridMultilevel"/>
    <w:tmpl w:val="BB2C0DAE"/>
    <w:lvl w:ilvl="0" w:tplc="8690C39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15:restartNumberingAfterBreak="0">
    <w:nsid w:val="6B723C42"/>
    <w:multiLevelType w:val="hybridMultilevel"/>
    <w:tmpl w:val="DD28EAF0"/>
    <w:lvl w:ilvl="0" w:tplc="D1BCD2C2">
      <w:start w:val="1"/>
      <w:numFmt w:val="bullet"/>
      <w:lvlText w:val="-"/>
      <w:lvlJc w:val="left"/>
      <w:pPr>
        <w:ind w:left="2370" w:hanging="360"/>
      </w:pPr>
      <w:rPr>
        <w:rFonts w:ascii="Times New Roman" w:eastAsia="Times New Roman" w:hAnsi="Times New Roman" w:cs="Times New Roman"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8" w15:restartNumberingAfterBreak="0">
    <w:nsid w:val="75EA567C"/>
    <w:multiLevelType w:val="hybridMultilevel"/>
    <w:tmpl w:val="95487F90"/>
    <w:lvl w:ilvl="0" w:tplc="E5B03BD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78D1360B"/>
    <w:multiLevelType w:val="hybridMultilevel"/>
    <w:tmpl w:val="FDA690D4"/>
    <w:lvl w:ilvl="0" w:tplc="CDB660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294573"/>
    <w:multiLevelType w:val="hybridMultilevel"/>
    <w:tmpl w:val="7034125C"/>
    <w:lvl w:ilvl="0" w:tplc="56788E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8"/>
  </w:num>
  <w:num w:numId="6">
    <w:abstractNumId w:val="6"/>
  </w:num>
  <w:num w:numId="7">
    <w:abstractNumId w:val="1"/>
  </w:num>
  <w:num w:numId="8">
    <w:abstractNumId w:val="9"/>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E"/>
    <w:rsid w:val="00043B87"/>
    <w:rsid w:val="00090ED8"/>
    <w:rsid w:val="00091237"/>
    <w:rsid w:val="000A0A44"/>
    <w:rsid w:val="000A27C2"/>
    <w:rsid w:val="000A38BE"/>
    <w:rsid w:val="000F364F"/>
    <w:rsid w:val="00113A37"/>
    <w:rsid w:val="0014076A"/>
    <w:rsid w:val="001454A9"/>
    <w:rsid w:val="0015757A"/>
    <w:rsid w:val="00187216"/>
    <w:rsid w:val="001A05C1"/>
    <w:rsid w:val="001C3D70"/>
    <w:rsid w:val="001D6131"/>
    <w:rsid w:val="001E76B7"/>
    <w:rsid w:val="002244DE"/>
    <w:rsid w:val="00234D43"/>
    <w:rsid w:val="00272220"/>
    <w:rsid w:val="002A4B6F"/>
    <w:rsid w:val="002C569B"/>
    <w:rsid w:val="002E6280"/>
    <w:rsid w:val="00337414"/>
    <w:rsid w:val="00341D60"/>
    <w:rsid w:val="00366952"/>
    <w:rsid w:val="003851D8"/>
    <w:rsid w:val="00386506"/>
    <w:rsid w:val="003A3A0A"/>
    <w:rsid w:val="003B2358"/>
    <w:rsid w:val="003C5377"/>
    <w:rsid w:val="003D5C9C"/>
    <w:rsid w:val="003E44E2"/>
    <w:rsid w:val="00412D85"/>
    <w:rsid w:val="00415BAD"/>
    <w:rsid w:val="004403F1"/>
    <w:rsid w:val="00454A7A"/>
    <w:rsid w:val="00464571"/>
    <w:rsid w:val="004C37CC"/>
    <w:rsid w:val="004D36CC"/>
    <w:rsid w:val="004F12AF"/>
    <w:rsid w:val="00536882"/>
    <w:rsid w:val="005568F2"/>
    <w:rsid w:val="005648F3"/>
    <w:rsid w:val="005A50CE"/>
    <w:rsid w:val="005B5701"/>
    <w:rsid w:val="005E01BE"/>
    <w:rsid w:val="005E7999"/>
    <w:rsid w:val="005F5A91"/>
    <w:rsid w:val="00630070"/>
    <w:rsid w:val="00646F75"/>
    <w:rsid w:val="00651F28"/>
    <w:rsid w:val="00651F65"/>
    <w:rsid w:val="0066764A"/>
    <w:rsid w:val="00683C87"/>
    <w:rsid w:val="006847C6"/>
    <w:rsid w:val="006928DA"/>
    <w:rsid w:val="006B3785"/>
    <w:rsid w:val="006C4F4D"/>
    <w:rsid w:val="006D3F26"/>
    <w:rsid w:val="006E5E8F"/>
    <w:rsid w:val="00721BD5"/>
    <w:rsid w:val="00723155"/>
    <w:rsid w:val="00735E65"/>
    <w:rsid w:val="00761D08"/>
    <w:rsid w:val="0077224A"/>
    <w:rsid w:val="007737DB"/>
    <w:rsid w:val="007753B3"/>
    <w:rsid w:val="007A10F1"/>
    <w:rsid w:val="007A77E2"/>
    <w:rsid w:val="007B4C8D"/>
    <w:rsid w:val="007F69F8"/>
    <w:rsid w:val="0080424C"/>
    <w:rsid w:val="00836177"/>
    <w:rsid w:val="008610F0"/>
    <w:rsid w:val="00881DCD"/>
    <w:rsid w:val="008C2C23"/>
    <w:rsid w:val="008F0016"/>
    <w:rsid w:val="0090350F"/>
    <w:rsid w:val="00917150"/>
    <w:rsid w:val="0092363A"/>
    <w:rsid w:val="00957796"/>
    <w:rsid w:val="009B39F0"/>
    <w:rsid w:val="009D4BE5"/>
    <w:rsid w:val="009D4C59"/>
    <w:rsid w:val="009F40BE"/>
    <w:rsid w:val="00A0306D"/>
    <w:rsid w:val="00A03BE1"/>
    <w:rsid w:val="00A45A06"/>
    <w:rsid w:val="00A4693E"/>
    <w:rsid w:val="00A50783"/>
    <w:rsid w:val="00A51CA2"/>
    <w:rsid w:val="00A5509D"/>
    <w:rsid w:val="00A9589B"/>
    <w:rsid w:val="00AB6A15"/>
    <w:rsid w:val="00AC0F7E"/>
    <w:rsid w:val="00B07EA3"/>
    <w:rsid w:val="00B2455D"/>
    <w:rsid w:val="00B330B4"/>
    <w:rsid w:val="00B37C95"/>
    <w:rsid w:val="00B71055"/>
    <w:rsid w:val="00B7549E"/>
    <w:rsid w:val="00B853B5"/>
    <w:rsid w:val="00B85A41"/>
    <w:rsid w:val="00B86DF3"/>
    <w:rsid w:val="00BD240B"/>
    <w:rsid w:val="00BE5988"/>
    <w:rsid w:val="00C10EEC"/>
    <w:rsid w:val="00C15964"/>
    <w:rsid w:val="00C36581"/>
    <w:rsid w:val="00C45D20"/>
    <w:rsid w:val="00C73414"/>
    <w:rsid w:val="00C747E3"/>
    <w:rsid w:val="00C87089"/>
    <w:rsid w:val="00CD6D96"/>
    <w:rsid w:val="00CE25E4"/>
    <w:rsid w:val="00CE2D0F"/>
    <w:rsid w:val="00CE3589"/>
    <w:rsid w:val="00CE3B93"/>
    <w:rsid w:val="00CF5775"/>
    <w:rsid w:val="00D50938"/>
    <w:rsid w:val="00D553EE"/>
    <w:rsid w:val="00D65142"/>
    <w:rsid w:val="00D658A1"/>
    <w:rsid w:val="00D82794"/>
    <w:rsid w:val="00D85038"/>
    <w:rsid w:val="00D94BE7"/>
    <w:rsid w:val="00DC2ECB"/>
    <w:rsid w:val="00DC353C"/>
    <w:rsid w:val="00DE1E43"/>
    <w:rsid w:val="00E178B8"/>
    <w:rsid w:val="00E25793"/>
    <w:rsid w:val="00E2675F"/>
    <w:rsid w:val="00E50355"/>
    <w:rsid w:val="00E56DF1"/>
    <w:rsid w:val="00E70371"/>
    <w:rsid w:val="00E7522A"/>
    <w:rsid w:val="00E81027"/>
    <w:rsid w:val="00E82AEC"/>
    <w:rsid w:val="00E95949"/>
    <w:rsid w:val="00EB4BE9"/>
    <w:rsid w:val="00F07A00"/>
    <w:rsid w:val="00F273DB"/>
    <w:rsid w:val="00F338DC"/>
    <w:rsid w:val="00F3548F"/>
    <w:rsid w:val="00F448AB"/>
    <w:rsid w:val="00FB3FFC"/>
    <w:rsid w:val="00FB4D85"/>
    <w:rsid w:val="00FC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727A2"/>
  <w15:docId w15:val="{FB46F252-3A10-4822-BD9D-F6F4A8C4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 w:type="character" w:customStyle="1" w:styleId="HeaderChar">
    <w:name w:val="Header Char"/>
    <w:link w:val="Header"/>
    <w:uiPriority w:val="99"/>
    <w:rsid w:val="00D85038"/>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6211">
      <w:bodyDiv w:val="1"/>
      <w:marLeft w:val="0"/>
      <w:marRight w:val="0"/>
      <w:marTop w:val="0"/>
      <w:marBottom w:val="0"/>
      <w:divBdr>
        <w:top w:val="none" w:sz="0" w:space="0" w:color="auto"/>
        <w:left w:val="none" w:sz="0" w:space="0" w:color="auto"/>
        <w:bottom w:val="none" w:sz="0" w:space="0" w:color="auto"/>
        <w:right w:val="none" w:sz="0" w:space="0" w:color="auto"/>
      </w:divBdr>
      <w:divsChild>
        <w:div w:id="2142114704">
          <w:marLeft w:val="0"/>
          <w:marRight w:val="0"/>
          <w:marTop w:val="0"/>
          <w:marBottom w:val="0"/>
          <w:divBdr>
            <w:top w:val="none" w:sz="0" w:space="0" w:color="auto"/>
            <w:left w:val="none" w:sz="0" w:space="0" w:color="auto"/>
            <w:bottom w:val="none" w:sz="0" w:space="0" w:color="auto"/>
            <w:right w:val="none" w:sz="0" w:space="0" w:color="auto"/>
          </w:divBdr>
          <w:divsChild>
            <w:div w:id="556666571">
              <w:marLeft w:val="0"/>
              <w:marRight w:val="0"/>
              <w:marTop w:val="0"/>
              <w:marBottom w:val="0"/>
              <w:divBdr>
                <w:top w:val="none" w:sz="0" w:space="0" w:color="auto"/>
                <w:left w:val="none" w:sz="0" w:space="0" w:color="auto"/>
                <w:bottom w:val="none" w:sz="0" w:space="0" w:color="auto"/>
                <w:right w:val="none" w:sz="0" w:space="0" w:color="auto"/>
              </w:divBdr>
              <w:divsChild>
                <w:div w:id="1092043958">
                  <w:marLeft w:val="0"/>
                  <w:marRight w:val="0"/>
                  <w:marTop w:val="0"/>
                  <w:marBottom w:val="0"/>
                  <w:divBdr>
                    <w:top w:val="none" w:sz="0" w:space="0" w:color="auto"/>
                    <w:left w:val="none" w:sz="0" w:space="0" w:color="auto"/>
                    <w:bottom w:val="none" w:sz="0" w:space="0" w:color="auto"/>
                    <w:right w:val="none" w:sz="0" w:space="0" w:color="auto"/>
                  </w:divBdr>
                  <w:divsChild>
                    <w:div w:id="710155611">
                      <w:marLeft w:val="0"/>
                      <w:marRight w:val="-100"/>
                      <w:marTop w:val="0"/>
                      <w:marBottom w:val="0"/>
                      <w:divBdr>
                        <w:top w:val="none" w:sz="0" w:space="0" w:color="auto"/>
                        <w:left w:val="none" w:sz="0" w:space="0" w:color="auto"/>
                        <w:bottom w:val="none" w:sz="0" w:space="0" w:color="auto"/>
                        <w:right w:val="none" w:sz="0" w:space="0" w:color="auto"/>
                      </w:divBdr>
                      <w:divsChild>
                        <w:div w:id="1708329922">
                          <w:marLeft w:val="0"/>
                          <w:marRight w:val="0"/>
                          <w:marTop w:val="0"/>
                          <w:marBottom w:val="0"/>
                          <w:divBdr>
                            <w:top w:val="none" w:sz="0" w:space="0" w:color="auto"/>
                            <w:left w:val="none" w:sz="0" w:space="0" w:color="auto"/>
                            <w:bottom w:val="none" w:sz="0" w:space="0" w:color="auto"/>
                            <w:right w:val="none" w:sz="0" w:space="0" w:color="auto"/>
                          </w:divBdr>
                          <w:divsChild>
                            <w:div w:id="1510565601">
                              <w:marLeft w:val="0"/>
                              <w:marRight w:val="0"/>
                              <w:marTop w:val="0"/>
                              <w:marBottom w:val="0"/>
                              <w:divBdr>
                                <w:top w:val="none" w:sz="0" w:space="0" w:color="auto"/>
                                <w:left w:val="none" w:sz="0" w:space="0" w:color="auto"/>
                                <w:bottom w:val="none" w:sz="0" w:space="0" w:color="auto"/>
                                <w:right w:val="none" w:sz="0" w:space="0" w:color="auto"/>
                              </w:divBdr>
                              <w:divsChild>
                                <w:div w:id="1707019297">
                                  <w:marLeft w:val="0"/>
                                  <w:marRight w:val="0"/>
                                  <w:marTop w:val="0"/>
                                  <w:marBottom w:val="0"/>
                                  <w:divBdr>
                                    <w:top w:val="none" w:sz="0" w:space="0" w:color="auto"/>
                                    <w:left w:val="none" w:sz="0" w:space="0" w:color="auto"/>
                                    <w:bottom w:val="none" w:sz="0" w:space="0" w:color="auto"/>
                                    <w:right w:val="none" w:sz="0" w:space="0" w:color="auto"/>
                                  </w:divBdr>
                                  <w:divsChild>
                                    <w:div w:id="25716113">
                                      <w:marLeft w:val="0"/>
                                      <w:marRight w:val="0"/>
                                      <w:marTop w:val="120"/>
                                      <w:marBottom w:val="0"/>
                                      <w:divBdr>
                                        <w:top w:val="none" w:sz="0" w:space="0" w:color="auto"/>
                                        <w:left w:val="none" w:sz="0" w:space="0" w:color="auto"/>
                                        <w:bottom w:val="none" w:sz="0" w:space="0" w:color="auto"/>
                                        <w:right w:val="none" w:sz="0" w:space="0" w:color="auto"/>
                                      </w:divBdr>
                                    </w:div>
                                    <w:div w:id="433524773">
                                      <w:marLeft w:val="0"/>
                                      <w:marRight w:val="57"/>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0078">
      <w:bodyDiv w:val="1"/>
      <w:marLeft w:val="0"/>
      <w:marRight w:val="0"/>
      <w:marTop w:val="0"/>
      <w:marBottom w:val="0"/>
      <w:divBdr>
        <w:top w:val="none" w:sz="0" w:space="0" w:color="auto"/>
        <w:left w:val="none" w:sz="0" w:space="0" w:color="auto"/>
        <w:bottom w:val="none" w:sz="0" w:space="0" w:color="auto"/>
        <w:right w:val="none" w:sz="0" w:space="0" w:color="auto"/>
      </w:divBdr>
    </w:div>
    <w:div w:id="585575527">
      <w:bodyDiv w:val="1"/>
      <w:marLeft w:val="0"/>
      <w:marRight w:val="0"/>
      <w:marTop w:val="0"/>
      <w:marBottom w:val="0"/>
      <w:divBdr>
        <w:top w:val="none" w:sz="0" w:space="0" w:color="auto"/>
        <w:left w:val="none" w:sz="0" w:space="0" w:color="auto"/>
        <w:bottom w:val="none" w:sz="0" w:space="0" w:color="auto"/>
        <w:right w:val="none" w:sz="0" w:space="0" w:color="auto"/>
      </w:divBdr>
    </w:div>
    <w:div w:id="688601238">
      <w:bodyDiv w:val="1"/>
      <w:marLeft w:val="0"/>
      <w:marRight w:val="0"/>
      <w:marTop w:val="0"/>
      <w:marBottom w:val="0"/>
      <w:divBdr>
        <w:top w:val="none" w:sz="0" w:space="0" w:color="auto"/>
        <w:left w:val="none" w:sz="0" w:space="0" w:color="auto"/>
        <w:bottom w:val="none" w:sz="0" w:space="0" w:color="auto"/>
        <w:right w:val="none" w:sz="0" w:space="0" w:color="auto"/>
      </w:divBdr>
    </w:div>
    <w:div w:id="765154314">
      <w:bodyDiv w:val="1"/>
      <w:marLeft w:val="0"/>
      <w:marRight w:val="0"/>
      <w:marTop w:val="0"/>
      <w:marBottom w:val="0"/>
      <w:divBdr>
        <w:top w:val="none" w:sz="0" w:space="0" w:color="auto"/>
        <w:left w:val="none" w:sz="0" w:space="0" w:color="auto"/>
        <w:bottom w:val="none" w:sz="0" w:space="0" w:color="auto"/>
        <w:right w:val="none" w:sz="0" w:space="0" w:color="auto"/>
      </w:divBdr>
    </w:div>
    <w:div w:id="767240484">
      <w:bodyDiv w:val="1"/>
      <w:marLeft w:val="0"/>
      <w:marRight w:val="0"/>
      <w:marTop w:val="0"/>
      <w:marBottom w:val="0"/>
      <w:divBdr>
        <w:top w:val="none" w:sz="0" w:space="0" w:color="auto"/>
        <w:left w:val="none" w:sz="0" w:space="0" w:color="auto"/>
        <w:bottom w:val="none" w:sz="0" w:space="0" w:color="auto"/>
        <w:right w:val="none" w:sz="0" w:space="0" w:color="auto"/>
      </w:divBdr>
      <w:divsChild>
        <w:div w:id="667244791">
          <w:marLeft w:val="0"/>
          <w:marRight w:val="0"/>
          <w:marTop w:val="0"/>
          <w:marBottom w:val="0"/>
          <w:divBdr>
            <w:top w:val="none" w:sz="0" w:space="0" w:color="auto"/>
            <w:left w:val="none" w:sz="0" w:space="0" w:color="auto"/>
            <w:bottom w:val="none" w:sz="0" w:space="0" w:color="auto"/>
            <w:right w:val="none" w:sz="0" w:space="0" w:color="auto"/>
          </w:divBdr>
          <w:divsChild>
            <w:div w:id="1213419520">
              <w:marLeft w:val="0"/>
              <w:marRight w:val="0"/>
              <w:marTop w:val="0"/>
              <w:marBottom w:val="0"/>
              <w:divBdr>
                <w:top w:val="none" w:sz="0" w:space="0" w:color="auto"/>
                <w:left w:val="none" w:sz="0" w:space="0" w:color="auto"/>
                <w:bottom w:val="none" w:sz="0" w:space="0" w:color="auto"/>
                <w:right w:val="none" w:sz="0" w:space="0" w:color="auto"/>
              </w:divBdr>
              <w:divsChild>
                <w:div w:id="112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280">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
    <w:div w:id="1276908269">
      <w:bodyDiv w:val="1"/>
      <w:marLeft w:val="0"/>
      <w:marRight w:val="0"/>
      <w:marTop w:val="0"/>
      <w:marBottom w:val="0"/>
      <w:divBdr>
        <w:top w:val="none" w:sz="0" w:space="0" w:color="auto"/>
        <w:left w:val="none" w:sz="0" w:space="0" w:color="auto"/>
        <w:bottom w:val="none" w:sz="0" w:space="0" w:color="auto"/>
        <w:right w:val="none" w:sz="0" w:space="0" w:color="auto"/>
      </w:divBdr>
    </w:div>
    <w:div w:id="1491015939">
      <w:bodyDiv w:val="1"/>
      <w:marLeft w:val="0"/>
      <w:marRight w:val="0"/>
      <w:marTop w:val="0"/>
      <w:marBottom w:val="0"/>
      <w:divBdr>
        <w:top w:val="none" w:sz="0" w:space="0" w:color="auto"/>
        <w:left w:val="none" w:sz="0" w:space="0" w:color="auto"/>
        <w:bottom w:val="none" w:sz="0" w:space="0" w:color="auto"/>
        <w:right w:val="none" w:sz="0" w:space="0" w:color="auto"/>
      </w:divBdr>
    </w:div>
    <w:div w:id="1618870947">
      <w:bodyDiv w:val="1"/>
      <w:marLeft w:val="0"/>
      <w:marRight w:val="0"/>
      <w:marTop w:val="0"/>
      <w:marBottom w:val="0"/>
      <w:divBdr>
        <w:top w:val="none" w:sz="0" w:space="0" w:color="auto"/>
        <w:left w:val="none" w:sz="0" w:space="0" w:color="auto"/>
        <w:bottom w:val="none" w:sz="0" w:space="0" w:color="auto"/>
        <w:right w:val="none" w:sz="0" w:space="0" w:color="auto"/>
      </w:divBdr>
    </w:div>
    <w:div w:id="21096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C8D2-A234-44B1-BA41-B417A395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Báo cáo sơ kêt thực hiện bố trí, ổn định dân cư các xã biên giới Việt Nam – Lào, Việt Nam – Campuchia giai đoạn 2008 – 2012</vt:lpstr>
    </vt:vector>
  </TitlesOfParts>
  <Company>TranDuong Co.,Ltd - 41/S ÐH NONG NGHIEP HN</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LETUANANH</dc:creator>
  <cp:lastModifiedBy>Phan</cp:lastModifiedBy>
  <cp:revision>2</cp:revision>
  <cp:lastPrinted>2021-04-17T03:35:00Z</cp:lastPrinted>
  <dcterms:created xsi:type="dcterms:W3CDTF">2021-04-27T08:51:00Z</dcterms:created>
  <dcterms:modified xsi:type="dcterms:W3CDTF">2021-04-27T08:51:00Z</dcterms:modified>
</cp:coreProperties>
</file>