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3451"/>
        <w:gridCol w:w="5724"/>
      </w:tblGrid>
      <w:tr w:rsidR="00684BB2" w:rsidTr="00BD2F23">
        <w:trPr>
          <w:trHeight w:val="985"/>
        </w:trPr>
        <w:tc>
          <w:tcPr>
            <w:tcW w:w="3528" w:type="dxa"/>
          </w:tcPr>
          <w:p w:rsidR="00684BB2" w:rsidRPr="00BD2F23" w:rsidRDefault="00634F29" w:rsidP="00BD2F23">
            <w:pPr>
              <w:jc w:val="center"/>
              <w:rPr>
                <w:b/>
                <w:sz w:val="26"/>
                <w:szCs w:val="26"/>
              </w:rPr>
            </w:pPr>
            <w:r>
              <w:rPr>
                <w:b/>
                <w:sz w:val="26"/>
                <w:szCs w:val="26"/>
              </w:rPr>
              <w:t xml:space="preserve"> </w:t>
            </w:r>
            <w:r w:rsidR="003D705F">
              <w:rPr>
                <w:b/>
                <w:sz w:val="26"/>
                <w:szCs w:val="26"/>
                <w:lang w:val="vi-VN"/>
              </w:rPr>
              <w:t>HỘI ĐỒNG</w:t>
            </w:r>
            <w:r w:rsidR="00684BB2" w:rsidRPr="00BD2F23">
              <w:rPr>
                <w:b/>
                <w:sz w:val="26"/>
                <w:szCs w:val="26"/>
              </w:rPr>
              <w:t xml:space="preserve"> NHÂN DÂN</w:t>
            </w:r>
          </w:p>
          <w:p w:rsidR="00684BB2" w:rsidRDefault="00684BB2" w:rsidP="00BD2F23">
            <w:pPr>
              <w:jc w:val="center"/>
            </w:pPr>
            <w:r w:rsidRPr="00BD2F23">
              <w:rPr>
                <w:b/>
                <w:sz w:val="26"/>
                <w:szCs w:val="26"/>
              </w:rPr>
              <w:t>TỈNH HÀ TĨNH</w:t>
            </w:r>
          </w:p>
          <w:p w:rsidR="00684BB2" w:rsidRPr="00BD2F23" w:rsidRDefault="00D2227A" w:rsidP="00BD2F23">
            <w:pPr>
              <w:jc w:val="center"/>
              <w:rPr>
                <w:sz w:val="28"/>
                <w:szCs w:val="28"/>
              </w:rPr>
            </w:pPr>
            <w:r>
              <w:rPr>
                <w:noProof/>
              </w:rPr>
              <mc:AlternateContent>
                <mc:Choice Requires="wps">
                  <w:drawing>
                    <wp:anchor distT="4294967293" distB="4294967293" distL="114300" distR="114300" simplePos="0" relativeHeight="251656192" behindDoc="0" locked="0" layoutInCell="1" allowOverlap="1">
                      <wp:simplePos x="0" y="0"/>
                      <wp:positionH relativeFrom="column">
                        <wp:posOffset>709295</wp:posOffset>
                      </wp:positionH>
                      <wp:positionV relativeFrom="paragraph">
                        <wp:posOffset>13969</wp:posOffset>
                      </wp:positionV>
                      <wp:extent cx="553720" cy="0"/>
                      <wp:effectExtent l="0" t="0" r="17780" b="19050"/>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85pt,1.1pt" to="9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LEQIAACc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"/>
                  </w:pict>
                </mc:Fallback>
              </mc:AlternateContent>
            </w:r>
          </w:p>
          <w:p w:rsidR="00684BB2" w:rsidRPr="00BD2F23" w:rsidRDefault="00F0234A" w:rsidP="00BD2F23">
            <w:pPr>
              <w:pStyle w:val="Heading4"/>
              <w:tabs>
                <w:tab w:val="left" w:pos="1230"/>
              </w:tabs>
              <w:ind w:right="23"/>
              <w:rPr>
                <w:rFonts w:ascii="Times New Roman" w:hAnsi="Times New Roman"/>
                <w:sz w:val="28"/>
                <w:szCs w:val="28"/>
              </w:rPr>
            </w:pPr>
            <w:r>
              <w:rPr>
                <w:rFonts w:ascii="Times New Roman" w:hAnsi="Times New Roman"/>
                <w:b w:val="0"/>
                <w:sz w:val="28"/>
                <w:szCs w:val="28"/>
              </w:rPr>
              <w:t xml:space="preserve">Số:   </w:t>
            </w:r>
            <w:r w:rsidR="00F01FCC">
              <w:rPr>
                <w:rFonts w:ascii="Times New Roman" w:hAnsi="Times New Roman"/>
                <w:b w:val="0"/>
                <w:sz w:val="28"/>
                <w:szCs w:val="28"/>
              </w:rPr>
              <w:t xml:space="preserve">  </w:t>
            </w:r>
            <w:r>
              <w:rPr>
                <w:rFonts w:ascii="Times New Roman" w:hAnsi="Times New Roman"/>
                <w:b w:val="0"/>
                <w:sz w:val="28"/>
                <w:szCs w:val="28"/>
              </w:rPr>
              <w:t xml:space="preserve">    </w:t>
            </w:r>
            <w:r w:rsidR="001035E1">
              <w:rPr>
                <w:rFonts w:ascii="Times New Roman" w:hAnsi="Times New Roman"/>
                <w:b w:val="0"/>
                <w:sz w:val="28"/>
                <w:szCs w:val="28"/>
              </w:rPr>
              <w:t>/</w:t>
            </w:r>
            <w:r w:rsidR="003D705F">
              <w:rPr>
                <w:rFonts w:ascii="Times New Roman" w:hAnsi="Times New Roman"/>
                <w:b w:val="0"/>
                <w:sz w:val="28"/>
                <w:szCs w:val="28"/>
                <w:lang w:val="vi-VN"/>
              </w:rPr>
              <w:t>NQ</w:t>
            </w:r>
            <w:r w:rsidR="003D705F">
              <w:rPr>
                <w:rFonts w:ascii="Times New Roman" w:hAnsi="Times New Roman"/>
                <w:b w:val="0"/>
                <w:sz w:val="28"/>
                <w:szCs w:val="28"/>
              </w:rPr>
              <w:t>-</w:t>
            </w:r>
            <w:r w:rsidR="003D705F">
              <w:rPr>
                <w:rFonts w:ascii="Times New Roman" w:hAnsi="Times New Roman"/>
                <w:b w:val="0"/>
                <w:sz w:val="28"/>
                <w:szCs w:val="28"/>
                <w:lang w:val="vi-VN"/>
              </w:rPr>
              <w:t>HĐ</w:t>
            </w:r>
            <w:r w:rsidR="00684BB2" w:rsidRPr="00BD2F23">
              <w:rPr>
                <w:rFonts w:ascii="Times New Roman" w:hAnsi="Times New Roman"/>
                <w:b w:val="0"/>
                <w:sz w:val="28"/>
                <w:szCs w:val="28"/>
              </w:rPr>
              <w:t>ND</w:t>
            </w:r>
          </w:p>
          <w:p w:rsidR="00684BB2" w:rsidRPr="00BD2F23" w:rsidRDefault="00684BB2" w:rsidP="00BD2F23">
            <w:pPr>
              <w:pStyle w:val="Heading4"/>
              <w:tabs>
                <w:tab w:val="left" w:pos="1230"/>
              </w:tabs>
              <w:ind w:right="23"/>
              <w:rPr>
                <w:rFonts w:ascii="Times New Roman" w:hAnsi="Times New Roman"/>
                <w:sz w:val="14"/>
                <w:szCs w:val="28"/>
              </w:rPr>
            </w:pPr>
          </w:p>
          <w:p w:rsidR="00684BB2" w:rsidRPr="006A3968" w:rsidRDefault="00D2227A" w:rsidP="00F25BAE">
            <w:pPr>
              <w:pStyle w:val="Heading4"/>
              <w:tabs>
                <w:tab w:val="left" w:pos="1230"/>
              </w:tabs>
              <w:ind w:right="23"/>
              <w:rPr>
                <w:rFonts w:ascii="Times New Roman" w:hAnsi="Times New Roman"/>
                <w:sz w:val="28"/>
                <w:szCs w:val="28"/>
                <w:u w:val="single"/>
              </w:rPr>
            </w:pPr>
            <w:r>
              <w:rPr>
                <w:rFonts w:ascii="Times New Roman" w:hAnsi="Times New Roman"/>
                <w:noProof/>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539115</wp:posOffset>
                      </wp:positionH>
                      <wp:positionV relativeFrom="paragraph">
                        <wp:posOffset>32385</wp:posOffset>
                      </wp:positionV>
                      <wp:extent cx="723900" cy="304800"/>
                      <wp:effectExtent l="5715" t="13335" r="13335" b="57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304800"/>
                              </a:xfrm>
                              <a:prstGeom prst="roundRect">
                                <a:avLst>
                                  <a:gd name="adj" fmla="val 16667"/>
                                </a:avLst>
                              </a:prstGeom>
                              <a:solidFill>
                                <a:srgbClr val="FFFFFF"/>
                              </a:solidFill>
                              <a:ln w="9525">
                                <a:solidFill>
                                  <a:srgbClr val="000000"/>
                                </a:solidFill>
                                <a:round/>
                                <a:headEnd/>
                                <a:tailEnd/>
                              </a:ln>
                            </wps:spPr>
                            <wps:txbx>
                              <w:txbxContent>
                                <w:p w:rsidR="007F71F1" w:rsidRDefault="007F71F1">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42.45pt;margin-top:2.55pt;width:57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">
                      <v:textbox>
                        <w:txbxContent>
                          <w:p w:rsidR="007F71F1" w:rsidRDefault="007F71F1">
                            <w:r>
                              <w:t>Dự thảo</w:t>
                            </w:r>
                          </w:p>
                        </w:txbxContent>
                      </v:textbox>
                    </v:roundrect>
                  </w:pict>
                </mc:Fallback>
              </mc:AlternateContent>
            </w:r>
          </w:p>
        </w:tc>
        <w:tc>
          <w:tcPr>
            <w:tcW w:w="5873" w:type="dxa"/>
          </w:tcPr>
          <w:p w:rsidR="00684BB2" w:rsidRPr="00BD2F23" w:rsidRDefault="00684BB2" w:rsidP="00BD2F23">
            <w:pPr>
              <w:pStyle w:val="Heading9"/>
              <w:spacing w:before="0" w:after="0"/>
              <w:jc w:val="center"/>
              <w:rPr>
                <w:rFonts w:ascii="Times New Roman" w:hAnsi="Times New Roman"/>
                <w:b/>
                <w:bCs/>
                <w:sz w:val="26"/>
                <w:szCs w:val="26"/>
                <w:lang w:val="en-US" w:eastAsia="en-US"/>
              </w:rPr>
            </w:pPr>
            <w:r w:rsidRPr="00BD2F23">
              <w:rPr>
                <w:rFonts w:ascii="Times New Roman" w:hAnsi="Times New Roman"/>
                <w:b/>
                <w:bCs/>
                <w:sz w:val="26"/>
                <w:szCs w:val="26"/>
                <w:lang w:val="en-US" w:eastAsia="en-US"/>
              </w:rPr>
              <w:t xml:space="preserve">CỘNG HÒA XÃ HỘI CHỦ NGHĨA VIỆT </w:t>
            </w:r>
            <w:smartTag w:uri="urn:schemas-microsoft-com:office:smarttags" w:element="place">
              <w:smartTag w:uri="urn:schemas-microsoft-com:office:smarttags" w:element="country-region">
                <w:r w:rsidRPr="00BD2F23">
                  <w:rPr>
                    <w:rFonts w:ascii="Times New Roman" w:hAnsi="Times New Roman"/>
                    <w:b/>
                    <w:bCs/>
                    <w:sz w:val="26"/>
                    <w:szCs w:val="26"/>
                    <w:lang w:val="en-US" w:eastAsia="en-US"/>
                  </w:rPr>
                  <w:t>NAM</w:t>
                </w:r>
              </w:smartTag>
            </w:smartTag>
          </w:p>
          <w:p w:rsidR="00684BB2" w:rsidRPr="00BD2F23" w:rsidRDefault="00684BB2" w:rsidP="00BD2F23">
            <w:pPr>
              <w:jc w:val="center"/>
              <w:rPr>
                <w:i/>
                <w:iCs/>
                <w:sz w:val="28"/>
                <w:szCs w:val="28"/>
              </w:rPr>
            </w:pPr>
            <w:r w:rsidRPr="00BD2F23">
              <w:rPr>
                <w:b/>
                <w:bCs/>
                <w:sz w:val="28"/>
                <w:szCs w:val="28"/>
              </w:rPr>
              <w:t>Độc lập - Tự do - Hạnh phúc</w:t>
            </w:r>
          </w:p>
          <w:p w:rsidR="00684BB2" w:rsidRPr="00BD2F23" w:rsidRDefault="00D2227A" w:rsidP="00BD2F23">
            <w:pPr>
              <w:jc w:val="center"/>
              <w:rPr>
                <w:i/>
                <w:iCs/>
                <w:sz w:val="28"/>
                <w:szCs w:val="28"/>
              </w:rPr>
            </w:pPr>
            <w:r>
              <w:rPr>
                <w:noProof/>
              </w:rPr>
              <mc:AlternateContent>
                <mc:Choice Requires="wps">
                  <w:drawing>
                    <wp:anchor distT="4294967293" distB="4294967293" distL="114300" distR="114300" simplePos="0" relativeHeight="251657216" behindDoc="0" locked="0" layoutInCell="1" allowOverlap="1">
                      <wp:simplePos x="0" y="0"/>
                      <wp:positionH relativeFrom="column">
                        <wp:posOffset>635000</wp:posOffset>
                      </wp:positionH>
                      <wp:positionV relativeFrom="paragraph">
                        <wp:posOffset>-636</wp:posOffset>
                      </wp:positionV>
                      <wp:extent cx="2198370" cy="0"/>
                      <wp:effectExtent l="0" t="0" r="11430"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pt,-.05pt" to="223.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N3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"/>
                  </w:pict>
                </mc:Fallback>
              </mc:AlternateContent>
            </w:r>
          </w:p>
          <w:p w:rsidR="00684BB2" w:rsidRPr="003D705F" w:rsidRDefault="00684BB2" w:rsidP="00BA3A4E">
            <w:pPr>
              <w:jc w:val="center"/>
              <w:rPr>
                <w:lang w:val="vi-VN"/>
              </w:rPr>
            </w:pPr>
            <w:r w:rsidRPr="00BD2F23">
              <w:rPr>
                <w:i/>
                <w:iCs/>
                <w:sz w:val="28"/>
                <w:szCs w:val="28"/>
              </w:rPr>
              <w:t>Hà Tĩnh</w:t>
            </w:r>
            <w:r w:rsidRPr="00BD2F23">
              <w:rPr>
                <w:i/>
                <w:iCs/>
                <w:sz w:val="28"/>
                <w:szCs w:val="28"/>
                <w:lang w:val="vi-VN"/>
              </w:rPr>
              <w:t xml:space="preserve">, ngày </w:t>
            </w:r>
            <w:r w:rsidR="00F0234A">
              <w:rPr>
                <w:i/>
                <w:iCs/>
                <w:sz w:val="28"/>
                <w:szCs w:val="28"/>
              </w:rPr>
              <w:t xml:space="preserve">        </w:t>
            </w:r>
            <w:r w:rsidRPr="00BD2F23">
              <w:rPr>
                <w:i/>
                <w:iCs/>
                <w:sz w:val="28"/>
                <w:szCs w:val="28"/>
              </w:rPr>
              <w:t>t</w:t>
            </w:r>
            <w:r w:rsidRPr="00BD2F23">
              <w:rPr>
                <w:i/>
                <w:iCs/>
                <w:sz w:val="28"/>
                <w:szCs w:val="28"/>
                <w:lang w:val="vi-VN"/>
              </w:rPr>
              <w:t>hán</w:t>
            </w:r>
            <w:r w:rsidRPr="00BD2F23">
              <w:rPr>
                <w:i/>
                <w:iCs/>
                <w:sz w:val="28"/>
                <w:szCs w:val="28"/>
              </w:rPr>
              <w:t xml:space="preserve">g </w:t>
            </w:r>
            <w:r w:rsidR="002078A5">
              <w:rPr>
                <w:i/>
                <w:iCs/>
                <w:sz w:val="28"/>
                <w:szCs w:val="28"/>
              </w:rPr>
              <w:t xml:space="preserve"> </w:t>
            </w:r>
            <w:r w:rsidR="004B04B7">
              <w:rPr>
                <w:i/>
                <w:iCs/>
                <w:sz w:val="28"/>
                <w:szCs w:val="28"/>
              </w:rPr>
              <w:t>12</w:t>
            </w:r>
            <w:r w:rsidR="001035E1">
              <w:rPr>
                <w:i/>
                <w:iCs/>
                <w:sz w:val="28"/>
                <w:szCs w:val="28"/>
              </w:rPr>
              <w:t xml:space="preserve"> </w:t>
            </w:r>
            <w:r w:rsidRPr="00BD2F23">
              <w:rPr>
                <w:i/>
                <w:iCs/>
                <w:sz w:val="28"/>
                <w:szCs w:val="28"/>
                <w:lang w:val="vi-VN"/>
              </w:rPr>
              <w:t xml:space="preserve"> năm 20</w:t>
            </w:r>
            <w:r w:rsidR="003D705F">
              <w:rPr>
                <w:i/>
                <w:iCs/>
                <w:sz w:val="28"/>
                <w:szCs w:val="28"/>
                <w:lang w:val="vi-VN"/>
              </w:rPr>
              <w:t>20</w:t>
            </w:r>
          </w:p>
        </w:tc>
      </w:tr>
    </w:tbl>
    <w:p w:rsidR="00684BB2" w:rsidRPr="000747C8" w:rsidRDefault="00684BB2">
      <w:pPr>
        <w:rPr>
          <w:sz w:val="16"/>
        </w:rPr>
      </w:pPr>
    </w:p>
    <w:p w:rsidR="00194BF0" w:rsidRPr="00194BF0" w:rsidRDefault="003D705F" w:rsidP="00CE0C61">
      <w:pPr>
        <w:pStyle w:val="Heading4"/>
        <w:ind w:right="23"/>
        <w:rPr>
          <w:rFonts w:ascii="Times New Roman" w:hAnsi="Times New Roman"/>
          <w:sz w:val="28"/>
          <w:szCs w:val="28"/>
          <w:lang w:val="vi-VN"/>
        </w:rPr>
      </w:pPr>
      <w:r>
        <w:rPr>
          <w:rFonts w:ascii="Times New Roman" w:hAnsi="Times New Roman"/>
          <w:sz w:val="28"/>
          <w:szCs w:val="28"/>
          <w:lang w:val="vi-VN"/>
        </w:rPr>
        <w:t>NGHỊ QUYẾT</w:t>
      </w:r>
    </w:p>
    <w:p w:rsidR="00161913" w:rsidRDefault="003D705F" w:rsidP="00835E06">
      <w:pPr>
        <w:jc w:val="center"/>
        <w:rPr>
          <w:b/>
          <w:sz w:val="28"/>
          <w:szCs w:val="28"/>
          <w:lang w:val="vi-VN"/>
        </w:rPr>
      </w:pPr>
      <w:r>
        <w:rPr>
          <w:b/>
          <w:sz w:val="28"/>
          <w:szCs w:val="28"/>
          <w:lang w:val="vi-VN"/>
        </w:rPr>
        <w:t>Về việc t</w:t>
      </w:r>
      <w:r w:rsidR="00835E06">
        <w:rPr>
          <w:b/>
          <w:sz w:val="28"/>
          <w:szCs w:val="28"/>
        </w:rPr>
        <w:t>hành lập Văn phòng Đoàn Đại biểu Quốc hội</w:t>
      </w:r>
      <w:r>
        <w:rPr>
          <w:b/>
          <w:sz w:val="28"/>
          <w:szCs w:val="28"/>
          <w:lang w:val="vi-VN"/>
        </w:rPr>
        <w:t xml:space="preserve"> và</w:t>
      </w:r>
      <w:r w:rsidR="00161913">
        <w:rPr>
          <w:b/>
          <w:sz w:val="28"/>
          <w:szCs w:val="28"/>
        </w:rPr>
        <w:t xml:space="preserve"> Hội đồng</w:t>
      </w:r>
    </w:p>
    <w:p w:rsidR="00194BF0" w:rsidRPr="00835E06" w:rsidRDefault="00835E06" w:rsidP="00835E06">
      <w:pPr>
        <w:jc w:val="center"/>
        <w:rPr>
          <w:b/>
          <w:sz w:val="28"/>
          <w:szCs w:val="28"/>
        </w:rPr>
      </w:pPr>
      <w:r>
        <w:rPr>
          <w:b/>
          <w:sz w:val="28"/>
          <w:szCs w:val="28"/>
        </w:rPr>
        <w:t>nhân dân</w:t>
      </w:r>
      <w:r w:rsidR="003D705F">
        <w:rPr>
          <w:b/>
          <w:sz w:val="28"/>
          <w:szCs w:val="28"/>
          <w:lang w:val="vi-VN"/>
        </w:rPr>
        <w:t xml:space="preserve"> tỉnh; Văn phòng</w:t>
      </w:r>
      <w:r>
        <w:rPr>
          <w:b/>
          <w:sz w:val="28"/>
          <w:szCs w:val="28"/>
        </w:rPr>
        <w:t xml:space="preserve"> Ủy ban nhân dân tỉnh </w:t>
      </w:r>
      <w:r w:rsidR="003D705F">
        <w:rPr>
          <w:b/>
          <w:sz w:val="28"/>
          <w:szCs w:val="28"/>
          <w:lang w:val="vi-VN"/>
        </w:rPr>
        <w:t>Hà Tĩnh</w:t>
      </w:r>
      <w:r w:rsidR="004B04B7">
        <w:rPr>
          <w:b/>
          <w:sz w:val="28"/>
          <w:szCs w:val="28"/>
        </w:rPr>
        <w:t xml:space="preserve"> </w:t>
      </w:r>
    </w:p>
    <w:p w:rsidR="001369BA" w:rsidRDefault="00D2227A" w:rsidP="00877A11">
      <w:pPr>
        <w:pStyle w:val="BodyText"/>
        <w:spacing w:before="120" w:after="0"/>
        <w:jc w:val="center"/>
        <w:rPr>
          <w:b/>
          <w:bCs/>
          <w:sz w:val="28"/>
          <w:szCs w:val="28"/>
          <w:lang w:val="en-US"/>
        </w:rPr>
      </w:pPr>
      <w:r>
        <w:rPr>
          <w:b/>
          <w:noProof/>
          <w:lang w:val="en-US" w:eastAsia="en-US"/>
        </w:rPr>
        <mc:AlternateContent>
          <mc:Choice Requires="wps">
            <w:drawing>
              <wp:anchor distT="4294967293" distB="4294967293" distL="114300" distR="114300" simplePos="0" relativeHeight="251658240" behindDoc="0" locked="0" layoutInCell="1" allowOverlap="1">
                <wp:simplePos x="0" y="0"/>
                <wp:positionH relativeFrom="column">
                  <wp:posOffset>1971675</wp:posOffset>
                </wp:positionH>
                <wp:positionV relativeFrom="paragraph">
                  <wp:posOffset>19684</wp:posOffset>
                </wp:positionV>
                <wp:extent cx="1877060" cy="0"/>
                <wp:effectExtent l="0" t="0" r="27940" b="190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7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5.25pt,1.55pt" to="303.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7O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"/>
            </w:pict>
          </mc:Fallback>
        </mc:AlternateContent>
      </w:r>
    </w:p>
    <w:p w:rsidR="003D705F" w:rsidRPr="003D705F" w:rsidRDefault="003D705F" w:rsidP="00DB5B97">
      <w:pPr>
        <w:jc w:val="center"/>
        <w:rPr>
          <w:b/>
          <w:sz w:val="28"/>
          <w:szCs w:val="28"/>
        </w:rPr>
      </w:pPr>
      <w:r w:rsidRPr="003D705F">
        <w:rPr>
          <w:b/>
          <w:sz w:val="28"/>
          <w:szCs w:val="28"/>
        </w:rPr>
        <w:t xml:space="preserve">HỘI ĐỒNG NHÂN DÂN TỈNH HÀ TĨNH </w:t>
      </w:r>
    </w:p>
    <w:p w:rsidR="006C4515" w:rsidRDefault="003D705F" w:rsidP="006C4515">
      <w:pPr>
        <w:jc w:val="center"/>
        <w:rPr>
          <w:b/>
          <w:sz w:val="28"/>
          <w:szCs w:val="28"/>
          <w:lang w:val="vi-VN"/>
        </w:rPr>
      </w:pPr>
      <w:r w:rsidRPr="003D705F">
        <w:rPr>
          <w:b/>
          <w:sz w:val="28"/>
          <w:szCs w:val="28"/>
        </w:rPr>
        <w:t>KHÓA XVII, KỲ HỌP THỨ 18</w:t>
      </w:r>
    </w:p>
    <w:p w:rsidR="006C4515" w:rsidRPr="006C4515" w:rsidRDefault="006C4515" w:rsidP="006C4515">
      <w:pPr>
        <w:jc w:val="center"/>
        <w:rPr>
          <w:b/>
          <w:sz w:val="28"/>
          <w:szCs w:val="28"/>
          <w:lang w:val="vi-VN"/>
        </w:rPr>
      </w:pPr>
    </w:p>
    <w:p w:rsidR="006C4515" w:rsidRPr="006C4515" w:rsidRDefault="003D705F" w:rsidP="0094375B">
      <w:pPr>
        <w:spacing w:after="60"/>
        <w:ind w:firstLine="720"/>
        <w:jc w:val="both"/>
        <w:rPr>
          <w:i/>
          <w:sz w:val="28"/>
          <w:szCs w:val="28"/>
          <w:lang w:val="vi-VN"/>
        </w:rPr>
      </w:pPr>
      <w:r w:rsidRPr="006C4515">
        <w:rPr>
          <w:i/>
          <w:sz w:val="28"/>
          <w:szCs w:val="28"/>
        </w:rPr>
        <w:t>Căn cứ Luật Tổ chức chính quyền địa phương năm 2015; Luật sửa đổi, bổ sung một số điều của Luật Tổ chức Chính phủ và Luật Tổ chức chính quyền địa phương năm 2019;</w:t>
      </w:r>
    </w:p>
    <w:p w:rsidR="006C4515" w:rsidRPr="006E04B5" w:rsidRDefault="006E04B5" w:rsidP="0094375B">
      <w:pPr>
        <w:spacing w:after="60"/>
        <w:ind w:firstLine="720"/>
        <w:jc w:val="both"/>
        <w:rPr>
          <w:i/>
          <w:sz w:val="28"/>
          <w:szCs w:val="28"/>
        </w:rPr>
      </w:pPr>
      <w:r>
        <w:rPr>
          <w:i/>
          <w:sz w:val="28"/>
          <w:szCs w:val="28"/>
          <w:lang w:val="vi-VN"/>
        </w:rPr>
        <w:t>Căn cứ</w:t>
      </w:r>
      <w:r w:rsidR="003D705F" w:rsidRPr="006C4515">
        <w:rPr>
          <w:i/>
          <w:sz w:val="28"/>
          <w:szCs w:val="28"/>
        </w:rPr>
        <w:t xml:space="preserve"> Nghị quyết số 1004/2020/NQ-UBTVQH14 của Ủy ban Thường vụ Quốc hội về việc thành lập và quy định vị trí, chức năng, nhiệm vụ, quyền hạn, cơ cấu</w:t>
      </w:r>
      <w:r w:rsidR="003D705F" w:rsidRPr="006C4515">
        <w:rPr>
          <w:i/>
          <w:sz w:val="28"/>
          <w:szCs w:val="28"/>
          <w:lang w:val="vi-VN"/>
        </w:rPr>
        <w:t xml:space="preserve"> </w:t>
      </w:r>
      <w:r w:rsidR="003D705F" w:rsidRPr="006C4515">
        <w:rPr>
          <w:i/>
          <w:sz w:val="28"/>
          <w:szCs w:val="28"/>
        </w:rPr>
        <w:t xml:space="preserve">tổ chức của Văn phòng Đoàn </w:t>
      </w:r>
      <w:r w:rsidR="00936B49" w:rsidRPr="006C4515">
        <w:rPr>
          <w:i/>
          <w:sz w:val="28"/>
          <w:szCs w:val="28"/>
          <w:lang w:val="vi-VN"/>
        </w:rPr>
        <w:t>đ</w:t>
      </w:r>
      <w:r w:rsidR="003D705F" w:rsidRPr="006C4515">
        <w:rPr>
          <w:i/>
          <w:sz w:val="28"/>
          <w:szCs w:val="28"/>
          <w:lang w:val="vi-VN"/>
        </w:rPr>
        <w:t>ại biểu Quốc hội và Hội đồng nhân dân cấp</w:t>
      </w:r>
      <w:r w:rsidR="003D705F" w:rsidRPr="006C4515">
        <w:rPr>
          <w:i/>
          <w:sz w:val="28"/>
          <w:szCs w:val="28"/>
        </w:rPr>
        <w:t xml:space="preserve"> tỉn</w:t>
      </w:r>
      <w:r w:rsidR="003D705F" w:rsidRPr="00A01C8D">
        <w:rPr>
          <w:i/>
          <w:sz w:val="28"/>
          <w:szCs w:val="28"/>
        </w:rPr>
        <w:t>h</w:t>
      </w:r>
      <w:r w:rsidR="003D705F" w:rsidRPr="006C4515">
        <w:rPr>
          <w:i/>
          <w:sz w:val="28"/>
          <w:szCs w:val="28"/>
        </w:rPr>
        <w:t>;</w:t>
      </w:r>
      <w:r w:rsidR="00A01C8D" w:rsidRPr="00A01C8D">
        <w:rPr>
          <w:i/>
          <w:sz w:val="28"/>
          <w:szCs w:val="28"/>
        </w:rPr>
        <w:t xml:space="preserve"> </w:t>
      </w:r>
      <w:r w:rsidR="00DD1F8C" w:rsidRPr="00A01C8D">
        <w:rPr>
          <w:i/>
          <w:sz w:val="28"/>
          <w:szCs w:val="28"/>
        </w:rPr>
        <w:t>Nghị định số 24/2014/NĐ-CP ngày 04/4/2014 của Chính phủ quy định tổ chức các cơ quan chuyên môn thuộc Ủy ban nhân dân tỉnh, thành phố trực thuộc Trung ương</w:t>
      </w:r>
      <w:r w:rsidR="00DD1F8C">
        <w:rPr>
          <w:i/>
          <w:sz w:val="28"/>
          <w:szCs w:val="28"/>
          <w:lang w:val="vi-VN"/>
        </w:rPr>
        <w:t xml:space="preserve"> và </w:t>
      </w:r>
      <w:r w:rsidR="00A01C8D" w:rsidRPr="00A01C8D">
        <w:rPr>
          <w:i/>
          <w:sz w:val="28"/>
          <w:szCs w:val="28"/>
        </w:rPr>
        <w:t>Nghị định số 107/2020/NĐ-CP ngày 14/9/2020 của Chính phủ về sửa đổi, bổ sung một số điều của Nghị định số 24/2014/NĐ-CP ngày 04/4/2014 của Chính phủ</w:t>
      </w:r>
      <w:r w:rsidR="00A01C8D" w:rsidRPr="006E04B5">
        <w:rPr>
          <w:i/>
          <w:sz w:val="28"/>
          <w:szCs w:val="28"/>
        </w:rPr>
        <w:t>;</w:t>
      </w:r>
    </w:p>
    <w:p w:rsidR="006E04B5" w:rsidRPr="006E04B5" w:rsidRDefault="006E04B5" w:rsidP="006E04B5">
      <w:pPr>
        <w:spacing w:after="60"/>
        <w:ind w:firstLine="720"/>
        <w:jc w:val="both"/>
        <w:rPr>
          <w:i/>
          <w:sz w:val="28"/>
          <w:szCs w:val="28"/>
        </w:rPr>
      </w:pPr>
      <w:r w:rsidRPr="006E04B5">
        <w:rPr>
          <w:i/>
          <w:sz w:val="28"/>
          <w:szCs w:val="28"/>
        </w:rPr>
        <w:t>Thực hiện Văn bản số 2590-CV/TU 23/9/2020 của Ban Thường vụ Tỉnh ủy về chủ trương xây dựng Đề án tách Văn phòng Đoàn Đoàn đại biểu Quốc hội, Hội đồng nhân dân và Ủy ban nhân dân tỉnh thành Văn phòng Đoàn đại biểu Quốc hội và Hội đồng nhân dân tỉnh và Văn phòng Ủy ban nhân dân tỉnh; Kết luận số 04-KL/TU ngày 01/12/2020 của Ban Thường vụ Tỉnh ủy về Đề án thành lập Văn phòng Đoàn đại biểu Quốc hội và Hội đồng nhân dân tỉnh và Văn phòng Ủy ban nhân dân tỉnh;</w:t>
      </w:r>
    </w:p>
    <w:p w:rsidR="006C4515" w:rsidRPr="006C4515" w:rsidRDefault="003D705F" w:rsidP="0094375B">
      <w:pPr>
        <w:spacing w:after="60"/>
        <w:ind w:firstLine="720"/>
        <w:jc w:val="both"/>
        <w:rPr>
          <w:i/>
          <w:sz w:val="28"/>
          <w:szCs w:val="28"/>
          <w:lang w:val="vi-VN"/>
        </w:rPr>
      </w:pPr>
      <w:r w:rsidRPr="006E04B5">
        <w:rPr>
          <w:i/>
          <w:sz w:val="28"/>
          <w:szCs w:val="28"/>
        </w:rPr>
        <w:t>X</w:t>
      </w:r>
      <w:r w:rsidRPr="006C4515">
        <w:rPr>
          <w:i/>
          <w:sz w:val="28"/>
          <w:szCs w:val="28"/>
        </w:rPr>
        <w:t>ét Tờ trình số</w:t>
      </w:r>
      <w:r w:rsidR="00936B49" w:rsidRPr="006C4515">
        <w:rPr>
          <w:i/>
          <w:sz w:val="28"/>
          <w:szCs w:val="28"/>
        </w:rPr>
        <w:t>…</w:t>
      </w:r>
      <w:r w:rsidRPr="006C4515">
        <w:rPr>
          <w:i/>
          <w:sz w:val="28"/>
          <w:szCs w:val="28"/>
        </w:rPr>
        <w:t>/TTr-UBND ngày …./12/2020 của Ủy ban nhân dân tỉnh về việc</w:t>
      </w:r>
      <w:r w:rsidRPr="006E04B5">
        <w:rPr>
          <w:i/>
          <w:sz w:val="28"/>
          <w:szCs w:val="28"/>
        </w:rPr>
        <w:t xml:space="preserve"> </w:t>
      </w:r>
      <w:r w:rsidRPr="006C4515">
        <w:rPr>
          <w:i/>
          <w:sz w:val="28"/>
          <w:szCs w:val="28"/>
        </w:rPr>
        <w:t>đề nghị thành lập</w:t>
      </w:r>
      <w:r w:rsidRPr="006E04B5">
        <w:rPr>
          <w:i/>
          <w:sz w:val="28"/>
          <w:szCs w:val="28"/>
        </w:rPr>
        <w:t xml:space="preserve"> </w:t>
      </w:r>
      <w:r w:rsidR="00936B49" w:rsidRPr="006C4515">
        <w:rPr>
          <w:i/>
          <w:sz w:val="28"/>
          <w:szCs w:val="28"/>
        </w:rPr>
        <w:t xml:space="preserve">Văn phòng Đoàn </w:t>
      </w:r>
      <w:r w:rsidR="00936B49" w:rsidRPr="006C4515">
        <w:rPr>
          <w:i/>
          <w:sz w:val="28"/>
          <w:szCs w:val="28"/>
          <w:lang w:val="vi-VN"/>
        </w:rPr>
        <w:t>đ</w:t>
      </w:r>
      <w:r w:rsidRPr="006C4515">
        <w:rPr>
          <w:i/>
          <w:sz w:val="28"/>
          <w:szCs w:val="28"/>
        </w:rPr>
        <w:t>ại biểu Quốc hội và Hội đồng nhân dân tỉnh và Văn phòng Ủy ban nhân dân tỉnh; Báo cáo thẩm tra của Ban pháp chế Hội đồng nhân dân tỉnh và ý kiến thảo luận của đại biểu</w:t>
      </w:r>
      <w:r w:rsidR="00936B49" w:rsidRPr="006C4515">
        <w:rPr>
          <w:i/>
          <w:sz w:val="28"/>
          <w:szCs w:val="28"/>
          <w:lang w:val="vi-VN"/>
        </w:rPr>
        <w:t xml:space="preserve"> </w:t>
      </w:r>
      <w:r w:rsidRPr="006C4515">
        <w:rPr>
          <w:i/>
          <w:sz w:val="28"/>
          <w:szCs w:val="28"/>
        </w:rPr>
        <w:t>Hội đồng nhân dân tỉnh tại kỳ họp.</w:t>
      </w:r>
    </w:p>
    <w:p w:rsidR="006C4515" w:rsidRPr="006C4515" w:rsidRDefault="00161913" w:rsidP="006C4515">
      <w:pPr>
        <w:jc w:val="center"/>
        <w:rPr>
          <w:b/>
          <w:sz w:val="28"/>
          <w:szCs w:val="28"/>
          <w:lang w:val="vi-VN"/>
        </w:rPr>
      </w:pPr>
      <w:r w:rsidRPr="006C4515">
        <w:rPr>
          <w:b/>
          <w:sz w:val="28"/>
          <w:szCs w:val="28"/>
          <w:lang w:val="vi-VN"/>
        </w:rPr>
        <w:t>Q</w:t>
      </w:r>
      <w:r w:rsidR="00936B49" w:rsidRPr="006C4515">
        <w:rPr>
          <w:b/>
          <w:sz w:val="28"/>
          <w:szCs w:val="28"/>
          <w:lang w:val="vi-VN"/>
        </w:rPr>
        <w:t>UYẾT NGHỊ</w:t>
      </w:r>
      <w:r w:rsidR="00194BF0" w:rsidRPr="006C4515">
        <w:rPr>
          <w:b/>
          <w:sz w:val="28"/>
          <w:szCs w:val="28"/>
          <w:lang w:val="vi-VN"/>
        </w:rPr>
        <w:t>:</w:t>
      </w:r>
    </w:p>
    <w:p w:rsidR="006C4515" w:rsidRDefault="006C4515" w:rsidP="006C4515">
      <w:pPr>
        <w:jc w:val="center"/>
        <w:rPr>
          <w:sz w:val="28"/>
          <w:szCs w:val="28"/>
          <w:lang w:val="vi-VN"/>
        </w:rPr>
      </w:pPr>
    </w:p>
    <w:p w:rsidR="006C4515" w:rsidRPr="006C4515" w:rsidRDefault="005746DC" w:rsidP="0094375B">
      <w:pPr>
        <w:spacing w:after="60"/>
        <w:ind w:firstLine="720"/>
        <w:jc w:val="both"/>
        <w:rPr>
          <w:sz w:val="28"/>
          <w:szCs w:val="28"/>
          <w:lang w:val="vi-VN"/>
        </w:rPr>
      </w:pPr>
      <w:r w:rsidRPr="006C4515">
        <w:rPr>
          <w:b/>
          <w:bCs/>
          <w:sz w:val="28"/>
          <w:szCs w:val="28"/>
          <w:lang w:val="vi-VN"/>
        </w:rPr>
        <w:t>Điều</w:t>
      </w:r>
      <w:r w:rsidR="00342B6E" w:rsidRPr="006C4515">
        <w:rPr>
          <w:b/>
          <w:bCs/>
          <w:sz w:val="28"/>
          <w:szCs w:val="28"/>
        </w:rPr>
        <w:t xml:space="preserve"> </w:t>
      </w:r>
      <w:r w:rsidR="00194BF0" w:rsidRPr="006C4515">
        <w:rPr>
          <w:b/>
          <w:bCs/>
          <w:sz w:val="28"/>
          <w:szCs w:val="28"/>
          <w:lang w:val="vi-VN"/>
        </w:rPr>
        <w:t>1.</w:t>
      </w:r>
      <w:r w:rsidR="00987EFF" w:rsidRPr="006C4515">
        <w:rPr>
          <w:bCs/>
          <w:sz w:val="28"/>
          <w:szCs w:val="28"/>
        </w:rPr>
        <w:t xml:space="preserve"> </w:t>
      </w:r>
      <w:r w:rsidR="00113E8F" w:rsidRPr="006C4515">
        <w:rPr>
          <w:sz w:val="28"/>
          <w:szCs w:val="28"/>
        </w:rPr>
        <w:t>Th</w:t>
      </w:r>
      <w:r w:rsidR="00835E06" w:rsidRPr="006C4515">
        <w:rPr>
          <w:sz w:val="28"/>
          <w:szCs w:val="28"/>
        </w:rPr>
        <w:t>ành lập Văn phòng Đoàn đ</w:t>
      </w:r>
      <w:r w:rsidR="00692844" w:rsidRPr="006C4515">
        <w:rPr>
          <w:sz w:val="28"/>
          <w:szCs w:val="28"/>
        </w:rPr>
        <w:t>ại biểu Quốc hội</w:t>
      </w:r>
      <w:r w:rsidR="00692844" w:rsidRPr="006C4515">
        <w:rPr>
          <w:sz w:val="28"/>
          <w:szCs w:val="28"/>
          <w:lang w:val="vi-VN"/>
        </w:rPr>
        <w:t xml:space="preserve"> và Hội đồng nhân dân </w:t>
      </w:r>
      <w:r w:rsidR="00692844" w:rsidRPr="006C4515">
        <w:rPr>
          <w:sz w:val="28"/>
          <w:szCs w:val="28"/>
        </w:rPr>
        <w:t>tỉnh</w:t>
      </w:r>
      <w:r w:rsidR="00161913" w:rsidRPr="006C4515">
        <w:rPr>
          <w:sz w:val="28"/>
          <w:szCs w:val="28"/>
        </w:rPr>
        <w:t xml:space="preserve"> trên cơ sở tách Văn phòng Đoàn đại biểu Quốc hội, Hội đồng nhân dân và Ủy ban nhân dân tỉnh thành Văn phòng Đoàn đại biểu Quốc hội và Hội đồng nhân dân tỉnh và Văn phòng Ủy ban nhân dân tỉnh.</w:t>
      </w:r>
    </w:p>
    <w:p w:rsidR="006C4515" w:rsidRPr="006C4515" w:rsidRDefault="00E80594" w:rsidP="0094375B">
      <w:pPr>
        <w:spacing w:after="60"/>
        <w:ind w:firstLine="720"/>
        <w:jc w:val="both"/>
        <w:rPr>
          <w:color w:val="000000"/>
          <w:sz w:val="28"/>
          <w:szCs w:val="28"/>
          <w:shd w:val="clear" w:color="auto" w:fill="FFFFFF"/>
          <w:lang w:val="vi-VN"/>
        </w:rPr>
      </w:pPr>
      <w:r w:rsidRPr="006C4515">
        <w:rPr>
          <w:color w:val="000000"/>
          <w:sz w:val="28"/>
          <w:szCs w:val="28"/>
          <w:shd w:val="clear" w:color="auto" w:fill="FFFFFF"/>
          <w:lang w:val="vi-VN"/>
        </w:rPr>
        <w:t xml:space="preserve">1. </w:t>
      </w:r>
      <w:r w:rsidR="00161913" w:rsidRPr="006C4515">
        <w:rPr>
          <w:color w:val="000000"/>
          <w:sz w:val="28"/>
          <w:szCs w:val="28"/>
          <w:shd w:val="clear" w:color="auto" w:fill="FFFFFF"/>
        </w:rPr>
        <w:t xml:space="preserve">Văn phòng Đoàn đại biểu Quốc hội và Hội đồng nhân dân tỉnh là cơ quan tương đương Sở, chịu sự lãnh đạo, chỉ đạo trực tiếp của Trưởng đoàn, Phó Trưởng đoàn đại biểu Quốc hội và Thường trực Hội đồng nhân dân tỉnh, có </w:t>
      </w:r>
      <w:r w:rsidR="00161913" w:rsidRPr="006C4515">
        <w:rPr>
          <w:color w:val="000000"/>
          <w:sz w:val="28"/>
          <w:szCs w:val="28"/>
          <w:shd w:val="clear" w:color="auto" w:fill="FFFFFF"/>
        </w:rPr>
        <w:lastRenderedPageBreak/>
        <w:t>chức năng tham mưu, giúp việc, phục vụ hoạt động của Đoàn đại biểu Quốc hội, đại biểu Quốc hội và Hội đồng nhân dân, Thường trực Hội đồng nhân dân, Ban của Hội đồng nhân dân, đại biểu Hội đồng nhân dân tỉnh.</w:t>
      </w:r>
    </w:p>
    <w:p w:rsidR="00E55D95" w:rsidRDefault="00AE14BD" w:rsidP="0094375B">
      <w:pPr>
        <w:spacing w:after="60"/>
        <w:ind w:firstLine="720"/>
        <w:jc w:val="both"/>
        <w:rPr>
          <w:sz w:val="28"/>
          <w:szCs w:val="28"/>
          <w:lang w:val="vi-VN"/>
        </w:rPr>
      </w:pPr>
      <w:r w:rsidRPr="006C4515">
        <w:rPr>
          <w:sz w:val="28"/>
          <w:szCs w:val="28"/>
          <w:lang w:val="vi-VN"/>
        </w:rPr>
        <w:t xml:space="preserve">2. </w:t>
      </w:r>
      <w:r w:rsidR="00E80594" w:rsidRPr="006C4515">
        <w:rPr>
          <w:sz w:val="28"/>
          <w:szCs w:val="28"/>
        </w:rPr>
        <w:t>Văn phòng Đoàn đại biểu Quốc hội và Hội đồng nhân dân tỉnh có tư cách pháp nhân, có con dấu và tài khoản riêng do Chánh Văn phòng làm chủ tài khoản.</w:t>
      </w:r>
    </w:p>
    <w:p w:rsidR="006C4515" w:rsidRPr="00E55D95" w:rsidRDefault="00FC6DFA" w:rsidP="0094375B">
      <w:pPr>
        <w:spacing w:after="60"/>
        <w:ind w:firstLine="720"/>
        <w:jc w:val="both"/>
        <w:rPr>
          <w:sz w:val="28"/>
          <w:szCs w:val="28"/>
          <w:lang w:val="vi-VN"/>
        </w:rPr>
      </w:pPr>
      <w:r w:rsidRPr="006C4515">
        <w:rPr>
          <w:sz w:val="28"/>
          <w:szCs w:val="28"/>
          <w:lang w:val="vi-VN"/>
        </w:rPr>
        <w:t xml:space="preserve">3. </w:t>
      </w:r>
      <w:r w:rsidR="00AE14BD" w:rsidRPr="006C4515">
        <w:rPr>
          <w:sz w:val="28"/>
          <w:szCs w:val="28"/>
          <w:lang w:val="vi-VN"/>
        </w:rPr>
        <w:t xml:space="preserve">Trụ sở của </w:t>
      </w:r>
      <w:r w:rsidR="00AE14BD" w:rsidRPr="006C4515">
        <w:rPr>
          <w:sz w:val="28"/>
          <w:szCs w:val="28"/>
        </w:rPr>
        <w:t>Văn phòng Đoàn đại biểu Quốc hội và Hội đồng nhân dân tỉnh</w:t>
      </w:r>
      <w:r w:rsidR="00AE14BD" w:rsidRPr="00E55D95">
        <w:rPr>
          <w:sz w:val="28"/>
          <w:szCs w:val="28"/>
        </w:rPr>
        <w:t xml:space="preserve">: </w:t>
      </w:r>
      <w:r w:rsidR="00E55D95" w:rsidRPr="00E55D95">
        <w:rPr>
          <w:sz w:val="28"/>
          <w:szCs w:val="28"/>
        </w:rPr>
        <w:t>Số 19, đường Nguyễn Tất Thành, thành phố Hà Tĩnh, tỉnh Hà Tĩnh</w:t>
      </w:r>
      <w:r w:rsidR="00AE14BD" w:rsidRPr="00E55D95">
        <w:rPr>
          <w:sz w:val="28"/>
          <w:szCs w:val="28"/>
        </w:rPr>
        <w:t>.</w:t>
      </w:r>
    </w:p>
    <w:p w:rsidR="006C4515" w:rsidRPr="006C4515" w:rsidRDefault="00AE14BD" w:rsidP="0094375B">
      <w:pPr>
        <w:spacing w:after="60"/>
        <w:ind w:firstLine="720"/>
        <w:jc w:val="both"/>
        <w:rPr>
          <w:color w:val="000000"/>
          <w:sz w:val="28"/>
          <w:szCs w:val="28"/>
          <w:shd w:val="clear" w:color="auto" w:fill="FFFFFF"/>
          <w:lang w:val="vi-VN"/>
        </w:rPr>
      </w:pPr>
      <w:r w:rsidRPr="006C4515">
        <w:rPr>
          <w:color w:val="000000"/>
          <w:sz w:val="28"/>
          <w:szCs w:val="28"/>
          <w:shd w:val="clear" w:color="auto" w:fill="FFFFFF"/>
        </w:rPr>
        <w:t>4. Cơ cấu tổ chức:</w:t>
      </w:r>
    </w:p>
    <w:p w:rsidR="006C4515" w:rsidRPr="006C4515" w:rsidRDefault="0035113C" w:rsidP="0094375B">
      <w:pPr>
        <w:spacing w:after="60"/>
        <w:ind w:firstLine="720"/>
        <w:jc w:val="both"/>
        <w:rPr>
          <w:color w:val="000000"/>
          <w:sz w:val="28"/>
          <w:szCs w:val="28"/>
          <w:shd w:val="clear" w:color="auto" w:fill="FFFFFF"/>
          <w:lang w:val="vi-VN"/>
        </w:rPr>
      </w:pPr>
      <w:r>
        <w:rPr>
          <w:color w:val="000000"/>
          <w:sz w:val="28"/>
          <w:szCs w:val="28"/>
          <w:shd w:val="clear" w:color="auto" w:fill="FFFFFF"/>
          <w:lang w:val="vi-VN"/>
        </w:rPr>
        <w:t xml:space="preserve">4.1. </w:t>
      </w:r>
      <w:r w:rsidR="00A9023C" w:rsidRPr="006C4515">
        <w:rPr>
          <w:color w:val="000000"/>
          <w:sz w:val="28"/>
          <w:szCs w:val="28"/>
          <w:shd w:val="clear" w:color="auto" w:fill="FFFFFF"/>
        </w:rPr>
        <w:t>Lãnh đạo: Văn phòng Đoàn đại biểu Quốc hội và Hội đồng nhân d</w:t>
      </w:r>
      <w:r w:rsidR="00DD1F8C">
        <w:rPr>
          <w:color w:val="000000"/>
          <w:sz w:val="28"/>
          <w:szCs w:val="28"/>
          <w:shd w:val="clear" w:color="auto" w:fill="FFFFFF"/>
        </w:rPr>
        <w:t xml:space="preserve">ân tỉnh có Chánh Văn phòng và </w:t>
      </w:r>
      <w:r w:rsidR="00DD1F8C">
        <w:rPr>
          <w:color w:val="000000"/>
          <w:sz w:val="28"/>
          <w:szCs w:val="28"/>
          <w:shd w:val="clear" w:color="auto" w:fill="FFFFFF"/>
          <w:lang w:val="vi-VN"/>
        </w:rPr>
        <w:t>không quá 03</w:t>
      </w:r>
      <w:r w:rsidR="00A9023C" w:rsidRPr="006C4515">
        <w:rPr>
          <w:color w:val="000000"/>
          <w:sz w:val="28"/>
          <w:szCs w:val="28"/>
          <w:shd w:val="clear" w:color="auto" w:fill="FFFFFF"/>
        </w:rPr>
        <w:t xml:space="preserve"> Phó Chánh Văn phòng.</w:t>
      </w:r>
    </w:p>
    <w:p w:rsidR="00A9023C" w:rsidRPr="006C4515" w:rsidRDefault="00A9023C" w:rsidP="0094375B">
      <w:pPr>
        <w:spacing w:after="60"/>
        <w:ind w:firstLine="720"/>
        <w:jc w:val="both"/>
        <w:rPr>
          <w:sz w:val="28"/>
          <w:szCs w:val="28"/>
        </w:rPr>
      </w:pPr>
      <w:r w:rsidRPr="006C4515">
        <w:rPr>
          <w:color w:val="000000"/>
          <w:sz w:val="28"/>
          <w:szCs w:val="28"/>
          <w:shd w:val="clear" w:color="auto" w:fill="FFFFFF"/>
        </w:rPr>
        <w:t>Thường trực Hội đồng nhân dân tỉnh sau khi thống nhất với Trưởng đoàn, Phó Trưởng đoàn đại biểu Quốc hội quyết định bổ nhiệm, miễn nhiệm Chánh Văn phòng, Phó Chánh Văn phòng; xem xét, đánh giá công chức đối với Chánh Văn phòng.</w:t>
      </w:r>
    </w:p>
    <w:p w:rsidR="00A9023C" w:rsidRPr="00A9023C" w:rsidRDefault="0035113C" w:rsidP="0094375B">
      <w:pPr>
        <w:pStyle w:val="Heading1"/>
        <w:spacing w:after="60"/>
        <w:ind w:firstLine="720"/>
        <w:jc w:val="both"/>
        <w:rPr>
          <w:rFonts w:ascii="Times New Roman" w:hAnsi="Times New Roman"/>
          <w:b w:val="0"/>
          <w:color w:val="000000"/>
          <w:sz w:val="28"/>
          <w:szCs w:val="28"/>
          <w:shd w:val="clear" w:color="auto" w:fill="FFFFFF"/>
          <w:lang w:val="vi-VN"/>
        </w:rPr>
      </w:pPr>
      <w:r>
        <w:rPr>
          <w:rFonts w:ascii="Times New Roman" w:hAnsi="Times New Roman"/>
          <w:b w:val="0"/>
          <w:color w:val="000000"/>
          <w:sz w:val="28"/>
          <w:szCs w:val="28"/>
          <w:shd w:val="clear" w:color="auto" w:fill="FFFFFF"/>
          <w:lang w:val="vi-VN"/>
        </w:rPr>
        <w:t xml:space="preserve">4.2. </w:t>
      </w:r>
      <w:r w:rsidR="00A9023C" w:rsidRPr="00A9023C">
        <w:rPr>
          <w:rFonts w:ascii="Times New Roman" w:hAnsi="Times New Roman"/>
          <w:b w:val="0"/>
          <w:color w:val="000000"/>
          <w:sz w:val="28"/>
          <w:szCs w:val="28"/>
          <w:shd w:val="clear" w:color="auto" w:fill="FFFFFF"/>
        </w:rPr>
        <w:t>Văn phòng Đoàn đại biểu Quốc hội và Hội đồng nhân dân tỉnh có 04 phòng</w:t>
      </w:r>
      <w:r w:rsidR="00A9023C">
        <w:rPr>
          <w:rFonts w:ascii="Times New Roman" w:hAnsi="Times New Roman"/>
          <w:b w:val="0"/>
          <w:color w:val="000000"/>
          <w:sz w:val="28"/>
          <w:szCs w:val="28"/>
          <w:shd w:val="clear" w:color="auto" w:fill="FFFFFF"/>
          <w:lang w:val="vi-VN"/>
        </w:rPr>
        <w:t>:</w:t>
      </w:r>
    </w:p>
    <w:p w:rsidR="00A9023C" w:rsidRPr="00A9023C" w:rsidRDefault="0035113C" w:rsidP="0094375B">
      <w:pPr>
        <w:pStyle w:val="Heading1"/>
        <w:spacing w:after="60"/>
        <w:ind w:firstLine="720"/>
        <w:jc w:val="both"/>
        <w:rPr>
          <w:rFonts w:ascii="Times New Roman" w:hAnsi="Times New Roman"/>
          <w:b w:val="0"/>
          <w:color w:val="000000"/>
          <w:sz w:val="28"/>
          <w:szCs w:val="28"/>
          <w:shd w:val="clear" w:color="auto" w:fill="FFFFFF"/>
        </w:rPr>
      </w:pPr>
      <w:r>
        <w:rPr>
          <w:rFonts w:ascii="Times New Roman" w:hAnsi="Times New Roman"/>
          <w:b w:val="0"/>
          <w:color w:val="000000"/>
          <w:sz w:val="28"/>
          <w:szCs w:val="28"/>
          <w:shd w:val="clear" w:color="auto" w:fill="FFFFFF"/>
          <w:lang w:val="vi-VN"/>
        </w:rPr>
        <w:t>a)</w:t>
      </w:r>
      <w:r w:rsidR="00A9023C">
        <w:rPr>
          <w:rFonts w:ascii="Times New Roman" w:hAnsi="Times New Roman"/>
          <w:b w:val="0"/>
          <w:color w:val="000000"/>
          <w:sz w:val="28"/>
          <w:szCs w:val="28"/>
          <w:shd w:val="clear" w:color="auto" w:fill="FFFFFF"/>
          <w:lang w:val="vi-VN"/>
        </w:rPr>
        <w:t xml:space="preserve"> </w:t>
      </w:r>
      <w:r w:rsidR="00A9023C" w:rsidRPr="00A9023C">
        <w:rPr>
          <w:rFonts w:ascii="Times New Roman" w:hAnsi="Times New Roman"/>
          <w:b w:val="0"/>
          <w:color w:val="000000"/>
          <w:sz w:val="28"/>
          <w:szCs w:val="28"/>
          <w:shd w:val="clear" w:color="auto" w:fill="FFFFFF"/>
        </w:rPr>
        <w:t>Phòng Tổng hợp, Thông tin, Dân nguyện;</w:t>
      </w:r>
    </w:p>
    <w:p w:rsidR="00A9023C" w:rsidRPr="00A9023C" w:rsidRDefault="0035113C" w:rsidP="0094375B">
      <w:pPr>
        <w:pStyle w:val="Heading1"/>
        <w:spacing w:after="60"/>
        <w:ind w:firstLine="720"/>
        <w:jc w:val="both"/>
        <w:rPr>
          <w:rFonts w:ascii="Times New Roman" w:hAnsi="Times New Roman"/>
          <w:b w:val="0"/>
          <w:color w:val="000000"/>
          <w:sz w:val="28"/>
          <w:szCs w:val="28"/>
          <w:shd w:val="clear" w:color="auto" w:fill="FFFFFF"/>
        </w:rPr>
      </w:pPr>
      <w:r>
        <w:rPr>
          <w:rFonts w:ascii="Times New Roman" w:hAnsi="Times New Roman"/>
          <w:b w:val="0"/>
          <w:color w:val="000000"/>
          <w:sz w:val="28"/>
          <w:szCs w:val="28"/>
          <w:shd w:val="clear" w:color="auto" w:fill="FFFFFF"/>
          <w:lang w:val="vi-VN"/>
        </w:rPr>
        <w:t xml:space="preserve">b) </w:t>
      </w:r>
      <w:r w:rsidR="00A9023C" w:rsidRPr="00A9023C">
        <w:rPr>
          <w:rFonts w:ascii="Times New Roman" w:hAnsi="Times New Roman"/>
          <w:b w:val="0"/>
          <w:color w:val="000000"/>
          <w:sz w:val="28"/>
          <w:szCs w:val="28"/>
          <w:shd w:val="clear" w:color="auto" w:fill="FFFFFF"/>
        </w:rPr>
        <w:t>Phòng Công tác Quốc hội;</w:t>
      </w:r>
    </w:p>
    <w:p w:rsidR="00A9023C" w:rsidRPr="00A9023C" w:rsidRDefault="0035113C" w:rsidP="0094375B">
      <w:pPr>
        <w:pStyle w:val="Heading1"/>
        <w:spacing w:after="60"/>
        <w:ind w:firstLine="720"/>
        <w:jc w:val="both"/>
        <w:rPr>
          <w:rFonts w:ascii="Times New Roman" w:hAnsi="Times New Roman"/>
          <w:b w:val="0"/>
          <w:color w:val="000000"/>
          <w:sz w:val="28"/>
          <w:szCs w:val="28"/>
          <w:shd w:val="clear" w:color="auto" w:fill="FFFFFF"/>
        </w:rPr>
      </w:pPr>
      <w:r>
        <w:rPr>
          <w:rFonts w:ascii="Times New Roman" w:hAnsi="Times New Roman"/>
          <w:b w:val="0"/>
          <w:color w:val="000000"/>
          <w:sz w:val="28"/>
          <w:szCs w:val="28"/>
          <w:shd w:val="clear" w:color="auto" w:fill="FFFFFF"/>
          <w:lang w:val="vi-VN"/>
        </w:rPr>
        <w:t>c)</w:t>
      </w:r>
      <w:r w:rsidR="00A9023C">
        <w:rPr>
          <w:rFonts w:ascii="Times New Roman" w:hAnsi="Times New Roman"/>
          <w:b w:val="0"/>
          <w:color w:val="000000"/>
          <w:sz w:val="28"/>
          <w:szCs w:val="28"/>
          <w:shd w:val="clear" w:color="auto" w:fill="FFFFFF"/>
          <w:lang w:val="vi-VN"/>
        </w:rPr>
        <w:t xml:space="preserve"> </w:t>
      </w:r>
      <w:r w:rsidR="00A9023C" w:rsidRPr="00A9023C">
        <w:rPr>
          <w:rFonts w:ascii="Times New Roman" w:hAnsi="Times New Roman"/>
          <w:b w:val="0"/>
          <w:color w:val="000000"/>
          <w:sz w:val="28"/>
          <w:szCs w:val="28"/>
          <w:shd w:val="clear" w:color="auto" w:fill="FFFFFF"/>
        </w:rPr>
        <w:t>Phòng Công tác Hội đồng nhân dân;</w:t>
      </w:r>
    </w:p>
    <w:p w:rsidR="00A9023C" w:rsidRDefault="0035113C" w:rsidP="0094375B">
      <w:pPr>
        <w:pStyle w:val="Heading1"/>
        <w:spacing w:after="60"/>
        <w:ind w:firstLine="720"/>
        <w:jc w:val="both"/>
        <w:rPr>
          <w:rFonts w:ascii="Times New Roman" w:hAnsi="Times New Roman"/>
          <w:b w:val="0"/>
          <w:color w:val="000000"/>
          <w:sz w:val="28"/>
          <w:szCs w:val="28"/>
          <w:shd w:val="clear" w:color="auto" w:fill="FFFFFF"/>
          <w:lang w:val="vi-VN"/>
        </w:rPr>
      </w:pPr>
      <w:r>
        <w:rPr>
          <w:rFonts w:ascii="Times New Roman" w:hAnsi="Times New Roman"/>
          <w:b w:val="0"/>
          <w:color w:val="000000"/>
          <w:sz w:val="28"/>
          <w:szCs w:val="28"/>
          <w:shd w:val="clear" w:color="auto" w:fill="FFFFFF"/>
          <w:lang w:val="vi-VN"/>
        </w:rPr>
        <w:t>d)</w:t>
      </w:r>
      <w:r w:rsidR="00A9023C">
        <w:rPr>
          <w:rFonts w:ascii="Times New Roman" w:hAnsi="Times New Roman"/>
          <w:b w:val="0"/>
          <w:color w:val="000000"/>
          <w:sz w:val="28"/>
          <w:szCs w:val="28"/>
          <w:shd w:val="clear" w:color="auto" w:fill="FFFFFF"/>
          <w:lang w:val="vi-VN"/>
        </w:rPr>
        <w:t xml:space="preserve"> </w:t>
      </w:r>
      <w:r w:rsidR="00A9023C" w:rsidRPr="00A9023C">
        <w:rPr>
          <w:rFonts w:ascii="Times New Roman" w:hAnsi="Times New Roman"/>
          <w:b w:val="0"/>
          <w:color w:val="000000"/>
          <w:sz w:val="28"/>
          <w:szCs w:val="28"/>
          <w:shd w:val="clear" w:color="auto" w:fill="FFFFFF"/>
        </w:rPr>
        <w:t>Phòng Hành chính, Tổ chức, Quản trị.</w:t>
      </w:r>
    </w:p>
    <w:p w:rsidR="00A9023C" w:rsidRPr="00A9023C" w:rsidRDefault="00A9023C" w:rsidP="0094375B">
      <w:pPr>
        <w:pStyle w:val="Heading1"/>
        <w:spacing w:after="60"/>
        <w:ind w:firstLine="720"/>
        <w:jc w:val="both"/>
        <w:rPr>
          <w:rFonts w:ascii="Times New Roman" w:hAnsi="Times New Roman"/>
          <w:b w:val="0"/>
          <w:color w:val="000000"/>
          <w:sz w:val="28"/>
          <w:szCs w:val="28"/>
          <w:shd w:val="clear" w:color="auto" w:fill="FFFFFF"/>
        </w:rPr>
      </w:pPr>
      <w:r w:rsidRPr="00A9023C">
        <w:rPr>
          <w:rFonts w:ascii="Times New Roman" w:hAnsi="Times New Roman"/>
          <w:b w:val="0"/>
          <w:color w:val="000000"/>
          <w:sz w:val="28"/>
          <w:szCs w:val="28"/>
          <w:shd w:val="clear" w:color="auto" w:fill="FFFFFF"/>
        </w:rPr>
        <w:t>Chánh Văn phòng Đoàn đại biểu Quốc hội và Hội đồng nhân dân tỉnh quy định nhiệm vụ, quyền hạn cụ thể của phòng thuộc Văn phòng sau khi xin ý kiến của Trưởng đoàn, Phó Trưởng đoàn đại biểu Quốc hội và Thường trực Hội đồng nhân dân tỉnh.</w:t>
      </w:r>
    </w:p>
    <w:p w:rsidR="007F71F1" w:rsidRDefault="00D61701" w:rsidP="0094375B">
      <w:pPr>
        <w:pStyle w:val="Heading1"/>
        <w:spacing w:after="60"/>
        <w:ind w:firstLine="720"/>
        <w:jc w:val="both"/>
        <w:rPr>
          <w:rFonts w:ascii="Times New Roman" w:hAnsi="Times New Roman"/>
          <w:b w:val="0"/>
          <w:color w:val="000000"/>
          <w:sz w:val="28"/>
          <w:szCs w:val="28"/>
          <w:shd w:val="clear" w:color="auto" w:fill="FFFFFF"/>
          <w:lang w:val="vi-VN"/>
        </w:rPr>
      </w:pPr>
      <w:r>
        <w:rPr>
          <w:rFonts w:ascii="Times New Roman" w:hAnsi="Times New Roman"/>
          <w:b w:val="0"/>
          <w:color w:val="000000"/>
          <w:sz w:val="28"/>
          <w:szCs w:val="28"/>
          <w:shd w:val="clear" w:color="auto" w:fill="FFFFFF"/>
          <w:lang w:val="vi-VN"/>
        </w:rPr>
        <w:t>5.</w:t>
      </w:r>
      <w:r w:rsidR="00A9023C" w:rsidRPr="00A9023C">
        <w:rPr>
          <w:rFonts w:ascii="Times New Roman" w:hAnsi="Times New Roman"/>
          <w:b w:val="0"/>
          <w:color w:val="000000"/>
          <w:sz w:val="28"/>
          <w:szCs w:val="28"/>
          <w:shd w:val="clear" w:color="auto" w:fill="FFFFFF"/>
        </w:rPr>
        <w:t xml:space="preserve"> </w:t>
      </w:r>
      <w:r w:rsidR="00DD1F8C">
        <w:rPr>
          <w:rFonts w:ascii="Times New Roman" w:hAnsi="Times New Roman"/>
          <w:b w:val="0"/>
          <w:color w:val="000000"/>
          <w:sz w:val="28"/>
          <w:szCs w:val="28"/>
          <w:shd w:val="clear" w:color="auto" w:fill="FFFFFF"/>
        </w:rPr>
        <w:t>Biên chế công chức</w:t>
      </w:r>
      <w:r w:rsidR="00DD1F8C">
        <w:rPr>
          <w:rFonts w:ascii="Times New Roman" w:hAnsi="Times New Roman"/>
          <w:b w:val="0"/>
          <w:color w:val="000000"/>
          <w:sz w:val="28"/>
          <w:szCs w:val="28"/>
          <w:shd w:val="clear" w:color="auto" w:fill="FFFFFF"/>
          <w:lang w:val="vi-VN"/>
        </w:rPr>
        <w:t xml:space="preserve"> </w:t>
      </w:r>
      <w:r w:rsidR="007F71F1" w:rsidRPr="007F71F1">
        <w:rPr>
          <w:rFonts w:ascii="Times New Roman" w:hAnsi="Times New Roman"/>
          <w:b w:val="0"/>
          <w:color w:val="000000"/>
          <w:sz w:val="28"/>
          <w:szCs w:val="28"/>
          <w:shd w:val="clear" w:color="auto" w:fill="FFFFFF"/>
        </w:rPr>
        <w:t xml:space="preserve">và hợp đồng </w:t>
      </w:r>
      <w:r w:rsidR="007F71F1">
        <w:rPr>
          <w:rFonts w:ascii="Times New Roman" w:hAnsi="Times New Roman"/>
          <w:b w:val="0"/>
          <w:color w:val="000000"/>
          <w:sz w:val="28"/>
          <w:szCs w:val="28"/>
          <w:shd w:val="clear" w:color="auto" w:fill="FFFFFF"/>
          <w:lang w:val="vi-VN"/>
        </w:rPr>
        <w:t xml:space="preserve">lao động </w:t>
      </w:r>
      <w:r w:rsidR="007F71F1" w:rsidRPr="007F71F1">
        <w:rPr>
          <w:rFonts w:ascii="Times New Roman" w:hAnsi="Times New Roman"/>
          <w:b w:val="0"/>
          <w:color w:val="000000"/>
          <w:sz w:val="28"/>
          <w:szCs w:val="28"/>
          <w:shd w:val="clear" w:color="auto" w:fill="FFFFFF"/>
        </w:rPr>
        <w:t xml:space="preserve">theo Nghị định số 68/2000/NĐ-CP của Văn phòng Đoàn đại biểu Quốc hội và Hội đồng nhân dân tỉnh nằm trong tổng biên chế </w:t>
      </w:r>
      <w:r w:rsidR="007F4C28">
        <w:rPr>
          <w:rFonts w:ascii="Times New Roman" w:hAnsi="Times New Roman"/>
          <w:b w:val="0"/>
          <w:color w:val="000000"/>
          <w:sz w:val="28"/>
          <w:szCs w:val="28"/>
          <w:shd w:val="clear" w:color="auto" w:fill="FFFFFF"/>
          <w:lang w:val="vi-VN"/>
        </w:rPr>
        <w:t>công chức và chỉ tiêu lao động hợp đồng</w:t>
      </w:r>
      <w:r w:rsidR="007F71F1" w:rsidRPr="007F71F1">
        <w:rPr>
          <w:rFonts w:ascii="Times New Roman" w:hAnsi="Times New Roman"/>
          <w:b w:val="0"/>
          <w:color w:val="000000"/>
          <w:sz w:val="28"/>
          <w:szCs w:val="28"/>
          <w:shd w:val="clear" w:color="auto" w:fill="FFFFFF"/>
        </w:rPr>
        <w:t xml:space="preserve"> của </w:t>
      </w:r>
      <w:r w:rsidR="007F71F1">
        <w:rPr>
          <w:rFonts w:ascii="Times New Roman" w:hAnsi="Times New Roman"/>
          <w:b w:val="0"/>
          <w:color w:val="000000"/>
          <w:sz w:val="28"/>
          <w:szCs w:val="28"/>
          <w:shd w:val="clear" w:color="auto" w:fill="FFFFFF"/>
          <w:lang w:val="vi-VN"/>
        </w:rPr>
        <w:t>tỉnh</w:t>
      </w:r>
      <w:r w:rsidR="007F71F1" w:rsidRPr="007F71F1">
        <w:rPr>
          <w:rFonts w:ascii="Times New Roman" w:hAnsi="Times New Roman"/>
          <w:b w:val="0"/>
          <w:color w:val="000000"/>
          <w:sz w:val="28"/>
          <w:szCs w:val="28"/>
          <w:shd w:val="clear" w:color="auto" w:fill="FFFFFF"/>
        </w:rPr>
        <w:t>, do Hội đồng nhân dân tỉnh quyết định.</w:t>
      </w:r>
      <w:r w:rsidR="007F71F1">
        <w:rPr>
          <w:rFonts w:ascii="Times New Roman" w:hAnsi="Times New Roman"/>
          <w:b w:val="0"/>
          <w:color w:val="000000"/>
          <w:sz w:val="28"/>
          <w:szCs w:val="28"/>
          <w:shd w:val="clear" w:color="auto" w:fill="FFFFFF"/>
          <w:lang w:val="vi-VN"/>
        </w:rPr>
        <w:t xml:space="preserve"> </w:t>
      </w:r>
    </w:p>
    <w:p w:rsidR="00B26262" w:rsidRDefault="006C4515" w:rsidP="0094375B">
      <w:pPr>
        <w:spacing w:after="60"/>
        <w:ind w:firstLine="720"/>
        <w:jc w:val="both"/>
        <w:rPr>
          <w:sz w:val="28"/>
          <w:szCs w:val="28"/>
          <w:lang w:val="vi-VN"/>
        </w:rPr>
      </w:pPr>
      <w:r>
        <w:rPr>
          <w:b/>
          <w:color w:val="000000"/>
          <w:sz w:val="28"/>
          <w:szCs w:val="28"/>
          <w:shd w:val="clear" w:color="auto" w:fill="FFFFFF"/>
          <w:lang w:val="vi-VN"/>
        </w:rPr>
        <w:t xml:space="preserve">Điều 2. </w:t>
      </w:r>
      <w:r w:rsidRPr="006C4515">
        <w:rPr>
          <w:sz w:val="28"/>
          <w:szCs w:val="28"/>
        </w:rPr>
        <w:t xml:space="preserve">Thành lập Văn phòng </w:t>
      </w:r>
      <w:r>
        <w:rPr>
          <w:sz w:val="28"/>
          <w:szCs w:val="28"/>
          <w:lang w:val="vi-VN"/>
        </w:rPr>
        <w:t>Ủy ban</w:t>
      </w:r>
      <w:r w:rsidRPr="006C4515">
        <w:rPr>
          <w:sz w:val="28"/>
          <w:szCs w:val="28"/>
          <w:lang w:val="vi-VN"/>
        </w:rPr>
        <w:t xml:space="preserve"> nhân dân </w:t>
      </w:r>
      <w:r w:rsidRPr="006C4515">
        <w:rPr>
          <w:sz w:val="28"/>
          <w:szCs w:val="28"/>
        </w:rPr>
        <w:t>tỉnh trên cơ sở tách Văn phòng Đoàn đại biểu Quốc hội, Hội đồng nhân dân và Ủy ban nhân dân tỉnh thành Văn phòng Đoàn đại biểu Quốc hội và Hội đồng nhân dân tỉnh và Văn phòng Ủy ban nhân dân tỉnh</w:t>
      </w:r>
      <w:r w:rsidR="00B26262">
        <w:rPr>
          <w:sz w:val="28"/>
          <w:szCs w:val="28"/>
          <w:lang w:val="vi-VN"/>
        </w:rPr>
        <w:t>.</w:t>
      </w:r>
    </w:p>
    <w:p w:rsidR="00A9023C" w:rsidRDefault="00B26262" w:rsidP="0094375B">
      <w:pPr>
        <w:spacing w:after="60"/>
        <w:ind w:firstLine="720"/>
        <w:jc w:val="both"/>
        <w:rPr>
          <w:color w:val="000000"/>
          <w:sz w:val="28"/>
          <w:szCs w:val="28"/>
          <w:shd w:val="clear" w:color="auto" w:fill="FFFFFF"/>
          <w:lang w:val="vi-VN"/>
        </w:rPr>
      </w:pPr>
      <w:r w:rsidRPr="00B26262">
        <w:rPr>
          <w:color w:val="000000"/>
          <w:sz w:val="28"/>
          <w:szCs w:val="28"/>
          <w:shd w:val="clear" w:color="auto" w:fill="FFFFFF"/>
        </w:rPr>
        <w:t>1. Văn phòng Ủy ban nhân dân tỉnh là cơ quan thuộc Ủy ban nhân dân tỉnh, có chức năng tham mư</w:t>
      </w:r>
      <w:r>
        <w:rPr>
          <w:color w:val="000000"/>
          <w:sz w:val="28"/>
          <w:szCs w:val="28"/>
          <w:shd w:val="clear" w:color="auto" w:fill="FFFFFF"/>
        </w:rPr>
        <w:t xml:space="preserve">u, giúp Ủy ban nhân dân tỉnh </w:t>
      </w:r>
      <w:r w:rsidRPr="00B26262">
        <w:rPr>
          <w:color w:val="000000"/>
          <w:sz w:val="28"/>
          <w:szCs w:val="28"/>
          <w:shd w:val="clear" w:color="auto" w:fill="FFFFFF"/>
        </w:rPr>
        <w:t xml:space="preserve">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w:t>
      </w:r>
      <w:r w:rsidR="00D9556E">
        <w:rPr>
          <w:color w:val="000000"/>
          <w:sz w:val="28"/>
          <w:szCs w:val="28"/>
          <w:shd w:val="clear" w:color="auto" w:fill="FFFFFF"/>
          <w:lang w:val="vi-VN"/>
        </w:rPr>
        <w:t xml:space="preserve">công tác dân tộc; </w:t>
      </w:r>
      <w:r w:rsidRPr="00B26262">
        <w:rPr>
          <w:color w:val="000000"/>
          <w:sz w:val="28"/>
          <w:szCs w:val="28"/>
          <w:shd w:val="clear" w:color="auto" w:fill="FFFFFF"/>
        </w:rPr>
        <w:t>tổ chức, quản lý và công bố các thông tin chính thức về hoạt động của Ủy ban nhân dân, Chủ tịch Ủy ban nhân dân tỉnh; đầu mối Cổng thông tin điện tử, kết nối hệ th</w:t>
      </w:r>
      <w:r w:rsidR="00ED3BC6">
        <w:rPr>
          <w:color w:val="000000"/>
          <w:sz w:val="28"/>
          <w:szCs w:val="28"/>
          <w:shd w:val="clear" w:color="auto" w:fill="FFFFFF"/>
        </w:rPr>
        <w:t>ống thông tin hành chính điện t</w:t>
      </w:r>
      <w:r w:rsidR="00ED3BC6">
        <w:rPr>
          <w:color w:val="000000"/>
          <w:sz w:val="28"/>
          <w:szCs w:val="28"/>
          <w:shd w:val="clear" w:color="auto" w:fill="FFFFFF"/>
          <w:lang w:val="vi-VN"/>
        </w:rPr>
        <w:t>ử</w:t>
      </w:r>
      <w:r w:rsidRPr="00B26262">
        <w:rPr>
          <w:color w:val="000000"/>
          <w:sz w:val="28"/>
          <w:szCs w:val="28"/>
          <w:shd w:val="clear" w:color="auto" w:fill="FFFFFF"/>
        </w:rPr>
        <w:t xml:space="preserve"> phục vụ công tác lãnh đạo, chỉ đạo điều hành của Ủy ban nhân</w:t>
      </w:r>
      <w:r>
        <w:rPr>
          <w:color w:val="000000"/>
          <w:sz w:val="28"/>
          <w:szCs w:val="28"/>
          <w:shd w:val="clear" w:color="auto" w:fill="FFFFFF"/>
        </w:rPr>
        <w:t xml:space="preserve"> dân, Chủ tịch Ủy ban nhân dân</w:t>
      </w:r>
      <w:r w:rsidRPr="00B26262">
        <w:rPr>
          <w:color w:val="000000"/>
          <w:sz w:val="28"/>
          <w:szCs w:val="28"/>
          <w:shd w:val="clear" w:color="auto" w:fill="FFFFFF"/>
        </w:rPr>
        <w:t xml:space="preserve">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w:t>
      </w:r>
    </w:p>
    <w:p w:rsidR="00E55D95" w:rsidRDefault="0035113C" w:rsidP="0094375B">
      <w:pPr>
        <w:spacing w:after="60"/>
        <w:ind w:firstLine="720"/>
        <w:jc w:val="both"/>
        <w:rPr>
          <w:sz w:val="28"/>
          <w:szCs w:val="28"/>
          <w:lang w:val="vi-VN"/>
        </w:rPr>
      </w:pPr>
      <w:r>
        <w:rPr>
          <w:color w:val="000000"/>
          <w:sz w:val="28"/>
          <w:szCs w:val="28"/>
          <w:shd w:val="clear" w:color="auto" w:fill="FFFFFF"/>
          <w:lang w:val="vi-VN"/>
        </w:rPr>
        <w:t xml:space="preserve">2. </w:t>
      </w:r>
      <w:r w:rsidRPr="00B26262">
        <w:rPr>
          <w:color w:val="000000"/>
          <w:sz w:val="28"/>
          <w:szCs w:val="28"/>
          <w:shd w:val="clear" w:color="auto" w:fill="FFFFFF"/>
        </w:rPr>
        <w:t xml:space="preserve">Văn phòng Ủy ban nhân dân tỉnh </w:t>
      </w:r>
      <w:r w:rsidRPr="006C4515">
        <w:rPr>
          <w:sz w:val="28"/>
          <w:szCs w:val="28"/>
        </w:rPr>
        <w:t>có tư cách pháp nhân, có con dấu và tài khoản riêng</w:t>
      </w:r>
      <w:r>
        <w:rPr>
          <w:sz w:val="28"/>
          <w:szCs w:val="28"/>
          <w:lang w:val="vi-VN"/>
        </w:rPr>
        <w:t>.</w:t>
      </w:r>
    </w:p>
    <w:p w:rsidR="00E55D95" w:rsidRPr="00E55D95" w:rsidRDefault="0035113C" w:rsidP="0094375B">
      <w:pPr>
        <w:spacing w:after="60"/>
        <w:ind w:firstLine="720"/>
        <w:jc w:val="both"/>
        <w:rPr>
          <w:sz w:val="28"/>
          <w:szCs w:val="28"/>
          <w:lang w:val="vi-VN"/>
        </w:rPr>
      </w:pPr>
      <w:r w:rsidRPr="006C4515">
        <w:rPr>
          <w:sz w:val="28"/>
          <w:szCs w:val="28"/>
          <w:lang w:val="vi-VN"/>
        </w:rPr>
        <w:t xml:space="preserve">3. Trụ sở của </w:t>
      </w:r>
      <w:r w:rsidRPr="006C4515">
        <w:rPr>
          <w:sz w:val="28"/>
          <w:szCs w:val="28"/>
        </w:rPr>
        <w:t xml:space="preserve">Văn phòng </w:t>
      </w:r>
      <w:r>
        <w:rPr>
          <w:sz w:val="28"/>
          <w:szCs w:val="28"/>
          <w:lang w:val="vi-VN"/>
        </w:rPr>
        <w:t>Ủy ban</w:t>
      </w:r>
      <w:r w:rsidRPr="006C4515">
        <w:rPr>
          <w:sz w:val="28"/>
          <w:szCs w:val="28"/>
        </w:rPr>
        <w:t xml:space="preserve"> nhân dân tỉnh</w:t>
      </w:r>
      <w:r w:rsidRPr="006C4515">
        <w:rPr>
          <w:sz w:val="28"/>
          <w:szCs w:val="28"/>
          <w:lang w:val="vi-VN"/>
        </w:rPr>
        <w:t xml:space="preserve">: </w:t>
      </w:r>
      <w:r w:rsidR="00E55D95" w:rsidRPr="00E55D95">
        <w:rPr>
          <w:sz w:val="28"/>
          <w:szCs w:val="28"/>
        </w:rPr>
        <w:t>Số 19, đường Nguyễn Tất Thành, thành phố Hà Tĩnh, tỉnh Hà Tĩnh.</w:t>
      </w:r>
    </w:p>
    <w:p w:rsidR="0035113C" w:rsidRPr="006C4515" w:rsidRDefault="0035113C" w:rsidP="0094375B">
      <w:pPr>
        <w:spacing w:after="60"/>
        <w:ind w:firstLine="720"/>
        <w:jc w:val="both"/>
        <w:rPr>
          <w:color w:val="000000"/>
          <w:sz w:val="28"/>
          <w:szCs w:val="28"/>
          <w:shd w:val="clear" w:color="auto" w:fill="FFFFFF"/>
          <w:lang w:val="vi-VN"/>
        </w:rPr>
      </w:pPr>
      <w:r w:rsidRPr="006C4515">
        <w:rPr>
          <w:color w:val="000000"/>
          <w:sz w:val="28"/>
          <w:szCs w:val="28"/>
          <w:shd w:val="clear" w:color="auto" w:fill="FFFFFF"/>
        </w:rPr>
        <w:t>4. Cơ cấu tổ chức:</w:t>
      </w:r>
    </w:p>
    <w:p w:rsidR="0035113C" w:rsidRDefault="0035113C" w:rsidP="0094375B">
      <w:pPr>
        <w:spacing w:after="60"/>
        <w:ind w:firstLine="720"/>
        <w:jc w:val="both"/>
        <w:rPr>
          <w:color w:val="000000"/>
          <w:sz w:val="28"/>
          <w:szCs w:val="28"/>
          <w:shd w:val="clear" w:color="auto" w:fill="FFFFFF"/>
          <w:lang w:val="vi-VN"/>
        </w:rPr>
      </w:pPr>
      <w:r>
        <w:rPr>
          <w:color w:val="000000"/>
          <w:sz w:val="28"/>
          <w:szCs w:val="28"/>
          <w:shd w:val="clear" w:color="auto" w:fill="FFFFFF"/>
          <w:lang w:val="vi-VN"/>
        </w:rPr>
        <w:t>4.1.</w:t>
      </w:r>
      <w:r>
        <w:rPr>
          <w:color w:val="000000"/>
          <w:sz w:val="28"/>
          <w:szCs w:val="28"/>
          <w:shd w:val="clear" w:color="auto" w:fill="FFFFFF"/>
        </w:rPr>
        <w:t xml:space="preserve"> Lãnh đạo: Văn phòng </w:t>
      </w:r>
      <w:r>
        <w:rPr>
          <w:color w:val="000000"/>
          <w:sz w:val="28"/>
          <w:szCs w:val="28"/>
          <w:shd w:val="clear" w:color="auto" w:fill="FFFFFF"/>
          <w:lang w:val="vi-VN"/>
        </w:rPr>
        <w:t xml:space="preserve">Ủy ban </w:t>
      </w:r>
      <w:r w:rsidRPr="006C4515">
        <w:rPr>
          <w:color w:val="000000"/>
          <w:sz w:val="28"/>
          <w:szCs w:val="28"/>
          <w:shd w:val="clear" w:color="auto" w:fill="FFFFFF"/>
        </w:rPr>
        <w:t>nhân d</w:t>
      </w:r>
      <w:r>
        <w:rPr>
          <w:color w:val="000000"/>
          <w:sz w:val="28"/>
          <w:szCs w:val="28"/>
          <w:shd w:val="clear" w:color="auto" w:fill="FFFFFF"/>
        </w:rPr>
        <w:t xml:space="preserve">ân tỉnh có Chánh Văn phòng và </w:t>
      </w:r>
      <w:r w:rsidR="00DD1F8C">
        <w:rPr>
          <w:color w:val="000000"/>
          <w:sz w:val="28"/>
          <w:szCs w:val="28"/>
          <w:shd w:val="clear" w:color="auto" w:fill="FFFFFF"/>
          <w:lang w:val="vi-VN"/>
        </w:rPr>
        <w:t xml:space="preserve">không quá </w:t>
      </w:r>
      <w:r>
        <w:rPr>
          <w:color w:val="000000"/>
          <w:sz w:val="28"/>
          <w:szCs w:val="28"/>
          <w:shd w:val="clear" w:color="auto" w:fill="FFFFFF"/>
        </w:rPr>
        <w:t>0</w:t>
      </w:r>
      <w:r>
        <w:rPr>
          <w:color w:val="000000"/>
          <w:sz w:val="28"/>
          <w:szCs w:val="28"/>
          <w:shd w:val="clear" w:color="auto" w:fill="FFFFFF"/>
          <w:lang w:val="vi-VN"/>
        </w:rPr>
        <w:t>4</w:t>
      </w:r>
      <w:r w:rsidRPr="006C4515">
        <w:rPr>
          <w:color w:val="000000"/>
          <w:sz w:val="28"/>
          <w:szCs w:val="28"/>
          <w:shd w:val="clear" w:color="auto" w:fill="FFFFFF"/>
        </w:rPr>
        <w:t xml:space="preserve"> Phó Chánh Văn phòng.</w:t>
      </w:r>
    </w:p>
    <w:p w:rsidR="0035113C" w:rsidRDefault="0035113C" w:rsidP="0094375B">
      <w:pPr>
        <w:spacing w:after="60"/>
        <w:ind w:firstLine="720"/>
        <w:jc w:val="both"/>
        <w:rPr>
          <w:color w:val="000000"/>
          <w:sz w:val="28"/>
          <w:szCs w:val="28"/>
          <w:shd w:val="clear" w:color="auto" w:fill="FFFFFF"/>
          <w:lang w:val="vi-VN"/>
        </w:rPr>
      </w:pPr>
      <w:r>
        <w:rPr>
          <w:color w:val="000000"/>
          <w:sz w:val="28"/>
          <w:szCs w:val="28"/>
          <w:shd w:val="clear" w:color="auto" w:fill="FFFFFF"/>
          <w:lang w:val="vi-VN"/>
        </w:rPr>
        <w:t>Chủ tịch Ủy ban nhân dân tỉnh bổ nhiệm, miễn nhiệm, điều động, luân chuyển, cho từ chức, nghỉ hưu, khen thưởng, kỷ luật và thực hiện chế độ chính sách khác đối với Chánh Văn phòng, Phó Chánh Văn phòng theo quy định của pháp luật.</w:t>
      </w:r>
    </w:p>
    <w:p w:rsidR="00DD1F8C" w:rsidRPr="00DD1F8C" w:rsidRDefault="0035113C" w:rsidP="0094375B">
      <w:pPr>
        <w:spacing w:after="60"/>
        <w:ind w:firstLine="720"/>
        <w:jc w:val="both"/>
        <w:rPr>
          <w:color w:val="000000"/>
          <w:sz w:val="28"/>
          <w:szCs w:val="28"/>
          <w:shd w:val="clear" w:color="auto" w:fill="FFFFFF"/>
          <w:lang w:val="vi-VN"/>
        </w:rPr>
      </w:pPr>
      <w:r>
        <w:rPr>
          <w:color w:val="000000"/>
          <w:sz w:val="28"/>
          <w:szCs w:val="28"/>
          <w:shd w:val="clear" w:color="auto" w:fill="FFFFFF"/>
          <w:lang w:val="vi-VN"/>
        </w:rPr>
        <w:t xml:space="preserve">4.2. </w:t>
      </w:r>
      <w:r w:rsidRPr="00B26262">
        <w:rPr>
          <w:color w:val="000000"/>
          <w:sz w:val="28"/>
          <w:szCs w:val="28"/>
          <w:shd w:val="clear" w:color="auto" w:fill="FFFFFF"/>
        </w:rPr>
        <w:t xml:space="preserve">Văn phòng Ủy ban nhân dân </w:t>
      </w:r>
      <w:r w:rsidRPr="0035113C">
        <w:rPr>
          <w:color w:val="000000"/>
          <w:sz w:val="28"/>
          <w:szCs w:val="28"/>
          <w:shd w:val="clear" w:color="auto" w:fill="FFFFFF"/>
          <w:lang w:val="vi-VN"/>
        </w:rPr>
        <w:t>tỉnh</w:t>
      </w:r>
      <w:r w:rsidR="00DD1F8C">
        <w:rPr>
          <w:color w:val="000000"/>
          <w:sz w:val="28"/>
          <w:szCs w:val="28"/>
          <w:shd w:val="clear" w:color="auto" w:fill="FFFFFF"/>
          <w:lang w:val="vi-VN"/>
        </w:rPr>
        <w:t xml:space="preserve">: </w:t>
      </w:r>
      <w:r w:rsidR="00DD1F8C" w:rsidRPr="00DD1F8C">
        <w:rPr>
          <w:color w:val="000000"/>
          <w:sz w:val="28"/>
          <w:szCs w:val="28"/>
          <w:shd w:val="clear" w:color="auto" w:fill="FFFFFF"/>
          <w:lang w:val="vi-VN"/>
        </w:rPr>
        <w:t xml:space="preserve">Trước mắt </w:t>
      </w:r>
      <w:r w:rsidR="00DD1F8C" w:rsidRPr="0035113C">
        <w:rPr>
          <w:color w:val="000000"/>
          <w:sz w:val="28"/>
          <w:szCs w:val="28"/>
          <w:shd w:val="clear" w:color="auto" w:fill="FFFFFF"/>
          <w:lang w:val="vi-VN"/>
        </w:rPr>
        <w:t>có 12 phòng, ban, đơn vị</w:t>
      </w:r>
      <w:r w:rsidR="00DD1F8C">
        <w:rPr>
          <w:color w:val="000000"/>
          <w:sz w:val="28"/>
          <w:szCs w:val="28"/>
          <w:shd w:val="clear" w:color="auto" w:fill="FFFFFF"/>
          <w:lang w:val="vi-VN"/>
        </w:rPr>
        <w:t>, cụ thể:</w:t>
      </w:r>
    </w:p>
    <w:p w:rsidR="0035113C" w:rsidRPr="00D61701" w:rsidRDefault="0035113C" w:rsidP="0094375B">
      <w:pPr>
        <w:spacing w:after="60"/>
        <w:ind w:firstLine="720"/>
        <w:jc w:val="both"/>
        <w:rPr>
          <w:color w:val="000000"/>
          <w:sz w:val="28"/>
          <w:szCs w:val="28"/>
          <w:shd w:val="clear" w:color="auto" w:fill="FFFFFF"/>
        </w:rPr>
      </w:pPr>
      <w:r w:rsidRPr="00D61701">
        <w:rPr>
          <w:color w:val="000000"/>
          <w:sz w:val="28"/>
          <w:szCs w:val="28"/>
          <w:shd w:val="clear" w:color="auto" w:fill="FFFFFF"/>
        </w:rPr>
        <w:t>a) Các phòng, ban chuyên môn, nghiệp vụ:</w:t>
      </w:r>
    </w:p>
    <w:p w:rsidR="0035113C" w:rsidRPr="00D61701" w:rsidRDefault="0035113C" w:rsidP="0094375B">
      <w:pPr>
        <w:spacing w:after="60"/>
        <w:ind w:firstLine="720"/>
        <w:jc w:val="both"/>
        <w:rPr>
          <w:color w:val="000000"/>
          <w:sz w:val="28"/>
          <w:szCs w:val="28"/>
          <w:shd w:val="clear" w:color="auto" w:fill="FFFFFF"/>
        </w:rPr>
      </w:pPr>
      <w:r w:rsidRPr="00D61701">
        <w:rPr>
          <w:color w:val="000000"/>
          <w:sz w:val="28"/>
          <w:szCs w:val="28"/>
          <w:shd w:val="clear" w:color="auto" w:fill="FFFFFF"/>
        </w:rPr>
        <w:t>- Phòng Tổng hợp;</w:t>
      </w:r>
    </w:p>
    <w:p w:rsidR="0035113C" w:rsidRPr="00D61701" w:rsidRDefault="0035113C" w:rsidP="0094375B">
      <w:pPr>
        <w:spacing w:after="60"/>
        <w:ind w:firstLine="720"/>
        <w:jc w:val="both"/>
        <w:rPr>
          <w:color w:val="000000"/>
          <w:sz w:val="28"/>
          <w:szCs w:val="28"/>
          <w:shd w:val="clear" w:color="auto" w:fill="FFFFFF"/>
        </w:rPr>
      </w:pPr>
      <w:r w:rsidRPr="00D61701">
        <w:rPr>
          <w:color w:val="000000"/>
          <w:sz w:val="28"/>
          <w:szCs w:val="28"/>
          <w:shd w:val="clear" w:color="auto" w:fill="FFFFFF"/>
        </w:rPr>
        <w:t>- Phòng Kinh tế;</w:t>
      </w:r>
    </w:p>
    <w:p w:rsidR="0035113C" w:rsidRPr="00D61701" w:rsidRDefault="0035113C" w:rsidP="0094375B">
      <w:pPr>
        <w:spacing w:after="60"/>
        <w:ind w:firstLine="720"/>
        <w:jc w:val="both"/>
        <w:rPr>
          <w:color w:val="000000"/>
          <w:sz w:val="28"/>
          <w:szCs w:val="28"/>
          <w:shd w:val="clear" w:color="auto" w:fill="FFFFFF"/>
        </w:rPr>
      </w:pPr>
      <w:r w:rsidRPr="00D61701">
        <w:rPr>
          <w:color w:val="000000"/>
          <w:sz w:val="28"/>
          <w:szCs w:val="28"/>
          <w:shd w:val="clear" w:color="auto" w:fill="FFFFFF"/>
        </w:rPr>
        <w:t>- Phòng Khoa giáo - Văn xã;</w:t>
      </w:r>
    </w:p>
    <w:p w:rsidR="0035113C" w:rsidRPr="00D61701" w:rsidRDefault="0035113C" w:rsidP="0094375B">
      <w:pPr>
        <w:spacing w:after="60"/>
        <w:ind w:firstLine="720"/>
        <w:jc w:val="both"/>
        <w:rPr>
          <w:color w:val="000000"/>
          <w:sz w:val="28"/>
          <w:szCs w:val="28"/>
          <w:shd w:val="clear" w:color="auto" w:fill="FFFFFF"/>
        </w:rPr>
      </w:pPr>
      <w:r w:rsidRPr="00D61701">
        <w:rPr>
          <w:color w:val="000000"/>
          <w:sz w:val="28"/>
          <w:szCs w:val="28"/>
          <w:shd w:val="clear" w:color="auto" w:fill="FFFFFF"/>
        </w:rPr>
        <w:t>- Phòng Nội chính;</w:t>
      </w:r>
    </w:p>
    <w:p w:rsidR="0035113C" w:rsidRPr="00D61701" w:rsidRDefault="0035113C" w:rsidP="0094375B">
      <w:pPr>
        <w:spacing w:after="60"/>
        <w:ind w:firstLine="720"/>
        <w:jc w:val="both"/>
        <w:rPr>
          <w:color w:val="000000"/>
          <w:sz w:val="28"/>
          <w:szCs w:val="28"/>
          <w:shd w:val="clear" w:color="auto" w:fill="FFFFFF"/>
        </w:rPr>
      </w:pPr>
      <w:r w:rsidRPr="00D61701">
        <w:rPr>
          <w:color w:val="000000"/>
          <w:sz w:val="28"/>
          <w:szCs w:val="28"/>
          <w:shd w:val="clear" w:color="auto" w:fill="FFFFFF"/>
        </w:rPr>
        <w:t>- Phòng Giao thông - Xây dựng;</w:t>
      </w:r>
    </w:p>
    <w:p w:rsidR="0035113C" w:rsidRPr="00D61701" w:rsidRDefault="0035113C" w:rsidP="0094375B">
      <w:pPr>
        <w:spacing w:after="60"/>
        <w:ind w:firstLine="720"/>
        <w:jc w:val="both"/>
        <w:rPr>
          <w:color w:val="000000"/>
          <w:sz w:val="28"/>
          <w:szCs w:val="28"/>
          <w:shd w:val="clear" w:color="auto" w:fill="FFFFFF"/>
        </w:rPr>
      </w:pPr>
      <w:r w:rsidRPr="00D61701">
        <w:rPr>
          <w:color w:val="000000"/>
          <w:sz w:val="28"/>
          <w:szCs w:val="28"/>
          <w:shd w:val="clear" w:color="auto" w:fill="FFFFFF"/>
        </w:rPr>
        <w:t>- Phòng Nông nghiệp - Tài nguyên Môi trường;</w:t>
      </w:r>
    </w:p>
    <w:p w:rsidR="0035113C" w:rsidRPr="00D61701" w:rsidRDefault="0035113C" w:rsidP="0094375B">
      <w:pPr>
        <w:spacing w:after="60"/>
        <w:ind w:firstLine="720"/>
        <w:jc w:val="both"/>
        <w:rPr>
          <w:color w:val="000000"/>
          <w:sz w:val="28"/>
          <w:szCs w:val="28"/>
          <w:shd w:val="clear" w:color="auto" w:fill="FFFFFF"/>
        </w:rPr>
      </w:pPr>
      <w:r w:rsidRPr="00D61701">
        <w:rPr>
          <w:color w:val="000000"/>
          <w:sz w:val="28"/>
          <w:szCs w:val="28"/>
          <w:shd w:val="clear" w:color="auto" w:fill="FFFFFF"/>
        </w:rPr>
        <w:t>- Phòng Hành chính - Tổ chức;</w:t>
      </w:r>
    </w:p>
    <w:p w:rsidR="0035113C" w:rsidRPr="00D61701" w:rsidRDefault="0035113C" w:rsidP="0094375B">
      <w:pPr>
        <w:spacing w:after="60"/>
        <w:ind w:firstLine="720"/>
        <w:jc w:val="both"/>
        <w:rPr>
          <w:color w:val="000000"/>
          <w:sz w:val="28"/>
          <w:szCs w:val="28"/>
          <w:shd w:val="clear" w:color="auto" w:fill="FFFFFF"/>
        </w:rPr>
      </w:pPr>
      <w:r w:rsidRPr="00D61701">
        <w:rPr>
          <w:color w:val="000000"/>
          <w:sz w:val="28"/>
          <w:szCs w:val="28"/>
          <w:shd w:val="clear" w:color="auto" w:fill="FFFFFF"/>
        </w:rPr>
        <w:t>- Phòng Quản trị - Tài vụ;</w:t>
      </w:r>
    </w:p>
    <w:p w:rsidR="0035113C" w:rsidRPr="00D61701" w:rsidRDefault="0035113C" w:rsidP="0094375B">
      <w:pPr>
        <w:spacing w:after="60"/>
        <w:ind w:firstLine="720"/>
        <w:jc w:val="both"/>
        <w:rPr>
          <w:color w:val="000000"/>
          <w:sz w:val="28"/>
          <w:szCs w:val="28"/>
          <w:shd w:val="clear" w:color="auto" w:fill="FFFFFF"/>
        </w:rPr>
      </w:pPr>
      <w:r w:rsidRPr="00D61701">
        <w:rPr>
          <w:color w:val="000000"/>
          <w:sz w:val="28"/>
          <w:szCs w:val="28"/>
          <w:shd w:val="clear" w:color="auto" w:fill="FFFFFF"/>
        </w:rPr>
        <w:t>- Ban Tiếp công dân tỉnh</w:t>
      </w:r>
      <w:r w:rsidR="00D61701" w:rsidRPr="00D61701">
        <w:rPr>
          <w:color w:val="000000"/>
          <w:sz w:val="28"/>
          <w:szCs w:val="28"/>
          <w:shd w:val="clear" w:color="auto" w:fill="FFFFFF"/>
        </w:rPr>
        <w:t>.</w:t>
      </w:r>
    </w:p>
    <w:p w:rsidR="00D61701" w:rsidRPr="00D61701" w:rsidRDefault="00D61701" w:rsidP="0094375B">
      <w:pPr>
        <w:spacing w:after="60"/>
        <w:ind w:firstLine="720"/>
        <w:jc w:val="both"/>
        <w:rPr>
          <w:color w:val="000000"/>
          <w:sz w:val="28"/>
          <w:szCs w:val="28"/>
          <w:shd w:val="clear" w:color="auto" w:fill="FFFFFF"/>
        </w:rPr>
      </w:pPr>
      <w:r w:rsidRPr="00D61701">
        <w:rPr>
          <w:color w:val="000000"/>
          <w:sz w:val="28"/>
          <w:szCs w:val="28"/>
          <w:shd w:val="clear" w:color="auto" w:fill="FFFFFF"/>
        </w:rPr>
        <w:t>b) Tổ chức hành chính trực thuộc:</w:t>
      </w:r>
      <w:r>
        <w:rPr>
          <w:color w:val="000000"/>
          <w:sz w:val="28"/>
          <w:szCs w:val="28"/>
          <w:shd w:val="clear" w:color="auto" w:fill="FFFFFF"/>
        </w:rPr>
        <w:t xml:space="preserve"> Trung tâm Phục vụ </w:t>
      </w:r>
      <w:r>
        <w:rPr>
          <w:color w:val="000000"/>
          <w:sz w:val="28"/>
          <w:szCs w:val="28"/>
          <w:shd w:val="clear" w:color="auto" w:fill="FFFFFF"/>
          <w:lang w:val="vi-VN"/>
        </w:rPr>
        <w:t>H</w:t>
      </w:r>
      <w:r w:rsidRPr="00D61701">
        <w:rPr>
          <w:color w:val="000000"/>
          <w:sz w:val="28"/>
          <w:szCs w:val="28"/>
          <w:shd w:val="clear" w:color="auto" w:fill="FFFFFF"/>
        </w:rPr>
        <w:t>ành chính công tỉnh.</w:t>
      </w:r>
    </w:p>
    <w:p w:rsidR="00D61701" w:rsidRPr="00D61701" w:rsidRDefault="00D61701" w:rsidP="0094375B">
      <w:pPr>
        <w:spacing w:after="60"/>
        <w:ind w:firstLine="720"/>
        <w:jc w:val="both"/>
        <w:rPr>
          <w:color w:val="000000"/>
          <w:sz w:val="28"/>
          <w:szCs w:val="28"/>
          <w:shd w:val="clear" w:color="auto" w:fill="FFFFFF"/>
        </w:rPr>
      </w:pPr>
      <w:r w:rsidRPr="00D61701">
        <w:rPr>
          <w:color w:val="000000"/>
          <w:sz w:val="28"/>
          <w:szCs w:val="28"/>
          <w:shd w:val="clear" w:color="auto" w:fill="FFFFFF"/>
        </w:rPr>
        <w:t>c) Các đơn vị sự nghiệp trực thuộc:</w:t>
      </w:r>
    </w:p>
    <w:p w:rsidR="00D61701" w:rsidRPr="00D61701" w:rsidRDefault="00D61701" w:rsidP="0094375B">
      <w:pPr>
        <w:spacing w:after="60"/>
        <w:ind w:firstLine="720"/>
        <w:jc w:val="both"/>
        <w:rPr>
          <w:color w:val="000000"/>
          <w:sz w:val="28"/>
          <w:szCs w:val="28"/>
          <w:shd w:val="clear" w:color="auto" w:fill="FFFFFF"/>
        </w:rPr>
      </w:pPr>
      <w:r w:rsidRPr="00D61701">
        <w:rPr>
          <w:color w:val="000000"/>
          <w:sz w:val="28"/>
          <w:szCs w:val="28"/>
          <w:shd w:val="clear" w:color="auto" w:fill="FFFFFF"/>
        </w:rPr>
        <w:t>- Trung tâm Công báo - Tin học tỉnh;</w:t>
      </w:r>
    </w:p>
    <w:p w:rsidR="00D61701" w:rsidRPr="00D61701" w:rsidRDefault="00D61701" w:rsidP="0094375B">
      <w:pPr>
        <w:spacing w:after="60"/>
        <w:ind w:firstLine="720"/>
        <w:jc w:val="both"/>
        <w:rPr>
          <w:color w:val="000000"/>
          <w:sz w:val="28"/>
          <w:szCs w:val="28"/>
          <w:shd w:val="clear" w:color="auto" w:fill="FFFFFF"/>
        </w:rPr>
      </w:pPr>
      <w:r w:rsidRPr="00D61701">
        <w:rPr>
          <w:color w:val="000000"/>
          <w:sz w:val="28"/>
          <w:szCs w:val="28"/>
          <w:shd w:val="clear" w:color="auto" w:fill="FFFFFF"/>
        </w:rPr>
        <w:t>- Trung tâm Hỗ trợ phát triển doanh nghiệp và xúc tiến đầu tư tỉnh.</w:t>
      </w:r>
    </w:p>
    <w:p w:rsidR="00DD1F8C" w:rsidRPr="00DD1F8C" w:rsidRDefault="00DD1F8C" w:rsidP="0094375B">
      <w:pPr>
        <w:spacing w:after="60"/>
        <w:ind w:firstLine="720"/>
        <w:jc w:val="both"/>
        <w:rPr>
          <w:color w:val="000000"/>
          <w:sz w:val="28"/>
          <w:szCs w:val="28"/>
          <w:shd w:val="clear" w:color="auto" w:fill="FFFFFF"/>
        </w:rPr>
      </w:pPr>
      <w:r w:rsidRPr="00DD1F8C">
        <w:rPr>
          <w:color w:val="000000"/>
          <w:sz w:val="28"/>
          <w:szCs w:val="28"/>
          <w:shd w:val="clear" w:color="auto" w:fill="FFFFFF"/>
        </w:rPr>
        <w:t>Trong thời hạn 03 năm (kể từ ngày 01/01/2021) phải đề ra các giải pháp điều chỉnh, sắp xếp tổ chức bộ máy, nhân sự</w:t>
      </w:r>
      <w:r>
        <w:rPr>
          <w:color w:val="000000"/>
          <w:sz w:val="28"/>
          <w:szCs w:val="28"/>
          <w:shd w:val="clear" w:color="auto" w:fill="FFFFFF"/>
          <w:lang w:val="vi-VN"/>
        </w:rPr>
        <w:t xml:space="preserve"> </w:t>
      </w:r>
      <w:r w:rsidRPr="00DD1F8C">
        <w:rPr>
          <w:color w:val="000000"/>
          <w:sz w:val="28"/>
          <w:szCs w:val="28"/>
          <w:shd w:val="clear" w:color="auto" w:fill="FFFFFF"/>
        </w:rPr>
        <w:t xml:space="preserve">các phòng, ban, đơn vị theo đúng quy định. </w:t>
      </w:r>
    </w:p>
    <w:p w:rsidR="0035113C" w:rsidRDefault="00D61701" w:rsidP="0094375B">
      <w:pPr>
        <w:spacing w:after="60"/>
        <w:ind w:firstLine="720"/>
        <w:jc w:val="both"/>
        <w:rPr>
          <w:color w:val="000000"/>
          <w:sz w:val="28"/>
          <w:szCs w:val="28"/>
          <w:shd w:val="clear" w:color="auto" w:fill="FFFFFF"/>
          <w:lang w:val="vi-VN"/>
        </w:rPr>
      </w:pPr>
      <w:r>
        <w:rPr>
          <w:color w:val="000000"/>
          <w:sz w:val="28"/>
          <w:szCs w:val="28"/>
          <w:shd w:val="clear" w:color="auto" w:fill="FFFFFF"/>
          <w:lang w:val="vi-VN"/>
        </w:rPr>
        <w:t>Việc bổ nhiệm, bổ nhiệm lại, điều động, luân chuyển, cho từ chức, nghỉ hưu, khen thưởng, kỷ luật và thực hiện chế độ chính sách khác đối với người đứng đầu và cấp phó người đứng đầu các phòng, ban chuyên môn, đơn vị trực thuộc thực hiện theo quy định của pháp luật và phân cấp của Ủy ban nhân dân tỉnh.</w:t>
      </w:r>
    </w:p>
    <w:p w:rsidR="007F4C28" w:rsidRPr="007F4C28" w:rsidRDefault="00D61701" w:rsidP="0094375B">
      <w:pPr>
        <w:spacing w:after="60"/>
        <w:ind w:firstLine="720"/>
        <w:jc w:val="both"/>
        <w:rPr>
          <w:color w:val="000000"/>
          <w:sz w:val="28"/>
          <w:szCs w:val="28"/>
          <w:shd w:val="clear" w:color="auto" w:fill="FFFFFF"/>
        </w:rPr>
      </w:pPr>
      <w:r w:rsidRPr="007F4C28">
        <w:rPr>
          <w:color w:val="000000"/>
          <w:sz w:val="28"/>
          <w:szCs w:val="28"/>
          <w:shd w:val="clear" w:color="auto" w:fill="FFFFFF"/>
        </w:rPr>
        <w:t xml:space="preserve">5. </w:t>
      </w:r>
      <w:r w:rsidR="007C79A8" w:rsidRPr="007F4C28">
        <w:rPr>
          <w:color w:val="000000"/>
          <w:sz w:val="28"/>
          <w:szCs w:val="28"/>
          <w:shd w:val="clear" w:color="auto" w:fill="FFFFFF"/>
        </w:rPr>
        <w:t xml:space="preserve">Biên chế công chức, số lượng người làm việc và hợp đồng lao động theo Nghị định số 68/2000/NĐ-CP của Văn phòng Ủy ban nhân dân tỉnh </w:t>
      </w:r>
      <w:r w:rsidR="007F4C28" w:rsidRPr="007F4C28">
        <w:rPr>
          <w:color w:val="000000"/>
          <w:sz w:val="28"/>
          <w:szCs w:val="28"/>
          <w:shd w:val="clear" w:color="auto" w:fill="FFFFFF"/>
        </w:rPr>
        <w:t xml:space="preserve">được giao trên cơ sở vị trí việc làm, gắn với chức năng, nhiệm vụ và nằm trong tổng biên chế công chức, số lượng người làm việc trong các đơn vị sự nghiệp </w:t>
      </w:r>
      <w:r w:rsidR="007F4C28">
        <w:rPr>
          <w:color w:val="000000"/>
          <w:sz w:val="28"/>
          <w:szCs w:val="28"/>
          <w:shd w:val="clear" w:color="auto" w:fill="FFFFFF"/>
        </w:rPr>
        <w:t>và chỉ tiêu lao động hợp đ</w:t>
      </w:r>
      <w:r w:rsidR="007F4C28">
        <w:rPr>
          <w:color w:val="000000"/>
          <w:sz w:val="28"/>
          <w:szCs w:val="28"/>
          <w:shd w:val="clear" w:color="auto" w:fill="FFFFFF"/>
          <w:lang w:val="vi-VN"/>
        </w:rPr>
        <w:t>ồ</w:t>
      </w:r>
      <w:r w:rsidR="007F4C28" w:rsidRPr="007F4C28">
        <w:rPr>
          <w:color w:val="000000"/>
          <w:sz w:val="28"/>
          <w:szCs w:val="28"/>
          <w:shd w:val="clear" w:color="auto" w:fill="FFFFFF"/>
        </w:rPr>
        <w:t xml:space="preserve">ng của tỉnh, do Hội đồng nhân dân tỉnh quyết định. </w:t>
      </w:r>
    </w:p>
    <w:p w:rsidR="00F67879" w:rsidRPr="004119D6" w:rsidRDefault="00681A59" w:rsidP="0094375B">
      <w:pPr>
        <w:spacing w:after="60"/>
        <w:ind w:firstLine="720"/>
        <w:jc w:val="both"/>
        <w:rPr>
          <w:sz w:val="28"/>
          <w:szCs w:val="28"/>
        </w:rPr>
      </w:pPr>
      <w:r w:rsidRPr="00681A59">
        <w:rPr>
          <w:b/>
          <w:color w:val="000000"/>
          <w:sz w:val="28"/>
          <w:szCs w:val="28"/>
          <w:shd w:val="clear" w:color="auto" w:fill="FFFFFF"/>
          <w:lang w:val="vi-VN"/>
        </w:rPr>
        <w:t>Điều 3.</w:t>
      </w:r>
      <w:r>
        <w:rPr>
          <w:color w:val="000000"/>
          <w:sz w:val="28"/>
          <w:szCs w:val="28"/>
          <w:shd w:val="clear" w:color="auto" w:fill="FFFFFF"/>
          <w:lang w:val="vi-VN"/>
        </w:rPr>
        <w:t xml:space="preserve"> </w:t>
      </w:r>
      <w:r w:rsidR="00F67879" w:rsidRPr="004119D6">
        <w:rPr>
          <w:color w:val="000000"/>
          <w:sz w:val="28"/>
          <w:szCs w:val="28"/>
        </w:rPr>
        <w:t>Tổ chức thực hiện</w:t>
      </w:r>
    </w:p>
    <w:p w:rsidR="00A01C8D" w:rsidRDefault="004119D6" w:rsidP="0094375B">
      <w:pPr>
        <w:spacing w:after="60"/>
        <w:ind w:firstLine="720"/>
        <w:jc w:val="both"/>
        <w:rPr>
          <w:sz w:val="28"/>
          <w:szCs w:val="28"/>
          <w:lang w:val="vi-VN"/>
        </w:rPr>
      </w:pPr>
      <w:r w:rsidRPr="004119D6">
        <w:rPr>
          <w:sz w:val="28"/>
          <w:szCs w:val="28"/>
        </w:rPr>
        <w:t xml:space="preserve">1. </w:t>
      </w:r>
      <w:r w:rsidR="00A01C8D" w:rsidRPr="00A01C8D">
        <w:rPr>
          <w:sz w:val="28"/>
          <w:szCs w:val="28"/>
        </w:rPr>
        <w:t xml:space="preserve">Thường trực Hội đồng nhân dân tỉnh </w:t>
      </w:r>
      <w:r w:rsidR="00482130" w:rsidRPr="006C4515">
        <w:rPr>
          <w:color w:val="000000"/>
          <w:sz w:val="28"/>
          <w:szCs w:val="28"/>
          <w:shd w:val="clear" w:color="auto" w:fill="FFFFFF"/>
        </w:rPr>
        <w:t xml:space="preserve">sau khi thống nhất với Trưởng đoàn, Phó Trưởng đoàn đại biểu Quốc hội </w:t>
      </w:r>
      <w:r w:rsidR="00A01C8D" w:rsidRPr="00A01C8D">
        <w:rPr>
          <w:sz w:val="28"/>
          <w:szCs w:val="28"/>
        </w:rPr>
        <w:t>quy định chức năn</w:t>
      </w:r>
      <w:r w:rsidR="00A01C8D">
        <w:rPr>
          <w:sz w:val="28"/>
          <w:szCs w:val="28"/>
        </w:rPr>
        <w:t>g, nhiệm vụ, quyền hạn, cơ cấu</w:t>
      </w:r>
      <w:r w:rsidR="00A01C8D">
        <w:rPr>
          <w:sz w:val="28"/>
          <w:szCs w:val="28"/>
          <w:lang w:val="vi-VN"/>
        </w:rPr>
        <w:t xml:space="preserve"> </w:t>
      </w:r>
      <w:r w:rsidR="00A01C8D" w:rsidRPr="00A01C8D">
        <w:rPr>
          <w:sz w:val="28"/>
          <w:szCs w:val="28"/>
        </w:rPr>
        <w:t>tổ chức cụ thể của Văn phòng Đoàn đại biểu Quốc hội và Hội đồng nhân dân tỉnh đảm bảo đúng quy định</w:t>
      </w:r>
      <w:r w:rsidR="00A01C8D">
        <w:rPr>
          <w:sz w:val="28"/>
          <w:szCs w:val="28"/>
          <w:lang w:val="vi-VN"/>
        </w:rPr>
        <w:t xml:space="preserve"> tại</w:t>
      </w:r>
      <w:r w:rsidR="00A01C8D" w:rsidRPr="00A01C8D">
        <w:rPr>
          <w:sz w:val="28"/>
          <w:szCs w:val="28"/>
        </w:rPr>
        <w:t xml:space="preserve"> Nghị quyết số 1004/2020/NQ-UBTVQH14 của Ủy ban Thường vụ Quốc hội</w:t>
      </w:r>
      <w:r w:rsidR="00A01C8D">
        <w:rPr>
          <w:sz w:val="28"/>
          <w:szCs w:val="28"/>
          <w:lang w:val="vi-VN"/>
        </w:rPr>
        <w:t>.</w:t>
      </w:r>
    </w:p>
    <w:p w:rsidR="00AF2DD1" w:rsidRDefault="00A01C8D" w:rsidP="0094375B">
      <w:pPr>
        <w:spacing w:after="60"/>
        <w:ind w:firstLine="720"/>
        <w:jc w:val="both"/>
        <w:rPr>
          <w:sz w:val="28"/>
          <w:szCs w:val="28"/>
          <w:lang w:val="vi-VN"/>
        </w:rPr>
      </w:pPr>
      <w:r w:rsidRPr="00A01C8D">
        <w:rPr>
          <w:sz w:val="28"/>
          <w:szCs w:val="28"/>
        </w:rPr>
        <w:t>2. Ủy ban nhân dân tỉnh</w:t>
      </w:r>
      <w:r>
        <w:rPr>
          <w:sz w:val="28"/>
          <w:szCs w:val="28"/>
          <w:lang w:val="vi-VN"/>
        </w:rPr>
        <w:t xml:space="preserve">: </w:t>
      </w:r>
    </w:p>
    <w:p w:rsidR="00AF2DD1" w:rsidRDefault="00AF2DD1" w:rsidP="0094375B">
      <w:pPr>
        <w:spacing w:after="60"/>
        <w:ind w:firstLine="720"/>
        <w:jc w:val="both"/>
        <w:rPr>
          <w:sz w:val="28"/>
          <w:szCs w:val="28"/>
          <w:lang w:val="vi-VN"/>
        </w:rPr>
      </w:pPr>
      <w:r>
        <w:rPr>
          <w:sz w:val="28"/>
          <w:szCs w:val="28"/>
          <w:lang w:val="vi-VN"/>
        </w:rPr>
        <w:t xml:space="preserve">2.1. </w:t>
      </w:r>
      <w:r w:rsidR="00A01C8D">
        <w:rPr>
          <w:sz w:val="28"/>
          <w:szCs w:val="28"/>
          <w:lang w:val="vi-VN"/>
        </w:rPr>
        <w:t>Q</w:t>
      </w:r>
      <w:r w:rsidR="00A01C8D" w:rsidRPr="00A01C8D">
        <w:rPr>
          <w:sz w:val="28"/>
          <w:szCs w:val="28"/>
        </w:rPr>
        <w:t>uy định chức n</w:t>
      </w:r>
      <w:r w:rsidR="00A01C8D">
        <w:rPr>
          <w:sz w:val="28"/>
          <w:szCs w:val="28"/>
        </w:rPr>
        <w:t>ăng, nhiệm vụ, quyền hạn,</w:t>
      </w:r>
      <w:r w:rsidR="00DD1F8C">
        <w:rPr>
          <w:sz w:val="28"/>
          <w:szCs w:val="28"/>
          <w:lang w:val="vi-VN"/>
        </w:rPr>
        <w:t xml:space="preserve"> </w:t>
      </w:r>
      <w:r w:rsidR="00A01C8D">
        <w:rPr>
          <w:sz w:val="28"/>
          <w:szCs w:val="28"/>
        </w:rPr>
        <w:t>cơ cấu</w:t>
      </w:r>
      <w:r w:rsidR="00A01C8D" w:rsidRPr="00A01C8D">
        <w:rPr>
          <w:sz w:val="28"/>
          <w:szCs w:val="28"/>
        </w:rPr>
        <w:t xml:space="preserve"> tổ chức cụ thể của Văn phòng Ủy ban nhân dân tỉnh đảm bảo đúng quy định </w:t>
      </w:r>
      <w:r w:rsidR="00A01C8D">
        <w:rPr>
          <w:sz w:val="28"/>
          <w:szCs w:val="28"/>
          <w:lang w:val="vi-VN"/>
        </w:rPr>
        <w:t>tại</w:t>
      </w:r>
      <w:r w:rsidR="00A01C8D" w:rsidRPr="00A01C8D">
        <w:rPr>
          <w:sz w:val="28"/>
          <w:szCs w:val="28"/>
        </w:rPr>
        <w:t xml:space="preserve"> </w:t>
      </w:r>
      <w:r w:rsidR="0094375B" w:rsidRPr="00391284">
        <w:rPr>
          <w:sz w:val="28"/>
          <w:szCs w:val="28"/>
          <w:lang w:val="vi-VN"/>
        </w:rPr>
        <w:t xml:space="preserve">Nghị định số 24/2014/NĐ-CP ngày 04/4/2014 </w:t>
      </w:r>
      <w:r w:rsidR="0094375B">
        <w:rPr>
          <w:sz w:val="28"/>
          <w:szCs w:val="28"/>
          <w:lang w:val="vi-VN"/>
        </w:rPr>
        <w:t xml:space="preserve">và </w:t>
      </w:r>
      <w:r w:rsidR="00A01C8D" w:rsidRPr="00A01C8D">
        <w:rPr>
          <w:sz w:val="28"/>
          <w:szCs w:val="28"/>
        </w:rPr>
        <w:t>Nghị định số 107/2020/NĐ-CP ngày 14/9/2020 của Chính phủ</w:t>
      </w:r>
      <w:r w:rsidR="00A01C8D">
        <w:rPr>
          <w:sz w:val="28"/>
          <w:szCs w:val="28"/>
          <w:lang w:val="vi-VN"/>
        </w:rPr>
        <w:t xml:space="preserve"> và các văn bản pháp luật khác có liên quan; </w:t>
      </w:r>
    </w:p>
    <w:p w:rsidR="00A01C8D" w:rsidRPr="00AF2DD1" w:rsidRDefault="00AF2DD1" w:rsidP="0094375B">
      <w:pPr>
        <w:spacing w:after="60"/>
        <w:ind w:firstLine="720"/>
        <w:jc w:val="both"/>
        <w:rPr>
          <w:sz w:val="28"/>
          <w:szCs w:val="28"/>
          <w:lang w:val="vi-VN"/>
        </w:rPr>
      </w:pPr>
      <w:r>
        <w:rPr>
          <w:sz w:val="28"/>
          <w:szCs w:val="28"/>
          <w:lang w:val="vi-VN"/>
        </w:rPr>
        <w:t xml:space="preserve">2.2. </w:t>
      </w:r>
      <w:r w:rsidR="00A01C8D">
        <w:rPr>
          <w:sz w:val="28"/>
          <w:szCs w:val="28"/>
          <w:lang w:val="vi-VN"/>
        </w:rPr>
        <w:t xml:space="preserve">Chỉ đạo các cơ quan, đơn vị có liên quan </w:t>
      </w:r>
      <w:r w:rsidR="00757536">
        <w:rPr>
          <w:sz w:val="28"/>
          <w:szCs w:val="28"/>
          <w:lang w:val="vi-VN"/>
        </w:rPr>
        <w:t>thực hiện quy trình tiếp nhận</w:t>
      </w:r>
      <w:r w:rsidR="00A01C8D">
        <w:rPr>
          <w:sz w:val="28"/>
          <w:szCs w:val="28"/>
          <w:lang w:val="vi-VN"/>
        </w:rPr>
        <w:t xml:space="preserve"> 05 biên chế viên chức (thuộc </w:t>
      </w:r>
      <w:r w:rsidR="00A01C8D" w:rsidRPr="00A01C8D">
        <w:rPr>
          <w:sz w:val="28"/>
          <w:szCs w:val="28"/>
        </w:rPr>
        <w:t xml:space="preserve">Trung tâm Thông tin </w:t>
      </w:r>
      <w:r>
        <w:rPr>
          <w:sz w:val="28"/>
          <w:szCs w:val="28"/>
          <w:lang w:val="vi-VN"/>
        </w:rPr>
        <w:t xml:space="preserve">của </w:t>
      </w:r>
      <w:r w:rsidR="00A01C8D">
        <w:rPr>
          <w:sz w:val="28"/>
          <w:szCs w:val="28"/>
          <w:lang w:val="vi-VN"/>
        </w:rPr>
        <w:t xml:space="preserve">Văn phòng Hội đồng nhân dân tỉnh trước khi thực hiện thí điểm theo </w:t>
      </w:r>
      <w:r w:rsidR="00A01C8D" w:rsidRPr="00AF2DD1">
        <w:rPr>
          <w:sz w:val="28"/>
          <w:szCs w:val="28"/>
          <w:lang w:val="vi-VN"/>
        </w:rPr>
        <w:t>Nghị quyế</w:t>
      </w:r>
      <w:r>
        <w:rPr>
          <w:sz w:val="28"/>
          <w:szCs w:val="28"/>
          <w:lang w:val="vi-VN"/>
        </w:rPr>
        <w:t>t số 580/2018/UBTVQH14 ngày 04/10/</w:t>
      </w:r>
      <w:r w:rsidR="00A01C8D" w:rsidRPr="00AF2DD1">
        <w:rPr>
          <w:sz w:val="28"/>
          <w:szCs w:val="28"/>
          <w:lang w:val="vi-VN"/>
        </w:rPr>
        <w:t>2018 của Ủy ban Thường vụ Quốc hội</w:t>
      </w:r>
      <w:r>
        <w:rPr>
          <w:sz w:val="28"/>
          <w:szCs w:val="28"/>
          <w:lang w:val="vi-VN"/>
        </w:rPr>
        <w:t xml:space="preserve"> – tại thời điểm chia tách theo Nghị quyết này là </w:t>
      </w:r>
      <w:r w:rsidR="00A01C8D">
        <w:rPr>
          <w:sz w:val="28"/>
          <w:szCs w:val="28"/>
          <w:lang w:val="vi-VN"/>
        </w:rPr>
        <w:t xml:space="preserve">Trung tâm Thông tin – Công báo – Tin </w:t>
      </w:r>
      <w:r>
        <w:rPr>
          <w:sz w:val="28"/>
          <w:szCs w:val="28"/>
          <w:lang w:val="vi-VN"/>
        </w:rPr>
        <w:t xml:space="preserve">học thuộc </w:t>
      </w:r>
      <w:r w:rsidR="00A01C8D">
        <w:rPr>
          <w:sz w:val="28"/>
          <w:szCs w:val="28"/>
          <w:lang w:val="vi-VN"/>
        </w:rPr>
        <w:t xml:space="preserve">Văn phòng </w:t>
      </w:r>
      <w:r w:rsidR="00A01C8D" w:rsidRPr="00AF2DD1">
        <w:rPr>
          <w:sz w:val="28"/>
          <w:szCs w:val="28"/>
          <w:lang w:val="vi-VN"/>
        </w:rPr>
        <w:t>Đoàn đại biểu</w:t>
      </w:r>
      <w:r w:rsidR="00A01C8D" w:rsidRPr="006C4515">
        <w:rPr>
          <w:sz w:val="28"/>
          <w:szCs w:val="28"/>
        </w:rPr>
        <w:t xml:space="preserve"> Quốc hội, Hội đồng nhân dân và Ủy ban nhân dân tỉnh</w:t>
      </w:r>
      <w:r w:rsidR="00A01C8D">
        <w:rPr>
          <w:sz w:val="28"/>
          <w:szCs w:val="28"/>
          <w:lang w:val="vi-VN"/>
        </w:rPr>
        <w:t xml:space="preserve">) </w:t>
      </w:r>
      <w:r>
        <w:rPr>
          <w:sz w:val="28"/>
          <w:szCs w:val="28"/>
          <w:lang w:val="vi-VN"/>
        </w:rPr>
        <w:t>vào</w:t>
      </w:r>
      <w:r w:rsidR="00757536">
        <w:rPr>
          <w:sz w:val="28"/>
          <w:szCs w:val="28"/>
          <w:lang w:val="vi-VN"/>
        </w:rPr>
        <w:t xml:space="preserve"> làm</w:t>
      </w:r>
      <w:r>
        <w:rPr>
          <w:sz w:val="28"/>
          <w:szCs w:val="28"/>
          <w:lang w:val="vi-VN"/>
        </w:rPr>
        <w:t xml:space="preserve"> công chức </w:t>
      </w:r>
      <w:r w:rsidRPr="006C4515">
        <w:rPr>
          <w:sz w:val="28"/>
          <w:szCs w:val="28"/>
        </w:rPr>
        <w:t>Văn phòng Đoàn đại biểu Quốc hội và Hội đồng nhân dân tỉnh</w:t>
      </w:r>
      <w:r w:rsidR="00757536">
        <w:rPr>
          <w:sz w:val="28"/>
          <w:szCs w:val="28"/>
          <w:lang w:val="vi-VN"/>
        </w:rPr>
        <w:t xml:space="preserve"> theo đúng quy định của pháp luật hiện hành. </w:t>
      </w:r>
    </w:p>
    <w:p w:rsidR="00AF2DD1" w:rsidRPr="00AF2DD1" w:rsidRDefault="00AF2DD1" w:rsidP="0094375B">
      <w:pPr>
        <w:spacing w:after="60"/>
        <w:ind w:firstLine="720"/>
        <w:jc w:val="both"/>
        <w:rPr>
          <w:sz w:val="28"/>
          <w:szCs w:val="28"/>
          <w:lang w:val="vi-VN"/>
        </w:rPr>
      </w:pPr>
      <w:r w:rsidRPr="00AF2DD1">
        <w:rPr>
          <w:sz w:val="28"/>
          <w:szCs w:val="28"/>
          <w:lang w:val="vi-VN"/>
        </w:rPr>
        <w:t xml:space="preserve">3. Thường trực Hội đồng nhân dân, các </w:t>
      </w:r>
      <w:r>
        <w:rPr>
          <w:sz w:val="28"/>
          <w:szCs w:val="28"/>
          <w:lang w:val="vi-VN"/>
        </w:rPr>
        <w:t>B</w:t>
      </w:r>
      <w:r w:rsidRPr="00AF2DD1">
        <w:rPr>
          <w:sz w:val="28"/>
          <w:szCs w:val="28"/>
          <w:lang w:val="vi-VN"/>
        </w:rPr>
        <w:t xml:space="preserve">an Hội đồng nhân dân, </w:t>
      </w:r>
      <w:r>
        <w:rPr>
          <w:sz w:val="28"/>
          <w:szCs w:val="28"/>
          <w:lang w:val="vi-VN"/>
        </w:rPr>
        <w:t xml:space="preserve">các tổ </w:t>
      </w:r>
      <w:r w:rsidRPr="00AF2DD1">
        <w:rPr>
          <w:sz w:val="28"/>
          <w:szCs w:val="28"/>
          <w:lang w:val="vi-VN"/>
        </w:rPr>
        <w:t xml:space="preserve">đại biểu Hội đồng nhân dân </w:t>
      </w:r>
      <w:r>
        <w:rPr>
          <w:sz w:val="28"/>
          <w:szCs w:val="28"/>
          <w:lang w:val="vi-VN"/>
        </w:rPr>
        <w:t xml:space="preserve">và </w:t>
      </w:r>
      <w:r w:rsidRPr="00AF2DD1">
        <w:rPr>
          <w:sz w:val="28"/>
          <w:szCs w:val="28"/>
          <w:lang w:val="vi-VN"/>
        </w:rPr>
        <w:t xml:space="preserve">đại biểu Hội đồng nhân dân tỉnh giám sát </w:t>
      </w:r>
      <w:r>
        <w:rPr>
          <w:sz w:val="28"/>
          <w:szCs w:val="28"/>
          <w:lang w:val="vi-VN"/>
        </w:rPr>
        <w:t xml:space="preserve">việc </w:t>
      </w:r>
      <w:r w:rsidRPr="00AF2DD1">
        <w:rPr>
          <w:sz w:val="28"/>
          <w:szCs w:val="28"/>
          <w:lang w:val="vi-VN"/>
        </w:rPr>
        <w:t>thực hiện Nghị quyết.</w:t>
      </w:r>
    </w:p>
    <w:p w:rsidR="00A01C8D" w:rsidRDefault="00AF2DD1" w:rsidP="0094375B">
      <w:pPr>
        <w:spacing w:after="60"/>
        <w:ind w:firstLine="720"/>
        <w:jc w:val="both"/>
        <w:rPr>
          <w:sz w:val="28"/>
          <w:szCs w:val="28"/>
          <w:lang w:val="vi-VN"/>
        </w:rPr>
      </w:pPr>
      <w:r w:rsidRPr="00AF2DD1">
        <w:rPr>
          <w:sz w:val="28"/>
          <w:szCs w:val="28"/>
          <w:lang w:val="vi-VN"/>
        </w:rPr>
        <w:t>Nghị quyết này được Hội đồng nhân dân tỉnh Hà Tĩnh khoá XVII, Kỳ họp thứ</w:t>
      </w:r>
      <w:r>
        <w:rPr>
          <w:sz w:val="28"/>
          <w:szCs w:val="28"/>
          <w:lang w:val="vi-VN"/>
        </w:rPr>
        <w:t xml:space="preserve"> </w:t>
      </w:r>
      <w:r w:rsidRPr="00AF2DD1">
        <w:rPr>
          <w:sz w:val="28"/>
          <w:szCs w:val="28"/>
          <w:lang w:val="vi-VN"/>
        </w:rPr>
        <w:t>18 thông qua ngày..</w:t>
      </w:r>
      <w:r w:rsidR="00FF30FB">
        <w:rPr>
          <w:sz w:val="28"/>
          <w:szCs w:val="28"/>
          <w:lang w:val="vi-VN"/>
        </w:rPr>
        <w:t>..</w:t>
      </w:r>
      <w:r w:rsidRPr="00AF2DD1">
        <w:rPr>
          <w:sz w:val="28"/>
          <w:szCs w:val="28"/>
          <w:lang w:val="vi-VN"/>
        </w:rPr>
        <w:t>../12/2020 và có hiệu lực từ ngày</w:t>
      </w:r>
      <w:r>
        <w:rPr>
          <w:sz w:val="28"/>
          <w:szCs w:val="28"/>
          <w:lang w:val="vi-VN"/>
        </w:rPr>
        <w:t xml:space="preserve"> </w:t>
      </w:r>
      <w:r w:rsidRPr="00AF2DD1">
        <w:rPr>
          <w:sz w:val="28"/>
          <w:szCs w:val="28"/>
          <w:lang w:val="vi-VN"/>
        </w:rPr>
        <w:t>01/01/2021./.</w:t>
      </w:r>
    </w:p>
    <w:p w:rsidR="0001782C" w:rsidRPr="0001782C" w:rsidRDefault="0001782C" w:rsidP="00194BF0">
      <w:pPr>
        <w:spacing w:before="60" w:after="60"/>
        <w:ind w:firstLine="720"/>
        <w:jc w:val="both"/>
        <w:rPr>
          <w:color w:val="000000"/>
          <w:sz w:val="2"/>
          <w:szCs w:val="28"/>
        </w:rPr>
      </w:pPr>
    </w:p>
    <w:tbl>
      <w:tblPr>
        <w:tblW w:w="4789" w:type="pct"/>
        <w:tblInd w:w="247" w:type="dxa"/>
        <w:tblCellMar>
          <w:left w:w="0" w:type="dxa"/>
          <w:right w:w="0" w:type="dxa"/>
        </w:tblCellMar>
        <w:tblLook w:val="0000" w:firstRow="0" w:lastRow="0" w:firstColumn="0" w:lastColumn="0" w:noHBand="0" w:noVBand="0"/>
      </w:tblPr>
      <w:tblGrid>
        <w:gridCol w:w="4846"/>
        <w:gridCol w:w="3942"/>
      </w:tblGrid>
      <w:tr w:rsidR="00194BF0" w:rsidRPr="004B4F9A" w:rsidTr="00564EDA">
        <w:tc>
          <w:tcPr>
            <w:tcW w:w="2757" w:type="pct"/>
            <w:tcMar>
              <w:top w:w="0" w:type="dxa"/>
              <w:left w:w="108" w:type="dxa"/>
              <w:bottom w:w="0" w:type="dxa"/>
              <w:right w:w="108" w:type="dxa"/>
            </w:tcMar>
          </w:tcPr>
          <w:p w:rsidR="00194BF0" w:rsidRPr="00877A11" w:rsidRDefault="00194BF0" w:rsidP="001C1CC0">
            <w:pPr>
              <w:spacing w:after="40"/>
              <w:rPr>
                <w:rStyle w:val="Emphasis"/>
                <w:b/>
                <w:color w:val="000000"/>
                <w:szCs w:val="28"/>
                <w:lang w:val="nb-NO"/>
              </w:rPr>
            </w:pPr>
            <w:r w:rsidRPr="00877A11">
              <w:rPr>
                <w:b/>
                <w:color w:val="000000"/>
                <w:szCs w:val="28"/>
              </w:rPr>
              <w:t> </w:t>
            </w:r>
            <w:r w:rsidRPr="00877A11">
              <w:rPr>
                <w:rStyle w:val="Emphasis"/>
                <w:b/>
                <w:bCs/>
                <w:color w:val="000000"/>
                <w:szCs w:val="28"/>
                <w:lang w:val="nb-NO"/>
              </w:rPr>
              <w:t>Nơi nhận</w:t>
            </w:r>
            <w:r w:rsidRPr="00877A11">
              <w:rPr>
                <w:rStyle w:val="Emphasis"/>
                <w:b/>
                <w:color w:val="000000"/>
                <w:szCs w:val="28"/>
                <w:lang w:val="nb-NO"/>
              </w:rPr>
              <w:t>:</w:t>
            </w:r>
          </w:p>
          <w:p w:rsidR="00FF30FB" w:rsidRPr="000D07DD" w:rsidRDefault="00FF30FB" w:rsidP="00FF30FB">
            <w:pPr>
              <w:jc w:val="both"/>
              <w:rPr>
                <w:noProof/>
                <w:sz w:val="22"/>
                <w:szCs w:val="22"/>
                <w:lang w:eastAsia="en-GB"/>
              </w:rPr>
            </w:pPr>
            <w:r w:rsidRPr="000D07DD">
              <w:rPr>
                <w:noProof/>
                <w:sz w:val="22"/>
                <w:szCs w:val="22"/>
                <w:lang w:val="vi-VN" w:eastAsia="en-GB"/>
              </w:rPr>
              <w:t>- Ủy ban Thường vụ Quốc hội;</w:t>
            </w:r>
          </w:p>
          <w:p w:rsidR="00FF30FB" w:rsidRPr="000D07DD" w:rsidRDefault="00FF30FB" w:rsidP="00FF30FB">
            <w:pPr>
              <w:jc w:val="both"/>
              <w:rPr>
                <w:noProof/>
                <w:sz w:val="22"/>
                <w:szCs w:val="22"/>
                <w:lang w:eastAsia="en-GB"/>
              </w:rPr>
            </w:pPr>
            <w:r w:rsidRPr="000D07DD">
              <w:rPr>
                <w:noProof/>
                <w:sz w:val="22"/>
                <w:szCs w:val="22"/>
                <w:lang w:eastAsia="en-GB"/>
              </w:rPr>
              <w:t>- Ban Công tác đại biểu UBTVQH;</w:t>
            </w:r>
          </w:p>
          <w:p w:rsidR="00FF30FB" w:rsidRPr="000D07DD" w:rsidRDefault="00FF30FB" w:rsidP="00FF30FB">
            <w:pPr>
              <w:jc w:val="both"/>
              <w:rPr>
                <w:noProof/>
                <w:sz w:val="22"/>
                <w:szCs w:val="22"/>
                <w:lang w:val="vi-VN" w:eastAsia="en-GB"/>
              </w:rPr>
            </w:pPr>
            <w:r w:rsidRPr="000D07DD">
              <w:rPr>
                <w:noProof/>
                <w:sz w:val="22"/>
                <w:szCs w:val="22"/>
                <w:lang w:val="vi-VN" w:eastAsia="en-GB"/>
              </w:rPr>
              <w:t xml:space="preserve">- Văn phòng Quốc hội; </w:t>
            </w:r>
          </w:p>
          <w:p w:rsidR="00FF30FB" w:rsidRPr="000D07DD" w:rsidRDefault="00FF30FB" w:rsidP="00FF30FB">
            <w:pPr>
              <w:jc w:val="both"/>
              <w:rPr>
                <w:noProof/>
                <w:sz w:val="22"/>
                <w:szCs w:val="22"/>
                <w:lang w:val="vi-VN" w:eastAsia="en-GB"/>
              </w:rPr>
            </w:pPr>
            <w:r w:rsidRPr="000D07DD">
              <w:rPr>
                <w:noProof/>
                <w:sz w:val="22"/>
                <w:szCs w:val="22"/>
                <w:lang w:val="vi-VN" w:eastAsia="en-GB"/>
              </w:rPr>
              <w:t>- Văn phòng Chủ tịch nước;</w:t>
            </w:r>
          </w:p>
          <w:p w:rsidR="00FF30FB" w:rsidRDefault="00FF30FB" w:rsidP="00FF30FB">
            <w:pPr>
              <w:jc w:val="both"/>
              <w:rPr>
                <w:noProof/>
                <w:sz w:val="22"/>
                <w:szCs w:val="22"/>
                <w:lang w:eastAsia="en-GB"/>
              </w:rPr>
            </w:pPr>
            <w:r w:rsidRPr="000D07DD">
              <w:rPr>
                <w:noProof/>
                <w:sz w:val="22"/>
                <w:szCs w:val="22"/>
                <w:lang w:val="vi-VN" w:eastAsia="en-GB"/>
              </w:rPr>
              <w:t>- Văn phòng Chính phủ, Website Chính phủ;</w:t>
            </w:r>
          </w:p>
          <w:p w:rsidR="00FF30FB" w:rsidRPr="00E013F8" w:rsidRDefault="00FF30FB" w:rsidP="00FF30FB">
            <w:pPr>
              <w:jc w:val="both"/>
              <w:rPr>
                <w:noProof/>
                <w:sz w:val="22"/>
                <w:szCs w:val="22"/>
                <w:lang w:eastAsia="en-GB"/>
              </w:rPr>
            </w:pPr>
            <w:r>
              <w:rPr>
                <w:noProof/>
                <w:sz w:val="22"/>
                <w:szCs w:val="22"/>
                <w:lang w:eastAsia="en-GB"/>
              </w:rPr>
              <w:t>- Bộ Nội vụ;</w:t>
            </w:r>
          </w:p>
          <w:p w:rsidR="00FF30FB" w:rsidRPr="000D07DD" w:rsidRDefault="00FF30FB" w:rsidP="00FF30FB">
            <w:pPr>
              <w:jc w:val="both"/>
              <w:rPr>
                <w:noProof/>
                <w:sz w:val="22"/>
                <w:szCs w:val="22"/>
                <w:lang w:val="vi-VN" w:eastAsia="en-GB"/>
              </w:rPr>
            </w:pPr>
            <w:r w:rsidRPr="000D07DD">
              <w:rPr>
                <w:noProof/>
                <w:sz w:val="22"/>
                <w:szCs w:val="22"/>
                <w:lang w:val="vi-VN" w:eastAsia="en-GB"/>
              </w:rPr>
              <w:t>- TT Tỉnh uỷ, HĐND, UBND, UBMTTQ tỉnh;</w:t>
            </w:r>
          </w:p>
          <w:p w:rsidR="00FF30FB" w:rsidRPr="000D07DD" w:rsidRDefault="00FF30FB" w:rsidP="00FF30FB">
            <w:pPr>
              <w:jc w:val="both"/>
              <w:rPr>
                <w:noProof/>
                <w:sz w:val="22"/>
                <w:szCs w:val="22"/>
                <w:lang w:val="vi-VN" w:eastAsia="en-GB"/>
              </w:rPr>
            </w:pPr>
            <w:r w:rsidRPr="000D07DD">
              <w:rPr>
                <w:noProof/>
                <w:sz w:val="22"/>
                <w:szCs w:val="22"/>
                <w:lang w:val="vi-VN" w:eastAsia="en-GB"/>
              </w:rPr>
              <w:t>- Đại biểu Quốc hội đoàn Hà Tĩnh;</w:t>
            </w:r>
          </w:p>
          <w:p w:rsidR="00FF30FB" w:rsidRDefault="00FF30FB" w:rsidP="00FF30FB">
            <w:pPr>
              <w:jc w:val="both"/>
              <w:rPr>
                <w:noProof/>
                <w:sz w:val="22"/>
                <w:szCs w:val="22"/>
                <w:lang w:eastAsia="en-GB"/>
              </w:rPr>
            </w:pPr>
            <w:r w:rsidRPr="000D07DD">
              <w:rPr>
                <w:noProof/>
                <w:sz w:val="22"/>
                <w:szCs w:val="22"/>
                <w:lang w:val="vi-VN" w:eastAsia="en-GB"/>
              </w:rPr>
              <w:t>- Đại biểu HĐND tỉnh;</w:t>
            </w:r>
          </w:p>
          <w:p w:rsidR="00FF30FB" w:rsidRPr="00394323" w:rsidRDefault="00FF30FB" w:rsidP="00FF30FB">
            <w:pPr>
              <w:jc w:val="both"/>
              <w:rPr>
                <w:noProof/>
                <w:sz w:val="22"/>
                <w:szCs w:val="22"/>
                <w:lang w:eastAsia="en-GB"/>
              </w:rPr>
            </w:pPr>
            <w:r>
              <w:rPr>
                <w:noProof/>
                <w:sz w:val="22"/>
                <w:szCs w:val="22"/>
                <w:lang w:eastAsia="en-GB"/>
              </w:rPr>
              <w:t>- Các Ban, HĐND tỉnh;</w:t>
            </w:r>
          </w:p>
          <w:p w:rsidR="00FF30FB" w:rsidRPr="000D07DD" w:rsidRDefault="00FF30FB" w:rsidP="00FF30FB">
            <w:pPr>
              <w:jc w:val="both"/>
              <w:rPr>
                <w:noProof/>
                <w:sz w:val="22"/>
                <w:szCs w:val="22"/>
                <w:lang w:val="vi-VN" w:eastAsia="en-GB"/>
              </w:rPr>
            </w:pPr>
            <w:r w:rsidRPr="000D07DD">
              <w:rPr>
                <w:noProof/>
                <w:sz w:val="22"/>
                <w:szCs w:val="22"/>
                <w:lang w:val="vi-VN" w:eastAsia="en-GB"/>
              </w:rPr>
              <w:t>- Các sở, ban, ngành, đoàn thể cấp tỉnh;</w:t>
            </w:r>
          </w:p>
          <w:p w:rsidR="00FF30FB" w:rsidRPr="000D07DD" w:rsidRDefault="00FF30FB" w:rsidP="00FF30FB">
            <w:pPr>
              <w:jc w:val="both"/>
              <w:rPr>
                <w:noProof/>
                <w:sz w:val="22"/>
                <w:szCs w:val="22"/>
                <w:lang w:val="vi-VN" w:eastAsia="en-GB"/>
              </w:rPr>
            </w:pPr>
            <w:r w:rsidRPr="000D07DD">
              <w:rPr>
                <w:noProof/>
                <w:sz w:val="22"/>
                <w:szCs w:val="22"/>
                <w:lang w:val="vi-VN" w:eastAsia="en-GB"/>
              </w:rPr>
              <w:t>- Văn phòng Tỉnh uỷ;</w:t>
            </w:r>
          </w:p>
          <w:p w:rsidR="00FF30FB" w:rsidRDefault="00FF30FB" w:rsidP="00FF30FB">
            <w:pPr>
              <w:jc w:val="both"/>
              <w:rPr>
                <w:noProof/>
                <w:sz w:val="22"/>
                <w:szCs w:val="22"/>
                <w:lang w:eastAsia="en-GB"/>
              </w:rPr>
            </w:pPr>
            <w:r w:rsidRPr="000D07DD">
              <w:rPr>
                <w:noProof/>
                <w:sz w:val="22"/>
                <w:szCs w:val="22"/>
                <w:lang w:val="vi-VN" w:eastAsia="en-GB"/>
              </w:rPr>
              <w:t>- Văn phòng Đoàn ĐBQH</w:t>
            </w:r>
            <w:r>
              <w:rPr>
                <w:noProof/>
                <w:sz w:val="22"/>
                <w:szCs w:val="22"/>
                <w:lang w:eastAsia="en-GB"/>
              </w:rPr>
              <w:t>, HĐND và UBND tỉnh;</w:t>
            </w:r>
          </w:p>
          <w:p w:rsidR="00FF30FB" w:rsidRPr="000D07DD" w:rsidRDefault="00FF30FB" w:rsidP="00FF30FB">
            <w:pPr>
              <w:jc w:val="both"/>
              <w:rPr>
                <w:noProof/>
                <w:sz w:val="22"/>
                <w:szCs w:val="22"/>
                <w:lang w:val="vi-VN" w:eastAsia="en-GB"/>
              </w:rPr>
            </w:pPr>
            <w:r w:rsidRPr="000D07DD">
              <w:rPr>
                <w:noProof/>
                <w:sz w:val="22"/>
                <w:szCs w:val="22"/>
                <w:lang w:val="vi-VN" w:eastAsia="en-GB"/>
              </w:rPr>
              <w:t>- TT HĐND, UBND các huyện, thành phố, thị xã;</w:t>
            </w:r>
          </w:p>
          <w:p w:rsidR="00FF30FB" w:rsidRPr="000D07DD" w:rsidRDefault="00FF30FB" w:rsidP="00FF30FB">
            <w:pPr>
              <w:rPr>
                <w:noProof/>
                <w:sz w:val="22"/>
                <w:szCs w:val="22"/>
                <w:lang w:val="vi-VN"/>
              </w:rPr>
            </w:pPr>
            <w:r w:rsidRPr="000D07DD">
              <w:rPr>
                <w:noProof/>
                <w:sz w:val="22"/>
                <w:szCs w:val="22"/>
                <w:lang w:val="vi-VN"/>
              </w:rPr>
              <w:t>- Trang thông tin điện tử tỉnh;</w:t>
            </w:r>
          </w:p>
          <w:p w:rsidR="00194BF0" w:rsidRPr="00730DED" w:rsidRDefault="00FF30FB" w:rsidP="00FF30FB">
            <w:pPr>
              <w:rPr>
                <w:iCs/>
                <w:color w:val="000000"/>
                <w:sz w:val="22"/>
                <w:szCs w:val="28"/>
                <w:lang w:val="nb-NO"/>
              </w:rPr>
            </w:pPr>
            <w:r w:rsidRPr="000D07DD">
              <w:rPr>
                <w:noProof/>
                <w:sz w:val="22"/>
                <w:szCs w:val="22"/>
                <w:lang w:val="vi-VN" w:eastAsia="en-GB"/>
              </w:rPr>
              <w:t>- Lưu</w:t>
            </w:r>
            <w:r w:rsidRPr="000D07DD">
              <w:rPr>
                <w:noProof/>
                <w:sz w:val="22"/>
                <w:szCs w:val="22"/>
                <w:lang w:eastAsia="en-GB"/>
              </w:rPr>
              <w:t>: VT</w:t>
            </w:r>
            <w:r w:rsidRPr="000D07DD">
              <w:rPr>
                <w:noProof/>
                <w:sz w:val="22"/>
                <w:szCs w:val="22"/>
                <w:lang w:val="vi-VN" w:eastAsia="en-GB"/>
              </w:rPr>
              <w:t>.</w:t>
            </w:r>
          </w:p>
        </w:tc>
        <w:tc>
          <w:tcPr>
            <w:tcW w:w="2243" w:type="pct"/>
            <w:tcMar>
              <w:top w:w="0" w:type="dxa"/>
              <w:left w:w="108" w:type="dxa"/>
              <w:bottom w:w="0" w:type="dxa"/>
              <w:right w:w="108" w:type="dxa"/>
            </w:tcMar>
          </w:tcPr>
          <w:p w:rsidR="00194BF0" w:rsidRPr="00CE44C7" w:rsidRDefault="00194BF0" w:rsidP="00CE44C7">
            <w:pPr>
              <w:pStyle w:val="Heading1"/>
              <w:rPr>
                <w:rFonts w:ascii="Times New Roman" w:hAnsi="Times New Roman"/>
                <w:color w:val="000000"/>
                <w:sz w:val="28"/>
                <w:szCs w:val="28"/>
              </w:rPr>
            </w:pPr>
            <w:r w:rsidRPr="00CE44C7">
              <w:rPr>
                <w:rFonts w:ascii="Times New Roman" w:hAnsi="Times New Roman"/>
                <w:color w:val="000000"/>
                <w:sz w:val="28"/>
                <w:szCs w:val="28"/>
              </w:rPr>
              <w:t>CHỦ TỊCH</w:t>
            </w:r>
          </w:p>
          <w:p w:rsidR="00194BF0" w:rsidRPr="00CE44C7" w:rsidRDefault="00194BF0" w:rsidP="00CE44C7">
            <w:pPr>
              <w:pStyle w:val="Heading1"/>
              <w:rPr>
                <w:rFonts w:ascii="Times New Roman" w:hAnsi="Times New Roman"/>
                <w:color w:val="000000"/>
                <w:sz w:val="28"/>
                <w:szCs w:val="28"/>
              </w:rPr>
            </w:pPr>
          </w:p>
          <w:p w:rsidR="00194BF0" w:rsidRDefault="00194BF0" w:rsidP="00CE44C7">
            <w:pPr>
              <w:spacing w:before="60" w:after="60"/>
              <w:jc w:val="center"/>
              <w:rPr>
                <w:rStyle w:val="Strong"/>
                <w:color w:val="000000"/>
                <w:sz w:val="28"/>
                <w:szCs w:val="28"/>
                <w:lang w:val="vi-VN"/>
              </w:rPr>
            </w:pPr>
          </w:p>
          <w:p w:rsidR="00A50812" w:rsidRPr="00A50812" w:rsidRDefault="00A50812" w:rsidP="00CE44C7">
            <w:pPr>
              <w:spacing w:before="60" w:after="60"/>
              <w:jc w:val="center"/>
              <w:rPr>
                <w:rStyle w:val="Strong"/>
                <w:color w:val="000000"/>
                <w:sz w:val="28"/>
                <w:szCs w:val="28"/>
                <w:lang w:val="vi-VN"/>
              </w:rPr>
            </w:pPr>
          </w:p>
          <w:p w:rsidR="0033678C" w:rsidRDefault="0033678C" w:rsidP="00CE44C7">
            <w:pPr>
              <w:spacing w:before="60" w:after="60"/>
              <w:jc w:val="center"/>
              <w:rPr>
                <w:rStyle w:val="Strong"/>
                <w:color w:val="000000"/>
                <w:sz w:val="28"/>
                <w:szCs w:val="28"/>
                <w:lang w:val="en-GB"/>
              </w:rPr>
            </w:pPr>
          </w:p>
          <w:p w:rsidR="0033678C" w:rsidRPr="00CE44C7" w:rsidRDefault="0033678C" w:rsidP="00CE44C7">
            <w:pPr>
              <w:spacing w:before="60" w:after="60"/>
              <w:jc w:val="center"/>
              <w:rPr>
                <w:rStyle w:val="Strong"/>
                <w:color w:val="000000"/>
                <w:sz w:val="28"/>
                <w:szCs w:val="28"/>
                <w:lang w:val="en-GB"/>
              </w:rPr>
            </w:pPr>
          </w:p>
          <w:p w:rsidR="0001782C" w:rsidRPr="00A50812" w:rsidRDefault="00A50812" w:rsidP="00CE44C7">
            <w:pPr>
              <w:spacing w:before="60" w:after="60"/>
              <w:jc w:val="center"/>
              <w:rPr>
                <w:rStyle w:val="Strong"/>
                <w:color w:val="000000"/>
                <w:sz w:val="28"/>
                <w:szCs w:val="28"/>
                <w:lang w:val="vi-VN"/>
              </w:rPr>
            </w:pPr>
            <w:r>
              <w:rPr>
                <w:rStyle w:val="Strong"/>
                <w:color w:val="000000"/>
                <w:sz w:val="28"/>
                <w:szCs w:val="28"/>
                <w:lang w:val="vi-VN"/>
              </w:rPr>
              <w:t>......</w:t>
            </w:r>
          </w:p>
        </w:tc>
      </w:tr>
    </w:tbl>
    <w:p w:rsidR="006D1951" w:rsidRPr="00963733" w:rsidRDefault="006D1951" w:rsidP="00963733">
      <w:pPr>
        <w:tabs>
          <w:tab w:val="left" w:pos="1290"/>
        </w:tabs>
        <w:spacing w:before="120"/>
        <w:jc w:val="both"/>
        <w:rPr>
          <w:sz w:val="10"/>
          <w:szCs w:val="28"/>
          <w:lang w:val="vi-VN"/>
        </w:rPr>
      </w:pPr>
      <w:bookmarkStart w:id="0" w:name="_GoBack"/>
      <w:bookmarkEnd w:id="0"/>
    </w:p>
    <w:sectPr w:rsidR="006D1951" w:rsidRPr="00963733" w:rsidSect="006E04B5">
      <w:headerReference w:type="default" r:id="rId8"/>
      <w:footerReference w:type="even" r:id="rId9"/>
      <w:footerReference w:type="default" r:id="rId10"/>
      <w:pgSz w:w="11907" w:h="16840" w:code="9"/>
      <w:pgMar w:top="907" w:right="1134" w:bottom="907" w:left="181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6FE" w:rsidRDefault="001646FE">
      <w:r>
        <w:separator/>
      </w:r>
    </w:p>
  </w:endnote>
  <w:endnote w:type="continuationSeparator" w:id="0">
    <w:p w:rsidR="001646FE" w:rsidRDefault="00164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F1" w:rsidRDefault="007F71F1" w:rsidP="00D449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F71F1" w:rsidRDefault="007F71F1" w:rsidP="00D449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F1" w:rsidRDefault="007F71F1" w:rsidP="00D449E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6FE" w:rsidRDefault="001646FE">
      <w:r>
        <w:separator/>
      </w:r>
    </w:p>
  </w:footnote>
  <w:footnote w:type="continuationSeparator" w:id="0">
    <w:p w:rsidR="001646FE" w:rsidRDefault="00164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1F1" w:rsidRPr="004949C4" w:rsidRDefault="007F71F1">
    <w:pPr>
      <w:pStyle w:val="Header"/>
      <w:jc w:val="center"/>
      <w:rPr>
        <w:sz w:val="28"/>
        <w:szCs w:val="28"/>
      </w:rPr>
    </w:pPr>
    <w:r w:rsidRPr="004949C4">
      <w:rPr>
        <w:sz w:val="28"/>
        <w:szCs w:val="28"/>
      </w:rPr>
      <w:fldChar w:fldCharType="begin"/>
    </w:r>
    <w:r w:rsidRPr="004949C4">
      <w:rPr>
        <w:sz w:val="28"/>
        <w:szCs w:val="28"/>
      </w:rPr>
      <w:instrText xml:space="preserve"> PAGE   \* MERGEFORMAT </w:instrText>
    </w:r>
    <w:r w:rsidRPr="004949C4">
      <w:rPr>
        <w:sz w:val="28"/>
        <w:szCs w:val="28"/>
      </w:rPr>
      <w:fldChar w:fldCharType="separate"/>
    </w:r>
    <w:r w:rsidR="00963733">
      <w:rPr>
        <w:noProof/>
        <w:sz w:val="28"/>
        <w:szCs w:val="28"/>
      </w:rPr>
      <w:t>2</w:t>
    </w:r>
    <w:r w:rsidRPr="004949C4">
      <w:rPr>
        <w:noProof/>
        <w:sz w:val="28"/>
        <w:szCs w:val="28"/>
      </w:rPr>
      <w:fldChar w:fldCharType="end"/>
    </w:r>
  </w:p>
  <w:p w:rsidR="007F71F1" w:rsidRDefault="007F7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711E4"/>
    <w:multiLevelType w:val="hybridMultilevel"/>
    <w:tmpl w:val="D87CC1AA"/>
    <w:lvl w:ilvl="0" w:tplc="B4268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99E5DD1"/>
    <w:multiLevelType w:val="hybridMultilevel"/>
    <w:tmpl w:val="5EAA13FA"/>
    <w:lvl w:ilvl="0" w:tplc="F2D8DD2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4A"/>
    <w:rsid w:val="00002E9B"/>
    <w:rsid w:val="00005199"/>
    <w:rsid w:val="000078B9"/>
    <w:rsid w:val="00012662"/>
    <w:rsid w:val="00013B0B"/>
    <w:rsid w:val="0001782C"/>
    <w:rsid w:val="0002290D"/>
    <w:rsid w:val="00023A39"/>
    <w:rsid w:val="00023FC8"/>
    <w:rsid w:val="000327ED"/>
    <w:rsid w:val="00037260"/>
    <w:rsid w:val="000459E8"/>
    <w:rsid w:val="0005129D"/>
    <w:rsid w:val="00057592"/>
    <w:rsid w:val="00057AE3"/>
    <w:rsid w:val="000650E8"/>
    <w:rsid w:val="000650F4"/>
    <w:rsid w:val="00065A0D"/>
    <w:rsid w:val="00067D54"/>
    <w:rsid w:val="00071524"/>
    <w:rsid w:val="0007331B"/>
    <w:rsid w:val="000747C8"/>
    <w:rsid w:val="00075EFA"/>
    <w:rsid w:val="0007725A"/>
    <w:rsid w:val="00082E53"/>
    <w:rsid w:val="00083B6A"/>
    <w:rsid w:val="0009064A"/>
    <w:rsid w:val="000934DC"/>
    <w:rsid w:val="000A05BB"/>
    <w:rsid w:val="000B21D8"/>
    <w:rsid w:val="000B24EC"/>
    <w:rsid w:val="000B2BB4"/>
    <w:rsid w:val="000B4215"/>
    <w:rsid w:val="000C1A60"/>
    <w:rsid w:val="000C29C1"/>
    <w:rsid w:val="000C2CFD"/>
    <w:rsid w:val="000C31D2"/>
    <w:rsid w:val="000D11DE"/>
    <w:rsid w:val="000D5047"/>
    <w:rsid w:val="000E05B7"/>
    <w:rsid w:val="000F4806"/>
    <w:rsid w:val="000F4C08"/>
    <w:rsid w:val="001004BA"/>
    <w:rsid w:val="00102F45"/>
    <w:rsid w:val="001035E1"/>
    <w:rsid w:val="00103E86"/>
    <w:rsid w:val="00110FB9"/>
    <w:rsid w:val="00113E8F"/>
    <w:rsid w:val="00116C98"/>
    <w:rsid w:val="00116ED0"/>
    <w:rsid w:val="00121D50"/>
    <w:rsid w:val="001236CF"/>
    <w:rsid w:val="001268C5"/>
    <w:rsid w:val="00127290"/>
    <w:rsid w:val="00132936"/>
    <w:rsid w:val="001369BA"/>
    <w:rsid w:val="00136EA1"/>
    <w:rsid w:val="001404E2"/>
    <w:rsid w:val="00143AF0"/>
    <w:rsid w:val="00143F63"/>
    <w:rsid w:val="00157CFF"/>
    <w:rsid w:val="00157EBC"/>
    <w:rsid w:val="00161913"/>
    <w:rsid w:val="00162E6C"/>
    <w:rsid w:val="00163AAD"/>
    <w:rsid w:val="001646FE"/>
    <w:rsid w:val="00164B56"/>
    <w:rsid w:val="00166483"/>
    <w:rsid w:val="00170676"/>
    <w:rsid w:val="00174D0B"/>
    <w:rsid w:val="00175418"/>
    <w:rsid w:val="00183AFD"/>
    <w:rsid w:val="001867EE"/>
    <w:rsid w:val="0019160D"/>
    <w:rsid w:val="00194BF0"/>
    <w:rsid w:val="001A1636"/>
    <w:rsid w:val="001A1B23"/>
    <w:rsid w:val="001A1ECB"/>
    <w:rsid w:val="001A5F8A"/>
    <w:rsid w:val="001A782D"/>
    <w:rsid w:val="001B4388"/>
    <w:rsid w:val="001B56C6"/>
    <w:rsid w:val="001C0D6C"/>
    <w:rsid w:val="001C1CC0"/>
    <w:rsid w:val="001C3949"/>
    <w:rsid w:val="001C75D4"/>
    <w:rsid w:val="001D5D1D"/>
    <w:rsid w:val="001E0A53"/>
    <w:rsid w:val="001E4AE7"/>
    <w:rsid w:val="001E6730"/>
    <w:rsid w:val="001E74BD"/>
    <w:rsid w:val="001F2753"/>
    <w:rsid w:val="001F528F"/>
    <w:rsid w:val="001F6612"/>
    <w:rsid w:val="0020016D"/>
    <w:rsid w:val="0020118D"/>
    <w:rsid w:val="00205D6A"/>
    <w:rsid w:val="002078A5"/>
    <w:rsid w:val="0021106A"/>
    <w:rsid w:val="00225C4A"/>
    <w:rsid w:val="00231147"/>
    <w:rsid w:val="002313A7"/>
    <w:rsid w:val="002345C9"/>
    <w:rsid w:val="002348DB"/>
    <w:rsid w:val="00247523"/>
    <w:rsid w:val="002524FC"/>
    <w:rsid w:val="00260E61"/>
    <w:rsid w:val="002632B6"/>
    <w:rsid w:val="002816AF"/>
    <w:rsid w:val="002877AB"/>
    <w:rsid w:val="002901C6"/>
    <w:rsid w:val="0029186B"/>
    <w:rsid w:val="002A2042"/>
    <w:rsid w:val="002A6762"/>
    <w:rsid w:val="002A7FAD"/>
    <w:rsid w:val="002B5073"/>
    <w:rsid w:val="002C0F32"/>
    <w:rsid w:val="002E14EC"/>
    <w:rsid w:val="002E1711"/>
    <w:rsid w:val="002E3244"/>
    <w:rsid w:val="002E3F65"/>
    <w:rsid w:val="002E6D0A"/>
    <w:rsid w:val="002E7242"/>
    <w:rsid w:val="002F3BAA"/>
    <w:rsid w:val="00300674"/>
    <w:rsid w:val="00302139"/>
    <w:rsid w:val="00302C7B"/>
    <w:rsid w:val="003064EF"/>
    <w:rsid w:val="003070AC"/>
    <w:rsid w:val="00314E99"/>
    <w:rsid w:val="00314FBE"/>
    <w:rsid w:val="003354B0"/>
    <w:rsid w:val="0033678C"/>
    <w:rsid w:val="00342B6E"/>
    <w:rsid w:val="00347295"/>
    <w:rsid w:val="0035113C"/>
    <w:rsid w:val="00353EE5"/>
    <w:rsid w:val="00357238"/>
    <w:rsid w:val="00365985"/>
    <w:rsid w:val="0037239D"/>
    <w:rsid w:val="00376378"/>
    <w:rsid w:val="003801D1"/>
    <w:rsid w:val="00381902"/>
    <w:rsid w:val="00385521"/>
    <w:rsid w:val="003869F7"/>
    <w:rsid w:val="003954E6"/>
    <w:rsid w:val="00395568"/>
    <w:rsid w:val="00397B1E"/>
    <w:rsid w:val="00397EEF"/>
    <w:rsid w:val="003A45C4"/>
    <w:rsid w:val="003A77AC"/>
    <w:rsid w:val="003C0745"/>
    <w:rsid w:val="003C2383"/>
    <w:rsid w:val="003C2D7A"/>
    <w:rsid w:val="003C3556"/>
    <w:rsid w:val="003C7170"/>
    <w:rsid w:val="003D4D90"/>
    <w:rsid w:val="003D57DC"/>
    <w:rsid w:val="003D705F"/>
    <w:rsid w:val="003D712B"/>
    <w:rsid w:val="003F1441"/>
    <w:rsid w:val="003F74B5"/>
    <w:rsid w:val="0041172E"/>
    <w:rsid w:val="004119D6"/>
    <w:rsid w:val="00424C83"/>
    <w:rsid w:val="0043003E"/>
    <w:rsid w:val="00432051"/>
    <w:rsid w:val="004368BC"/>
    <w:rsid w:val="00440C36"/>
    <w:rsid w:val="004442CD"/>
    <w:rsid w:val="00445FEB"/>
    <w:rsid w:val="00456C5E"/>
    <w:rsid w:val="00470313"/>
    <w:rsid w:val="00480AC8"/>
    <w:rsid w:val="00482130"/>
    <w:rsid w:val="004911B2"/>
    <w:rsid w:val="004949C4"/>
    <w:rsid w:val="004A0599"/>
    <w:rsid w:val="004A0D43"/>
    <w:rsid w:val="004A795D"/>
    <w:rsid w:val="004B0376"/>
    <w:rsid w:val="004B04B7"/>
    <w:rsid w:val="004B1181"/>
    <w:rsid w:val="004B1E83"/>
    <w:rsid w:val="004B383B"/>
    <w:rsid w:val="004B7745"/>
    <w:rsid w:val="004C1479"/>
    <w:rsid w:val="004D0C86"/>
    <w:rsid w:val="004D24AD"/>
    <w:rsid w:val="004D4481"/>
    <w:rsid w:val="004E1C78"/>
    <w:rsid w:val="004E5F64"/>
    <w:rsid w:val="004E6866"/>
    <w:rsid w:val="004E7736"/>
    <w:rsid w:val="004F25D7"/>
    <w:rsid w:val="004F669D"/>
    <w:rsid w:val="004F6DFD"/>
    <w:rsid w:val="00502986"/>
    <w:rsid w:val="00506808"/>
    <w:rsid w:val="00513DB6"/>
    <w:rsid w:val="00524ADA"/>
    <w:rsid w:val="0052548E"/>
    <w:rsid w:val="00526E5A"/>
    <w:rsid w:val="00527D94"/>
    <w:rsid w:val="005322D0"/>
    <w:rsid w:val="0053279B"/>
    <w:rsid w:val="005536C0"/>
    <w:rsid w:val="00556EF9"/>
    <w:rsid w:val="00557CC7"/>
    <w:rsid w:val="00564118"/>
    <w:rsid w:val="00564EDA"/>
    <w:rsid w:val="00566EBC"/>
    <w:rsid w:val="005746DC"/>
    <w:rsid w:val="0058634E"/>
    <w:rsid w:val="005867FD"/>
    <w:rsid w:val="00596C16"/>
    <w:rsid w:val="00597BA0"/>
    <w:rsid w:val="00597EF7"/>
    <w:rsid w:val="005A0018"/>
    <w:rsid w:val="005A7A41"/>
    <w:rsid w:val="005B75D7"/>
    <w:rsid w:val="005C0DC9"/>
    <w:rsid w:val="005C2553"/>
    <w:rsid w:val="005C64AC"/>
    <w:rsid w:val="005D2C3F"/>
    <w:rsid w:val="005E62F8"/>
    <w:rsid w:val="005F11AA"/>
    <w:rsid w:val="005F5788"/>
    <w:rsid w:val="0060354B"/>
    <w:rsid w:val="00610035"/>
    <w:rsid w:val="006102C1"/>
    <w:rsid w:val="00620379"/>
    <w:rsid w:val="006235C8"/>
    <w:rsid w:val="00633E55"/>
    <w:rsid w:val="00634925"/>
    <w:rsid w:val="00634F29"/>
    <w:rsid w:val="006351D9"/>
    <w:rsid w:val="006463EF"/>
    <w:rsid w:val="006535AD"/>
    <w:rsid w:val="006630EC"/>
    <w:rsid w:val="00667BA3"/>
    <w:rsid w:val="006716A3"/>
    <w:rsid w:val="00672CFF"/>
    <w:rsid w:val="006750C8"/>
    <w:rsid w:val="006757CA"/>
    <w:rsid w:val="00675E8B"/>
    <w:rsid w:val="00681A59"/>
    <w:rsid w:val="006844DA"/>
    <w:rsid w:val="00684BB2"/>
    <w:rsid w:val="006850B5"/>
    <w:rsid w:val="00687A91"/>
    <w:rsid w:val="00692844"/>
    <w:rsid w:val="0069327B"/>
    <w:rsid w:val="006940BE"/>
    <w:rsid w:val="00695808"/>
    <w:rsid w:val="006A3968"/>
    <w:rsid w:val="006B5599"/>
    <w:rsid w:val="006C0D71"/>
    <w:rsid w:val="006C0E36"/>
    <w:rsid w:val="006C4515"/>
    <w:rsid w:val="006D1951"/>
    <w:rsid w:val="006D2713"/>
    <w:rsid w:val="006D4EC4"/>
    <w:rsid w:val="006E04B5"/>
    <w:rsid w:val="006E0E04"/>
    <w:rsid w:val="006E1A25"/>
    <w:rsid w:val="006E7B44"/>
    <w:rsid w:val="006F415F"/>
    <w:rsid w:val="006F5DCA"/>
    <w:rsid w:val="0070450D"/>
    <w:rsid w:val="00712656"/>
    <w:rsid w:val="007207EA"/>
    <w:rsid w:val="00730DED"/>
    <w:rsid w:val="00731C80"/>
    <w:rsid w:val="00735E46"/>
    <w:rsid w:val="00740C0B"/>
    <w:rsid w:val="0074216D"/>
    <w:rsid w:val="00745431"/>
    <w:rsid w:val="00752335"/>
    <w:rsid w:val="00757536"/>
    <w:rsid w:val="00766D2B"/>
    <w:rsid w:val="007704AB"/>
    <w:rsid w:val="00771AC4"/>
    <w:rsid w:val="007732CC"/>
    <w:rsid w:val="007752E3"/>
    <w:rsid w:val="0078500A"/>
    <w:rsid w:val="007929C6"/>
    <w:rsid w:val="00793149"/>
    <w:rsid w:val="00796788"/>
    <w:rsid w:val="007B2B16"/>
    <w:rsid w:val="007B4A43"/>
    <w:rsid w:val="007C19A6"/>
    <w:rsid w:val="007C6CDD"/>
    <w:rsid w:val="007C79A8"/>
    <w:rsid w:val="007D10B5"/>
    <w:rsid w:val="007D76EB"/>
    <w:rsid w:val="007E00A5"/>
    <w:rsid w:val="007E074C"/>
    <w:rsid w:val="007E4A4D"/>
    <w:rsid w:val="007E599F"/>
    <w:rsid w:val="007E6B49"/>
    <w:rsid w:val="007F4C28"/>
    <w:rsid w:val="007F71F1"/>
    <w:rsid w:val="00811805"/>
    <w:rsid w:val="00812303"/>
    <w:rsid w:val="00813B88"/>
    <w:rsid w:val="0081422A"/>
    <w:rsid w:val="00817DE0"/>
    <w:rsid w:val="00817FC5"/>
    <w:rsid w:val="008214D5"/>
    <w:rsid w:val="00821B5E"/>
    <w:rsid w:val="00822772"/>
    <w:rsid w:val="00826510"/>
    <w:rsid w:val="0083371E"/>
    <w:rsid w:val="00834EA1"/>
    <w:rsid w:val="00835E06"/>
    <w:rsid w:val="00836F50"/>
    <w:rsid w:val="0084584F"/>
    <w:rsid w:val="00853D8F"/>
    <w:rsid w:val="00855726"/>
    <w:rsid w:val="00860860"/>
    <w:rsid w:val="00862286"/>
    <w:rsid w:val="008637F4"/>
    <w:rsid w:val="00865206"/>
    <w:rsid w:val="00866AAE"/>
    <w:rsid w:val="008763FC"/>
    <w:rsid w:val="00877A11"/>
    <w:rsid w:val="00877BDB"/>
    <w:rsid w:val="0088321D"/>
    <w:rsid w:val="0088457D"/>
    <w:rsid w:val="00887C71"/>
    <w:rsid w:val="00894A6F"/>
    <w:rsid w:val="00896687"/>
    <w:rsid w:val="008A318F"/>
    <w:rsid w:val="008A7590"/>
    <w:rsid w:val="008B0691"/>
    <w:rsid w:val="008B0A1A"/>
    <w:rsid w:val="008B4AB2"/>
    <w:rsid w:val="008B6B63"/>
    <w:rsid w:val="008B7BCF"/>
    <w:rsid w:val="008C1684"/>
    <w:rsid w:val="008C6F6B"/>
    <w:rsid w:val="008D21A2"/>
    <w:rsid w:val="008D4EDB"/>
    <w:rsid w:val="008E12B1"/>
    <w:rsid w:val="008E4C3F"/>
    <w:rsid w:val="008F2560"/>
    <w:rsid w:val="008F748D"/>
    <w:rsid w:val="009008AB"/>
    <w:rsid w:val="00907829"/>
    <w:rsid w:val="009100CD"/>
    <w:rsid w:val="00913137"/>
    <w:rsid w:val="009141FC"/>
    <w:rsid w:val="00917135"/>
    <w:rsid w:val="00932336"/>
    <w:rsid w:val="00936B49"/>
    <w:rsid w:val="0094375B"/>
    <w:rsid w:val="00945594"/>
    <w:rsid w:val="00947A96"/>
    <w:rsid w:val="00956111"/>
    <w:rsid w:val="00961708"/>
    <w:rsid w:val="009633ED"/>
    <w:rsid w:val="00963733"/>
    <w:rsid w:val="0096793E"/>
    <w:rsid w:val="00973A4D"/>
    <w:rsid w:val="0098507A"/>
    <w:rsid w:val="00987EFF"/>
    <w:rsid w:val="00996B2F"/>
    <w:rsid w:val="00997667"/>
    <w:rsid w:val="00997D3A"/>
    <w:rsid w:val="009A1EE7"/>
    <w:rsid w:val="009A3167"/>
    <w:rsid w:val="009A3989"/>
    <w:rsid w:val="009A4FF7"/>
    <w:rsid w:val="009A5397"/>
    <w:rsid w:val="009A5C1C"/>
    <w:rsid w:val="009B2C16"/>
    <w:rsid w:val="009B3204"/>
    <w:rsid w:val="009C060C"/>
    <w:rsid w:val="009C11A8"/>
    <w:rsid w:val="009C1AC7"/>
    <w:rsid w:val="009C1CEF"/>
    <w:rsid w:val="009D03D5"/>
    <w:rsid w:val="009D17AE"/>
    <w:rsid w:val="009D618C"/>
    <w:rsid w:val="009E3499"/>
    <w:rsid w:val="009E5B54"/>
    <w:rsid w:val="009E6065"/>
    <w:rsid w:val="009E78AE"/>
    <w:rsid w:val="009F50A8"/>
    <w:rsid w:val="009F53E1"/>
    <w:rsid w:val="00A0110D"/>
    <w:rsid w:val="00A01C8D"/>
    <w:rsid w:val="00A02812"/>
    <w:rsid w:val="00A06F13"/>
    <w:rsid w:val="00A07751"/>
    <w:rsid w:val="00A149B9"/>
    <w:rsid w:val="00A15565"/>
    <w:rsid w:val="00A22B6C"/>
    <w:rsid w:val="00A23749"/>
    <w:rsid w:val="00A24E0F"/>
    <w:rsid w:val="00A2765A"/>
    <w:rsid w:val="00A30397"/>
    <w:rsid w:val="00A31F77"/>
    <w:rsid w:val="00A37FE1"/>
    <w:rsid w:val="00A43CDE"/>
    <w:rsid w:val="00A44398"/>
    <w:rsid w:val="00A50812"/>
    <w:rsid w:val="00A51541"/>
    <w:rsid w:val="00A57E17"/>
    <w:rsid w:val="00A65E93"/>
    <w:rsid w:val="00A66BF9"/>
    <w:rsid w:val="00A705B1"/>
    <w:rsid w:val="00A7287C"/>
    <w:rsid w:val="00A73943"/>
    <w:rsid w:val="00A75178"/>
    <w:rsid w:val="00A818F8"/>
    <w:rsid w:val="00A84EFC"/>
    <w:rsid w:val="00A9023C"/>
    <w:rsid w:val="00A97B42"/>
    <w:rsid w:val="00AA4D43"/>
    <w:rsid w:val="00AB01D8"/>
    <w:rsid w:val="00AB1B7F"/>
    <w:rsid w:val="00AB49EF"/>
    <w:rsid w:val="00AB56A9"/>
    <w:rsid w:val="00AC2B6B"/>
    <w:rsid w:val="00AC4142"/>
    <w:rsid w:val="00AC4661"/>
    <w:rsid w:val="00AC7589"/>
    <w:rsid w:val="00AD533D"/>
    <w:rsid w:val="00AE02FE"/>
    <w:rsid w:val="00AE0332"/>
    <w:rsid w:val="00AE10A8"/>
    <w:rsid w:val="00AE14BD"/>
    <w:rsid w:val="00AE5EAE"/>
    <w:rsid w:val="00AE78FA"/>
    <w:rsid w:val="00AF2DD1"/>
    <w:rsid w:val="00B039D2"/>
    <w:rsid w:val="00B040AF"/>
    <w:rsid w:val="00B04D2C"/>
    <w:rsid w:val="00B219E8"/>
    <w:rsid w:val="00B23674"/>
    <w:rsid w:val="00B26262"/>
    <w:rsid w:val="00B27D74"/>
    <w:rsid w:val="00B325C2"/>
    <w:rsid w:val="00B4248B"/>
    <w:rsid w:val="00B45C01"/>
    <w:rsid w:val="00B50576"/>
    <w:rsid w:val="00B56924"/>
    <w:rsid w:val="00B5794D"/>
    <w:rsid w:val="00B63121"/>
    <w:rsid w:val="00B76155"/>
    <w:rsid w:val="00B8154A"/>
    <w:rsid w:val="00B920CA"/>
    <w:rsid w:val="00BA002E"/>
    <w:rsid w:val="00BA08A8"/>
    <w:rsid w:val="00BA21C8"/>
    <w:rsid w:val="00BA3A4E"/>
    <w:rsid w:val="00BA47A9"/>
    <w:rsid w:val="00BB2044"/>
    <w:rsid w:val="00BB4E87"/>
    <w:rsid w:val="00BC3211"/>
    <w:rsid w:val="00BD2F23"/>
    <w:rsid w:val="00BE2BDA"/>
    <w:rsid w:val="00BE3586"/>
    <w:rsid w:val="00BF0197"/>
    <w:rsid w:val="00BF2349"/>
    <w:rsid w:val="00BF2CE9"/>
    <w:rsid w:val="00BF49EB"/>
    <w:rsid w:val="00BF7C6F"/>
    <w:rsid w:val="00C00DFC"/>
    <w:rsid w:val="00C040F6"/>
    <w:rsid w:val="00C109A7"/>
    <w:rsid w:val="00C137C8"/>
    <w:rsid w:val="00C13CED"/>
    <w:rsid w:val="00C2314A"/>
    <w:rsid w:val="00C232B8"/>
    <w:rsid w:val="00C2619A"/>
    <w:rsid w:val="00C27647"/>
    <w:rsid w:val="00C30A26"/>
    <w:rsid w:val="00C30C29"/>
    <w:rsid w:val="00C35300"/>
    <w:rsid w:val="00C35D8E"/>
    <w:rsid w:val="00C3608A"/>
    <w:rsid w:val="00C40B0E"/>
    <w:rsid w:val="00C41EC5"/>
    <w:rsid w:val="00C57B19"/>
    <w:rsid w:val="00C61A73"/>
    <w:rsid w:val="00C61ED6"/>
    <w:rsid w:val="00C6459B"/>
    <w:rsid w:val="00C64FD0"/>
    <w:rsid w:val="00C70F77"/>
    <w:rsid w:val="00C722E1"/>
    <w:rsid w:val="00C738B5"/>
    <w:rsid w:val="00C81D34"/>
    <w:rsid w:val="00C82D1D"/>
    <w:rsid w:val="00C84FF6"/>
    <w:rsid w:val="00C86100"/>
    <w:rsid w:val="00C90A25"/>
    <w:rsid w:val="00C93062"/>
    <w:rsid w:val="00C95C74"/>
    <w:rsid w:val="00CA0AEB"/>
    <w:rsid w:val="00CB6654"/>
    <w:rsid w:val="00CC1A19"/>
    <w:rsid w:val="00CC7468"/>
    <w:rsid w:val="00CE06B0"/>
    <w:rsid w:val="00CE0C61"/>
    <w:rsid w:val="00CE1C70"/>
    <w:rsid w:val="00CE2EFD"/>
    <w:rsid w:val="00CE3FA9"/>
    <w:rsid w:val="00CE44C7"/>
    <w:rsid w:val="00CE4566"/>
    <w:rsid w:val="00CE7EEE"/>
    <w:rsid w:val="00CF53E2"/>
    <w:rsid w:val="00CF5992"/>
    <w:rsid w:val="00CF6847"/>
    <w:rsid w:val="00D079D5"/>
    <w:rsid w:val="00D11808"/>
    <w:rsid w:val="00D2227A"/>
    <w:rsid w:val="00D25556"/>
    <w:rsid w:val="00D27754"/>
    <w:rsid w:val="00D32811"/>
    <w:rsid w:val="00D44953"/>
    <w:rsid w:val="00D449E2"/>
    <w:rsid w:val="00D51A9D"/>
    <w:rsid w:val="00D5286F"/>
    <w:rsid w:val="00D5314F"/>
    <w:rsid w:val="00D61701"/>
    <w:rsid w:val="00D6342D"/>
    <w:rsid w:val="00D733B2"/>
    <w:rsid w:val="00D75A02"/>
    <w:rsid w:val="00D824A8"/>
    <w:rsid w:val="00D85519"/>
    <w:rsid w:val="00D90703"/>
    <w:rsid w:val="00D92B78"/>
    <w:rsid w:val="00D94234"/>
    <w:rsid w:val="00D9556E"/>
    <w:rsid w:val="00D9758C"/>
    <w:rsid w:val="00DA33C0"/>
    <w:rsid w:val="00DA398C"/>
    <w:rsid w:val="00DA3DF9"/>
    <w:rsid w:val="00DB142B"/>
    <w:rsid w:val="00DB1565"/>
    <w:rsid w:val="00DB15C8"/>
    <w:rsid w:val="00DB24C1"/>
    <w:rsid w:val="00DB5B97"/>
    <w:rsid w:val="00DB784F"/>
    <w:rsid w:val="00DC2EA2"/>
    <w:rsid w:val="00DC64F4"/>
    <w:rsid w:val="00DC6724"/>
    <w:rsid w:val="00DD1F8C"/>
    <w:rsid w:val="00DD4854"/>
    <w:rsid w:val="00DE11F3"/>
    <w:rsid w:val="00DE3BFC"/>
    <w:rsid w:val="00DE7756"/>
    <w:rsid w:val="00DF071B"/>
    <w:rsid w:val="00E046DA"/>
    <w:rsid w:val="00E06B61"/>
    <w:rsid w:val="00E100C1"/>
    <w:rsid w:val="00E22748"/>
    <w:rsid w:val="00E24587"/>
    <w:rsid w:val="00E3142E"/>
    <w:rsid w:val="00E322E1"/>
    <w:rsid w:val="00E33331"/>
    <w:rsid w:val="00E34772"/>
    <w:rsid w:val="00E34C7F"/>
    <w:rsid w:val="00E37DC9"/>
    <w:rsid w:val="00E42105"/>
    <w:rsid w:val="00E43DFB"/>
    <w:rsid w:val="00E44672"/>
    <w:rsid w:val="00E4511B"/>
    <w:rsid w:val="00E46897"/>
    <w:rsid w:val="00E51B48"/>
    <w:rsid w:val="00E52813"/>
    <w:rsid w:val="00E55194"/>
    <w:rsid w:val="00E55D95"/>
    <w:rsid w:val="00E56D2D"/>
    <w:rsid w:val="00E56D41"/>
    <w:rsid w:val="00E620BF"/>
    <w:rsid w:val="00E655E9"/>
    <w:rsid w:val="00E65CD0"/>
    <w:rsid w:val="00E67083"/>
    <w:rsid w:val="00E73D59"/>
    <w:rsid w:val="00E75F23"/>
    <w:rsid w:val="00E76282"/>
    <w:rsid w:val="00E80066"/>
    <w:rsid w:val="00E80594"/>
    <w:rsid w:val="00E839E2"/>
    <w:rsid w:val="00E843CD"/>
    <w:rsid w:val="00E91263"/>
    <w:rsid w:val="00E97624"/>
    <w:rsid w:val="00EB150B"/>
    <w:rsid w:val="00EC3F7E"/>
    <w:rsid w:val="00ED0F54"/>
    <w:rsid w:val="00ED195A"/>
    <w:rsid w:val="00ED3BC6"/>
    <w:rsid w:val="00ED3EC6"/>
    <w:rsid w:val="00EE6ED6"/>
    <w:rsid w:val="00EE7235"/>
    <w:rsid w:val="00EF1F08"/>
    <w:rsid w:val="00F01FCC"/>
    <w:rsid w:val="00F0234A"/>
    <w:rsid w:val="00F15EA1"/>
    <w:rsid w:val="00F236D3"/>
    <w:rsid w:val="00F24AC6"/>
    <w:rsid w:val="00F24D42"/>
    <w:rsid w:val="00F25BAE"/>
    <w:rsid w:val="00F40E68"/>
    <w:rsid w:val="00F44222"/>
    <w:rsid w:val="00F46340"/>
    <w:rsid w:val="00F51FCB"/>
    <w:rsid w:val="00F5624E"/>
    <w:rsid w:val="00F57C0E"/>
    <w:rsid w:val="00F669D9"/>
    <w:rsid w:val="00F67879"/>
    <w:rsid w:val="00F751F6"/>
    <w:rsid w:val="00F76984"/>
    <w:rsid w:val="00F822E8"/>
    <w:rsid w:val="00F84F2B"/>
    <w:rsid w:val="00F86BE4"/>
    <w:rsid w:val="00F912F6"/>
    <w:rsid w:val="00F93F56"/>
    <w:rsid w:val="00F9781B"/>
    <w:rsid w:val="00FA123B"/>
    <w:rsid w:val="00FA209D"/>
    <w:rsid w:val="00FA31D4"/>
    <w:rsid w:val="00FB08E9"/>
    <w:rsid w:val="00FC22D3"/>
    <w:rsid w:val="00FC33FF"/>
    <w:rsid w:val="00FC6DFA"/>
    <w:rsid w:val="00FD0C6D"/>
    <w:rsid w:val="00FE3680"/>
    <w:rsid w:val="00FE39A2"/>
    <w:rsid w:val="00FE457F"/>
    <w:rsid w:val="00FE5744"/>
    <w:rsid w:val="00FE6786"/>
    <w:rsid w:val="00FF0763"/>
    <w:rsid w:val="00FF1DE5"/>
    <w:rsid w:val="00FF2E84"/>
    <w:rsid w:val="00FF30FB"/>
    <w:rsid w:val="00FF32AD"/>
    <w:rsid w:val="00FF3D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691"/>
    <w:rPr>
      <w:sz w:val="24"/>
      <w:szCs w:val="24"/>
    </w:rPr>
  </w:style>
  <w:style w:type="paragraph" w:styleId="Heading1">
    <w:name w:val="heading 1"/>
    <w:basedOn w:val="Normal"/>
    <w:next w:val="Normal"/>
    <w:qFormat/>
    <w:rsid w:val="00BF7C6F"/>
    <w:pPr>
      <w:keepNext/>
      <w:jc w:val="center"/>
      <w:outlineLvl w:val="0"/>
    </w:pPr>
    <w:rPr>
      <w:rFonts w:ascii=".VnTimeH" w:hAnsi=".VnTimeH"/>
      <w:b/>
      <w:sz w:val="26"/>
    </w:rPr>
  </w:style>
  <w:style w:type="paragraph" w:styleId="Heading3">
    <w:name w:val="heading 3"/>
    <w:basedOn w:val="Normal"/>
    <w:next w:val="Normal"/>
    <w:qFormat/>
    <w:rsid w:val="00BF7C6F"/>
    <w:pPr>
      <w:keepNext/>
      <w:spacing w:before="240" w:after="60"/>
      <w:outlineLvl w:val="2"/>
    </w:pPr>
    <w:rPr>
      <w:rFonts w:ascii="Arial" w:hAnsi="Arial" w:cs="Arial"/>
      <w:b/>
      <w:bCs/>
      <w:sz w:val="26"/>
      <w:szCs w:val="26"/>
    </w:rPr>
  </w:style>
  <w:style w:type="paragraph" w:styleId="Heading4">
    <w:name w:val="heading 4"/>
    <w:basedOn w:val="Normal"/>
    <w:next w:val="Normal"/>
    <w:qFormat/>
    <w:rsid w:val="00BF7C6F"/>
    <w:pPr>
      <w:keepNext/>
      <w:jc w:val="center"/>
      <w:outlineLvl w:val="3"/>
    </w:pPr>
    <w:rPr>
      <w:rFonts w:ascii=".VnTimeH" w:hAnsi=".VnTimeH"/>
      <w:b/>
      <w:sz w:val="36"/>
    </w:rPr>
  </w:style>
  <w:style w:type="paragraph" w:styleId="Heading6">
    <w:name w:val="heading 6"/>
    <w:basedOn w:val="Normal"/>
    <w:next w:val="Normal"/>
    <w:qFormat/>
    <w:rsid w:val="00BF7C6F"/>
    <w:pPr>
      <w:spacing w:before="240" w:after="60"/>
      <w:outlineLvl w:val="5"/>
    </w:pPr>
    <w:rPr>
      <w:b/>
      <w:bCs/>
      <w:sz w:val="22"/>
      <w:szCs w:val="22"/>
    </w:rPr>
  </w:style>
  <w:style w:type="paragraph" w:styleId="Heading9">
    <w:name w:val="heading 9"/>
    <w:basedOn w:val="Normal"/>
    <w:next w:val="Normal"/>
    <w:link w:val="Heading9Char"/>
    <w:qFormat/>
    <w:rsid w:val="00194BF0"/>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7C6F"/>
    <w:pPr>
      <w:spacing w:after="120"/>
      <w:ind w:left="360"/>
    </w:pPr>
    <w:rPr>
      <w:rFonts w:ascii=".VnTime" w:hAnsi=".VnTime"/>
      <w:sz w:val="28"/>
    </w:rPr>
  </w:style>
  <w:style w:type="paragraph" w:styleId="Footer">
    <w:name w:val="footer"/>
    <w:basedOn w:val="Normal"/>
    <w:link w:val="FooterChar"/>
    <w:uiPriority w:val="99"/>
    <w:rsid w:val="0069327B"/>
    <w:pPr>
      <w:tabs>
        <w:tab w:val="center" w:pos="4320"/>
        <w:tab w:val="right" w:pos="8640"/>
      </w:tabs>
    </w:pPr>
    <w:rPr>
      <w:lang w:val="x-none" w:eastAsia="x-none"/>
    </w:rPr>
  </w:style>
  <w:style w:type="character" w:styleId="PageNumber">
    <w:name w:val="page number"/>
    <w:basedOn w:val="DefaultParagraphFont"/>
    <w:rsid w:val="0069327B"/>
  </w:style>
  <w:style w:type="paragraph" w:styleId="Header">
    <w:name w:val="header"/>
    <w:basedOn w:val="Normal"/>
    <w:link w:val="HeaderChar"/>
    <w:uiPriority w:val="99"/>
    <w:rsid w:val="000459E8"/>
    <w:pPr>
      <w:tabs>
        <w:tab w:val="center" w:pos="4320"/>
        <w:tab w:val="right" w:pos="8640"/>
      </w:tabs>
    </w:pPr>
    <w:rPr>
      <w:lang w:val="x-none" w:eastAsia="x-none"/>
    </w:rPr>
  </w:style>
  <w:style w:type="paragraph" w:customStyle="1" w:styleId="1CharCharCharCharCharCharCharCharCharCharCharCharChar">
    <w:name w:val="1 Char Char Char Char Char Char Char Char Char Char Char Char Char"/>
    <w:basedOn w:val="DocumentMap"/>
    <w:autoRedefine/>
    <w:rsid w:val="00D94234"/>
    <w:pPr>
      <w:widowControl w:val="0"/>
      <w:jc w:val="both"/>
    </w:pPr>
    <w:rPr>
      <w:rFonts w:eastAsia="SimSun" w:cs="Times New Roman"/>
      <w:kern w:val="2"/>
      <w:sz w:val="24"/>
      <w:szCs w:val="24"/>
      <w:lang w:eastAsia="zh-CN"/>
    </w:rPr>
  </w:style>
  <w:style w:type="paragraph" w:styleId="DocumentMap">
    <w:name w:val="Document Map"/>
    <w:basedOn w:val="Normal"/>
    <w:semiHidden/>
    <w:rsid w:val="00D94234"/>
    <w:pPr>
      <w:shd w:val="clear" w:color="auto" w:fill="000080"/>
    </w:pPr>
    <w:rPr>
      <w:rFonts w:ascii="Tahoma" w:hAnsi="Tahoma" w:cs="Tahoma"/>
      <w:sz w:val="20"/>
      <w:szCs w:val="20"/>
    </w:rPr>
  </w:style>
  <w:style w:type="paragraph" w:styleId="BodyText">
    <w:name w:val="Body Text"/>
    <w:basedOn w:val="Normal"/>
    <w:link w:val="BodyTextChar"/>
    <w:rsid w:val="00194BF0"/>
    <w:pPr>
      <w:spacing w:after="120"/>
    </w:pPr>
    <w:rPr>
      <w:lang w:val="x-none" w:eastAsia="x-none"/>
    </w:rPr>
  </w:style>
  <w:style w:type="character" w:customStyle="1" w:styleId="BodyTextChar">
    <w:name w:val="Body Text Char"/>
    <w:link w:val="BodyText"/>
    <w:rsid w:val="00194BF0"/>
    <w:rPr>
      <w:sz w:val="24"/>
      <w:szCs w:val="24"/>
    </w:rPr>
  </w:style>
  <w:style w:type="character" w:customStyle="1" w:styleId="Heading9Char">
    <w:name w:val="Heading 9 Char"/>
    <w:link w:val="Heading9"/>
    <w:rsid w:val="00194BF0"/>
    <w:rPr>
      <w:rFonts w:ascii="Arial" w:hAnsi="Arial" w:cs="Arial"/>
      <w:sz w:val="22"/>
      <w:szCs w:val="22"/>
    </w:rPr>
  </w:style>
  <w:style w:type="character" w:styleId="Strong">
    <w:name w:val="Strong"/>
    <w:qFormat/>
    <w:rsid w:val="00194BF0"/>
    <w:rPr>
      <w:b/>
      <w:bCs/>
    </w:rPr>
  </w:style>
  <w:style w:type="character" w:styleId="Emphasis">
    <w:name w:val="Emphasis"/>
    <w:qFormat/>
    <w:rsid w:val="00194BF0"/>
    <w:rPr>
      <w:i/>
      <w:iCs/>
    </w:rPr>
  </w:style>
  <w:style w:type="paragraph" w:styleId="BodyTextIndent3">
    <w:name w:val="Body Text Indent 3"/>
    <w:basedOn w:val="Normal"/>
    <w:link w:val="BodyTextIndent3Char"/>
    <w:rsid w:val="009B2C16"/>
    <w:pPr>
      <w:spacing w:after="120"/>
      <w:ind w:left="360"/>
    </w:pPr>
    <w:rPr>
      <w:sz w:val="16"/>
      <w:szCs w:val="16"/>
      <w:lang w:val="x-none" w:eastAsia="x-none"/>
    </w:rPr>
  </w:style>
  <w:style w:type="character" w:customStyle="1" w:styleId="BodyTextIndent3Char">
    <w:name w:val="Body Text Indent 3 Char"/>
    <w:link w:val="BodyTextIndent3"/>
    <w:rsid w:val="009B2C16"/>
    <w:rPr>
      <w:sz w:val="16"/>
      <w:szCs w:val="16"/>
    </w:rPr>
  </w:style>
  <w:style w:type="paragraph" w:styleId="BalloonText">
    <w:name w:val="Balloon Text"/>
    <w:basedOn w:val="Normal"/>
    <w:link w:val="BalloonTextChar"/>
    <w:rsid w:val="00CE3FA9"/>
    <w:rPr>
      <w:rFonts w:ascii="Tahoma" w:hAnsi="Tahoma"/>
      <w:sz w:val="16"/>
      <w:szCs w:val="16"/>
      <w:lang w:val="x-none" w:eastAsia="x-none"/>
    </w:rPr>
  </w:style>
  <w:style w:type="character" w:customStyle="1" w:styleId="BalloonTextChar">
    <w:name w:val="Balloon Text Char"/>
    <w:link w:val="BalloonText"/>
    <w:rsid w:val="00CE3FA9"/>
    <w:rPr>
      <w:rFonts w:ascii="Tahoma" w:hAnsi="Tahoma" w:cs="Tahoma"/>
      <w:sz w:val="16"/>
      <w:szCs w:val="16"/>
    </w:rPr>
  </w:style>
  <w:style w:type="table" w:styleId="TableGrid">
    <w:name w:val="Table Grid"/>
    <w:basedOn w:val="TableNormal"/>
    <w:rsid w:val="00684B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81D34"/>
    <w:pPr>
      <w:ind w:left="720"/>
      <w:contextualSpacing/>
    </w:pPr>
  </w:style>
  <w:style w:type="character" w:customStyle="1" w:styleId="HeaderChar">
    <w:name w:val="Header Char"/>
    <w:link w:val="Header"/>
    <w:uiPriority w:val="99"/>
    <w:rsid w:val="00597EF7"/>
    <w:rPr>
      <w:sz w:val="24"/>
      <w:szCs w:val="24"/>
    </w:rPr>
  </w:style>
  <w:style w:type="character" w:customStyle="1" w:styleId="FooterChar">
    <w:name w:val="Footer Char"/>
    <w:link w:val="Footer"/>
    <w:uiPriority w:val="99"/>
    <w:rsid w:val="000F4C08"/>
    <w:rPr>
      <w:sz w:val="24"/>
      <w:szCs w:val="24"/>
    </w:rPr>
  </w:style>
  <w:style w:type="paragraph" w:customStyle="1" w:styleId="1dieu-noidung">
    <w:name w:val="1. dieu -  noi dung"/>
    <w:basedOn w:val="Normal"/>
    <w:next w:val="Normal"/>
    <w:link w:val="1dieu-noidungChar"/>
    <w:rsid w:val="0005129D"/>
    <w:pPr>
      <w:spacing w:before="120" w:after="120"/>
      <w:ind w:firstLine="567"/>
      <w:jc w:val="both"/>
    </w:pPr>
    <w:rPr>
      <w:sz w:val="28"/>
      <w:szCs w:val="28"/>
      <w:lang w:val="x-none" w:eastAsia="fr-FR"/>
    </w:rPr>
  </w:style>
  <w:style w:type="character" w:customStyle="1" w:styleId="1dieu-noidungChar">
    <w:name w:val="1. dieu -  noi dung Char"/>
    <w:link w:val="1dieu-noidung"/>
    <w:rsid w:val="0005129D"/>
    <w:rPr>
      <w:sz w:val="28"/>
      <w:szCs w:val="28"/>
      <w:lang w:val="x-none" w:eastAsia="fr-FR"/>
    </w:rPr>
  </w:style>
  <w:style w:type="paragraph" w:styleId="NormalWeb">
    <w:name w:val="Normal (Web)"/>
    <w:basedOn w:val="Normal"/>
    <w:uiPriority w:val="99"/>
    <w:unhideWhenUsed/>
    <w:rsid w:val="007F71F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0691"/>
    <w:rPr>
      <w:sz w:val="24"/>
      <w:szCs w:val="24"/>
    </w:rPr>
  </w:style>
  <w:style w:type="paragraph" w:styleId="Heading1">
    <w:name w:val="heading 1"/>
    <w:basedOn w:val="Normal"/>
    <w:next w:val="Normal"/>
    <w:qFormat/>
    <w:rsid w:val="00BF7C6F"/>
    <w:pPr>
      <w:keepNext/>
      <w:jc w:val="center"/>
      <w:outlineLvl w:val="0"/>
    </w:pPr>
    <w:rPr>
      <w:rFonts w:ascii=".VnTimeH" w:hAnsi=".VnTimeH"/>
      <w:b/>
      <w:sz w:val="26"/>
    </w:rPr>
  </w:style>
  <w:style w:type="paragraph" w:styleId="Heading3">
    <w:name w:val="heading 3"/>
    <w:basedOn w:val="Normal"/>
    <w:next w:val="Normal"/>
    <w:qFormat/>
    <w:rsid w:val="00BF7C6F"/>
    <w:pPr>
      <w:keepNext/>
      <w:spacing w:before="240" w:after="60"/>
      <w:outlineLvl w:val="2"/>
    </w:pPr>
    <w:rPr>
      <w:rFonts w:ascii="Arial" w:hAnsi="Arial" w:cs="Arial"/>
      <w:b/>
      <w:bCs/>
      <w:sz w:val="26"/>
      <w:szCs w:val="26"/>
    </w:rPr>
  </w:style>
  <w:style w:type="paragraph" w:styleId="Heading4">
    <w:name w:val="heading 4"/>
    <w:basedOn w:val="Normal"/>
    <w:next w:val="Normal"/>
    <w:qFormat/>
    <w:rsid w:val="00BF7C6F"/>
    <w:pPr>
      <w:keepNext/>
      <w:jc w:val="center"/>
      <w:outlineLvl w:val="3"/>
    </w:pPr>
    <w:rPr>
      <w:rFonts w:ascii=".VnTimeH" w:hAnsi=".VnTimeH"/>
      <w:b/>
      <w:sz w:val="36"/>
    </w:rPr>
  </w:style>
  <w:style w:type="paragraph" w:styleId="Heading6">
    <w:name w:val="heading 6"/>
    <w:basedOn w:val="Normal"/>
    <w:next w:val="Normal"/>
    <w:qFormat/>
    <w:rsid w:val="00BF7C6F"/>
    <w:pPr>
      <w:spacing w:before="240" w:after="60"/>
      <w:outlineLvl w:val="5"/>
    </w:pPr>
    <w:rPr>
      <w:b/>
      <w:bCs/>
      <w:sz w:val="22"/>
      <w:szCs w:val="22"/>
    </w:rPr>
  </w:style>
  <w:style w:type="paragraph" w:styleId="Heading9">
    <w:name w:val="heading 9"/>
    <w:basedOn w:val="Normal"/>
    <w:next w:val="Normal"/>
    <w:link w:val="Heading9Char"/>
    <w:qFormat/>
    <w:rsid w:val="00194BF0"/>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F7C6F"/>
    <w:pPr>
      <w:spacing w:after="120"/>
      <w:ind w:left="360"/>
    </w:pPr>
    <w:rPr>
      <w:rFonts w:ascii=".VnTime" w:hAnsi=".VnTime"/>
      <w:sz w:val="28"/>
    </w:rPr>
  </w:style>
  <w:style w:type="paragraph" w:styleId="Footer">
    <w:name w:val="footer"/>
    <w:basedOn w:val="Normal"/>
    <w:link w:val="FooterChar"/>
    <w:uiPriority w:val="99"/>
    <w:rsid w:val="0069327B"/>
    <w:pPr>
      <w:tabs>
        <w:tab w:val="center" w:pos="4320"/>
        <w:tab w:val="right" w:pos="8640"/>
      </w:tabs>
    </w:pPr>
    <w:rPr>
      <w:lang w:val="x-none" w:eastAsia="x-none"/>
    </w:rPr>
  </w:style>
  <w:style w:type="character" w:styleId="PageNumber">
    <w:name w:val="page number"/>
    <w:basedOn w:val="DefaultParagraphFont"/>
    <w:rsid w:val="0069327B"/>
  </w:style>
  <w:style w:type="paragraph" w:styleId="Header">
    <w:name w:val="header"/>
    <w:basedOn w:val="Normal"/>
    <w:link w:val="HeaderChar"/>
    <w:uiPriority w:val="99"/>
    <w:rsid w:val="000459E8"/>
    <w:pPr>
      <w:tabs>
        <w:tab w:val="center" w:pos="4320"/>
        <w:tab w:val="right" w:pos="8640"/>
      </w:tabs>
    </w:pPr>
    <w:rPr>
      <w:lang w:val="x-none" w:eastAsia="x-none"/>
    </w:rPr>
  </w:style>
  <w:style w:type="paragraph" w:customStyle="1" w:styleId="1CharCharCharCharCharCharCharCharCharCharCharCharChar">
    <w:name w:val="1 Char Char Char Char Char Char Char Char Char Char Char Char Char"/>
    <w:basedOn w:val="DocumentMap"/>
    <w:autoRedefine/>
    <w:rsid w:val="00D94234"/>
    <w:pPr>
      <w:widowControl w:val="0"/>
      <w:jc w:val="both"/>
    </w:pPr>
    <w:rPr>
      <w:rFonts w:eastAsia="SimSun" w:cs="Times New Roman"/>
      <w:kern w:val="2"/>
      <w:sz w:val="24"/>
      <w:szCs w:val="24"/>
      <w:lang w:eastAsia="zh-CN"/>
    </w:rPr>
  </w:style>
  <w:style w:type="paragraph" w:styleId="DocumentMap">
    <w:name w:val="Document Map"/>
    <w:basedOn w:val="Normal"/>
    <w:semiHidden/>
    <w:rsid w:val="00D94234"/>
    <w:pPr>
      <w:shd w:val="clear" w:color="auto" w:fill="000080"/>
    </w:pPr>
    <w:rPr>
      <w:rFonts w:ascii="Tahoma" w:hAnsi="Tahoma" w:cs="Tahoma"/>
      <w:sz w:val="20"/>
      <w:szCs w:val="20"/>
    </w:rPr>
  </w:style>
  <w:style w:type="paragraph" w:styleId="BodyText">
    <w:name w:val="Body Text"/>
    <w:basedOn w:val="Normal"/>
    <w:link w:val="BodyTextChar"/>
    <w:rsid w:val="00194BF0"/>
    <w:pPr>
      <w:spacing w:after="120"/>
    </w:pPr>
    <w:rPr>
      <w:lang w:val="x-none" w:eastAsia="x-none"/>
    </w:rPr>
  </w:style>
  <w:style w:type="character" w:customStyle="1" w:styleId="BodyTextChar">
    <w:name w:val="Body Text Char"/>
    <w:link w:val="BodyText"/>
    <w:rsid w:val="00194BF0"/>
    <w:rPr>
      <w:sz w:val="24"/>
      <w:szCs w:val="24"/>
    </w:rPr>
  </w:style>
  <w:style w:type="character" w:customStyle="1" w:styleId="Heading9Char">
    <w:name w:val="Heading 9 Char"/>
    <w:link w:val="Heading9"/>
    <w:rsid w:val="00194BF0"/>
    <w:rPr>
      <w:rFonts w:ascii="Arial" w:hAnsi="Arial" w:cs="Arial"/>
      <w:sz w:val="22"/>
      <w:szCs w:val="22"/>
    </w:rPr>
  </w:style>
  <w:style w:type="character" w:styleId="Strong">
    <w:name w:val="Strong"/>
    <w:qFormat/>
    <w:rsid w:val="00194BF0"/>
    <w:rPr>
      <w:b/>
      <w:bCs/>
    </w:rPr>
  </w:style>
  <w:style w:type="character" w:styleId="Emphasis">
    <w:name w:val="Emphasis"/>
    <w:qFormat/>
    <w:rsid w:val="00194BF0"/>
    <w:rPr>
      <w:i/>
      <w:iCs/>
    </w:rPr>
  </w:style>
  <w:style w:type="paragraph" w:styleId="BodyTextIndent3">
    <w:name w:val="Body Text Indent 3"/>
    <w:basedOn w:val="Normal"/>
    <w:link w:val="BodyTextIndent3Char"/>
    <w:rsid w:val="009B2C16"/>
    <w:pPr>
      <w:spacing w:after="120"/>
      <w:ind w:left="360"/>
    </w:pPr>
    <w:rPr>
      <w:sz w:val="16"/>
      <w:szCs w:val="16"/>
      <w:lang w:val="x-none" w:eastAsia="x-none"/>
    </w:rPr>
  </w:style>
  <w:style w:type="character" w:customStyle="1" w:styleId="BodyTextIndent3Char">
    <w:name w:val="Body Text Indent 3 Char"/>
    <w:link w:val="BodyTextIndent3"/>
    <w:rsid w:val="009B2C16"/>
    <w:rPr>
      <w:sz w:val="16"/>
      <w:szCs w:val="16"/>
    </w:rPr>
  </w:style>
  <w:style w:type="paragraph" w:styleId="BalloonText">
    <w:name w:val="Balloon Text"/>
    <w:basedOn w:val="Normal"/>
    <w:link w:val="BalloonTextChar"/>
    <w:rsid w:val="00CE3FA9"/>
    <w:rPr>
      <w:rFonts w:ascii="Tahoma" w:hAnsi="Tahoma"/>
      <w:sz w:val="16"/>
      <w:szCs w:val="16"/>
      <w:lang w:val="x-none" w:eastAsia="x-none"/>
    </w:rPr>
  </w:style>
  <w:style w:type="character" w:customStyle="1" w:styleId="BalloonTextChar">
    <w:name w:val="Balloon Text Char"/>
    <w:link w:val="BalloonText"/>
    <w:rsid w:val="00CE3FA9"/>
    <w:rPr>
      <w:rFonts w:ascii="Tahoma" w:hAnsi="Tahoma" w:cs="Tahoma"/>
      <w:sz w:val="16"/>
      <w:szCs w:val="16"/>
    </w:rPr>
  </w:style>
  <w:style w:type="table" w:styleId="TableGrid">
    <w:name w:val="Table Grid"/>
    <w:basedOn w:val="TableNormal"/>
    <w:rsid w:val="00684B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C81D34"/>
    <w:pPr>
      <w:ind w:left="720"/>
      <w:contextualSpacing/>
    </w:pPr>
  </w:style>
  <w:style w:type="character" w:customStyle="1" w:styleId="HeaderChar">
    <w:name w:val="Header Char"/>
    <w:link w:val="Header"/>
    <w:uiPriority w:val="99"/>
    <w:rsid w:val="00597EF7"/>
    <w:rPr>
      <w:sz w:val="24"/>
      <w:szCs w:val="24"/>
    </w:rPr>
  </w:style>
  <w:style w:type="character" w:customStyle="1" w:styleId="FooterChar">
    <w:name w:val="Footer Char"/>
    <w:link w:val="Footer"/>
    <w:uiPriority w:val="99"/>
    <w:rsid w:val="000F4C08"/>
    <w:rPr>
      <w:sz w:val="24"/>
      <w:szCs w:val="24"/>
    </w:rPr>
  </w:style>
  <w:style w:type="paragraph" w:customStyle="1" w:styleId="1dieu-noidung">
    <w:name w:val="1. dieu -  noi dung"/>
    <w:basedOn w:val="Normal"/>
    <w:next w:val="Normal"/>
    <w:link w:val="1dieu-noidungChar"/>
    <w:rsid w:val="0005129D"/>
    <w:pPr>
      <w:spacing w:before="120" w:after="120"/>
      <w:ind w:firstLine="567"/>
      <w:jc w:val="both"/>
    </w:pPr>
    <w:rPr>
      <w:sz w:val="28"/>
      <w:szCs w:val="28"/>
      <w:lang w:val="x-none" w:eastAsia="fr-FR"/>
    </w:rPr>
  </w:style>
  <w:style w:type="character" w:customStyle="1" w:styleId="1dieu-noidungChar">
    <w:name w:val="1. dieu -  noi dung Char"/>
    <w:link w:val="1dieu-noidung"/>
    <w:rsid w:val="0005129D"/>
    <w:rPr>
      <w:sz w:val="28"/>
      <w:szCs w:val="28"/>
      <w:lang w:val="x-none" w:eastAsia="fr-FR"/>
    </w:rPr>
  </w:style>
  <w:style w:type="paragraph" w:styleId="NormalWeb">
    <w:name w:val="Normal (Web)"/>
    <w:basedOn w:val="Normal"/>
    <w:uiPriority w:val="99"/>
    <w:unhideWhenUsed/>
    <w:rsid w:val="007F71F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241418">
      <w:bodyDiv w:val="1"/>
      <w:marLeft w:val="0"/>
      <w:marRight w:val="0"/>
      <w:marTop w:val="0"/>
      <w:marBottom w:val="0"/>
      <w:divBdr>
        <w:top w:val="none" w:sz="0" w:space="0" w:color="auto"/>
        <w:left w:val="none" w:sz="0" w:space="0" w:color="auto"/>
        <w:bottom w:val="none" w:sz="0" w:space="0" w:color="auto"/>
        <w:right w:val="none" w:sz="0" w:space="0" w:color="auto"/>
      </w:divBdr>
    </w:div>
    <w:div w:id="1172332018">
      <w:bodyDiv w:val="1"/>
      <w:marLeft w:val="0"/>
      <w:marRight w:val="0"/>
      <w:marTop w:val="0"/>
      <w:marBottom w:val="0"/>
      <w:divBdr>
        <w:top w:val="none" w:sz="0" w:space="0" w:color="auto"/>
        <w:left w:val="none" w:sz="0" w:space="0" w:color="auto"/>
        <w:bottom w:val="none" w:sz="0" w:space="0" w:color="auto"/>
        <w:right w:val="none" w:sz="0" w:space="0" w:color="auto"/>
      </w:divBdr>
    </w:div>
    <w:div w:id="15075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VĂN PHÒNG CHÍNH PHỦ - BỘ NỘI VỤ</vt:lpstr>
    </vt:vector>
  </TitlesOfParts>
  <Company/>
  <LinksUpToDate>false</LinksUpToDate>
  <CharactersWithSpaces>9058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CHÍNH PHỦ - BỘ NỘI VỤ</dc:title>
  <dc:creator>HHC</dc:creator>
  <cp:lastModifiedBy>Sony</cp:lastModifiedBy>
  <cp:revision>3</cp:revision>
  <cp:lastPrinted>2020-12-02T10:29:00Z</cp:lastPrinted>
  <dcterms:created xsi:type="dcterms:W3CDTF">2020-12-03T02:57:00Z</dcterms:created>
  <dcterms:modified xsi:type="dcterms:W3CDTF">2020-12-03T03:35:00Z</dcterms:modified>
</cp:coreProperties>
</file>