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9A167B" w:rsidRPr="00F371D1" w14:paraId="7136AD26" w14:textId="77777777" w:rsidTr="005431F7">
        <w:trPr>
          <w:trHeight w:val="1244"/>
        </w:trPr>
        <w:tc>
          <w:tcPr>
            <w:tcW w:w="1761" w:type="pct"/>
          </w:tcPr>
          <w:p w14:paraId="6A48B0B4" w14:textId="77777777" w:rsidR="009A167B" w:rsidRPr="00F371D1" w:rsidRDefault="009A167B" w:rsidP="00F95B5B">
            <w:pPr>
              <w:jc w:val="center"/>
              <w:rPr>
                <w:b/>
                <w:sz w:val="26"/>
                <w:szCs w:val="26"/>
              </w:rPr>
            </w:pPr>
            <w:r w:rsidRPr="00F371D1">
              <w:rPr>
                <w:b/>
                <w:sz w:val="26"/>
                <w:szCs w:val="26"/>
              </w:rPr>
              <w:t>HỘI ĐỒNG NHÂN DÂN</w:t>
            </w:r>
          </w:p>
          <w:p w14:paraId="01AFD717" w14:textId="77777777" w:rsidR="009A167B" w:rsidRPr="00F371D1" w:rsidRDefault="009A167B" w:rsidP="00F95B5B">
            <w:pPr>
              <w:jc w:val="center"/>
              <w:rPr>
                <w:b/>
                <w:sz w:val="26"/>
                <w:szCs w:val="26"/>
              </w:rPr>
            </w:pPr>
            <w:r w:rsidRPr="00F371D1">
              <w:rPr>
                <w:b/>
                <w:sz w:val="26"/>
                <w:szCs w:val="26"/>
              </w:rPr>
              <w:t>TỈNH HÀ TĨNH</w:t>
            </w:r>
          </w:p>
          <w:p w14:paraId="51DB3DD5" w14:textId="77777777" w:rsidR="009A167B" w:rsidRPr="00F371D1" w:rsidRDefault="009A167B" w:rsidP="00F95B5B">
            <w:pPr>
              <w:jc w:val="center"/>
              <w:rPr>
                <w:sz w:val="26"/>
                <w:szCs w:val="26"/>
              </w:rPr>
            </w:pPr>
            <w:r w:rsidRPr="00F371D1">
              <w:rPr>
                <w:b/>
                <w:noProof/>
                <w:sz w:val="26"/>
                <w:szCs w:val="26"/>
              </w:rPr>
              <mc:AlternateContent>
                <mc:Choice Requires="wps">
                  <w:drawing>
                    <wp:anchor distT="0" distB="0" distL="114300" distR="114300" simplePos="0" relativeHeight="251660288" behindDoc="0" locked="0" layoutInCell="1" allowOverlap="1" wp14:anchorId="4DB386ED" wp14:editId="2C758F8A">
                      <wp:simplePos x="0" y="0"/>
                      <wp:positionH relativeFrom="column">
                        <wp:posOffset>411480</wp:posOffset>
                      </wp:positionH>
                      <wp:positionV relativeFrom="paragraph">
                        <wp:posOffset>51435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05pt" to="116.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"/>
                  </w:pict>
                </mc:Fallback>
              </mc:AlternateContent>
            </w:r>
          </w:p>
          <w:p w14:paraId="62E00239" w14:textId="5F0A97BE" w:rsidR="009A167B" w:rsidRPr="00F371D1" w:rsidRDefault="009A167B" w:rsidP="007D0A88">
            <w:pPr>
              <w:jc w:val="center"/>
              <w:rPr>
                <w:b/>
                <w:sz w:val="26"/>
                <w:szCs w:val="26"/>
                <w:lang w:val="vi-VN"/>
              </w:rPr>
            </w:pPr>
            <w:r w:rsidRPr="00F371D1">
              <w:rPr>
                <w:sz w:val="26"/>
                <w:szCs w:val="26"/>
              </w:rPr>
              <w:t xml:space="preserve">Số: </w:t>
            </w:r>
            <w:r w:rsidR="007D0A88">
              <w:rPr>
                <w:sz w:val="26"/>
                <w:szCs w:val="26"/>
              </w:rPr>
              <w:t>576</w:t>
            </w:r>
            <w:r w:rsidRPr="00F371D1">
              <w:rPr>
                <w:sz w:val="26"/>
                <w:szCs w:val="26"/>
              </w:rPr>
              <w:t>/BC-HĐND</w:t>
            </w:r>
          </w:p>
        </w:tc>
        <w:tc>
          <w:tcPr>
            <w:tcW w:w="3239" w:type="pct"/>
          </w:tcPr>
          <w:p w14:paraId="46C2407D" w14:textId="77777777" w:rsidR="009A167B" w:rsidRPr="00F371D1" w:rsidRDefault="009A167B" w:rsidP="00F95B5B">
            <w:pPr>
              <w:jc w:val="center"/>
              <w:rPr>
                <w:b/>
                <w:sz w:val="26"/>
                <w:szCs w:val="26"/>
                <w:lang w:val="vi-VN"/>
              </w:rPr>
            </w:pPr>
            <w:r w:rsidRPr="00F371D1">
              <w:rPr>
                <w:b/>
                <w:sz w:val="26"/>
                <w:szCs w:val="26"/>
                <w:lang w:val="vi-VN"/>
              </w:rPr>
              <w:t>CỘNG HOÀ XÃ HỘI CHỦ NGHĨA VIỆT NAM</w:t>
            </w:r>
          </w:p>
          <w:p w14:paraId="2530D7F3" w14:textId="77777777" w:rsidR="009A167B" w:rsidRPr="00F371D1" w:rsidRDefault="009A167B" w:rsidP="00F95B5B">
            <w:pPr>
              <w:jc w:val="center"/>
              <w:rPr>
                <w:b/>
                <w:sz w:val="26"/>
                <w:szCs w:val="26"/>
              </w:rPr>
            </w:pPr>
            <w:r w:rsidRPr="00F371D1">
              <w:rPr>
                <w:b/>
                <w:sz w:val="26"/>
                <w:szCs w:val="26"/>
              </w:rPr>
              <w:t>Độc lập - Tự do - Hạnh phúc</w:t>
            </w:r>
          </w:p>
          <w:p w14:paraId="5DD94544" w14:textId="77777777" w:rsidR="009A167B" w:rsidRPr="00F371D1" w:rsidRDefault="009A167B" w:rsidP="00F95B5B">
            <w:pPr>
              <w:tabs>
                <w:tab w:val="left" w:pos="1620"/>
              </w:tabs>
              <w:jc w:val="center"/>
              <w:rPr>
                <w:sz w:val="26"/>
                <w:szCs w:val="26"/>
              </w:rPr>
            </w:pPr>
            <w:r w:rsidRPr="00F371D1">
              <w:rPr>
                <w:b/>
                <w:noProof/>
                <w:sz w:val="26"/>
                <w:szCs w:val="26"/>
              </w:rPr>
              <mc:AlternateContent>
                <mc:Choice Requires="wps">
                  <w:drawing>
                    <wp:anchor distT="0" distB="0" distL="114300" distR="114300" simplePos="0" relativeHeight="251659264" behindDoc="0" locked="0" layoutInCell="1" allowOverlap="1" wp14:anchorId="2DF19931" wp14:editId="5B62C274">
                      <wp:simplePos x="0" y="0"/>
                      <wp:positionH relativeFrom="column">
                        <wp:posOffset>1005205</wp:posOffset>
                      </wp:positionH>
                      <wp:positionV relativeFrom="paragraph">
                        <wp:posOffset>62230</wp:posOffset>
                      </wp:positionV>
                      <wp:extent cx="17049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4.9pt" to="213.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y9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"/>
                  </w:pict>
                </mc:Fallback>
              </mc:AlternateContent>
            </w:r>
          </w:p>
          <w:p w14:paraId="7343202F" w14:textId="355EF1F7" w:rsidR="009A167B" w:rsidRPr="00F371D1" w:rsidRDefault="009A167B" w:rsidP="007D0A88">
            <w:pPr>
              <w:jc w:val="center"/>
              <w:rPr>
                <w:sz w:val="26"/>
                <w:szCs w:val="26"/>
              </w:rPr>
            </w:pPr>
            <w:r w:rsidRPr="00F371D1">
              <w:rPr>
                <w:i/>
                <w:sz w:val="26"/>
                <w:szCs w:val="26"/>
              </w:rPr>
              <w:t xml:space="preserve">Hà Tĩnh, ngày </w:t>
            </w:r>
            <w:r w:rsidR="007D0A88">
              <w:rPr>
                <w:i/>
                <w:sz w:val="26"/>
                <w:szCs w:val="26"/>
              </w:rPr>
              <w:t xml:space="preserve">05 </w:t>
            </w:r>
            <w:bookmarkStart w:id="0" w:name="_GoBack"/>
            <w:bookmarkEnd w:id="0"/>
            <w:r w:rsidRPr="00F371D1">
              <w:rPr>
                <w:i/>
                <w:sz w:val="26"/>
                <w:szCs w:val="26"/>
              </w:rPr>
              <w:t>tháng 12 năm 2020</w:t>
            </w:r>
          </w:p>
        </w:tc>
      </w:tr>
    </w:tbl>
    <w:p w14:paraId="599D713B" w14:textId="77777777" w:rsidR="009A167B" w:rsidRPr="0000687E" w:rsidRDefault="009A167B" w:rsidP="009A167B">
      <w:pPr>
        <w:tabs>
          <w:tab w:val="left" w:pos="520"/>
        </w:tabs>
        <w:rPr>
          <w:b/>
          <w:lang w:val="vi-VN"/>
        </w:rPr>
      </w:pPr>
      <w:r>
        <w:rPr>
          <w:b/>
          <w:lang w:val="vi-VN"/>
        </w:rPr>
        <w:tab/>
      </w:r>
    </w:p>
    <w:p w14:paraId="080DC9F7" w14:textId="77777777" w:rsidR="009A167B" w:rsidRDefault="009A167B" w:rsidP="009A167B">
      <w:pPr>
        <w:jc w:val="center"/>
        <w:rPr>
          <w:b/>
          <w:lang w:val="vi-VN"/>
        </w:rPr>
      </w:pPr>
    </w:p>
    <w:p w14:paraId="1409C0EE" w14:textId="77777777" w:rsidR="009A167B" w:rsidRPr="0000687E" w:rsidRDefault="009A167B" w:rsidP="009A167B">
      <w:pPr>
        <w:jc w:val="center"/>
        <w:rPr>
          <w:b/>
          <w:lang w:val="vi-VN"/>
        </w:rPr>
      </w:pPr>
      <w:r w:rsidRPr="0000687E">
        <w:rPr>
          <w:b/>
          <w:lang w:val="vi-VN"/>
        </w:rPr>
        <w:t>BÁO CÁO</w:t>
      </w:r>
    </w:p>
    <w:p w14:paraId="553B26C7" w14:textId="004575F5" w:rsidR="009A167B" w:rsidRPr="0000687E" w:rsidRDefault="009A167B" w:rsidP="009A167B">
      <w:pPr>
        <w:jc w:val="center"/>
        <w:rPr>
          <w:b/>
          <w:lang w:val="vi-VN"/>
        </w:rPr>
      </w:pPr>
      <w:r w:rsidRPr="0000687E">
        <w:rPr>
          <w:b/>
          <w:lang w:val="vi-VN"/>
        </w:rPr>
        <w:t xml:space="preserve">Thẩm tra </w:t>
      </w:r>
      <w:r w:rsidRPr="0000687E">
        <w:rPr>
          <w:b/>
          <w:iCs/>
          <w:spacing w:val="-6"/>
          <w:lang w:val="vi-VN"/>
        </w:rPr>
        <w:t xml:space="preserve">Tờ trình và Dự thảo </w:t>
      </w:r>
      <w:r w:rsidRPr="0000687E">
        <w:rPr>
          <w:b/>
        </w:rPr>
        <w:t xml:space="preserve">Nghị quyết </w:t>
      </w:r>
      <w:r w:rsidR="00E372CD">
        <w:rPr>
          <w:rStyle w:val="fontstyle21"/>
          <w:b/>
          <w:sz w:val="27"/>
          <w:szCs w:val="27"/>
        </w:rPr>
        <w:t>v</w:t>
      </w:r>
      <w:r w:rsidR="00E372CD" w:rsidRPr="000865D6">
        <w:rPr>
          <w:rStyle w:val="fontstyle21"/>
          <w:b/>
          <w:sz w:val="27"/>
          <w:szCs w:val="27"/>
        </w:rPr>
        <w:t xml:space="preserve">ề việc tiếp tục thực hiện </w:t>
      </w:r>
      <w:r w:rsidR="00E372CD" w:rsidRPr="000865D6">
        <w:rPr>
          <w:rStyle w:val="fontstyle21"/>
          <w:b/>
        </w:rPr>
        <w:t xml:space="preserve">một </w:t>
      </w:r>
      <w:r w:rsidR="00E372CD" w:rsidRPr="000865D6">
        <w:rPr>
          <w:b/>
          <w:spacing w:val="-4"/>
          <w:lang w:val="nl-NL"/>
        </w:rPr>
        <w:t xml:space="preserve">số chính sách khuyến khích phát triển nông nghiệp, nông thôn và cơ chế xây dựng nông thôn mới, đô thị tỉnh Hà Tĩnh theo </w:t>
      </w:r>
      <w:r w:rsidR="00E372CD" w:rsidRPr="000865D6">
        <w:rPr>
          <w:rStyle w:val="fontstyle21"/>
          <w:b/>
        </w:rPr>
        <w:t xml:space="preserve">Nghị quyết số 123/2018/NQ-HĐND ngày 13/12/2018 và </w:t>
      </w:r>
      <w:r w:rsidR="00E372CD" w:rsidRPr="000865D6">
        <w:rPr>
          <w:b/>
          <w:spacing w:val="-4"/>
          <w:lang w:val="nl-NL"/>
        </w:rPr>
        <w:t>Nghị quyết số 194/2020/NQ-HĐND ngày 24/3/2020 của HĐND tỉnh</w:t>
      </w:r>
    </w:p>
    <w:p w14:paraId="594B8299" w14:textId="77777777" w:rsidR="009A167B" w:rsidRPr="0000687E" w:rsidRDefault="009A167B" w:rsidP="009A167B">
      <w:pPr>
        <w:jc w:val="both"/>
        <w:rPr>
          <w:iCs/>
          <w:lang w:val="vi-VN"/>
        </w:rPr>
      </w:pPr>
      <w:r w:rsidRPr="0000687E">
        <w:rPr>
          <w:bCs/>
          <w:noProof/>
        </w:rPr>
        <mc:AlternateContent>
          <mc:Choice Requires="wps">
            <w:drawing>
              <wp:anchor distT="0" distB="0" distL="114300" distR="114300" simplePos="0" relativeHeight="251661312" behindDoc="0" locked="0" layoutInCell="1" allowOverlap="1" wp14:anchorId="04DAFC1F" wp14:editId="6006E230">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FDC5AC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40DE0D69" w14:textId="2610D976" w:rsidR="009A167B" w:rsidRPr="00E372CD" w:rsidRDefault="009A167B" w:rsidP="00F371D1">
      <w:pPr>
        <w:spacing w:before="40" w:after="60" w:line="340" w:lineRule="exact"/>
        <w:ind w:firstLine="720"/>
        <w:jc w:val="both"/>
      </w:pPr>
      <w:r w:rsidRPr="0000687E">
        <w:rPr>
          <w:lang w:val="vi-VN"/>
        </w:rPr>
        <w:t xml:space="preserve">Thực hiện chức năng, nhiệm vụ theo quy định và phân công của Thường trực Hội đồng nhân dân tỉnh, Ban Kinh tế </w:t>
      </w:r>
      <w:r>
        <w:rPr>
          <w:lang w:val="vi-VN"/>
        </w:rPr>
        <w:t>n</w:t>
      </w:r>
      <w:r w:rsidRPr="0000687E">
        <w:rPr>
          <w:lang w:val="vi-VN"/>
        </w:rPr>
        <w:t>gân sách báo cáo Hội đồng nhân dân tỉ</w:t>
      </w:r>
      <w:r>
        <w:rPr>
          <w:lang w:val="vi-VN"/>
        </w:rPr>
        <w:t>nh kết quả</w:t>
      </w:r>
      <w:r w:rsidRPr="0000687E">
        <w:rPr>
          <w:lang w:val="vi-VN"/>
        </w:rPr>
        <w:t xml:space="preserve"> thẩm tra </w:t>
      </w:r>
      <w:r w:rsidRPr="005431F7">
        <w:rPr>
          <w:lang w:val="vi-VN"/>
        </w:rPr>
        <w:t xml:space="preserve">Tờ trình số </w:t>
      </w:r>
      <w:r w:rsidR="00E372CD" w:rsidRPr="005431F7">
        <w:t>444</w:t>
      </w:r>
      <w:r w:rsidRPr="005431F7">
        <w:rPr>
          <w:lang w:val="vi-VN"/>
        </w:rPr>
        <w:t xml:space="preserve">/TTr-UBND ngày </w:t>
      </w:r>
      <w:r w:rsidR="00E372CD" w:rsidRPr="005431F7">
        <w:t>30</w:t>
      </w:r>
      <w:r w:rsidRPr="005431F7">
        <w:rPr>
          <w:lang w:val="vi-VN"/>
        </w:rPr>
        <w:t>/</w:t>
      </w:r>
      <w:r w:rsidR="00E372CD" w:rsidRPr="005431F7">
        <w:t>11</w:t>
      </w:r>
      <w:r w:rsidRPr="005431F7">
        <w:rPr>
          <w:lang w:val="vi-VN"/>
        </w:rPr>
        <w:t>/20</w:t>
      </w:r>
      <w:r w:rsidRPr="005431F7">
        <w:t>20</w:t>
      </w:r>
      <w:r w:rsidRPr="0000687E">
        <w:rPr>
          <w:lang w:val="vi-VN"/>
        </w:rPr>
        <w:t xml:space="preserve"> của Ủy ban nhân dân tỉ</w:t>
      </w:r>
      <w:r>
        <w:rPr>
          <w:lang w:val="vi-VN"/>
        </w:rPr>
        <w:t>nh và d</w:t>
      </w:r>
      <w:r w:rsidRPr="0000687E">
        <w:rPr>
          <w:lang w:val="vi-VN"/>
        </w:rPr>
        <w:t xml:space="preserve">ự thảo </w:t>
      </w:r>
      <w:r w:rsidRPr="0000687E">
        <w:t xml:space="preserve">Nghị quyết </w:t>
      </w:r>
      <w:r w:rsidR="008D44A5">
        <w:t>v</w:t>
      </w:r>
      <w:r w:rsidR="00E372CD" w:rsidRPr="00E372CD">
        <w:t>ề việc tiếp tục thực hiện một số chính sách khuyến khích phát triển nông nghiệp, nông thôn và cơ chế xây dựng nông thôn mới, đô thị tỉnh Hà Tĩnh theo Nghị quyết số 123/2018/NQ-HĐND ngày 13/12/2018 và Nghị quyết số 194/2020/NQ-HĐND ngày 24/3/2020 của HĐND tỉnh</w:t>
      </w:r>
      <w:r w:rsidR="00E372CD">
        <w:t xml:space="preserve"> </w:t>
      </w:r>
      <w:r>
        <w:t>như sau:</w:t>
      </w:r>
    </w:p>
    <w:p w14:paraId="21B54937" w14:textId="77777777" w:rsidR="009A167B" w:rsidRDefault="009A167B" w:rsidP="00F371D1">
      <w:pPr>
        <w:spacing w:before="40" w:after="60" w:line="340" w:lineRule="exact"/>
        <w:ind w:firstLine="720"/>
        <w:jc w:val="both"/>
        <w:rPr>
          <w:b/>
        </w:rPr>
      </w:pPr>
      <w:bookmarkStart w:id="1" w:name="dieu_58"/>
      <w:r w:rsidRPr="0000687E">
        <w:rPr>
          <w:b/>
          <w:lang w:val="vi-VN"/>
        </w:rPr>
        <w:t>1. Căn cứ pháp lý, sự cần thiết và thẩm quyền ban hành</w:t>
      </w:r>
    </w:p>
    <w:p w14:paraId="6F882F2A" w14:textId="2D64275D" w:rsidR="00E372CD" w:rsidRPr="00157B78" w:rsidRDefault="00E372CD" w:rsidP="00F371D1">
      <w:pPr>
        <w:spacing w:before="40" w:after="60" w:line="340" w:lineRule="exact"/>
        <w:ind w:firstLine="720"/>
        <w:jc w:val="both"/>
      </w:pPr>
      <w:r w:rsidRPr="00157B78">
        <w:t xml:space="preserve">Chính sách nông nghiệp, nông thôn, xây dựng nông thôn mới quy định tại Nghị quyết số 123/2018/NQ-HĐND có hiệu lực từ ngày 01/01/2019 và được sửa đổi tại Nghị quyết số 194/2020/NQ-HĐND có hiệu lực từ ngày 04/4/2020, đến nay mới gần 8 tháng thực hiện. Đồng thời Quốc hội </w:t>
      </w:r>
      <w:r>
        <w:t xml:space="preserve">đã ban hành </w:t>
      </w:r>
      <w:r w:rsidRPr="00157B78">
        <w:t xml:space="preserve">Nghị quyết số 122/2020/QH14 ngày 19/6/2020 </w:t>
      </w:r>
      <w:r>
        <w:t>quy định</w:t>
      </w:r>
      <w:r w:rsidRPr="00157B78">
        <w:t xml:space="preserve">: </w:t>
      </w:r>
      <w:r w:rsidRPr="00E372CD">
        <w:rPr>
          <w:i/>
          <w:iCs/>
        </w:rPr>
        <w:t>“Kéo dài thời kỳ ổn định ngân sách nhà nước giai đoạn 2017-2020 sang năm 2021”</w:t>
      </w:r>
      <w:r w:rsidRPr="00157B78">
        <w:t>. Mặt khác, có một số nội dung liên quan đến xây dựng nông thôn mới trong khi Đề án thí điểm xây dựng tỉnh Hà Tĩnh đạt chuẩn nông thôn mới giai đoạn 2021-2025 chưa được Thủ tướng Chính phủ phê duyệt, Chương trình Nông thôn mới giai đoạn 2021-20</w:t>
      </w:r>
      <w:r w:rsidR="000D23EA">
        <w:t>2</w:t>
      </w:r>
      <w:r w:rsidRPr="00157B78">
        <w:t>5 chưa có. Việc cân đối ngân sách thực hiện chính sách cho cả giai đoạn 2021-2025 là rất khó khăn.</w:t>
      </w:r>
    </w:p>
    <w:p w14:paraId="56865C5C" w14:textId="7CC9A72E" w:rsidR="00E372CD" w:rsidRPr="00157B78" w:rsidRDefault="00A07CD8" w:rsidP="00F371D1">
      <w:pPr>
        <w:spacing w:before="40" w:after="60" w:line="340" w:lineRule="exact"/>
        <w:ind w:firstLine="720"/>
        <w:jc w:val="both"/>
        <w:rPr>
          <w:spacing w:val="-2"/>
        </w:rPr>
      </w:pPr>
      <w:r>
        <w:rPr>
          <w:spacing w:val="-4"/>
          <w:lang w:val="nl-NL"/>
        </w:rPr>
        <w:t xml:space="preserve">Từ các lý do trên, </w:t>
      </w:r>
      <w:r w:rsidR="00E372CD">
        <w:rPr>
          <w:spacing w:val="-4"/>
          <w:lang w:val="nl-NL"/>
        </w:rPr>
        <w:t xml:space="preserve">việc </w:t>
      </w:r>
      <w:r w:rsidR="00E372CD" w:rsidRPr="00157B78">
        <w:rPr>
          <w:spacing w:val="-4"/>
          <w:lang w:val="nl-NL"/>
        </w:rPr>
        <w:t xml:space="preserve">Ủy ban nhân dân tỉnh đề nghị </w:t>
      </w:r>
      <w:r w:rsidR="00E372CD" w:rsidRPr="00157B78">
        <w:rPr>
          <w:spacing w:val="-2"/>
        </w:rPr>
        <w:t xml:space="preserve">tiếp tục thực hiện chính sách khuyến khích phát triển nông nghiệp, nông thôn và xây dựng nông thôn mới, đô thị Hà Tĩnh theo </w:t>
      </w:r>
      <w:r w:rsidR="00E372CD" w:rsidRPr="00157B78">
        <w:t xml:space="preserve">Nghị quyết số 123/2018/NQ-HĐND và Nghị quyết số 194/2020/NQ-HĐND của HĐND tỉnh </w:t>
      </w:r>
      <w:r w:rsidR="00E372CD" w:rsidRPr="00157B78">
        <w:rPr>
          <w:spacing w:val="-2"/>
        </w:rPr>
        <w:t xml:space="preserve">đến hết năm 2021 </w:t>
      </w:r>
      <w:r w:rsidR="00E372CD">
        <w:rPr>
          <w:spacing w:val="-2"/>
        </w:rPr>
        <w:t>là cần thiết</w:t>
      </w:r>
      <w:r>
        <w:rPr>
          <w:spacing w:val="-2"/>
        </w:rPr>
        <w:t>, phù hợp với tình hình thực tế</w:t>
      </w:r>
      <w:r w:rsidR="00596007">
        <w:rPr>
          <w:spacing w:val="-2"/>
        </w:rPr>
        <w:t>.</w:t>
      </w:r>
    </w:p>
    <w:p w14:paraId="102C86EA" w14:textId="77777777" w:rsidR="009A167B" w:rsidRDefault="009A167B" w:rsidP="00F371D1">
      <w:pPr>
        <w:spacing w:before="40" w:after="60" w:line="340" w:lineRule="exact"/>
        <w:ind w:firstLine="720"/>
        <w:jc w:val="both"/>
        <w:rPr>
          <w:b/>
          <w:bCs/>
          <w:lang w:val="sq-AL"/>
        </w:rPr>
      </w:pPr>
      <w:r w:rsidRPr="0000687E">
        <w:rPr>
          <w:b/>
          <w:bCs/>
          <w:lang w:val="vi-VN"/>
        </w:rPr>
        <w:t>2</w:t>
      </w:r>
      <w:r w:rsidRPr="0000687E">
        <w:rPr>
          <w:b/>
          <w:bCs/>
          <w:lang w:val="sq-AL"/>
        </w:rPr>
        <w:t>. Về nội dung Tờ trình và dự thảo Nghị quyết</w:t>
      </w:r>
    </w:p>
    <w:p w14:paraId="2CFDE9B9" w14:textId="395BC722" w:rsidR="00E372CD" w:rsidRPr="00AE0685" w:rsidRDefault="00774D4D" w:rsidP="00F371D1">
      <w:pPr>
        <w:tabs>
          <w:tab w:val="left" w:pos="709"/>
        </w:tabs>
        <w:spacing w:before="40" w:after="60" w:line="340" w:lineRule="exact"/>
        <w:ind w:firstLine="720"/>
        <w:jc w:val="both"/>
        <w:rPr>
          <w:spacing w:val="-2"/>
        </w:rPr>
      </w:pPr>
      <w:r>
        <w:t>Ban Kinh tế Ngân sách đồng tình với nội dung Tờ trình và dự thảo Nghị quyết</w:t>
      </w:r>
      <w:r w:rsidR="008D44A5">
        <w:t xml:space="preserve"> v</w:t>
      </w:r>
      <w:r w:rsidR="008D44A5" w:rsidRPr="00E372CD">
        <w:t xml:space="preserve">ề việc tiếp tục thực hiện một số chính sách khuyến khích phát triển nông nghiệp, nông thôn và cơ chế xây dựng nông thôn mới, đô thị tỉnh Hà Tĩnh theo </w:t>
      </w:r>
      <w:r w:rsidR="008D44A5" w:rsidRPr="00E372CD">
        <w:lastRenderedPageBreak/>
        <w:t xml:space="preserve">Nghị quyết số 123/2018/NQ-HĐND ngày 13/12/2018 và Nghị quyết số 194/2020/NQ-HĐND ngày 24/3/2020 của </w:t>
      </w:r>
      <w:r w:rsidR="008D44A5" w:rsidRPr="0000687E">
        <w:rPr>
          <w:lang w:val="vi-VN"/>
        </w:rPr>
        <w:t>Hội đồng nhân dân</w:t>
      </w:r>
      <w:r w:rsidR="008D44A5" w:rsidRPr="00E372CD">
        <w:t xml:space="preserve"> tỉnh</w:t>
      </w:r>
      <w:r w:rsidR="000E1E18">
        <w:t xml:space="preserve"> đến hết năm</w:t>
      </w:r>
      <w:r w:rsidR="005D220C">
        <w:t xml:space="preserve"> 2021</w:t>
      </w:r>
      <w:r w:rsidR="008D44A5">
        <w:t xml:space="preserve">. Đồng thời, đề nghị Ủy ban nhân dân tỉnh </w:t>
      </w:r>
      <w:r w:rsidR="00E372CD" w:rsidRPr="00157B78">
        <w:t xml:space="preserve">tổ chức rà soát, đánh giá, tham mưu xây dựng chính sách cho giai đoạn mới đảm bảo phù hợp, phát huy hiệu quả; </w:t>
      </w:r>
      <w:r w:rsidR="00A07CD8">
        <w:t xml:space="preserve">trong đó xem xét kỹ hướng xử lý đối với một số huyện chưa được hưởng chính sách từ nguồn thu từ đất thuộc nguồn lực xây dựng huyện đạt chuẩn nông thôn mới theo các nghị quyết Hội đồng nhân dân tỉnh; </w:t>
      </w:r>
      <w:r w:rsidR="00E372CD" w:rsidRPr="00157B78">
        <w:t xml:space="preserve">nghiên cứu tích hợp với Nghị quyết về cơ chế, chính sách xây dựng tỉnh đạt chuẩn nông thôn mới giai đoạn 2021-2025; trình </w:t>
      </w:r>
      <w:r w:rsidR="008D44A5" w:rsidRPr="0000687E">
        <w:rPr>
          <w:lang w:val="vi-VN"/>
        </w:rPr>
        <w:t>Hội đồng nhân dân</w:t>
      </w:r>
      <w:r w:rsidR="00E372CD" w:rsidRPr="00157B78">
        <w:t xml:space="preserve"> tỉnh tại kỳ họp </w:t>
      </w:r>
      <w:r w:rsidR="000F7BA8">
        <w:t>trong</w:t>
      </w:r>
      <w:r w:rsidR="00E372CD" w:rsidRPr="00157B78">
        <w:t xml:space="preserve"> năm 2021. </w:t>
      </w:r>
    </w:p>
    <w:bookmarkEnd w:id="1"/>
    <w:p w14:paraId="1CBD0482" w14:textId="139FCE95" w:rsidR="009A167B" w:rsidRPr="0000687E" w:rsidRDefault="009A167B" w:rsidP="00F371D1">
      <w:pPr>
        <w:spacing w:before="40" w:after="60" w:line="340" w:lineRule="exact"/>
        <w:ind w:firstLine="720"/>
        <w:jc w:val="both"/>
      </w:pPr>
      <w:r w:rsidRPr="0000687E">
        <w:t xml:space="preserve">Căn cứ nội dung </w:t>
      </w:r>
      <w:r>
        <w:t xml:space="preserve">thẩm tra </w:t>
      </w:r>
      <w:r w:rsidRPr="0000687E">
        <w:t>nêu trên, Ban Kinh tế</w:t>
      </w:r>
      <w:r>
        <w:t xml:space="preserve"> </w:t>
      </w:r>
      <w:r w:rsidR="00AE0685">
        <w:t>N</w:t>
      </w:r>
      <w:r w:rsidRPr="0000687E">
        <w:t xml:space="preserve">gân sách đề nghị Hội đồng nhân dân tỉnh </w:t>
      </w:r>
      <w:r>
        <w:t xml:space="preserve">thảo luận, quyết định </w:t>
      </w:r>
      <w:r w:rsidRPr="0000687E">
        <w:t xml:space="preserve">ban hành </w:t>
      </w:r>
      <w:r w:rsidRPr="00774D4D">
        <w:rPr>
          <w:i/>
        </w:rPr>
        <w:t xml:space="preserve">Nghị </w:t>
      </w:r>
      <w:r w:rsidR="00774D4D" w:rsidRPr="00774D4D">
        <w:rPr>
          <w:i/>
        </w:rPr>
        <w:t xml:space="preserve">quyết </w:t>
      </w:r>
      <w:r w:rsidR="00AE0685" w:rsidRPr="00AE0685">
        <w:rPr>
          <w:i/>
          <w:iCs/>
        </w:rPr>
        <w:t xml:space="preserve">về việc tiếp tục thực hiện một số chính sách khuyến khích phát triển nông nghiệp, nông thôn và cơ chế xây dựng nông thôn mới, đô thị tỉnh Hà Tĩnh theo Nghị quyết số 123/2018/NQ-HĐND ngày 13/12/2018 và Nghị quyết số 194/2020/NQ-HĐND ngày 24/3/2020 của </w:t>
      </w:r>
      <w:r w:rsidR="00AE0685" w:rsidRPr="00AE0685">
        <w:rPr>
          <w:i/>
          <w:iCs/>
          <w:lang w:val="vi-VN"/>
        </w:rPr>
        <w:t>Hội đồng nhân dân</w:t>
      </w:r>
      <w:r w:rsidR="00AE0685" w:rsidRPr="00AE0685">
        <w:rPr>
          <w:i/>
          <w:iCs/>
        </w:rPr>
        <w:t xml:space="preserve"> tỉnh</w:t>
      </w:r>
      <w:r w:rsidRPr="0000687E">
        <w:t>./.</w:t>
      </w:r>
    </w:p>
    <w:p w14:paraId="1A62B2F7" w14:textId="77777777" w:rsidR="009A167B" w:rsidRPr="00A37843" w:rsidRDefault="009A167B" w:rsidP="009A167B">
      <w:pPr>
        <w:ind w:firstLine="720"/>
        <w:jc w:val="both"/>
        <w:rPr>
          <w:iCs/>
          <w:lang w:val="vi-VN"/>
        </w:rPr>
      </w:pPr>
    </w:p>
    <w:tbl>
      <w:tblPr>
        <w:tblW w:w="5000" w:type="pct"/>
        <w:tblLook w:val="0000" w:firstRow="0" w:lastRow="0" w:firstColumn="0" w:lastColumn="0" w:noHBand="0" w:noVBand="0"/>
      </w:tblPr>
      <w:tblGrid>
        <w:gridCol w:w="4733"/>
        <w:gridCol w:w="4555"/>
      </w:tblGrid>
      <w:tr w:rsidR="009A167B" w:rsidRPr="0000687E" w14:paraId="504BF1B0" w14:textId="77777777" w:rsidTr="005431F7">
        <w:trPr>
          <w:trHeight w:val="1169"/>
        </w:trPr>
        <w:tc>
          <w:tcPr>
            <w:tcW w:w="2548" w:type="pct"/>
          </w:tcPr>
          <w:p w14:paraId="577868FF" w14:textId="77777777" w:rsidR="009A167B" w:rsidRPr="00F371D1" w:rsidRDefault="009A167B" w:rsidP="00F95B5B">
            <w:pPr>
              <w:pStyle w:val="Heading1"/>
              <w:jc w:val="both"/>
              <w:rPr>
                <w:rFonts w:ascii="Times New Roman" w:hAnsi="Times New Roman"/>
                <w:szCs w:val="24"/>
                <w:lang w:val="vi-VN"/>
              </w:rPr>
            </w:pPr>
            <w:r w:rsidRPr="00F371D1">
              <w:rPr>
                <w:rFonts w:ascii="Times New Roman" w:hAnsi="Times New Roman"/>
                <w:i/>
                <w:iCs/>
                <w:szCs w:val="24"/>
                <w:lang w:val="vi-VN"/>
              </w:rPr>
              <w:t>Nơi nhận:</w:t>
            </w:r>
          </w:p>
          <w:p w14:paraId="4160F27A"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3F43051E"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w:t>
            </w:r>
            <w:r w:rsidR="007B171C">
              <w:rPr>
                <w:rFonts w:ascii="Times New Roman" w:hAnsi="Times New Roman"/>
                <w:b w:val="0"/>
                <w:sz w:val="22"/>
                <w:szCs w:val="22"/>
              </w:rPr>
              <w:t>VN</w:t>
            </w:r>
            <w:r w:rsidRPr="0000687E">
              <w:rPr>
                <w:rFonts w:ascii="Times New Roman" w:hAnsi="Times New Roman"/>
                <w:b w:val="0"/>
                <w:sz w:val="22"/>
                <w:szCs w:val="22"/>
                <w:lang w:val="vi-VN"/>
              </w:rPr>
              <w:t xml:space="preserve"> tỉnh;</w:t>
            </w:r>
          </w:p>
          <w:p w14:paraId="09281EBA"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632F7C57" w14:textId="77777777" w:rsidR="009A167B" w:rsidRPr="0000687E" w:rsidRDefault="009A167B" w:rsidP="00F95B5B">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Pr>
                <w:rFonts w:ascii="Times New Roman" w:hAnsi="Times New Roman"/>
                <w:b w:val="0"/>
                <w:sz w:val="22"/>
                <w:szCs w:val="22"/>
                <w:lang w:val="vi-VN"/>
              </w:rPr>
              <w:t xml:space="preserve"> 1</w:t>
            </w:r>
            <w:r>
              <w:rPr>
                <w:rFonts w:ascii="Times New Roman" w:hAnsi="Times New Roman"/>
                <w:b w:val="0"/>
                <w:sz w:val="22"/>
                <w:szCs w:val="22"/>
              </w:rPr>
              <w:t>8</w:t>
            </w:r>
            <w:r w:rsidRPr="0000687E">
              <w:rPr>
                <w:rFonts w:ascii="Times New Roman" w:hAnsi="Times New Roman"/>
                <w:b w:val="0"/>
                <w:sz w:val="22"/>
                <w:szCs w:val="22"/>
                <w:lang w:val="vi-VN"/>
              </w:rPr>
              <w:t>;</w:t>
            </w:r>
          </w:p>
          <w:p w14:paraId="2FC20D58" w14:textId="77777777" w:rsidR="009A167B" w:rsidRPr="0000687E" w:rsidRDefault="009A167B" w:rsidP="00F95B5B">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HĐND và UBND tỉnh</w:t>
            </w:r>
            <w:r w:rsidRPr="0000687E">
              <w:rPr>
                <w:rFonts w:ascii="Times New Roman" w:hAnsi="Times New Roman"/>
                <w:b w:val="0"/>
                <w:sz w:val="22"/>
                <w:szCs w:val="22"/>
                <w:lang w:val="vi-VN"/>
              </w:rPr>
              <w:t>;</w:t>
            </w:r>
          </w:p>
          <w:p w14:paraId="4286A67C" w14:textId="4911502B" w:rsidR="009A167B" w:rsidRPr="0000687E" w:rsidRDefault="009A167B" w:rsidP="00F95B5B">
            <w:pPr>
              <w:pStyle w:val="Heading1"/>
              <w:jc w:val="both"/>
              <w:rPr>
                <w:rFonts w:ascii="Times New Roman" w:hAnsi="Times New Roman"/>
                <w:b w:val="0"/>
                <w:sz w:val="22"/>
                <w:szCs w:val="22"/>
                <w:lang w:val="vi-VN"/>
              </w:rPr>
            </w:pPr>
            <w:r>
              <w:rPr>
                <w:rFonts w:ascii="Times New Roman" w:hAnsi="Times New Roman"/>
                <w:b w:val="0"/>
                <w:sz w:val="22"/>
                <w:szCs w:val="22"/>
                <w:lang w:val="vi-VN"/>
              </w:rPr>
              <w:t xml:space="preserve">- Lưu: VT, </w:t>
            </w:r>
            <w:r w:rsidR="00F371D1">
              <w:rPr>
                <w:rFonts w:ascii="Times New Roman" w:hAnsi="Times New Roman"/>
                <w:b w:val="0"/>
                <w:sz w:val="22"/>
                <w:szCs w:val="22"/>
              </w:rPr>
              <w:t>TH</w:t>
            </w:r>
            <w:r w:rsidR="00F371D1">
              <w:rPr>
                <w:rFonts w:ascii="Times New Roman" w:hAnsi="Times New Roman"/>
                <w:b w:val="0"/>
                <w:sz w:val="22"/>
                <w:szCs w:val="22"/>
                <w:vertAlign w:val="subscript"/>
              </w:rPr>
              <w:t>3</w:t>
            </w:r>
            <w:r>
              <w:rPr>
                <w:rFonts w:ascii="Times New Roman" w:hAnsi="Times New Roman"/>
                <w:b w:val="0"/>
                <w:sz w:val="22"/>
                <w:szCs w:val="22"/>
                <w:lang w:val="vi-VN"/>
              </w:rPr>
              <w:t xml:space="preserve"> (</w:t>
            </w:r>
            <w:r w:rsidRPr="0000687E">
              <w:rPr>
                <w:rFonts w:ascii="Times New Roman" w:hAnsi="Times New Roman"/>
                <w:b w:val="0"/>
                <w:sz w:val="22"/>
                <w:szCs w:val="22"/>
                <w:lang w:val="vi-VN"/>
              </w:rPr>
              <w:t>150b</w:t>
            </w:r>
            <w:r>
              <w:rPr>
                <w:rFonts w:ascii="Times New Roman" w:hAnsi="Times New Roman"/>
                <w:b w:val="0"/>
                <w:sz w:val="22"/>
                <w:szCs w:val="22"/>
                <w:lang w:val="vi-VN"/>
              </w:rPr>
              <w:t>)</w:t>
            </w:r>
            <w:r w:rsidRPr="0000687E">
              <w:rPr>
                <w:rFonts w:ascii="Times New Roman" w:hAnsi="Times New Roman"/>
                <w:b w:val="0"/>
                <w:sz w:val="22"/>
                <w:szCs w:val="22"/>
                <w:lang w:val="vi-VN"/>
              </w:rPr>
              <w:t>.</w:t>
            </w:r>
          </w:p>
          <w:p w14:paraId="42ADC1C2" w14:textId="77777777" w:rsidR="009A167B" w:rsidRPr="0000687E" w:rsidRDefault="009A167B" w:rsidP="00F95B5B">
            <w:pPr>
              <w:rPr>
                <w:sz w:val="22"/>
                <w:szCs w:val="22"/>
                <w:lang w:val="da-DK"/>
              </w:rPr>
            </w:pPr>
            <w:r w:rsidRPr="0000687E">
              <w:rPr>
                <w:sz w:val="22"/>
                <w:szCs w:val="22"/>
                <w:lang w:val="nb-NO"/>
              </w:rPr>
              <w:t>Gửi: Văn bản giấy và điện tử.</w:t>
            </w:r>
          </w:p>
        </w:tc>
        <w:tc>
          <w:tcPr>
            <w:tcW w:w="2452" w:type="pct"/>
          </w:tcPr>
          <w:p w14:paraId="1EEEF9BC" w14:textId="77777777" w:rsidR="009A167B" w:rsidRPr="00F371D1" w:rsidRDefault="009A167B" w:rsidP="00F371D1">
            <w:pPr>
              <w:jc w:val="center"/>
              <w:rPr>
                <w:b/>
                <w:sz w:val="26"/>
                <w:szCs w:val="26"/>
                <w:lang w:val="da-DK"/>
              </w:rPr>
            </w:pPr>
            <w:r w:rsidRPr="00F371D1">
              <w:rPr>
                <w:b/>
                <w:sz w:val="26"/>
                <w:szCs w:val="26"/>
                <w:lang w:val="da-DK"/>
              </w:rPr>
              <w:t>TM. BAN KINH TẾ NGÂN SÁCH</w:t>
            </w:r>
          </w:p>
          <w:p w14:paraId="50EF54FF" w14:textId="77777777" w:rsidR="009A167B" w:rsidRPr="00F371D1" w:rsidRDefault="009A167B" w:rsidP="00F371D1">
            <w:pPr>
              <w:jc w:val="center"/>
              <w:rPr>
                <w:b/>
                <w:sz w:val="26"/>
                <w:szCs w:val="26"/>
                <w:lang w:val="da-DK"/>
              </w:rPr>
            </w:pPr>
            <w:r w:rsidRPr="00F371D1">
              <w:rPr>
                <w:b/>
                <w:sz w:val="26"/>
                <w:szCs w:val="26"/>
                <w:lang w:val="da-DK"/>
              </w:rPr>
              <w:t>TRƯỞNG BAN</w:t>
            </w:r>
          </w:p>
          <w:p w14:paraId="089CA138" w14:textId="77777777" w:rsidR="009A167B" w:rsidRPr="00F371D1" w:rsidRDefault="009A167B" w:rsidP="00F371D1">
            <w:pPr>
              <w:jc w:val="center"/>
              <w:rPr>
                <w:sz w:val="26"/>
                <w:szCs w:val="26"/>
                <w:lang w:val="da-DK"/>
              </w:rPr>
            </w:pPr>
          </w:p>
          <w:p w14:paraId="7BE18801" w14:textId="77777777" w:rsidR="009A167B" w:rsidRPr="00F371D1" w:rsidRDefault="009A167B" w:rsidP="00F371D1">
            <w:pPr>
              <w:jc w:val="center"/>
              <w:rPr>
                <w:b/>
                <w:sz w:val="26"/>
                <w:szCs w:val="26"/>
                <w:lang w:val="vi-VN"/>
              </w:rPr>
            </w:pPr>
          </w:p>
          <w:p w14:paraId="162B8414" w14:textId="351070DC" w:rsidR="009A167B" w:rsidRPr="00F371D1" w:rsidRDefault="009A167B" w:rsidP="00F371D1">
            <w:pPr>
              <w:tabs>
                <w:tab w:val="left" w:pos="2835"/>
              </w:tabs>
              <w:jc w:val="center"/>
              <w:rPr>
                <w:i/>
                <w:sz w:val="26"/>
                <w:szCs w:val="26"/>
                <w:lang w:val="sv-SE"/>
              </w:rPr>
            </w:pPr>
          </w:p>
          <w:p w14:paraId="1E76B488" w14:textId="089B4112" w:rsidR="009A167B" w:rsidRPr="00F371D1" w:rsidRDefault="0044492D" w:rsidP="00F371D1">
            <w:pPr>
              <w:jc w:val="center"/>
              <w:rPr>
                <w:i/>
                <w:sz w:val="26"/>
                <w:szCs w:val="26"/>
              </w:rPr>
            </w:pPr>
            <w:r>
              <w:rPr>
                <w:i/>
                <w:sz w:val="26"/>
                <w:szCs w:val="26"/>
              </w:rPr>
              <w:t>(Đã ký)</w:t>
            </w:r>
          </w:p>
          <w:p w14:paraId="4AF880E6" w14:textId="77777777" w:rsidR="009A167B" w:rsidRPr="00F371D1" w:rsidRDefault="009A167B" w:rsidP="00F371D1">
            <w:pPr>
              <w:jc w:val="center"/>
              <w:rPr>
                <w:b/>
                <w:sz w:val="26"/>
                <w:szCs w:val="26"/>
                <w:lang w:val="vi-VN"/>
              </w:rPr>
            </w:pPr>
          </w:p>
          <w:p w14:paraId="3A75D9F0" w14:textId="77777777" w:rsidR="009A167B" w:rsidRPr="00F371D1" w:rsidRDefault="009A167B" w:rsidP="00F371D1">
            <w:pPr>
              <w:jc w:val="center"/>
              <w:rPr>
                <w:b/>
                <w:sz w:val="26"/>
                <w:szCs w:val="26"/>
                <w:lang w:val="da-DK"/>
              </w:rPr>
            </w:pPr>
          </w:p>
          <w:p w14:paraId="5636929E" w14:textId="77777777" w:rsidR="009A167B" w:rsidRPr="00F371D1" w:rsidRDefault="009A167B" w:rsidP="00F371D1">
            <w:pPr>
              <w:jc w:val="center"/>
              <w:rPr>
                <w:b/>
                <w:sz w:val="26"/>
                <w:szCs w:val="26"/>
                <w:lang w:val="es-PR"/>
              </w:rPr>
            </w:pPr>
          </w:p>
          <w:p w14:paraId="06A3ADB7" w14:textId="77777777" w:rsidR="009A167B" w:rsidRPr="0000687E" w:rsidRDefault="009A167B" w:rsidP="00F371D1">
            <w:pPr>
              <w:jc w:val="center"/>
              <w:rPr>
                <w:lang w:val="es-PR"/>
              </w:rPr>
            </w:pPr>
            <w:r w:rsidRPr="00F371D1">
              <w:rPr>
                <w:b/>
                <w:sz w:val="26"/>
                <w:szCs w:val="26"/>
                <w:lang w:val="es-PR"/>
              </w:rPr>
              <w:t>Trần Viết Hậu</w:t>
            </w:r>
          </w:p>
        </w:tc>
      </w:tr>
    </w:tbl>
    <w:p w14:paraId="0C83CD39" w14:textId="77777777" w:rsidR="009A167B" w:rsidRPr="0000687E" w:rsidRDefault="009A167B" w:rsidP="009A167B">
      <w:pPr>
        <w:rPr>
          <w:sz w:val="2"/>
          <w:szCs w:val="2"/>
          <w:lang w:val="vi-VN"/>
        </w:rPr>
      </w:pPr>
    </w:p>
    <w:sectPr w:rsidR="009A167B" w:rsidRPr="0000687E" w:rsidSect="005431F7">
      <w:footerReference w:type="default" r:id="rId7"/>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A42CD" w14:textId="77777777" w:rsidR="00207E06" w:rsidRDefault="00207E06" w:rsidP="009A167B">
      <w:r>
        <w:separator/>
      </w:r>
    </w:p>
  </w:endnote>
  <w:endnote w:type="continuationSeparator" w:id="0">
    <w:p w14:paraId="2D7788AB" w14:textId="77777777" w:rsidR="00207E06" w:rsidRDefault="00207E06" w:rsidP="009A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144616"/>
      <w:docPartObj>
        <w:docPartGallery w:val="Page Numbers (Bottom of Page)"/>
        <w:docPartUnique/>
      </w:docPartObj>
    </w:sdtPr>
    <w:sdtEndPr>
      <w:rPr>
        <w:noProof/>
      </w:rPr>
    </w:sdtEndPr>
    <w:sdtContent>
      <w:p w14:paraId="56F912BC" w14:textId="54892689" w:rsidR="00F45687" w:rsidRDefault="00112F7E">
        <w:pPr>
          <w:pStyle w:val="Footer"/>
          <w:jc w:val="center"/>
        </w:pPr>
        <w:r>
          <w:fldChar w:fldCharType="begin"/>
        </w:r>
        <w:r>
          <w:instrText xml:space="preserve"> PAGE   \* MERGEFORMAT </w:instrText>
        </w:r>
        <w:r>
          <w:fldChar w:fldCharType="separate"/>
        </w:r>
        <w:r w:rsidR="007D0A8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15BAE" w14:textId="77777777" w:rsidR="00207E06" w:rsidRDefault="00207E06" w:rsidP="009A167B">
      <w:r>
        <w:separator/>
      </w:r>
    </w:p>
  </w:footnote>
  <w:footnote w:type="continuationSeparator" w:id="0">
    <w:p w14:paraId="1D3C018A" w14:textId="77777777" w:rsidR="00207E06" w:rsidRDefault="00207E06" w:rsidP="009A167B">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7B"/>
    <w:rsid w:val="000D23EA"/>
    <w:rsid w:val="000E1E18"/>
    <w:rsid w:val="000F7BA8"/>
    <w:rsid w:val="00112F7E"/>
    <w:rsid w:val="00116C53"/>
    <w:rsid w:val="00151548"/>
    <w:rsid w:val="0015640E"/>
    <w:rsid w:val="00207E06"/>
    <w:rsid w:val="002369A7"/>
    <w:rsid w:val="0044492D"/>
    <w:rsid w:val="00514149"/>
    <w:rsid w:val="00540A44"/>
    <w:rsid w:val="005431F7"/>
    <w:rsid w:val="00595ECB"/>
    <w:rsid w:val="00596007"/>
    <w:rsid w:val="005D220C"/>
    <w:rsid w:val="00600A76"/>
    <w:rsid w:val="006C020B"/>
    <w:rsid w:val="00774D4D"/>
    <w:rsid w:val="007B171C"/>
    <w:rsid w:val="007D0A88"/>
    <w:rsid w:val="008759FB"/>
    <w:rsid w:val="008D44A5"/>
    <w:rsid w:val="009A167B"/>
    <w:rsid w:val="00A07CD8"/>
    <w:rsid w:val="00AA21E9"/>
    <w:rsid w:val="00AE0685"/>
    <w:rsid w:val="00B102A6"/>
    <w:rsid w:val="00B45689"/>
    <w:rsid w:val="00C945EC"/>
    <w:rsid w:val="00E372CD"/>
    <w:rsid w:val="00F3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B"/>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9A167B"/>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67B"/>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9A167B"/>
    <w:rPr>
      <w:vertAlign w:val="superscript"/>
    </w:rPr>
  </w:style>
  <w:style w:type="paragraph" w:styleId="NormalWeb">
    <w:name w:val="Normal (Web)"/>
    <w:basedOn w:val="Normal"/>
    <w:uiPriority w:val="99"/>
    <w:unhideWhenUsed/>
    <w:rsid w:val="009A167B"/>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9A167B"/>
    <w:pPr>
      <w:tabs>
        <w:tab w:val="center" w:pos="4680"/>
        <w:tab w:val="right" w:pos="9360"/>
      </w:tabs>
    </w:pPr>
  </w:style>
  <w:style w:type="character" w:customStyle="1" w:styleId="FooterChar">
    <w:name w:val="Footer Char"/>
    <w:basedOn w:val="DefaultParagraphFont"/>
    <w:link w:val="Footer"/>
    <w:uiPriority w:val="99"/>
    <w:rsid w:val="009A167B"/>
    <w:rPr>
      <w:rFonts w:ascii="Times New Roman" w:hAnsi="Times New Roman" w:cs="Times New Roman"/>
      <w:sz w:val="28"/>
      <w:szCs w:val="28"/>
    </w:rPr>
  </w:style>
  <w:style w:type="paragraph" w:styleId="FootnoteText">
    <w:name w:val="footnote text"/>
    <w:basedOn w:val="Normal"/>
    <w:link w:val="FootnoteTextChar"/>
    <w:uiPriority w:val="99"/>
    <w:unhideWhenUsed/>
    <w:rsid w:val="009A167B"/>
    <w:rPr>
      <w:sz w:val="24"/>
      <w:szCs w:val="24"/>
    </w:rPr>
  </w:style>
  <w:style w:type="character" w:customStyle="1" w:styleId="FootnoteTextChar">
    <w:name w:val="Footnote Text Char"/>
    <w:basedOn w:val="DefaultParagraphFont"/>
    <w:link w:val="FootnoteText"/>
    <w:uiPriority w:val="99"/>
    <w:rsid w:val="009A167B"/>
    <w:rPr>
      <w:rFonts w:ascii="Times New Roman" w:hAnsi="Times New Roman" w:cs="Times New Roman"/>
      <w:sz w:val="24"/>
      <w:szCs w:val="24"/>
    </w:rPr>
  </w:style>
  <w:style w:type="paragraph" w:styleId="BodyText">
    <w:name w:val="Body Text"/>
    <w:basedOn w:val="Normal"/>
    <w:link w:val="BodyTextChar"/>
    <w:rsid w:val="00AA21E9"/>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AA21E9"/>
    <w:rPr>
      <w:rFonts w:ascii=".VnTime" w:eastAsia="Times New Roman" w:hAnsi=".VnTime" w:cs="Times New Roman"/>
      <w:b/>
      <w:sz w:val="20"/>
      <w:szCs w:val="20"/>
      <w:lang w:val="x-none" w:eastAsia="x-none"/>
    </w:rPr>
  </w:style>
  <w:style w:type="character" w:customStyle="1" w:styleId="fontstyle21">
    <w:name w:val="fontstyle21"/>
    <w:rsid w:val="00E372C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B"/>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9A167B"/>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67B"/>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9A167B"/>
    <w:rPr>
      <w:vertAlign w:val="superscript"/>
    </w:rPr>
  </w:style>
  <w:style w:type="paragraph" w:styleId="NormalWeb">
    <w:name w:val="Normal (Web)"/>
    <w:basedOn w:val="Normal"/>
    <w:uiPriority w:val="99"/>
    <w:unhideWhenUsed/>
    <w:rsid w:val="009A167B"/>
    <w:pPr>
      <w:spacing w:before="100" w:beforeAutospacing="1" w:after="100" w:afterAutospacing="1"/>
    </w:pPr>
    <w:rPr>
      <w:rFonts w:eastAsiaTheme="minorEastAsia"/>
      <w:sz w:val="24"/>
      <w:szCs w:val="24"/>
    </w:rPr>
  </w:style>
  <w:style w:type="paragraph" w:styleId="Footer">
    <w:name w:val="footer"/>
    <w:basedOn w:val="Normal"/>
    <w:link w:val="FooterChar"/>
    <w:uiPriority w:val="99"/>
    <w:unhideWhenUsed/>
    <w:rsid w:val="009A167B"/>
    <w:pPr>
      <w:tabs>
        <w:tab w:val="center" w:pos="4680"/>
        <w:tab w:val="right" w:pos="9360"/>
      </w:tabs>
    </w:pPr>
  </w:style>
  <w:style w:type="character" w:customStyle="1" w:styleId="FooterChar">
    <w:name w:val="Footer Char"/>
    <w:basedOn w:val="DefaultParagraphFont"/>
    <w:link w:val="Footer"/>
    <w:uiPriority w:val="99"/>
    <w:rsid w:val="009A167B"/>
    <w:rPr>
      <w:rFonts w:ascii="Times New Roman" w:hAnsi="Times New Roman" w:cs="Times New Roman"/>
      <w:sz w:val="28"/>
      <w:szCs w:val="28"/>
    </w:rPr>
  </w:style>
  <w:style w:type="paragraph" w:styleId="FootnoteText">
    <w:name w:val="footnote text"/>
    <w:basedOn w:val="Normal"/>
    <w:link w:val="FootnoteTextChar"/>
    <w:uiPriority w:val="99"/>
    <w:unhideWhenUsed/>
    <w:rsid w:val="009A167B"/>
    <w:rPr>
      <w:sz w:val="24"/>
      <w:szCs w:val="24"/>
    </w:rPr>
  </w:style>
  <w:style w:type="character" w:customStyle="1" w:styleId="FootnoteTextChar">
    <w:name w:val="Footnote Text Char"/>
    <w:basedOn w:val="DefaultParagraphFont"/>
    <w:link w:val="FootnoteText"/>
    <w:uiPriority w:val="99"/>
    <w:rsid w:val="009A167B"/>
    <w:rPr>
      <w:rFonts w:ascii="Times New Roman" w:hAnsi="Times New Roman" w:cs="Times New Roman"/>
      <w:sz w:val="24"/>
      <w:szCs w:val="24"/>
    </w:rPr>
  </w:style>
  <w:style w:type="paragraph" w:styleId="BodyText">
    <w:name w:val="Body Text"/>
    <w:basedOn w:val="Normal"/>
    <w:link w:val="BodyTextChar"/>
    <w:rsid w:val="00AA21E9"/>
    <w:pPr>
      <w:jc w:val="center"/>
    </w:pPr>
    <w:rPr>
      <w:rFonts w:ascii=".VnTime" w:eastAsia="Times New Roman" w:hAnsi=".VnTime"/>
      <w:b/>
      <w:sz w:val="20"/>
      <w:szCs w:val="20"/>
      <w:lang w:val="x-none" w:eastAsia="x-none"/>
    </w:rPr>
  </w:style>
  <w:style w:type="character" w:customStyle="1" w:styleId="BodyTextChar">
    <w:name w:val="Body Text Char"/>
    <w:basedOn w:val="DefaultParagraphFont"/>
    <w:link w:val="BodyText"/>
    <w:rsid w:val="00AA21E9"/>
    <w:rPr>
      <w:rFonts w:ascii=".VnTime" w:eastAsia="Times New Roman" w:hAnsi=".VnTime" w:cs="Times New Roman"/>
      <w:b/>
      <w:sz w:val="20"/>
      <w:szCs w:val="20"/>
      <w:lang w:val="x-none" w:eastAsia="x-none"/>
    </w:rPr>
  </w:style>
  <w:style w:type="character" w:customStyle="1" w:styleId="fontstyle21">
    <w:name w:val="fontstyle21"/>
    <w:rsid w:val="00E372C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5</cp:revision>
  <dcterms:created xsi:type="dcterms:W3CDTF">2020-12-04T13:57:00Z</dcterms:created>
  <dcterms:modified xsi:type="dcterms:W3CDTF">2020-12-05T07:04:00Z</dcterms:modified>
</cp:coreProperties>
</file>