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812"/>
      </w:tblGrid>
      <w:tr w:rsidR="00E315A7" w:rsidRPr="006F5288" w14:paraId="05D28E9B" w14:textId="77777777" w:rsidTr="00E03653">
        <w:tc>
          <w:tcPr>
            <w:tcW w:w="3402" w:type="dxa"/>
          </w:tcPr>
          <w:bookmarkStart w:id="0" w:name="_GoBack"/>
          <w:bookmarkEnd w:id="0"/>
          <w:p w14:paraId="15D141A0" w14:textId="77777777" w:rsidR="0069631F" w:rsidRPr="00E03653" w:rsidRDefault="0069631F" w:rsidP="00340D14">
            <w:pPr>
              <w:spacing w:after="120"/>
              <w:jc w:val="center"/>
              <w:rPr>
                <w:rFonts w:cs="Times New Roman"/>
                <w:b/>
                <w:sz w:val="26"/>
                <w:szCs w:val="26"/>
              </w:rPr>
            </w:pPr>
            <w:r w:rsidRPr="00E03653">
              <w:rPr>
                <w:rFonts w:cs="Times New Roman"/>
                <w:b/>
                <w:noProof/>
                <w:sz w:val="26"/>
                <w:szCs w:val="26"/>
              </w:rPr>
              <mc:AlternateContent>
                <mc:Choice Requires="wps">
                  <w:drawing>
                    <wp:anchor distT="0" distB="0" distL="114300" distR="114300" simplePos="0" relativeHeight="251659264" behindDoc="0" locked="0" layoutInCell="1" allowOverlap="1" wp14:anchorId="754705C5" wp14:editId="37B3CA23">
                      <wp:simplePos x="0" y="0"/>
                      <wp:positionH relativeFrom="column">
                        <wp:posOffset>727710</wp:posOffset>
                      </wp:positionH>
                      <wp:positionV relativeFrom="paragraph">
                        <wp:posOffset>394335</wp:posOffset>
                      </wp:positionV>
                      <wp:extent cx="6096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ex="http://schemas.microsoft.com/office/word/2018/wordml/cex">
                  <w:pict>
                    <v:line w14:anchorId="352AC217"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3pt,31.05pt" to="105.3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" strokecolor="black [3040]"/>
                  </w:pict>
                </mc:Fallback>
              </mc:AlternateContent>
            </w:r>
            <w:r w:rsidRPr="00E03653">
              <w:rPr>
                <w:rFonts w:cs="Times New Roman"/>
                <w:b/>
                <w:sz w:val="26"/>
                <w:szCs w:val="26"/>
              </w:rPr>
              <w:t>HỘI ĐỒNG NHÂN DÂN</w:t>
            </w:r>
            <w:r w:rsidRPr="00E03653">
              <w:rPr>
                <w:rFonts w:cs="Times New Roman"/>
                <w:b/>
                <w:sz w:val="26"/>
                <w:szCs w:val="26"/>
              </w:rPr>
              <w:br/>
              <w:t>TỈNH HÀ TĨNH</w:t>
            </w:r>
          </w:p>
        </w:tc>
        <w:tc>
          <w:tcPr>
            <w:tcW w:w="5812" w:type="dxa"/>
          </w:tcPr>
          <w:p w14:paraId="17CF468F" w14:textId="77777777" w:rsidR="0069631F" w:rsidRPr="006F5288" w:rsidRDefault="0069631F" w:rsidP="00340D14">
            <w:pPr>
              <w:spacing w:after="240"/>
              <w:jc w:val="center"/>
              <w:rPr>
                <w:rFonts w:cs="Times New Roman"/>
                <w:b/>
                <w:sz w:val="24"/>
                <w:szCs w:val="24"/>
              </w:rPr>
            </w:pPr>
            <w:r w:rsidRPr="00E03653">
              <w:rPr>
                <w:rFonts w:cs="Times New Roman"/>
                <w:b/>
                <w:noProof/>
                <w:sz w:val="26"/>
                <w:szCs w:val="26"/>
              </w:rPr>
              <mc:AlternateContent>
                <mc:Choice Requires="wps">
                  <w:drawing>
                    <wp:anchor distT="0" distB="0" distL="114300" distR="114300" simplePos="0" relativeHeight="251660288" behindDoc="0" locked="0" layoutInCell="1" allowOverlap="1" wp14:anchorId="06EB7F75" wp14:editId="2EEC0938">
                      <wp:simplePos x="0" y="0"/>
                      <wp:positionH relativeFrom="column">
                        <wp:posOffset>691515</wp:posOffset>
                      </wp:positionH>
                      <wp:positionV relativeFrom="paragraph">
                        <wp:posOffset>422910</wp:posOffset>
                      </wp:positionV>
                      <wp:extent cx="21336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ex="http://schemas.microsoft.com/office/word/2018/wordml/cex">
                  <w:pict>
                    <v:line w14:anchorId="174BC2D9"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45pt,33.3pt" to="222.4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" strokecolor="black [3040]"/>
                  </w:pict>
                </mc:Fallback>
              </mc:AlternateContent>
            </w:r>
            <w:r w:rsidRPr="00E03653">
              <w:rPr>
                <w:rFonts w:cs="Times New Roman"/>
                <w:b/>
                <w:sz w:val="26"/>
                <w:szCs w:val="26"/>
              </w:rPr>
              <w:t>CỘNG HÒA XÃ HỘI CHỦ NGHĨA VIỆT NAM</w:t>
            </w:r>
            <w:r w:rsidRPr="00E03653">
              <w:rPr>
                <w:rFonts w:cs="Times New Roman"/>
                <w:b/>
                <w:sz w:val="26"/>
                <w:szCs w:val="26"/>
              </w:rPr>
              <w:br/>
            </w:r>
            <w:r w:rsidRPr="00E03653">
              <w:rPr>
                <w:rFonts w:cs="Times New Roman"/>
                <w:b/>
                <w:szCs w:val="28"/>
              </w:rPr>
              <w:t>Độc lập - Tự do - Hạnh phúc</w:t>
            </w:r>
          </w:p>
        </w:tc>
      </w:tr>
      <w:tr w:rsidR="00E315A7" w:rsidRPr="006F5288" w14:paraId="21E6BEA7" w14:textId="77777777" w:rsidTr="00E03653">
        <w:tc>
          <w:tcPr>
            <w:tcW w:w="3402" w:type="dxa"/>
          </w:tcPr>
          <w:p w14:paraId="79B57BB0" w14:textId="77777777" w:rsidR="0069631F" w:rsidRPr="006F5288" w:rsidRDefault="0069631F" w:rsidP="000115BE">
            <w:pPr>
              <w:spacing w:after="120"/>
              <w:jc w:val="center"/>
              <w:rPr>
                <w:rFonts w:cs="Times New Roman"/>
                <w:sz w:val="26"/>
                <w:szCs w:val="26"/>
              </w:rPr>
            </w:pPr>
            <w:r w:rsidRPr="006F5288">
              <w:rPr>
                <w:rFonts w:cs="Times New Roman"/>
                <w:sz w:val="26"/>
                <w:szCs w:val="26"/>
              </w:rPr>
              <w:t>Số:</w:t>
            </w:r>
            <w:r w:rsidR="00F54105" w:rsidRPr="006F5288">
              <w:rPr>
                <w:rFonts w:cs="Times New Roman"/>
                <w:sz w:val="26"/>
                <w:szCs w:val="26"/>
              </w:rPr>
              <w:t xml:space="preserve"> ...</w:t>
            </w:r>
            <w:r w:rsidRPr="006F5288">
              <w:rPr>
                <w:rFonts w:cs="Times New Roman"/>
                <w:sz w:val="26"/>
                <w:szCs w:val="26"/>
              </w:rPr>
              <w:t>/</w:t>
            </w:r>
            <w:r w:rsidR="000115BE" w:rsidRPr="006F5288">
              <w:rPr>
                <w:rFonts w:cs="Times New Roman"/>
                <w:sz w:val="26"/>
                <w:szCs w:val="26"/>
              </w:rPr>
              <w:t>2020</w:t>
            </w:r>
            <w:r w:rsidRPr="006F5288">
              <w:rPr>
                <w:rFonts w:cs="Times New Roman"/>
                <w:sz w:val="26"/>
                <w:szCs w:val="26"/>
              </w:rPr>
              <w:t>/NQ-HĐND</w:t>
            </w:r>
          </w:p>
        </w:tc>
        <w:tc>
          <w:tcPr>
            <w:tcW w:w="5812" w:type="dxa"/>
          </w:tcPr>
          <w:p w14:paraId="425715A9" w14:textId="77777777" w:rsidR="0069631F" w:rsidRPr="00E03653" w:rsidRDefault="0069631F" w:rsidP="00F54105">
            <w:pPr>
              <w:spacing w:after="120"/>
              <w:jc w:val="center"/>
              <w:rPr>
                <w:rFonts w:cs="Times New Roman"/>
                <w:i/>
                <w:szCs w:val="28"/>
              </w:rPr>
            </w:pPr>
            <w:r w:rsidRPr="00E03653">
              <w:rPr>
                <w:rFonts w:cs="Times New Roman"/>
                <w:i/>
                <w:szCs w:val="28"/>
              </w:rPr>
              <w:t>Hà Tĩnh, ngày</w:t>
            </w:r>
            <w:r w:rsidR="00F54105" w:rsidRPr="00E03653">
              <w:rPr>
                <w:rFonts w:cs="Times New Roman"/>
                <w:i/>
                <w:szCs w:val="28"/>
              </w:rPr>
              <w:t xml:space="preserve"> ... </w:t>
            </w:r>
            <w:r w:rsidR="00C85C46" w:rsidRPr="00E03653">
              <w:rPr>
                <w:rFonts w:cs="Times New Roman"/>
                <w:i/>
                <w:szCs w:val="28"/>
              </w:rPr>
              <w:t>tháng 12</w:t>
            </w:r>
            <w:r w:rsidRPr="00E03653">
              <w:rPr>
                <w:rFonts w:cs="Times New Roman"/>
                <w:i/>
                <w:szCs w:val="28"/>
              </w:rPr>
              <w:t xml:space="preserve"> năm </w:t>
            </w:r>
            <w:r w:rsidR="000115BE" w:rsidRPr="00E03653">
              <w:rPr>
                <w:rFonts w:cs="Times New Roman"/>
                <w:i/>
                <w:szCs w:val="28"/>
              </w:rPr>
              <w:t>2020</w:t>
            </w:r>
          </w:p>
        </w:tc>
      </w:tr>
    </w:tbl>
    <w:p w14:paraId="2C2CC05F" w14:textId="77777777" w:rsidR="00257B0C" w:rsidRPr="006F5288" w:rsidRDefault="00A50B0B" w:rsidP="00C10583">
      <w:pPr>
        <w:spacing w:before="120" w:line="240" w:lineRule="auto"/>
        <w:rPr>
          <w:rFonts w:cs="Times New Roman"/>
        </w:rPr>
      </w:pPr>
      <w:r w:rsidRPr="006F5288">
        <w:rPr>
          <w:rFonts w:eastAsia="Times New Roman" w:cs="Times New Roman"/>
          <w:noProof/>
          <w:szCs w:val="28"/>
        </w:rPr>
        <mc:AlternateContent>
          <mc:Choice Requires="wps">
            <w:drawing>
              <wp:anchor distT="0" distB="0" distL="114300" distR="114300" simplePos="0" relativeHeight="251663360" behindDoc="0" locked="0" layoutInCell="1" allowOverlap="1" wp14:anchorId="0154156F" wp14:editId="11C6F262">
                <wp:simplePos x="0" y="0"/>
                <wp:positionH relativeFrom="column">
                  <wp:posOffset>481965</wp:posOffset>
                </wp:positionH>
                <wp:positionV relativeFrom="paragraph">
                  <wp:posOffset>1270</wp:posOffset>
                </wp:positionV>
                <wp:extent cx="1152525" cy="2857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85750"/>
                        </a:xfrm>
                        <a:prstGeom prst="rect">
                          <a:avLst/>
                        </a:prstGeom>
                        <a:solidFill>
                          <a:srgbClr val="FFFFFF"/>
                        </a:solidFill>
                        <a:ln w="9525">
                          <a:solidFill>
                            <a:srgbClr val="000000"/>
                          </a:solidFill>
                          <a:miter lim="800000"/>
                          <a:headEnd/>
                          <a:tailEnd/>
                        </a:ln>
                      </wps:spPr>
                      <wps:txbx>
                        <w:txbxContent>
                          <w:p w14:paraId="249A43B8" w14:textId="77777777" w:rsidR="00101E37" w:rsidRPr="00A50B0B" w:rsidRDefault="00101E37" w:rsidP="00A50B0B">
                            <w:pPr>
                              <w:jc w:val="center"/>
                              <w:rPr>
                                <w:b/>
                                <w:sz w:val="26"/>
                                <w:szCs w:val="26"/>
                              </w:rPr>
                            </w:pPr>
                            <w:r w:rsidRPr="00A50B0B">
                              <w:rPr>
                                <w:b/>
                                <w:sz w:val="26"/>
                                <w:szCs w:val="26"/>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0154156F" id="_x0000_t202" coordsize="21600,21600" o:spt="202" path="m,l,21600r21600,l21600,xe">
                <v:stroke joinstyle="miter"/>
                <v:path gradientshapeok="t" o:connecttype="rect"/>
              </v:shapetype>
              <v:shape id="Text Box 2" o:spid="_x0000_s1026" type="#_x0000_t202" style="position:absolute;left:0;text-align:left;margin-left:37.95pt;margin-top:.1pt;width:90.7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">
                <v:textbox>
                  <w:txbxContent>
                    <w:p w14:paraId="249A43B8" w14:textId="77777777" w:rsidR="00101E37" w:rsidRPr="00A50B0B" w:rsidRDefault="00101E37" w:rsidP="00A50B0B">
                      <w:pPr>
                        <w:jc w:val="center"/>
                        <w:rPr>
                          <w:b/>
                          <w:sz w:val="26"/>
                          <w:szCs w:val="26"/>
                        </w:rPr>
                      </w:pPr>
                      <w:r w:rsidRPr="00A50B0B">
                        <w:rPr>
                          <w:b/>
                          <w:sz w:val="26"/>
                          <w:szCs w:val="26"/>
                        </w:rPr>
                        <w:t>DỰ THẢO</w:t>
                      </w:r>
                    </w:p>
                  </w:txbxContent>
                </v:textbox>
              </v:shape>
            </w:pict>
          </mc:Fallback>
        </mc:AlternateContent>
      </w:r>
    </w:p>
    <w:p w14:paraId="4BDCBCBA" w14:textId="77777777" w:rsidR="0069631F" w:rsidRPr="006F5288" w:rsidRDefault="0069631F" w:rsidP="00C10583">
      <w:pPr>
        <w:spacing w:before="120" w:line="240" w:lineRule="auto"/>
        <w:jc w:val="center"/>
        <w:rPr>
          <w:rFonts w:cs="Times New Roman"/>
          <w:b/>
        </w:rPr>
      </w:pPr>
      <w:r w:rsidRPr="006F5288">
        <w:rPr>
          <w:rFonts w:cs="Times New Roman"/>
          <w:b/>
          <w:noProof/>
        </w:rPr>
        <mc:AlternateContent>
          <mc:Choice Requires="wps">
            <w:drawing>
              <wp:anchor distT="0" distB="0" distL="114300" distR="114300" simplePos="0" relativeHeight="251661312" behindDoc="0" locked="0" layoutInCell="1" allowOverlap="1" wp14:anchorId="184D4FC7" wp14:editId="19AEEA63">
                <wp:simplePos x="0" y="0"/>
                <wp:positionH relativeFrom="column">
                  <wp:posOffset>2348865</wp:posOffset>
                </wp:positionH>
                <wp:positionV relativeFrom="paragraph">
                  <wp:posOffset>886460</wp:posOffset>
                </wp:positionV>
                <wp:extent cx="13239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32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ex="http://schemas.microsoft.com/office/word/2018/wordml/cex">
            <w:pict>
              <v:line w14:anchorId="2E78CB66"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4.95pt,69.8pt" to="289.2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" strokecolor="black [3040]"/>
            </w:pict>
          </mc:Fallback>
        </mc:AlternateContent>
      </w:r>
      <w:r w:rsidRPr="006F5288">
        <w:rPr>
          <w:rFonts w:cs="Times New Roman"/>
          <w:b/>
        </w:rPr>
        <w:t>NGHỊ QUYẾT</w:t>
      </w:r>
      <w:r w:rsidRPr="006F5288">
        <w:rPr>
          <w:rFonts w:cs="Times New Roman"/>
          <w:b/>
        </w:rPr>
        <w:br/>
      </w:r>
      <w:r w:rsidR="002F3185" w:rsidRPr="006F5288">
        <w:rPr>
          <w:rFonts w:cs="Times New Roman"/>
          <w:b/>
        </w:rPr>
        <w:t>Q</w:t>
      </w:r>
      <w:r w:rsidRPr="006F5288">
        <w:rPr>
          <w:rFonts w:cs="Times New Roman"/>
          <w:b/>
        </w:rPr>
        <w:t>uy định về mức thu</w:t>
      </w:r>
      <w:r w:rsidR="00C97625" w:rsidRPr="006F5288">
        <w:rPr>
          <w:rFonts w:cs="Times New Roman"/>
          <w:b/>
        </w:rPr>
        <w:t>, miễn, giảm</w:t>
      </w:r>
      <w:r w:rsidR="00817544" w:rsidRPr="006F5288">
        <w:rPr>
          <w:rFonts w:cs="Times New Roman"/>
          <w:b/>
        </w:rPr>
        <w:t>, thu</w:t>
      </w:r>
      <w:r w:rsidR="00C97625" w:rsidRPr="006F5288">
        <w:rPr>
          <w:rFonts w:cs="Times New Roman"/>
          <w:b/>
        </w:rPr>
        <w:t>,</w:t>
      </w:r>
      <w:r w:rsidR="00817544" w:rsidRPr="006F5288">
        <w:rPr>
          <w:rFonts w:cs="Times New Roman"/>
          <w:b/>
        </w:rPr>
        <w:t xml:space="preserve"> nộp, quản lý và sử dụng</w:t>
      </w:r>
      <w:r w:rsidR="00817544" w:rsidRPr="006F5288">
        <w:rPr>
          <w:rFonts w:cs="Times New Roman"/>
          <w:b/>
        </w:rPr>
        <w:br/>
      </w:r>
      <w:r w:rsidRPr="006F5288">
        <w:rPr>
          <w:rFonts w:cs="Times New Roman"/>
          <w:b/>
        </w:rPr>
        <w:t xml:space="preserve">các </w:t>
      </w:r>
      <w:r w:rsidR="00817544" w:rsidRPr="006F5288">
        <w:rPr>
          <w:rFonts w:cs="Times New Roman"/>
          <w:b/>
        </w:rPr>
        <w:t>khoản</w:t>
      </w:r>
      <w:r w:rsidRPr="006F5288">
        <w:rPr>
          <w:rFonts w:cs="Times New Roman"/>
          <w:b/>
        </w:rPr>
        <w:t xml:space="preserve"> phí, lệ phí thuộc thẩm quyền</w:t>
      </w:r>
      <w:r w:rsidR="00817544" w:rsidRPr="006F5288">
        <w:rPr>
          <w:rFonts w:cs="Times New Roman"/>
          <w:b/>
        </w:rPr>
        <w:t xml:space="preserve"> của</w:t>
      </w:r>
      <w:r w:rsidRPr="006F5288">
        <w:rPr>
          <w:rFonts w:cs="Times New Roman"/>
          <w:b/>
        </w:rPr>
        <w:t xml:space="preserve"> Hội đồng nhân dân tỉ</w:t>
      </w:r>
      <w:r w:rsidR="00817544" w:rsidRPr="006F5288">
        <w:rPr>
          <w:rFonts w:cs="Times New Roman"/>
          <w:b/>
        </w:rPr>
        <w:t>nh</w:t>
      </w:r>
      <w:r w:rsidR="00817544" w:rsidRPr="006F5288">
        <w:rPr>
          <w:rFonts w:cs="Times New Roman"/>
          <w:b/>
        </w:rPr>
        <w:br/>
      </w:r>
      <w:r w:rsidRPr="006F5288">
        <w:rPr>
          <w:rFonts w:cs="Times New Roman"/>
          <w:b/>
        </w:rPr>
        <w:t>trên địa bàn tỉnh Hà Tĩnh</w:t>
      </w:r>
    </w:p>
    <w:p w14:paraId="6E40F898" w14:textId="77777777" w:rsidR="0069631F" w:rsidRPr="00A026F8" w:rsidRDefault="0069631F" w:rsidP="00C10583">
      <w:pPr>
        <w:spacing w:before="120" w:line="240" w:lineRule="auto"/>
        <w:rPr>
          <w:rFonts w:cs="Times New Roman"/>
          <w:sz w:val="12"/>
          <w:szCs w:val="6"/>
        </w:rPr>
      </w:pPr>
    </w:p>
    <w:p w14:paraId="4D8DD4EE" w14:textId="77777777" w:rsidR="0069631F" w:rsidRPr="006F5288" w:rsidRDefault="00BC1EEF" w:rsidP="00C10583">
      <w:pPr>
        <w:spacing w:before="120" w:line="240" w:lineRule="auto"/>
        <w:jc w:val="center"/>
        <w:rPr>
          <w:rFonts w:cs="Times New Roman"/>
          <w:b/>
        </w:rPr>
      </w:pPr>
      <w:r w:rsidRPr="006F5288">
        <w:rPr>
          <w:rFonts w:cs="Times New Roman"/>
          <w:b/>
        </w:rPr>
        <w:t>HỘI ĐỒNG NHÂN DÂN TỈNH HÀ TĨNH</w:t>
      </w:r>
      <w:r w:rsidRPr="006F5288">
        <w:rPr>
          <w:rFonts w:cs="Times New Roman"/>
          <w:b/>
        </w:rPr>
        <w:br/>
        <w:t>KHÓA XVII, KỲ HỌP THỨ</w:t>
      </w:r>
      <w:r w:rsidR="00EB000E" w:rsidRPr="006F5288">
        <w:rPr>
          <w:rFonts w:cs="Times New Roman"/>
          <w:b/>
        </w:rPr>
        <w:t xml:space="preserve"> 18</w:t>
      </w:r>
    </w:p>
    <w:p w14:paraId="552E9616" w14:textId="77777777" w:rsidR="00BC7C9A" w:rsidRPr="006F5288" w:rsidRDefault="00327BB0" w:rsidP="00A026F8">
      <w:pPr>
        <w:spacing w:before="100" w:after="0" w:line="240" w:lineRule="auto"/>
        <w:rPr>
          <w:rFonts w:cs="Times New Roman"/>
          <w:i/>
        </w:rPr>
      </w:pPr>
      <w:r w:rsidRPr="006F5288">
        <w:rPr>
          <w:rFonts w:cs="Times New Roman"/>
        </w:rPr>
        <w:tab/>
      </w:r>
      <w:r w:rsidRPr="006F5288">
        <w:rPr>
          <w:rFonts w:cs="Times New Roman"/>
          <w:i/>
        </w:rPr>
        <w:t xml:space="preserve">Căn cứ Luật Tổ chức chính quyền địa </w:t>
      </w:r>
      <w:r w:rsidR="002F3185" w:rsidRPr="006F5288">
        <w:rPr>
          <w:rFonts w:cs="Times New Roman"/>
          <w:i/>
        </w:rPr>
        <w:t>p</w:t>
      </w:r>
      <w:r w:rsidR="00BC7C9A" w:rsidRPr="006F5288">
        <w:rPr>
          <w:rFonts w:cs="Times New Roman"/>
          <w:i/>
        </w:rPr>
        <w:t>hương ngày 19 tháng 6 năm 2015;</w:t>
      </w:r>
    </w:p>
    <w:p w14:paraId="7740ABD8" w14:textId="77777777" w:rsidR="00327BB0" w:rsidRPr="006F5288" w:rsidRDefault="00BC7C9A" w:rsidP="00A026F8">
      <w:pPr>
        <w:spacing w:before="100" w:after="0" w:line="240" w:lineRule="auto"/>
        <w:rPr>
          <w:rFonts w:cs="Times New Roman"/>
          <w:i/>
        </w:rPr>
      </w:pPr>
      <w:r w:rsidRPr="006F5288">
        <w:rPr>
          <w:rFonts w:cs="Times New Roman"/>
          <w:i/>
        </w:rPr>
        <w:tab/>
        <w:t xml:space="preserve">Căn cứ </w:t>
      </w:r>
      <w:r w:rsidR="002F3185" w:rsidRPr="006F5288">
        <w:rPr>
          <w:rFonts w:cs="Times New Roman"/>
          <w:i/>
        </w:rPr>
        <w:t>Luật sửa đổi, bổ sung một số điều của Luật Tổ chức Chính phủ và Luật Tổ chức chính quyền địa phương ngày 22 tháng 11 năm 2019;</w:t>
      </w:r>
    </w:p>
    <w:p w14:paraId="070D8637" w14:textId="77777777" w:rsidR="00327BB0" w:rsidRPr="006F5288" w:rsidRDefault="00327BB0" w:rsidP="00A026F8">
      <w:pPr>
        <w:spacing w:before="100" w:after="0" w:line="240" w:lineRule="auto"/>
        <w:rPr>
          <w:rFonts w:cs="Times New Roman"/>
          <w:i/>
        </w:rPr>
      </w:pPr>
      <w:r w:rsidRPr="006F5288">
        <w:rPr>
          <w:rFonts w:cs="Times New Roman"/>
          <w:i/>
        </w:rPr>
        <w:tab/>
        <w:t>Căn cứ Luật Ban hành văn bản quy phạm pháp luật ngày 22 tháng 6 năm 2015;</w:t>
      </w:r>
    </w:p>
    <w:p w14:paraId="2CE2B27D" w14:textId="77777777" w:rsidR="00327BB0" w:rsidRPr="006F5288" w:rsidRDefault="00327BB0" w:rsidP="00A026F8">
      <w:pPr>
        <w:spacing w:before="100" w:after="0" w:line="240" w:lineRule="auto"/>
        <w:rPr>
          <w:rFonts w:cs="Times New Roman"/>
          <w:i/>
        </w:rPr>
      </w:pPr>
      <w:r w:rsidRPr="006F5288">
        <w:rPr>
          <w:rFonts w:cs="Times New Roman"/>
          <w:i/>
        </w:rPr>
        <w:tab/>
        <w:t xml:space="preserve">Căn cứ Luật </w:t>
      </w:r>
      <w:r w:rsidR="003341DC" w:rsidRPr="006F5288">
        <w:rPr>
          <w:rFonts w:cs="Times New Roman"/>
          <w:i/>
        </w:rPr>
        <w:t>P</w:t>
      </w:r>
      <w:r w:rsidRPr="006F5288">
        <w:rPr>
          <w:rFonts w:cs="Times New Roman"/>
          <w:i/>
        </w:rPr>
        <w:t>hí và lệ phí ngày 25 tháng 11 năm 2015;</w:t>
      </w:r>
    </w:p>
    <w:p w14:paraId="0FE63C55" w14:textId="77777777" w:rsidR="002F3185" w:rsidRPr="006F5288" w:rsidRDefault="002F3185" w:rsidP="00A026F8">
      <w:pPr>
        <w:spacing w:before="100" w:after="0" w:line="240" w:lineRule="auto"/>
        <w:rPr>
          <w:rFonts w:cs="Times New Roman"/>
          <w:i/>
        </w:rPr>
      </w:pPr>
      <w:r w:rsidRPr="006F5288">
        <w:rPr>
          <w:rFonts w:cs="Times New Roman"/>
          <w:i/>
        </w:rPr>
        <w:tab/>
        <w:t>Căn cứ Nghị định số 34/2016/NĐ-CP ngày 14 tháng 5 năm 2016 của Chính phủ quy định chi tiết một số điều và biên pháp thi hành Luật Ban hành văn bản quy phạm pháp luật;</w:t>
      </w:r>
    </w:p>
    <w:p w14:paraId="0EA530F8" w14:textId="77777777" w:rsidR="00BC1EEF" w:rsidRPr="00A026F8" w:rsidRDefault="00327BB0" w:rsidP="00A026F8">
      <w:pPr>
        <w:spacing w:before="100" w:after="0" w:line="240" w:lineRule="auto"/>
        <w:ind w:firstLine="720"/>
        <w:rPr>
          <w:rFonts w:ascii="Times New Roman Italic" w:hAnsi="Times New Roman Italic" w:cs="Times New Roman"/>
          <w:i/>
          <w:spacing w:val="-2"/>
        </w:rPr>
      </w:pPr>
      <w:r w:rsidRPr="00A026F8">
        <w:rPr>
          <w:rFonts w:ascii="Times New Roman Italic" w:hAnsi="Times New Roman Italic" w:cs="Times New Roman"/>
          <w:i/>
          <w:spacing w:val="-2"/>
        </w:rPr>
        <w:t xml:space="preserve">Căn cứ Nghị định số 120/2016/NĐ-CP ngày 23 tháng 8 năm 2016 của Chính phủ quy định chi tiết và hướng dẫn thi hành một số điều của Luật </w:t>
      </w:r>
      <w:r w:rsidR="00154553" w:rsidRPr="00A026F8">
        <w:rPr>
          <w:rFonts w:ascii="Times New Roman Italic" w:hAnsi="Times New Roman Italic" w:cs="Times New Roman"/>
          <w:i/>
          <w:spacing w:val="-2"/>
        </w:rPr>
        <w:t>P</w:t>
      </w:r>
      <w:r w:rsidRPr="00A026F8">
        <w:rPr>
          <w:rFonts w:ascii="Times New Roman Italic" w:hAnsi="Times New Roman Italic" w:cs="Times New Roman"/>
          <w:i/>
          <w:spacing w:val="-2"/>
        </w:rPr>
        <w:t>hí và lệ phí;</w:t>
      </w:r>
    </w:p>
    <w:p w14:paraId="72545463" w14:textId="77777777" w:rsidR="000121AF" w:rsidRPr="006F5288" w:rsidRDefault="000121AF" w:rsidP="00A026F8">
      <w:pPr>
        <w:spacing w:before="100" w:after="0" w:line="240" w:lineRule="auto"/>
        <w:ind w:firstLine="720"/>
        <w:rPr>
          <w:rFonts w:cs="Times New Roman"/>
          <w:i/>
        </w:rPr>
      </w:pPr>
      <w:r w:rsidRPr="006F5288">
        <w:rPr>
          <w:rFonts w:cs="Times New Roman"/>
          <w:i/>
        </w:rPr>
        <w:t>Căn cứ Thông tư số</w:t>
      </w:r>
      <w:r w:rsidR="00A71D5B" w:rsidRPr="006F5288">
        <w:rPr>
          <w:rFonts w:cs="Times New Roman"/>
          <w:i/>
        </w:rPr>
        <w:t xml:space="preserve"> </w:t>
      </w:r>
      <w:r w:rsidR="00BC7C9A" w:rsidRPr="006F5288">
        <w:rPr>
          <w:rFonts w:cs="Times New Roman"/>
          <w:i/>
        </w:rPr>
        <w:t>85/2019</w:t>
      </w:r>
      <w:r w:rsidR="00A71D5B" w:rsidRPr="006F5288">
        <w:rPr>
          <w:rFonts w:cs="Times New Roman"/>
          <w:i/>
        </w:rPr>
        <w:t xml:space="preserve">/TT-BTC ngày </w:t>
      </w:r>
      <w:r w:rsidR="00BC7C9A" w:rsidRPr="006F5288">
        <w:rPr>
          <w:rFonts w:cs="Times New Roman"/>
          <w:i/>
        </w:rPr>
        <w:t>29</w:t>
      </w:r>
      <w:r w:rsidR="00A71D5B" w:rsidRPr="006F5288">
        <w:rPr>
          <w:rFonts w:cs="Times New Roman"/>
          <w:i/>
        </w:rPr>
        <w:t xml:space="preserve"> tháng 11 năm </w:t>
      </w:r>
      <w:r w:rsidR="00BC7C9A" w:rsidRPr="006F5288">
        <w:rPr>
          <w:rFonts w:cs="Times New Roman"/>
          <w:i/>
        </w:rPr>
        <w:t>2019</w:t>
      </w:r>
      <w:r w:rsidRPr="006F5288">
        <w:rPr>
          <w:rFonts w:cs="Times New Roman"/>
          <w:i/>
        </w:rPr>
        <w:t xml:space="preserve"> của Bộ Tài chính hướng dẫn về phí và lệ phí thuộc thẩm quyền quyết định của Hội đồng nhân dân tỉnh, thành phố trực thuộc Trung ương;</w:t>
      </w:r>
    </w:p>
    <w:p w14:paraId="28363FF2" w14:textId="77777777" w:rsidR="00327BB0" w:rsidRPr="006F5288" w:rsidRDefault="00327BB0" w:rsidP="00A026F8">
      <w:pPr>
        <w:spacing w:before="100" w:after="0" w:line="240" w:lineRule="auto"/>
        <w:ind w:firstLine="720"/>
        <w:rPr>
          <w:rFonts w:cs="Times New Roman"/>
          <w:i/>
        </w:rPr>
      </w:pPr>
      <w:r w:rsidRPr="006F5288">
        <w:rPr>
          <w:rFonts w:cs="Times New Roman"/>
          <w:i/>
        </w:rPr>
        <w:t>Xét Tờ trình số</w:t>
      </w:r>
      <w:r w:rsidR="00F54105" w:rsidRPr="006F5288">
        <w:rPr>
          <w:rFonts w:cs="Times New Roman"/>
          <w:i/>
        </w:rPr>
        <w:t xml:space="preserve"> ...</w:t>
      </w:r>
      <w:r w:rsidRPr="006F5288">
        <w:rPr>
          <w:rFonts w:cs="Times New Roman"/>
          <w:i/>
        </w:rPr>
        <w:t>/TTr-UBND ngày</w:t>
      </w:r>
      <w:r w:rsidR="00F54105" w:rsidRPr="006F5288">
        <w:rPr>
          <w:rFonts w:cs="Times New Roman"/>
          <w:i/>
        </w:rPr>
        <w:t xml:space="preserve"> ...</w:t>
      </w:r>
      <w:r w:rsidR="00C35041" w:rsidRPr="006F5288">
        <w:rPr>
          <w:rFonts w:cs="Times New Roman"/>
          <w:i/>
        </w:rPr>
        <w:t xml:space="preserve"> </w:t>
      </w:r>
      <w:r w:rsidR="00C567AF" w:rsidRPr="006F5288">
        <w:rPr>
          <w:rFonts w:cs="Times New Roman"/>
          <w:i/>
        </w:rPr>
        <w:t>tháng 12</w:t>
      </w:r>
      <w:r w:rsidR="002F3185" w:rsidRPr="006F5288">
        <w:rPr>
          <w:rFonts w:cs="Times New Roman"/>
          <w:i/>
        </w:rPr>
        <w:t xml:space="preserve"> năm 2020 của Ủy ban nhân dân tỉnh</w:t>
      </w:r>
      <w:r w:rsidRPr="006F5288">
        <w:rPr>
          <w:rFonts w:cs="Times New Roman"/>
          <w:i/>
        </w:rPr>
        <w:t xml:space="preserve"> về việc quy định </w:t>
      </w:r>
      <w:r w:rsidR="00A06D6E" w:rsidRPr="006F5288">
        <w:rPr>
          <w:rFonts w:cs="Times New Roman"/>
          <w:i/>
        </w:rPr>
        <w:t xml:space="preserve">mức thu, </w:t>
      </w:r>
      <w:r w:rsidR="004E0D98" w:rsidRPr="006F5288">
        <w:rPr>
          <w:rFonts w:cs="Times New Roman"/>
          <w:i/>
        </w:rPr>
        <w:t>miễn, giảm, thu, nộp, quản lý và sử dụng</w:t>
      </w:r>
      <w:r w:rsidR="00A06D6E" w:rsidRPr="006F5288">
        <w:rPr>
          <w:rFonts w:cs="Times New Roman"/>
          <w:i/>
        </w:rPr>
        <w:t xml:space="preserve"> các khoản phí, lệ phí thuộc thẩm quyền của Hội đồng nhân dân tỉnh trên địa bàn tỉnh Hà Tĩnh; Báo cáo thẩm tra của các Ban Hội đồng nhân dân tỉ</w:t>
      </w:r>
      <w:r w:rsidR="00BC7C9A" w:rsidRPr="006F5288">
        <w:rPr>
          <w:rFonts w:cs="Times New Roman"/>
          <w:i/>
        </w:rPr>
        <w:t xml:space="preserve">nh; </w:t>
      </w:r>
      <w:r w:rsidR="00A06D6E" w:rsidRPr="006F5288">
        <w:rPr>
          <w:rFonts w:cs="Times New Roman"/>
          <w:i/>
        </w:rPr>
        <w:t>ý kiến</w:t>
      </w:r>
      <w:r w:rsidR="000E3C31" w:rsidRPr="006F5288">
        <w:rPr>
          <w:rFonts w:cs="Times New Roman"/>
          <w:i/>
        </w:rPr>
        <w:t xml:space="preserve"> thảo luận</w:t>
      </w:r>
      <w:r w:rsidR="00A06D6E" w:rsidRPr="006F5288">
        <w:rPr>
          <w:rFonts w:cs="Times New Roman"/>
          <w:i/>
        </w:rPr>
        <w:t xml:space="preserve"> của đại biểu Hội đồng nhân dân tỉnh tại kỳ họp.</w:t>
      </w:r>
    </w:p>
    <w:p w14:paraId="443FE2A2" w14:textId="77777777" w:rsidR="00A06D6E" w:rsidRPr="006F5288" w:rsidRDefault="00A06D6E" w:rsidP="00A026F8">
      <w:pPr>
        <w:spacing w:before="100" w:after="0" w:line="240" w:lineRule="auto"/>
        <w:jc w:val="center"/>
        <w:rPr>
          <w:rFonts w:cs="Times New Roman"/>
          <w:b/>
        </w:rPr>
      </w:pPr>
      <w:r w:rsidRPr="006F5288">
        <w:rPr>
          <w:rFonts w:cs="Times New Roman"/>
          <w:b/>
        </w:rPr>
        <w:t>QUYẾT NGHỊ:</w:t>
      </w:r>
    </w:p>
    <w:p w14:paraId="61E631C6" w14:textId="77777777" w:rsidR="00A06D6E" w:rsidRPr="006F5288" w:rsidRDefault="00A06D6E" w:rsidP="00A026F8">
      <w:pPr>
        <w:spacing w:before="100" w:after="0" w:line="240" w:lineRule="auto"/>
        <w:ind w:firstLine="720"/>
        <w:rPr>
          <w:rFonts w:cs="Times New Roman"/>
        </w:rPr>
      </w:pPr>
      <w:r w:rsidRPr="006F5288">
        <w:rPr>
          <w:rFonts w:cs="Times New Roman"/>
        </w:rPr>
        <w:t xml:space="preserve">Ban hành </w:t>
      </w:r>
      <w:r w:rsidR="0042663C" w:rsidRPr="006F5288">
        <w:rPr>
          <w:rFonts w:cs="Times New Roman"/>
        </w:rPr>
        <w:t>q</w:t>
      </w:r>
      <w:r w:rsidRPr="006F5288">
        <w:rPr>
          <w:rFonts w:cs="Times New Roman"/>
        </w:rPr>
        <w:t>uy định về mức thu,</w:t>
      </w:r>
      <w:r w:rsidR="00C97625" w:rsidRPr="006F5288">
        <w:rPr>
          <w:rFonts w:cs="Times New Roman"/>
        </w:rPr>
        <w:t xml:space="preserve"> miễn, giảm,</w:t>
      </w:r>
      <w:r w:rsidR="00E54E2C" w:rsidRPr="006F5288">
        <w:rPr>
          <w:rFonts w:cs="Times New Roman"/>
        </w:rPr>
        <w:t xml:space="preserve"> </w:t>
      </w:r>
      <w:r w:rsidRPr="006F5288">
        <w:rPr>
          <w:rFonts w:cs="Times New Roman"/>
        </w:rPr>
        <w:t>thu</w:t>
      </w:r>
      <w:r w:rsidR="00C97625" w:rsidRPr="006F5288">
        <w:rPr>
          <w:rFonts w:cs="Times New Roman"/>
        </w:rPr>
        <w:t>,</w:t>
      </w:r>
      <w:r w:rsidRPr="006F5288">
        <w:rPr>
          <w:rFonts w:cs="Times New Roman"/>
        </w:rPr>
        <w:t xml:space="preserve"> nộp, quản lý và sử dụng các khoản phí, lệ phí trên địa bàn tỉnh Hà Tĩnh</w:t>
      </w:r>
      <w:r w:rsidR="0042663C" w:rsidRPr="006F5288">
        <w:rPr>
          <w:rFonts w:cs="Times New Roman"/>
        </w:rPr>
        <w:t xml:space="preserve"> như sau:</w:t>
      </w:r>
    </w:p>
    <w:p w14:paraId="5710595C" w14:textId="77777777" w:rsidR="0042663C" w:rsidRPr="006F5288" w:rsidRDefault="0042663C" w:rsidP="00A026F8">
      <w:pPr>
        <w:autoSpaceDE w:val="0"/>
        <w:autoSpaceDN w:val="0"/>
        <w:adjustRightInd w:val="0"/>
        <w:spacing w:before="100" w:after="0" w:line="240" w:lineRule="auto"/>
        <w:jc w:val="center"/>
        <w:rPr>
          <w:rFonts w:eastAsia="Times New Roman" w:cs="Times New Roman"/>
          <w:b/>
          <w:szCs w:val="28"/>
          <w:lang w:val="en" w:eastAsia="vi-VN"/>
        </w:rPr>
      </w:pPr>
      <w:r w:rsidRPr="006F5288">
        <w:rPr>
          <w:rFonts w:eastAsia="Times New Roman" w:cs="Times New Roman"/>
          <w:b/>
          <w:szCs w:val="28"/>
          <w:lang w:val="en" w:eastAsia="vi-VN"/>
        </w:rPr>
        <w:t>Chương I</w:t>
      </w:r>
      <w:r w:rsidRPr="006F5288">
        <w:rPr>
          <w:rFonts w:eastAsia="Times New Roman" w:cs="Times New Roman"/>
          <w:b/>
          <w:szCs w:val="28"/>
          <w:lang w:val="en" w:eastAsia="vi-VN"/>
        </w:rPr>
        <w:br/>
        <w:t>NHỮNG QUY ĐỊNH CHUNG</w:t>
      </w:r>
    </w:p>
    <w:p w14:paraId="294115DC" w14:textId="77777777" w:rsidR="0042663C" w:rsidRPr="006F5288" w:rsidRDefault="0042663C" w:rsidP="00A026F8">
      <w:pPr>
        <w:autoSpaceDE w:val="0"/>
        <w:autoSpaceDN w:val="0"/>
        <w:adjustRightInd w:val="0"/>
        <w:spacing w:before="100" w:after="0" w:line="240" w:lineRule="auto"/>
        <w:rPr>
          <w:rFonts w:eastAsia="Times New Roman" w:cs="Times New Roman"/>
          <w:b/>
          <w:bCs/>
          <w:szCs w:val="28"/>
          <w:lang w:val="en" w:eastAsia="vi-VN"/>
        </w:rPr>
      </w:pPr>
      <w:r w:rsidRPr="006F5288">
        <w:rPr>
          <w:rFonts w:eastAsia="Times New Roman" w:cs="Times New Roman"/>
          <w:szCs w:val="28"/>
          <w:lang w:val="en" w:eastAsia="vi-VN"/>
        </w:rPr>
        <w:tab/>
      </w:r>
      <w:r w:rsidRPr="006F5288">
        <w:rPr>
          <w:rFonts w:eastAsia="Times New Roman" w:cs="Times New Roman"/>
          <w:b/>
          <w:bCs/>
          <w:szCs w:val="28"/>
          <w:lang w:val="en" w:eastAsia="vi-VN"/>
        </w:rPr>
        <w:t>Điều 1. Phạm vi điều chỉnh</w:t>
      </w:r>
    </w:p>
    <w:p w14:paraId="40F060EE" w14:textId="77777777" w:rsidR="0042663C" w:rsidRPr="006F5288" w:rsidRDefault="0042663C" w:rsidP="00A026F8">
      <w:pPr>
        <w:autoSpaceDE w:val="0"/>
        <w:autoSpaceDN w:val="0"/>
        <w:adjustRightInd w:val="0"/>
        <w:spacing w:before="100" w:after="0" w:line="240" w:lineRule="auto"/>
        <w:rPr>
          <w:rFonts w:eastAsia="Times New Roman" w:cs="Times New Roman"/>
          <w:szCs w:val="28"/>
          <w:lang w:val="en" w:eastAsia="vi-VN"/>
        </w:rPr>
      </w:pPr>
      <w:r w:rsidRPr="006F5288">
        <w:rPr>
          <w:rFonts w:eastAsia="Times New Roman" w:cs="Times New Roman"/>
          <w:szCs w:val="28"/>
          <w:lang w:val="en" w:eastAsia="vi-VN"/>
        </w:rPr>
        <w:tab/>
        <w:t xml:space="preserve">1. </w:t>
      </w:r>
      <w:r w:rsidR="0000772D" w:rsidRPr="006F5288">
        <w:rPr>
          <w:rFonts w:eastAsia="Times New Roman" w:cs="Times New Roman"/>
          <w:szCs w:val="28"/>
          <w:lang w:val="en" w:eastAsia="vi-VN"/>
        </w:rPr>
        <w:t>Nghị quyết</w:t>
      </w:r>
      <w:r w:rsidRPr="006F5288">
        <w:rPr>
          <w:rFonts w:eastAsia="Times New Roman" w:cs="Times New Roman"/>
          <w:szCs w:val="28"/>
          <w:lang w:val="en" w:eastAsia="vi-VN"/>
        </w:rPr>
        <w:t xml:space="preserve"> này quy định về mức thu, miễn, giảm,</w:t>
      </w:r>
      <w:r w:rsidR="005F76E8" w:rsidRPr="006F5288">
        <w:rPr>
          <w:rFonts w:eastAsia="Times New Roman" w:cs="Times New Roman"/>
          <w:szCs w:val="28"/>
          <w:lang w:val="en" w:eastAsia="vi-VN"/>
        </w:rPr>
        <w:t xml:space="preserve"> </w:t>
      </w:r>
      <w:r w:rsidRPr="006F5288">
        <w:rPr>
          <w:rFonts w:eastAsia="Times New Roman" w:cs="Times New Roman"/>
          <w:szCs w:val="28"/>
          <w:lang w:val="en" w:eastAsia="vi-VN"/>
        </w:rPr>
        <w:t>thu, nộp, quản lý và sử dụng các khoản phí, lệ phí thuộc thẩm quyền của Hội đồng nhân dân tỉnh</w:t>
      </w:r>
      <w:r w:rsidR="004E5F89" w:rsidRPr="006F5288">
        <w:rPr>
          <w:rFonts w:eastAsia="Times New Roman" w:cs="Times New Roman"/>
          <w:szCs w:val="28"/>
          <w:lang w:val="en" w:eastAsia="vi-VN"/>
        </w:rPr>
        <w:t xml:space="preserve"> </w:t>
      </w:r>
      <w:r w:rsidRPr="006F5288">
        <w:rPr>
          <w:rFonts w:eastAsia="Times New Roman" w:cs="Times New Roman"/>
          <w:szCs w:val="28"/>
          <w:lang w:val="en" w:eastAsia="vi-VN"/>
        </w:rPr>
        <w:t>trên địa bàn tỉnh Hà Tĩnh.</w:t>
      </w:r>
    </w:p>
    <w:p w14:paraId="60C3534A" w14:textId="77777777" w:rsidR="0042663C" w:rsidRPr="006F5288" w:rsidRDefault="0042663C" w:rsidP="00C10583">
      <w:pPr>
        <w:autoSpaceDE w:val="0"/>
        <w:autoSpaceDN w:val="0"/>
        <w:adjustRightInd w:val="0"/>
        <w:spacing w:before="120" w:line="240" w:lineRule="auto"/>
        <w:rPr>
          <w:rFonts w:eastAsia="Times New Roman" w:cs="Times New Roman"/>
          <w:szCs w:val="28"/>
          <w:lang w:val="en" w:eastAsia="vi-VN"/>
        </w:rPr>
      </w:pPr>
      <w:r w:rsidRPr="006F5288">
        <w:rPr>
          <w:rFonts w:eastAsia="Times New Roman" w:cs="Times New Roman"/>
          <w:szCs w:val="28"/>
          <w:lang w:val="en" w:eastAsia="vi-VN"/>
        </w:rPr>
        <w:lastRenderedPageBreak/>
        <w:tab/>
        <w:t xml:space="preserve">2. Danh mục các khoản phí được quy định trong </w:t>
      </w:r>
      <w:r w:rsidR="0000772D" w:rsidRPr="006F5288">
        <w:rPr>
          <w:rFonts w:eastAsia="Times New Roman" w:cs="Times New Roman"/>
          <w:szCs w:val="28"/>
          <w:lang w:val="en" w:eastAsia="vi-VN"/>
        </w:rPr>
        <w:t>Nghị quyết</w:t>
      </w:r>
      <w:r w:rsidRPr="006F5288">
        <w:rPr>
          <w:rFonts w:eastAsia="Times New Roman" w:cs="Times New Roman"/>
          <w:szCs w:val="28"/>
          <w:lang w:val="en" w:eastAsia="vi-VN"/>
        </w:rPr>
        <w:t xml:space="preserve"> này bao gồm:</w:t>
      </w:r>
    </w:p>
    <w:p w14:paraId="405F2D00" w14:textId="77777777" w:rsidR="000121AF" w:rsidRPr="006F5288" w:rsidRDefault="0042663C" w:rsidP="00C10583">
      <w:pPr>
        <w:autoSpaceDE w:val="0"/>
        <w:autoSpaceDN w:val="0"/>
        <w:adjustRightInd w:val="0"/>
        <w:spacing w:before="120" w:line="240" w:lineRule="auto"/>
        <w:rPr>
          <w:rFonts w:eastAsia="Times New Roman" w:cs="Times New Roman"/>
          <w:szCs w:val="28"/>
          <w:lang w:val="en" w:eastAsia="vi-VN"/>
        </w:rPr>
      </w:pPr>
      <w:r w:rsidRPr="006F5288">
        <w:rPr>
          <w:rFonts w:eastAsia="Times New Roman" w:cs="Times New Roman"/>
          <w:szCs w:val="28"/>
          <w:lang w:val="en" w:eastAsia="vi-VN"/>
        </w:rPr>
        <w:tab/>
      </w:r>
      <w:r w:rsidR="000121AF" w:rsidRPr="006F5288">
        <w:rPr>
          <w:rFonts w:eastAsia="Times New Roman" w:cs="Times New Roman"/>
          <w:szCs w:val="28"/>
          <w:lang w:val="en" w:eastAsia="vi-VN"/>
        </w:rPr>
        <w:t xml:space="preserve">a) </w:t>
      </w:r>
      <w:r w:rsidR="00B63DE2" w:rsidRPr="006F5288">
        <w:rPr>
          <w:rFonts w:eastAsia="Times New Roman" w:cs="Times New Roman"/>
          <w:szCs w:val="28"/>
          <w:lang w:val="en" w:eastAsia="vi-VN"/>
        </w:rPr>
        <w:t>Phí bình tuyển, công nhận cây mẹ, cây đầu dòng, vườn giống cây lâm nghiệp, rừng giống (đối với hoạt động bình tuyển, công nhận do cơ quan địa phương thực hiện)</w:t>
      </w:r>
      <w:r w:rsidR="00F953A0" w:rsidRPr="006F5288">
        <w:rPr>
          <w:rFonts w:eastAsia="Times New Roman" w:cs="Times New Roman"/>
          <w:szCs w:val="28"/>
          <w:lang w:val="en" w:eastAsia="vi-VN"/>
        </w:rPr>
        <w:t>.</w:t>
      </w:r>
    </w:p>
    <w:p w14:paraId="1E4E4127" w14:textId="77777777" w:rsidR="000121AF" w:rsidRPr="006F5288" w:rsidRDefault="000121AF" w:rsidP="00C10583">
      <w:pPr>
        <w:autoSpaceDE w:val="0"/>
        <w:autoSpaceDN w:val="0"/>
        <w:adjustRightInd w:val="0"/>
        <w:spacing w:before="120" w:line="240" w:lineRule="auto"/>
        <w:rPr>
          <w:rFonts w:eastAsia="Times New Roman" w:cs="Times New Roman"/>
          <w:szCs w:val="28"/>
          <w:lang w:val="en" w:eastAsia="vi-VN"/>
        </w:rPr>
      </w:pPr>
      <w:r w:rsidRPr="006F5288">
        <w:rPr>
          <w:rFonts w:eastAsia="Times New Roman" w:cs="Times New Roman"/>
          <w:szCs w:val="28"/>
          <w:lang w:val="en" w:eastAsia="vi-VN"/>
        </w:rPr>
        <w:tab/>
        <w:t>b) Phí sử dụng công trình kết cấu hạ tầng trong kh</w:t>
      </w:r>
      <w:r w:rsidR="00F953A0" w:rsidRPr="006F5288">
        <w:rPr>
          <w:rFonts w:eastAsia="Times New Roman" w:cs="Times New Roman"/>
          <w:szCs w:val="28"/>
          <w:lang w:val="en" w:eastAsia="vi-VN"/>
        </w:rPr>
        <w:t>u vực Cửa khẩu quốc tế Cầu Treo.</w:t>
      </w:r>
    </w:p>
    <w:p w14:paraId="3B263B14" w14:textId="77777777" w:rsidR="000121AF" w:rsidRPr="006F5288" w:rsidRDefault="000121AF" w:rsidP="00C10583">
      <w:pPr>
        <w:autoSpaceDE w:val="0"/>
        <w:autoSpaceDN w:val="0"/>
        <w:adjustRightInd w:val="0"/>
        <w:spacing w:before="120" w:line="240" w:lineRule="auto"/>
        <w:rPr>
          <w:rFonts w:eastAsia="Times New Roman" w:cs="Times New Roman"/>
          <w:szCs w:val="28"/>
          <w:lang w:val="en" w:eastAsia="vi-VN"/>
        </w:rPr>
      </w:pPr>
      <w:r w:rsidRPr="006F5288">
        <w:rPr>
          <w:rFonts w:eastAsia="Times New Roman" w:cs="Times New Roman"/>
          <w:szCs w:val="28"/>
          <w:lang w:val="en" w:eastAsia="vi-VN"/>
        </w:rPr>
        <w:tab/>
        <w:t xml:space="preserve">c) </w:t>
      </w:r>
      <w:r w:rsidR="00353061" w:rsidRPr="006F5288">
        <w:rPr>
          <w:rFonts w:eastAsia="Times New Roman" w:cs="Times New Roman"/>
          <w:szCs w:val="28"/>
          <w:lang w:val="en" w:eastAsia="vi-VN"/>
        </w:rPr>
        <w:t>Phí thăm quan danh lam thắng cảnh (đối với danh lam thắng cảnh thuộc địa phương quản lý)</w:t>
      </w:r>
      <w:r w:rsidR="00F953A0" w:rsidRPr="006F5288">
        <w:rPr>
          <w:rFonts w:eastAsia="Times New Roman" w:cs="Times New Roman"/>
          <w:szCs w:val="28"/>
          <w:lang w:val="en" w:eastAsia="vi-VN"/>
        </w:rPr>
        <w:t>.</w:t>
      </w:r>
    </w:p>
    <w:p w14:paraId="44B533CD" w14:textId="77777777" w:rsidR="000121AF" w:rsidRPr="006F5288" w:rsidRDefault="000121AF" w:rsidP="00C10583">
      <w:pPr>
        <w:autoSpaceDE w:val="0"/>
        <w:autoSpaceDN w:val="0"/>
        <w:adjustRightInd w:val="0"/>
        <w:spacing w:before="120" w:line="240" w:lineRule="auto"/>
        <w:ind w:firstLine="720"/>
        <w:rPr>
          <w:rFonts w:eastAsia="Times New Roman" w:cs="Times New Roman"/>
          <w:szCs w:val="28"/>
          <w:lang w:val="en" w:eastAsia="vi-VN"/>
        </w:rPr>
      </w:pPr>
      <w:r w:rsidRPr="006F5288">
        <w:rPr>
          <w:rFonts w:eastAsia="Times New Roman" w:cs="Times New Roman"/>
          <w:szCs w:val="28"/>
          <w:lang w:val="en" w:eastAsia="vi-VN"/>
        </w:rPr>
        <w:t xml:space="preserve">d) </w:t>
      </w:r>
      <w:r w:rsidR="00353061" w:rsidRPr="006F5288">
        <w:rPr>
          <w:rFonts w:eastAsia="Times New Roman" w:cs="Times New Roman"/>
          <w:szCs w:val="28"/>
          <w:lang w:val="en" w:eastAsia="vi-VN"/>
        </w:rPr>
        <w:t>Phí thăm quan di tích lịch sử (đối với di tích thuộc địa phương quản lý)</w:t>
      </w:r>
      <w:r w:rsidR="00F953A0" w:rsidRPr="006F5288">
        <w:rPr>
          <w:rFonts w:eastAsia="Times New Roman" w:cs="Times New Roman"/>
          <w:szCs w:val="28"/>
          <w:lang w:val="en" w:eastAsia="vi-VN"/>
        </w:rPr>
        <w:t>.</w:t>
      </w:r>
    </w:p>
    <w:p w14:paraId="76910886" w14:textId="77777777" w:rsidR="000121AF" w:rsidRPr="006F5288" w:rsidRDefault="000121AF" w:rsidP="00C10583">
      <w:pPr>
        <w:autoSpaceDE w:val="0"/>
        <w:autoSpaceDN w:val="0"/>
        <w:adjustRightInd w:val="0"/>
        <w:spacing w:before="120" w:line="240" w:lineRule="auto"/>
        <w:rPr>
          <w:rFonts w:eastAsia="Times New Roman" w:cs="Times New Roman"/>
          <w:szCs w:val="28"/>
          <w:lang w:val="en" w:eastAsia="vi-VN"/>
        </w:rPr>
      </w:pPr>
      <w:r w:rsidRPr="006F5288">
        <w:rPr>
          <w:rFonts w:eastAsia="Times New Roman" w:cs="Times New Roman"/>
          <w:szCs w:val="28"/>
          <w:lang w:val="en" w:eastAsia="vi-VN"/>
        </w:rPr>
        <w:tab/>
        <w:t xml:space="preserve">đ) </w:t>
      </w:r>
      <w:r w:rsidR="001D244A" w:rsidRPr="006F5288">
        <w:rPr>
          <w:rFonts w:eastAsia="Times New Roman" w:cs="Times New Roman"/>
          <w:szCs w:val="28"/>
          <w:lang w:val="en" w:eastAsia="vi-VN"/>
        </w:rPr>
        <w:t>Phí thư viện (đối với thư viện thuộc địa phương quản lý)</w:t>
      </w:r>
      <w:r w:rsidR="00F953A0" w:rsidRPr="006F5288">
        <w:rPr>
          <w:rFonts w:eastAsia="Times New Roman" w:cs="Times New Roman"/>
          <w:szCs w:val="28"/>
          <w:lang w:val="en" w:eastAsia="vi-VN"/>
        </w:rPr>
        <w:t>.</w:t>
      </w:r>
    </w:p>
    <w:p w14:paraId="350100B4" w14:textId="77777777" w:rsidR="000121AF" w:rsidRPr="006F5288" w:rsidRDefault="000121AF" w:rsidP="00C10583">
      <w:pPr>
        <w:autoSpaceDE w:val="0"/>
        <w:autoSpaceDN w:val="0"/>
        <w:adjustRightInd w:val="0"/>
        <w:spacing w:before="120" w:line="240" w:lineRule="auto"/>
        <w:rPr>
          <w:rFonts w:eastAsia="Times New Roman" w:cs="Times New Roman"/>
          <w:szCs w:val="28"/>
          <w:lang w:val="en" w:eastAsia="vi-VN"/>
        </w:rPr>
      </w:pPr>
      <w:r w:rsidRPr="006F5288">
        <w:rPr>
          <w:rFonts w:eastAsia="Times New Roman" w:cs="Times New Roman"/>
          <w:szCs w:val="28"/>
          <w:lang w:val="en" w:eastAsia="vi-VN"/>
        </w:rPr>
        <w:tab/>
        <w:t>e) Phí thẩm định báo cá</w:t>
      </w:r>
      <w:r w:rsidR="00E30E15" w:rsidRPr="006F5288">
        <w:rPr>
          <w:rFonts w:eastAsia="Times New Roman" w:cs="Times New Roman"/>
          <w:szCs w:val="28"/>
          <w:lang w:val="en" w:eastAsia="vi-VN"/>
        </w:rPr>
        <w:t xml:space="preserve">o đánh giá tác động môi trường </w:t>
      </w:r>
      <w:r w:rsidRPr="006F5288">
        <w:rPr>
          <w:rFonts w:eastAsia="Times New Roman" w:cs="Times New Roman"/>
          <w:szCs w:val="28"/>
          <w:lang w:val="en" w:eastAsia="vi-VN"/>
        </w:rPr>
        <w:t>(đối với hoạt động thẩm định d</w:t>
      </w:r>
      <w:r w:rsidR="00F953A0" w:rsidRPr="006F5288">
        <w:rPr>
          <w:rFonts w:eastAsia="Times New Roman" w:cs="Times New Roman"/>
          <w:szCs w:val="28"/>
          <w:lang w:val="en" w:eastAsia="vi-VN"/>
        </w:rPr>
        <w:t>o cơ quan địa phương thực hiện).</w:t>
      </w:r>
    </w:p>
    <w:p w14:paraId="0284D555" w14:textId="77777777" w:rsidR="000121AF" w:rsidRPr="006F5288" w:rsidRDefault="000121AF" w:rsidP="00C10583">
      <w:pPr>
        <w:autoSpaceDE w:val="0"/>
        <w:autoSpaceDN w:val="0"/>
        <w:adjustRightInd w:val="0"/>
        <w:spacing w:before="120" w:line="240" w:lineRule="auto"/>
        <w:rPr>
          <w:rFonts w:eastAsia="Times New Roman" w:cs="Times New Roman"/>
          <w:szCs w:val="28"/>
          <w:lang w:val="en" w:eastAsia="vi-VN"/>
        </w:rPr>
      </w:pPr>
      <w:r w:rsidRPr="006F5288">
        <w:rPr>
          <w:rFonts w:eastAsia="Times New Roman" w:cs="Times New Roman"/>
          <w:szCs w:val="28"/>
          <w:lang w:val="en" w:eastAsia="vi-VN"/>
        </w:rPr>
        <w:tab/>
        <w:t xml:space="preserve">g) </w:t>
      </w:r>
      <w:r w:rsidR="00E30E15" w:rsidRPr="006F5288">
        <w:rPr>
          <w:rFonts w:eastAsia="Times New Roman" w:cs="Times New Roman"/>
          <w:szCs w:val="28"/>
          <w:lang w:val="en" w:eastAsia="vi-VN"/>
        </w:rPr>
        <w:t>Phí thẩm định phương án cải tạo, phục hồi môi trường và phương án cải tạo, phục hồi môi trường bổ sung (đối với hoạt động thẩm định do cơ quan địa phương thực hiện)</w:t>
      </w:r>
      <w:r w:rsidR="00F953A0" w:rsidRPr="006F5288">
        <w:rPr>
          <w:rFonts w:eastAsia="Times New Roman" w:cs="Times New Roman"/>
          <w:szCs w:val="28"/>
          <w:lang w:val="en" w:eastAsia="vi-VN"/>
        </w:rPr>
        <w:t>.</w:t>
      </w:r>
    </w:p>
    <w:p w14:paraId="3CF8CC7C" w14:textId="77777777" w:rsidR="000121AF" w:rsidRPr="006F5288" w:rsidRDefault="000121AF" w:rsidP="00C10583">
      <w:pPr>
        <w:autoSpaceDE w:val="0"/>
        <w:autoSpaceDN w:val="0"/>
        <w:adjustRightInd w:val="0"/>
        <w:spacing w:before="120" w:line="240" w:lineRule="auto"/>
        <w:rPr>
          <w:rFonts w:eastAsia="Times New Roman" w:cs="Times New Roman"/>
          <w:szCs w:val="28"/>
          <w:lang w:val="en" w:eastAsia="vi-VN"/>
        </w:rPr>
      </w:pPr>
      <w:r w:rsidRPr="006F5288">
        <w:rPr>
          <w:rFonts w:eastAsia="Times New Roman" w:cs="Times New Roman"/>
          <w:szCs w:val="28"/>
          <w:lang w:val="en" w:eastAsia="vi-VN"/>
        </w:rPr>
        <w:tab/>
        <w:t xml:space="preserve">h) </w:t>
      </w:r>
      <w:r w:rsidR="00E30E15" w:rsidRPr="006F5288">
        <w:rPr>
          <w:rFonts w:eastAsia="Times New Roman" w:cs="Times New Roman"/>
          <w:szCs w:val="28"/>
          <w:lang w:val="en" w:eastAsia="vi-VN"/>
        </w:rPr>
        <w:t>Phí thẩm định hồ sơ cấp giấy chứng nhận quyền sử dụng đất</w:t>
      </w:r>
      <w:r w:rsidR="00F953A0" w:rsidRPr="006F5288">
        <w:rPr>
          <w:rFonts w:eastAsia="Times New Roman" w:cs="Times New Roman"/>
          <w:szCs w:val="28"/>
          <w:lang w:val="en" w:eastAsia="vi-VN"/>
        </w:rPr>
        <w:t>.</w:t>
      </w:r>
    </w:p>
    <w:p w14:paraId="2FC98A24" w14:textId="77777777" w:rsidR="000121AF" w:rsidRPr="006F5288" w:rsidRDefault="000121AF" w:rsidP="00C10583">
      <w:pPr>
        <w:autoSpaceDE w:val="0"/>
        <w:autoSpaceDN w:val="0"/>
        <w:adjustRightInd w:val="0"/>
        <w:spacing w:before="120" w:line="240" w:lineRule="auto"/>
        <w:rPr>
          <w:rFonts w:eastAsia="Times New Roman" w:cs="Times New Roman"/>
          <w:szCs w:val="28"/>
          <w:lang w:val="en" w:eastAsia="vi-VN"/>
        </w:rPr>
      </w:pPr>
      <w:r w:rsidRPr="006F5288">
        <w:rPr>
          <w:rFonts w:eastAsia="Times New Roman" w:cs="Times New Roman"/>
          <w:szCs w:val="28"/>
          <w:lang w:val="en" w:eastAsia="vi-VN"/>
        </w:rPr>
        <w:tab/>
        <w:t xml:space="preserve">i) </w:t>
      </w:r>
      <w:r w:rsidR="00E30E15" w:rsidRPr="006F5288">
        <w:rPr>
          <w:rFonts w:eastAsia="Times New Roman" w:cs="Times New Roman"/>
          <w:szCs w:val="28"/>
          <w:lang w:val="en" w:eastAsia="vi-VN"/>
        </w:rPr>
        <w:t>Phí thẩm định đề án, báo cáo thăm dò đánh giá trữ lượng, khai thác, sử dụng nước dưới đất (đối với hoạt động thẩm định do cơ quan địa phương thực hiện)</w:t>
      </w:r>
      <w:r w:rsidR="00726E06" w:rsidRPr="006F5288">
        <w:rPr>
          <w:rFonts w:eastAsia="Times New Roman" w:cs="Times New Roman"/>
          <w:szCs w:val="28"/>
          <w:lang w:val="en" w:eastAsia="vi-VN"/>
        </w:rPr>
        <w:t>.</w:t>
      </w:r>
    </w:p>
    <w:p w14:paraId="61C5506E" w14:textId="77777777" w:rsidR="000121AF" w:rsidRPr="006F5288" w:rsidRDefault="000121AF" w:rsidP="00C10583">
      <w:pPr>
        <w:autoSpaceDE w:val="0"/>
        <w:autoSpaceDN w:val="0"/>
        <w:adjustRightInd w:val="0"/>
        <w:spacing w:before="120" w:line="240" w:lineRule="auto"/>
        <w:rPr>
          <w:rFonts w:eastAsia="Times New Roman" w:cs="Times New Roman"/>
          <w:szCs w:val="28"/>
          <w:lang w:val="en" w:eastAsia="vi-VN"/>
        </w:rPr>
      </w:pPr>
      <w:r w:rsidRPr="006F5288">
        <w:rPr>
          <w:rFonts w:eastAsia="Times New Roman" w:cs="Times New Roman"/>
          <w:szCs w:val="28"/>
          <w:lang w:val="en" w:eastAsia="vi-VN"/>
        </w:rPr>
        <w:tab/>
        <w:t xml:space="preserve">k) </w:t>
      </w:r>
      <w:r w:rsidR="00E30E15" w:rsidRPr="006F5288">
        <w:rPr>
          <w:rFonts w:eastAsia="Times New Roman" w:cs="Times New Roman"/>
          <w:szCs w:val="28"/>
          <w:lang w:val="en" w:eastAsia="vi-VN"/>
        </w:rPr>
        <w:t>Phí thẩm định hồ sơ, điều kiện hành nghề khoan nước dưới đất (đối với hoạt động thẩm định do cơ quan địa phương thực hiện)</w:t>
      </w:r>
      <w:r w:rsidR="00726E06" w:rsidRPr="006F5288">
        <w:rPr>
          <w:rFonts w:eastAsia="Times New Roman" w:cs="Times New Roman"/>
          <w:szCs w:val="28"/>
          <w:lang w:val="en" w:eastAsia="vi-VN"/>
        </w:rPr>
        <w:t>.</w:t>
      </w:r>
    </w:p>
    <w:p w14:paraId="69AB857E" w14:textId="77777777" w:rsidR="000121AF" w:rsidRPr="006F5288" w:rsidRDefault="000121AF" w:rsidP="00C10583">
      <w:pPr>
        <w:autoSpaceDE w:val="0"/>
        <w:autoSpaceDN w:val="0"/>
        <w:adjustRightInd w:val="0"/>
        <w:spacing w:before="120" w:line="240" w:lineRule="auto"/>
        <w:rPr>
          <w:rFonts w:eastAsia="Times New Roman" w:cs="Times New Roman"/>
          <w:szCs w:val="28"/>
          <w:lang w:val="en" w:eastAsia="vi-VN"/>
        </w:rPr>
      </w:pPr>
      <w:r w:rsidRPr="006F5288">
        <w:rPr>
          <w:rFonts w:eastAsia="Times New Roman" w:cs="Times New Roman"/>
          <w:szCs w:val="28"/>
          <w:lang w:val="en" w:eastAsia="vi-VN"/>
        </w:rPr>
        <w:tab/>
        <w:t xml:space="preserve">l) </w:t>
      </w:r>
      <w:r w:rsidR="00B426CE" w:rsidRPr="006F5288">
        <w:rPr>
          <w:rFonts w:eastAsia="Times New Roman" w:cs="Times New Roman"/>
          <w:szCs w:val="28"/>
          <w:lang w:val="en" w:eastAsia="vi-VN"/>
        </w:rPr>
        <w:t>Phí thẩm định đề án khai thác, sử dụng nước mặt, nước biển (đối với hoạt động thẩm định do cơ quan địa phương thực hiện)</w:t>
      </w:r>
      <w:r w:rsidR="00726E06" w:rsidRPr="006F5288">
        <w:rPr>
          <w:rFonts w:eastAsia="Times New Roman" w:cs="Times New Roman"/>
          <w:szCs w:val="28"/>
          <w:lang w:val="en" w:eastAsia="vi-VN"/>
        </w:rPr>
        <w:t>.</w:t>
      </w:r>
    </w:p>
    <w:p w14:paraId="742D2470" w14:textId="77777777" w:rsidR="000121AF" w:rsidRPr="006F5288" w:rsidRDefault="000121AF" w:rsidP="00C10583">
      <w:pPr>
        <w:autoSpaceDE w:val="0"/>
        <w:autoSpaceDN w:val="0"/>
        <w:adjustRightInd w:val="0"/>
        <w:spacing w:before="120" w:line="240" w:lineRule="auto"/>
        <w:rPr>
          <w:rFonts w:eastAsia="Times New Roman" w:cs="Times New Roman"/>
          <w:szCs w:val="28"/>
          <w:lang w:val="en" w:eastAsia="vi-VN"/>
        </w:rPr>
      </w:pPr>
      <w:r w:rsidRPr="006F5288">
        <w:rPr>
          <w:rFonts w:eastAsia="Times New Roman" w:cs="Times New Roman"/>
          <w:szCs w:val="28"/>
          <w:lang w:val="en" w:eastAsia="vi-VN"/>
        </w:rPr>
        <w:tab/>
        <w:t xml:space="preserve">m) </w:t>
      </w:r>
      <w:r w:rsidR="00B426CE" w:rsidRPr="006F5288">
        <w:rPr>
          <w:rFonts w:eastAsia="Times New Roman" w:cs="Times New Roman"/>
          <w:szCs w:val="28"/>
          <w:lang w:val="en" w:eastAsia="vi-VN"/>
        </w:rPr>
        <w:t>Phí thẩm định đề án xả nước thải vào nguồn nước, công trình thủy lợi (đối với hoạt động thẩm định do cơ quan địa phương thực hiện)</w:t>
      </w:r>
      <w:r w:rsidR="00726E06" w:rsidRPr="006F5288">
        <w:rPr>
          <w:rFonts w:eastAsia="Times New Roman" w:cs="Times New Roman"/>
          <w:szCs w:val="28"/>
          <w:lang w:val="en" w:eastAsia="vi-VN"/>
        </w:rPr>
        <w:t>.</w:t>
      </w:r>
    </w:p>
    <w:p w14:paraId="02DBCB96" w14:textId="77777777" w:rsidR="000121AF" w:rsidRPr="006F5288" w:rsidRDefault="000121AF" w:rsidP="00C10583">
      <w:pPr>
        <w:autoSpaceDE w:val="0"/>
        <w:autoSpaceDN w:val="0"/>
        <w:adjustRightInd w:val="0"/>
        <w:spacing w:before="120" w:line="240" w:lineRule="auto"/>
        <w:ind w:firstLine="720"/>
        <w:rPr>
          <w:rFonts w:eastAsia="Times New Roman" w:cs="Times New Roman"/>
          <w:szCs w:val="28"/>
          <w:lang w:val="en" w:eastAsia="vi-VN"/>
        </w:rPr>
      </w:pPr>
      <w:r w:rsidRPr="006F5288">
        <w:rPr>
          <w:rFonts w:eastAsia="Times New Roman" w:cs="Times New Roman"/>
          <w:szCs w:val="28"/>
          <w:lang w:val="en" w:eastAsia="vi-VN"/>
        </w:rPr>
        <w:t xml:space="preserve">n) </w:t>
      </w:r>
      <w:r w:rsidR="00B426CE" w:rsidRPr="006F5288">
        <w:rPr>
          <w:rFonts w:eastAsia="Times New Roman" w:cs="Times New Roman"/>
          <w:szCs w:val="28"/>
          <w:lang w:val="en" w:eastAsia="vi-VN"/>
        </w:rPr>
        <w:t>Phí khai thác và sử dụng tài liệu đất đai</w:t>
      </w:r>
      <w:r w:rsidR="00726E06" w:rsidRPr="006F5288">
        <w:rPr>
          <w:rFonts w:eastAsia="Times New Roman" w:cs="Times New Roman"/>
          <w:szCs w:val="28"/>
          <w:lang w:val="en" w:eastAsia="vi-VN"/>
        </w:rPr>
        <w:t>.</w:t>
      </w:r>
    </w:p>
    <w:p w14:paraId="451DE660" w14:textId="77777777" w:rsidR="000121AF" w:rsidRPr="006F5288" w:rsidRDefault="000121AF" w:rsidP="00C10583">
      <w:pPr>
        <w:autoSpaceDE w:val="0"/>
        <w:autoSpaceDN w:val="0"/>
        <w:adjustRightInd w:val="0"/>
        <w:spacing w:before="120" w:line="240" w:lineRule="auto"/>
        <w:rPr>
          <w:rFonts w:eastAsia="Times New Roman" w:cs="Times New Roman"/>
          <w:szCs w:val="28"/>
          <w:lang w:val="en" w:eastAsia="vi-VN"/>
        </w:rPr>
      </w:pPr>
      <w:r w:rsidRPr="006F5288">
        <w:rPr>
          <w:rFonts w:eastAsia="Times New Roman" w:cs="Times New Roman"/>
          <w:szCs w:val="28"/>
          <w:lang w:val="en" w:eastAsia="vi-VN"/>
        </w:rPr>
        <w:tab/>
        <w:t xml:space="preserve">o) </w:t>
      </w:r>
      <w:r w:rsidR="00B426CE" w:rsidRPr="006F5288">
        <w:rPr>
          <w:rFonts w:eastAsia="Times New Roman" w:cs="Times New Roman"/>
          <w:szCs w:val="28"/>
          <w:lang w:val="en" w:eastAsia="vi-VN"/>
        </w:rPr>
        <w:t>Phí cung cấp thông tin về giao dịch bảo đảm bằng quyền sử dụng đất, tài sản gắn liền với đất</w:t>
      </w:r>
      <w:r w:rsidR="00726E06" w:rsidRPr="006F5288">
        <w:rPr>
          <w:rFonts w:eastAsia="Times New Roman" w:cs="Times New Roman"/>
          <w:szCs w:val="28"/>
          <w:lang w:val="en" w:eastAsia="vi-VN"/>
        </w:rPr>
        <w:t>.</w:t>
      </w:r>
    </w:p>
    <w:p w14:paraId="271BC327" w14:textId="77777777" w:rsidR="0042663C" w:rsidRPr="006F5288" w:rsidRDefault="000121AF" w:rsidP="00C10583">
      <w:pPr>
        <w:autoSpaceDE w:val="0"/>
        <w:autoSpaceDN w:val="0"/>
        <w:adjustRightInd w:val="0"/>
        <w:spacing w:before="120" w:line="240" w:lineRule="auto"/>
        <w:rPr>
          <w:rFonts w:eastAsia="Times New Roman" w:cs="Times New Roman"/>
          <w:szCs w:val="28"/>
          <w:lang w:val="en" w:eastAsia="vi-VN"/>
        </w:rPr>
      </w:pPr>
      <w:r w:rsidRPr="006F5288">
        <w:rPr>
          <w:rFonts w:eastAsia="Times New Roman" w:cs="Times New Roman"/>
          <w:szCs w:val="28"/>
          <w:lang w:val="en" w:eastAsia="vi-VN"/>
        </w:rPr>
        <w:tab/>
        <w:t xml:space="preserve">p) </w:t>
      </w:r>
      <w:r w:rsidR="00B426CE" w:rsidRPr="006F5288">
        <w:rPr>
          <w:rFonts w:eastAsia="Times New Roman" w:cs="Times New Roman"/>
          <w:szCs w:val="28"/>
          <w:lang w:val="en" w:eastAsia="vi-VN"/>
        </w:rPr>
        <w:t>Phí đăng ký giao dịch bảo đảm (đối với hoạt động đăng ký do cơ quan địa phương thực hiện)</w:t>
      </w:r>
      <w:r w:rsidR="0042663C" w:rsidRPr="006F5288">
        <w:rPr>
          <w:rFonts w:eastAsia="Times New Roman" w:cs="Times New Roman"/>
          <w:szCs w:val="28"/>
          <w:lang w:val="en" w:eastAsia="vi-VN"/>
        </w:rPr>
        <w:t>.</w:t>
      </w:r>
    </w:p>
    <w:p w14:paraId="6F1A6437" w14:textId="77777777" w:rsidR="0042663C" w:rsidRPr="006F5288" w:rsidRDefault="0042663C" w:rsidP="00C10583">
      <w:pPr>
        <w:autoSpaceDE w:val="0"/>
        <w:autoSpaceDN w:val="0"/>
        <w:adjustRightInd w:val="0"/>
        <w:spacing w:before="120" w:line="240" w:lineRule="auto"/>
        <w:rPr>
          <w:rFonts w:eastAsia="Times New Roman" w:cs="Times New Roman"/>
          <w:szCs w:val="28"/>
          <w:lang w:val="en" w:eastAsia="vi-VN"/>
        </w:rPr>
      </w:pPr>
      <w:r w:rsidRPr="006F5288">
        <w:rPr>
          <w:rFonts w:eastAsia="Times New Roman" w:cs="Times New Roman"/>
          <w:szCs w:val="28"/>
          <w:lang w:val="en" w:eastAsia="vi-VN"/>
        </w:rPr>
        <w:tab/>
        <w:t xml:space="preserve">3. Danh mục các khoản lệ phí được quy định trong </w:t>
      </w:r>
      <w:r w:rsidR="0000772D" w:rsidRPr="006F5288">
        <w:rPr>
          <w:rFonts w:eastAsia="Times New Roman" w:cs="Times New Roman"/>
          <w:szCs w:val="28"/>
          <w:lang w:val="en" w:eastAsia="vi-VN"/>
        </w:rPr>
        <w:t>Nghị quyết</w:t>
      </w:r>
      <w:r w:rsidRPr="006F5288">
        <w:rPr>
          <w:rFonts w:eastAsia="Times New Roman" w:cs="Times New Roman"/>
          <w:szCs w:val="28"/>
          <w:lang w:val="en" w:eastAsia="vi-VN"/>
        </w:rPr>
        <w:t xml:space="preserve"> này bao gồm:</w:t>
      </w:r>
    </w:p>
    <w:p w14:paraId="628382E5" w14:textId="77777777" w:rsidR="000121AF" w:rsidRPr="006F5288" w:rsidRDefault="0042663C" w:rsidP="00C10583">
      <w:pPr>
        <w:autoSpaceDE w:val="0"/>
        <w:autoSpaceDN w:val="0"/>
        <w:adjustRightInd w:val="0"/>
        <w:spacing w:before="120" w:line="240" w:lineRule="auto"/>
        <w:rPr>
          <w:rFonts w:eastAsia="Times New Roman" w:cs="Times New Roman"/>
          <w:szCs w:val="28"/>
          <w:lang w:val="en" w:eastAsia="vi-VN"/>
        </w:rPr>
      </w:pPr>
      <w:r w:rsidRPr="006F5288">
        <w:rPr>
          <w:rFonts w:eastAsia="Times New Roman" w:cs="Times New Roman"/>
          <w:szCs w:val="28"/>
          <w:lang w:val="en" w:eastAsia="vi-VN"/>
        </w:rPr>
        <w:tab/>
      </w:r>
      <w:r w:rsidR="000121AF" w:rsidRPr="006F5288">
        <w:rPr>
          <w:rFonts w:eastAsia="Times New Roman" w:cs="Times New Roman"/>
          <w:szCs w:val="28"/>
          <w:lang w:val="en" w:eastAsia="vi-VN"/>
        </w:rPr>
        <w:t xml:space="preserve">a) </w:t>
      </w:r>
      <w:r w:rsidR="001563D2" w:rsidRPr="006F5288">
        <w:rPr>
          <w:rFonts w:eastAsia="Times New Roman" w:cs="Times New Roman"/>
          <w:szCs w:val="28"/>
          <w:lang w:val="en" w:eastAsia="vi-VN"/>
        </w:rPr>
        <w:t>Lệ phí đăng ký cư trú (đối với hoạt động do cơ quan địa phương thực hiện)</w:t>
      </w:r>
      <w:r w:rsidR="00726E06" w:rsidRPr="006F5288">
        <w:rPr>
          <w:rFonts w:eastAsia="Times New Roman" w:cs="Times New Roman"/>
          <w:szCs w:val="28"/>
          <w:lang w:val="en" w:eastAsia="vi-VN"/>
        </w:rPr>
        <w:t>.</w:t>
      </w:r>
    </w:p>
    <w:p w14:paraId="6A418134" w14:textId="77777777" w:rsidR="000121AF" w:rsidRPr="006F5288" w:rsidRDefault="000121AF" w:rsidP="00C10583">
      <w:pPr>
        <w:autoSpaceDE w:val="0"/>
        <w:autoSpaceDN w:val="0"/>
        <w:adjustRightInd w:val="0"/>
        <w:spacing w:before="120" w:line="240" w:lineRule="auto"/>
        <w:rPr>
          <w:rFonts w:eastAsia="Times New Roman" w:cs="Times New Roman"/>
          <w:szCs w:val="28"/>
          <w:lang w:val="en" w:eastAsia="vi-VN"/>
        </w:rPr>
      </w:pPr>
      <w:r w:rsidRPr="006F5288">
        <w:rPr>
          <w:rFonts w:eastAsia="Times New Roman" w:cs="Times New Roman"/>
          <w:szCs w:val="28"/>
          <w:lang w:val="en" w:eastAsia="vi-VN"/>
        </w:rPr>
        <w:tab/>
        <w:t xml:space="preserve">b) </w:t>
      </w:r>
      <w:r w:rsidR="001563D2" w:rsidRPr="006F5288">
        <w:rPr>
          <w:rFonts w:eastAsia="Times New Roman" w:cs="Times New Roman"/>
          <w:szCs w:val="28"/>
          <w:lang w:val="en" w:eastAsia="vi-VN"/>
        </w:rPr>
        <w:t>Lệ phí cấp chứng minh nhân dân (đối với hoạt động do cơ quan địa phương thực hiện)</w:t>
      </w:r>
      <w:r w:rsidR="00726E06" w:rsidRPr="006F5288">
        <w:rPr>
          <w:rFonts w:eastAsia="Times New Roman" w:cs="Times New Roman"/>
          <w:szCs w:val="28"/>
          <w:lang w:val="en" w:eastAsia="vi-VN"/>
        </w:rPr>
        <w:t>.</w:t>
      </w:r>
    </w:p>
    <w:p w14:paraId="6E0684F3" w14:textId="77777777" w:rsidR="000121AF" w:rsidRPr="006F5288" w:rsidRDefault="00726E06" w:rsidP="00C10583">
      <w:pPr>
        <w:autoSpaceDE w:val="0"/>
        <w:autoSpaceDN w:val="0"/>
        <w:adjustRightInd w:val="0"/>
        <w:spacing w:before="120" w:line="240" w:lineRule="auto"/>
        <w:rPr>
          <w:rFonts w:eastAsia="Times New Roman" w:cs="Times New Roman"/>
          <w:szCs w:val="28"/>
          <w:lang w:val="en" w:eastAsia="vi-VN"/>
        </w:rPr>
      </w:pPr>
      <w:r w:rsidRPr="006F5288">
        <w:rPr>
          <w:rFonts w:eastAsia="Times New Roman" w:cs="Times New Roman"/>
          <w:szCs w:val="28"/>
          <w:lang w:val="en" w:eastAsia="vi-VN"/>
        </w:rPr>
        <w:tab/>
        <w:t>c) Lệ phí hộ tịch.</w:t>
      </w:r>
    </w:p>
    <w:p w14:paraId="0B274F0C" w14:textId="77777777" w:rsidR="000121AF" w:rsidRPr="006F5288" w:rsidRDefault="000121AF" w:rsidP="00C10583">
      <w:pPr>
        <w:autoSpaceDE w:val="0"/>
        <w:autoSpaceDN w:val="0"/>
        <w:adjustRightInd w:val="0"/>
        <w:spacing w:before="120" w:line="240" w:lineRule="auto"/>
        <w:rPr>
          <w:rFonts w:eastAsia="Times New Roman" w:cs="Times New Roman"/>
          <w:szCs w:val="28"/>
          <w:lang w:val="en" w:eastAsia="vi-VN"/>
        </w:rPr>
      </w:pPr>
      <w:r w:rsidRPr="006F5288">
        <w:rPr>
          <w:rFonts w:eastAsia="Times New Roman" w:cs="Times New Roman"/>
          <w:szCs w:val="28"/>
          <w:lang w:val="en" w:eastAsia="vi-VN"/>
        </w:rPr>
        <w:lastRenderedPageBreak/>
        <w:tab/>
        <w:t xml:space="preserve">d) </w:t>
      </w:r>
      <w:r w:rsidR="002D7406" w:rsidRPr="006F5288">
        <w:rPr>
          <w:rFonts w:eastAsia="Times New Roman" w:cs="Times New Roman"/>
          <w:szCs w:val="28"/>
          <w:lang w:val="en" w:eastAsia="vi-VN"/>
        </w:rPr>
        <w:t>Lệ phí cấp giấy phép lao động cho người nước ngoài làm việc trên địa bàn tỉnh Hà Tĩnh (đối với cấp phép do cơ quan địa phương thực hiện)</w:t>
      </w:r>
      <w:r w:rsidR="00726E06" w:rsidRPr="006F5288">
        <w:rPr>
          <w:rFonts w:eastAsia="Times New Roman" w:cs="Times New Roman"/>
          <w:szCs w:val="28"/>
          <w:lang w:val="en" w:eastAsia="vi-VN"/>
        </w:rPr>
        <w:t>.</w:t>
      </w:r>
    </w:p>
    <w:p w14:paraId="7E104111" w14:textId="77777777" w:rsidR="000121AF" w:rsidRPr="006F5288" w:rsidRDefault="000121AF" w:rsidP="00C10583">
      <w:pPr>
        <w:autoSpaceDE w:val="0"/>
        <w:autoSpaceDN w:val="0"/>
        <w:adjustRightInd w:val="0"/>
        <w:spacing w:before="120" w:line="240" w:lineRule="auto"/>
        <w:rPr>
          <w:rFonts w:eastAsia="Times New Roman" w:cs="Times New Roman"/>
          <w:szCs w:val="28"/>
          <w:lang w:val="en" w:eastAsia="vi-VN"/>
        </w:rPr>
      </w:pPr>
      <w:r w:rsidRPr="006F5288">
        <w:rPr>
          <w:rFonts w:eastAsia="Times New Roman" w:cs="Times New Roman"/>
          <w:szCs w:val="28"/>
          <w:lang w:val="en" w:eastAsia="vi-VN"/>
        </w:rPr>
        <w:tab/>
        <w:t xml:space="preserve">đ) </w:t>
      </w:r>
      <w:r w:rsidR="001563D2" w:rsidRPr="006F5288">
        <w:rPr>
          <w:rFonts w:eastAsia="Times New Roman" w:cs="Times New Roman"/>
          <w:szCs w:val="28"/>
          <w:lang w:val="en" w:eastAsia="vi-VN"/>
        </w:rPr>
        <w:t>Lệ phí cấp giấy chứng nhận quyền sử dụng đất, quyền sở hữu nhà, tài sản gắn liền với đất</w:t>
      </w:r>
      <w:r w:rsidR="00726E06" w:rsidRPr="006F5288">
        <w:rPr>
          <w:rFonts w:eastAsia="Times New Roman" w:cs="Times New Roman"/>
          <w:szCs w:val="28"/>
          <w:lang w:val="en" w:eastAsia="vi-VN"/>
        </w:rPr>
        <w:t>.</w:t>
      </w:r>
    </w:p>
    <w:p w14:paraId="509D34D7" w14:textId="77777777" w:rsidR="000121AF" w:rsidRPr="006F5288" w:rsidRDefault="000121AF" w:rsidP="00C10583">
      <w:pPr>
        <w:autoSpaceDE w:val="0"/>
        <w:autoSpaceDN w:val="0"/>
        <w:adjustRightInd w:val="0"/>
        <w:spacing w:before="120" w:line="240" w:lineRule="auto"/>
        <w:rPr>
          <w:rFonts w:eastAsia="Times New Roman" w:cs="Times New Roman"/>
          <w:szCs w:val="28"/>
          <w:lang w:val="en" w:eastAsia="vi-VN"/>
        </w:rPr>
      </w:pPr>
      <w:r w:rsidRPr="006F5288">
        <w:rPr>
          <w:rFonts w:eastAsia="Times New Roman" w:cs="Times New Roman"/>
          <w:szCs w:val="28"/>
          <w:lang w:val="en" w:eastAsia="vi-VN"/>
        </w:rPr>
        <w:tab/>
        <w:t xml:space="preserve">e) </w:t>
      </w:r>
      <w:r w:rsidR="001563D2" w:rsidRPr="006F5288">
        <w:rPr>
          <w:rFonts w:eastAsia="Times New Roman" w:cs="Times New Roman"/>
          <w:szCs w:val="28"/>
          <w:lang w:val="en" w:eastAsia="vi-VN"/>
        </w:rPr>
        <w:t>Lệ phí cấp giấy phép xây dựng</w:t>
      </w:r>
      <w:r w:rsidR="00726E06" w:rsidRPr="006F5288">
        <w:rPr>
          <w:rFonts w:eastAsia="Times New Roman" w:cs="Times New Roman"/>
          <w:szCs w:val="28"/>
          <w:lang w:val="en" w:eastAsia="vi-VN"/>
        </w:rPr>
        <w:t>.</w:t>
      </w:r>
    </w:p>
    <w:p w14:paraId="3A010C20" w14:textId="77777777" w:rsidR="0042663C" w:rsidRPr="006F5288" w:rsidRDefault="000121AF" w:rsidP="00C10583">
      <w:pPr>
        <w:autoSpaceDE w:val="0"/>
        <w:autoSpaceDN w:val="0"/>
        <w:adjustRightInd w:val="0"/>
        <w:spacing w:before="120" w:line="240" w:lineRule="auto"/>
        <w:rPr>
          <w:rFonts w:eastAsia="Times New Roman" w:cs="Times New Roman"/>
          <w:szCs w:val="28"/>
          <w:lang w:val="en" w:eastAsia="vi-VN"/>
        </w:rPr>
      </w:pPr>
      <w:r w:rsidRPr="006F5288">
        <w:rPr>
          <w:rFonts w:eastAsia="Times New Roman" w:cs="Times New Roman"/>
          <w:szCs w:val="28"/>
          <w:lang w:val="en" w:eastAsia="vi-VN"/>
        </w:rPr>
        <w:tab/>
        <w:t>g) Lệ phí đăng ký kinh doanh</w:t>
      </w:r>
      <w:r w:rsidR="0042663C" w:rsidRPr="006F5288">
        <w:rPr>
          <w:rFonts w:eastAsia="Times New Roman" w:cs="Times New Roman"/>
          <w:szCs w:val="28"/>
          <w:lang w:val="en" w:eastAsia="vi-VN"/>
        </w:rPr>
        <w:t>.</w:t>
      </w:r>
    </w:p>
    <w:p w14:paraId="553AF04E" w14:textId="77777777" w:rsidR="0042663C" w:rsidRPr="006F5288" w:rsidRDefault="00D505B5" w:rsidP="00C10583">
      <w:pPr>
        <w:autoSpaceDE w:val="0"/>
        <w:autoSpaceDN w:val="0"/>
        <w:adjustRightInd w:val="0"/>
        <w:spacing w:before="120" w:line="240" w:lineRule="auto"/>
        <w:rPr>
          <w:rFonts w:eastAsia="Times New Roman" w:cs="Times New Roman"/>
          <w:b/>
          <w:szCs w:val="28"/>
          <w:lang w:val="en" w:eastAsia="vi-VN"/>
        </w:rPr>
      </w:pPr>
      <w:r w:rsidRPr="006F5288">
        <w:rPr>
          <w:rFonts w:eastAsia="Times New Roman" w:cs="Times New Roman"/>
          <w:szCs w:val="28"/>
          <w:lang w:val="en" w:eastAsia="vi-VN"/>
        </w:rPr>
        <w:tab/>
      </w:r>
      <w:r w:rsidR="0042663C" w:rsidRPr="006F5288">
        <w:rPr>
          <w:rFonts w:eastAsia="Times New Roman" w:cs="Times New Roman"/>
          <w:b/>
          <w:szCs w:val="28"/>
          <w:lang w:val="en" w:eastAsia="vi-VN"/>
        </w:rPr>
        <w:t>Điều 2. Đối tượng áp dụng</w:t>
      </w:r>
    </w:p>
    <w:p w14:paraId="5121C184" w14:textId="77777777" w:rsidR="0042663C" w:rsidRPr="006F5288" w:rsidRDefault="0042663C" w:rsidP="00C10583">
      <w:pPr>
        <w:autoSpaceDE w:val="0"/>
        <w:autoSpaceDN w:val="0"/>
        <w:adjustRightInd w:val="0"/>
        <w:spacing w:before="120" w:line="240" w:lineRule="auto"/>
        <w:rPr>
          <w:rFonts w:eastAsia="Times New Roman" w:cs="Times New Roman"/>
          <w:szCs w:val="28"/>
          <w:lang w:val="en" w:eastAsia="vi-VN"/>
        </w:rPr>
      </w:pPr>
      <w:r w:rsidRPr="006F5288">
        <w:rPr>
          <w:rFonts w:eastAsia="Times New Roman" w:cs="Times New Roman"/>
          <w:szCs w:val="28"/>
          <w:lang w:val="en" w:eastAsia="vi-VN"/>
        </w:rPr>
        <w:tab/>
      </w:r>
      <w:r w:rsidR="001756A3" w:rsidRPr="006F5288">
        <w:rPr>
          <w:rFonts w:eastAsia="Times New Roman" w:cs="Times New Roman"/>
          <w:szCs w:val="28"/>
          <w:lang w:val="en" w:eastAsia="vi-VN"/>
        </w:rPr>
        <w:t>Nghị quyết</w:t>
      </w:r>
      <w:r w:rsidRPr="006F5288">
        <w:rPr>
          <w:rFonts w:eastAsia="Times New Roman" w:cs="Times New Roman"/>
          <w:szCs w:val="28"/>
          <w:lang w:val="en" w:eastAsia="vi-VN"/>
        </w:rPr>
        <w:t xml:space="preserve"> này áp dụng đối với cơ quan nhà nước, đơn vị sự nghiệp công lập và tổ chức, cá nhân liên quan đến thu, nộp, quản lý và sử dụng phí, lệ phí.</w:t>
      </w:r>
    </w:p>
    <w:p w14:paraId="1709D559" w14:textId="77777777" w:rsidR="0042663C" w:rsidRPr="006F5288" w:rsidRDefault="0042663C" w:rsidP="00C10583">
      <w:pPr>
        <w:autoSpaceDE w:val="0"/>
        <w:autoSpaceDN w:val="0"/>
        <w:adjustRightInd w:val="0"/>
        <w:spacing w:before="120" w:line="240" w:lineRule="auto"/>
        <w:jc w:val="center"/>
        <w:rPr>
          <w:rFonts w:eastAsia="Times New Roman" w:cs="Times New Roman"/>
          <w:b/>
          <w:szCs w:val="28"/>
          <w:lang w:val="en" w:eastAsia="vi-VN"/>
        </w:rPr>
      </w:pPr>
      <w:r w:rsidRPr="006F5288">
        <w:rPr>
          <w:rFonts w:eastAsia="Times New Roman" w:cs="Times New Roman"/>
          <w:b/>
          <w:szCs w:val="28"/>
          <w:lang w:val="en" w:eastAsia="vi-VN"/>
        </w:rPr>
        <w:t>Chương I</w:t>
      </w:r>
      <w:r w:rsidR="00231EBB" w:rsidRPr="006F5288">
        <w:rPr>
          <w:rFonts w:eastAsia="Times New Roman" w:cs="Times New Roman"/>
          <w:b/>
          <w:szCs w:val="28"/>
          <w:lang w:val="en" w:eastAsia="vi-VN"/>
        </w:rPr>
        <w:t>I</w:t>
      </w:r>
      <w:r w:rsidR="009C6D8F" w:rsidRPr="006F5288">
        <w:rPr>
          <w:rFonts w:eastAsia="Times New Roman" w:cs="Times New Roman"/>
          <w:b/>
          <w:szCs w:val="28"/>
          <w:lang w:val="en" w:eastAsia="vi-VN"/>
        </w:rPr>
        <w:br/>
        <w:t>MỨC THU, MIỄN, GIẢM, THU, NỘP</w:t>
      </w:r>
      <w:r w:rsidR="002F02A7" w:rsidRPr="006F5288">
        <w:rPr>
          <w:rFonts w:eastAsia="Times New Roman" w:cs="Times New Roman"/>
          <w:b/>
          <w:szCs w:val="28"/>
          <w:lang w:val="en" w:eastAsia="vi-VN"/>
        </w:rPr>
        <w:t xml:space="preserve"> </w:t>
      </w:r>
      <w:r w:rsidRPr="006F5288">
        <w:rPr>
          <w:rFonts w:eastAsia="Times New Roman" w:cs="Times New Roman"/>
          <w:b/>
          <w:szCs w:val="28"/>
          <w:lang w:val="en" w:eastAsia="vi-VN"/>
        </w:rPr>
        <w:t>PHÍ</w:t>
      </w:r>
      <w:r w:rsidR="00327EE1" w:rsidRPr="006F5288">
        <w:rPr>
          <w:rFonts w:eastAsia="Times New Roman" w:cs="Times New Roman"/>
          <w:b/>
          <w:szCs w:val="28"/>
          <w:lang w:val="en" w:eastAsia="vi-VN"/>
        </w:rPr>
        <w:t>, LỆ PHÍ</w:t>
      </w:r>
    </w:p>
    <w:p w14:paraId="6F4A7C7D" w14:textId="77777777" w:rsidR="000C4F59" w:rsidRPr="006F5288" w:rsidRDefault="0042663C" w:rsidP="00C10583">
      <w:pPr>
        <w:autoSpaceDE w:val="0"/>
        <w:autoSpaceDN w:val="0"/>
        <w:adjustRightInd w:val="0"/>
        <w:spacing w:before="120" w:line="240" w:lineRule="auto"/>
        <w:rPr>
          <w:rFonts w:eastAsia="Times New Roman" w:cs="Times New Roman"/>
          <w:b/>
          <w:szCs w:val="28"/>
          <w:lang w:val="en" w:eastAsia="vi-VN"/>
        </w:rPr>
      </w:pPr>
      <w:r w:rsidRPr="006F5288">
        <w:rPr>
          <w:rFonts w:eastAsia="Times New Roman" w:cs="Times New Roman"/>
          <w:szCs w:val="28"/>
          <w:lang w:val="en" w:eastAsia="vi-VN"/>
        </w:rPr>
        <w:tab/>
      </w:r>
      <w:r w:rsidR="000C4F59" w:rsidRPr="006F5288">
        <w:rPr>
          <w:rFonts w:eastAsia="Times New Roman" w:cs="Times New Roman"/>
          <w:b/>
          <w:szCs w:val="28"/>
          <w:lang w:val="en" w:eastAsia="vi-VN"/>
        </w:rPr>
        <w:t>Điều 3. Miễn, giảm phí, lệ phí</w:t>
      </w:r>
    </w:p>
    <w:p w14:paraId="1796BA5A" w14:textId="77777777" w:rsidR="000C4F59" w:rsidRPr="006F5288" w:rsidRDefault="000C4F59" w:rsidP="00C10583">
      <w:pPr>
        <w:autoSpaceDE w:val="0"/>
        <w:autoSpaceDN w:val="0"/>
        <w:adjustRightInd w:val="0"/>
        <w:spacing w:before="120" w:line="240" w:lineRule="auto"/>
        <w:rPr>
          <w:rFonts w:eastAsia="Times New Roman" w:cs="Times New Roman"/>
          <w:szCs w:val="28"/>
          <w:lang w:val="en" w:eastAsia="vi-VN"/>
        </w:rPr>
      </w:pPr>
      <w:r w:rsidRPr="006F5288">
        <w:rPr>
          <w:rFonts w:eastAsia="Times New Roman" w:cs="Times New Roman"/>
          <w:szCs w:val="28"/>
          <w:lang w:val="en" w:eastAsia="vi-VN"/>
        </w:rPr>
        <w:tab/>
      </w:r>
      <w:r w:rsidR="00324E5F" w:rsidRPr="006F5288">
        <w:rPr>
          <w:rFonts w:eastAsia="Times New Roman" w:cs="Times New Roman"/>
          <w:szCs w:val="28"/>
          <w:lang w:val="en" w:eastAsia="vi-VN"/>
        </w:rPr>
        <w:t>Các đối tượng miễn, giảm và</w:t>
      </w:r>
      <w:r w:rsidRPr="006F5288">
        <w:rPr>
          <w:rFonts w:eastAsia="Times New Roman" w:cs="Times New Roman"/>
          <w:szCs w:val="28"/>
          <w:lang w:val="en" w:eastAsia="vi-VN"/>
        </w:rPr>
        <w:t xml:space="preserve"> mức miễn, giảm phí, lệ phí được quy định cụ thể tạ</w:t>
      </w:r>
      <w:r w:rsidR="00080891" w:rsidRPr="006F5288">
        <w:rPr>
          <w:rFonts w:eastAsia="Times New Roman" w:cs="Times New Roman"/>
          <w:szCs w:val="28"/>
          <w:lang w:val="en" w:eastAsia="vi-VN"/>
        </w:rPr>
        <w:t>i Điều 5, Điều 6</w:t>
      </w:r>
      <w:r w:rsidR="00D505B5" w:rsidRPr="006F5288">
        <w:rPr>
          <w:rFonts w:eastAsia="Times New Roman" w:cs="Times New Roman"/>
          <w:szCs w:val="28"/>
          <w:lang w:val="en" w:eastAsia="vi-VN"/>
        </w:rPr>
        <w:t xml:space="preserve"> </w:t>
      </w:r>
      <w:r w:rsidR="00324E5F" w:rsidRPr="006F5288">
        <w:rPr>
          <w:rFonts w:eastAsia="Times New Roman" w:cs="Times New Roman"/>
          <w:szCs w:val="28"/>
          <w:lang w:val="en" w:eastAsia="vi-VN"/>
        </w:rPr>
        <w:t>Nghị quyết này.</w:t>
      </w:r>
      <w:r w:rsidRPr="006F5288">
        <w:rPr>
          <w:rFonts w:eastAsia="Times New Roman" w:cs="Times New Roman"/>
          <w:szCs w:val="28"/>
          <w:lang w:val="en" w:eastAsia="vi-VN"/>
        </w:rPr>
        <w:t xml:space="preserve"> </w:t>
      </w:r>
      <w:r w:rsidR="00324E5F" w:rsidRPr="006F5288">
        <w:rPr>
          <w:rFonts w:eastAsia="Times New Roman" w:cs="Times New Roman"/>
          <w:szCs w:val="28"/>
          <w:lang w:val="en" w:eastAsia="vi-VN"/>
        </w:rPr>
        <w:t>T</w:t>
      </w:r>
      <w:r w:rsidR="00255A3A" w:rsidRPr="006F5288">
        <w:rPr>
          <w:rFonts w:eastAsia="Times New Roman" w:cs="Times New Roman"/>
          <w:szCs w:val="28"/>
          <w:lang w:val="en" w:eastAsia="vi-VN"/>
        </w:rPr>
        <w:t xml:space="preserve">rường hợp </w:t>
      </w:r>
      <w:r w:rsidRPr="006F5288">
        <w:rPr>
          <w:rFonts w:eastAsia="Times New Roman" w:cs="Times New Roman"/>
          <w:szCs w:val="28"/>
          <w:lang w:val="en" w:eastAsia="vi-VN"/>
        </w:rPr>
        <w:t xml:space="preserve">văn bản </w:t>
      </w:r>
      <w:r w:rsidR="00324E5F" w:rsidRPr="006F5288">
        <w:rPr>
          <w:rFonts w:eastAsia="Times New Roman" w:cs="Times New Roman"/>
          <w:szCs w:val="28"/>
          <w:lang w:val="en" w:eastAsia="vi-VN"/>
        </w:rPr>
        <w:t>của Trung ương</w:t>
      </w:r>
      <w:r w:rsidRPr="006F5288">
        <w:rPr>
          <w:rFonts w:eastAsia="Times New Roman" w:cs="Times New Roman"/>
          <w:szCs w:val="28"/>
          <w:lang w:val="en" w:eastAsia="vi-VN"/>
        </w:rPr>
        <w:t xml:space="preserve"> quy định</w:t>
      </w:r>
      <w:r w:rsidR="005B7744" w:rsidRPr="006F5288">
        <w:rPr>
          <w:rFonts w:eastAsia="Times New Roman" w:cs="Times New Roman"/>
          <w:szCs w:val="28"/>
          <w:lang w:val="en" w:eastAsia="vi-VN"/>
        </w:rPr>
        <w:t xml:space="preserve"> thêm</w:t>
      </w:r>
      <w:r w:rsidRPr="006F5288">
        <w:rPr>
          <w:rFonts w:eastAsia="Times New Roman" w:cs="Times New Roman"/>
          <w:szCs w:val="28"/>
          <w:lang w:val="en" w:eastAsia="vi-VN"/>
        </w:rPr>
        <w:t xml:space="preserve"> đối tượng miễn, giảm khác hoặc mức miễn, giảm cao hơn thì áp dụng</w:t>
      </w:r>
      <w:r w:rsidR="0013123A" w:rsidRPr="006F5288">
        <w:rPr>
          <w:rFonts w:eastAsia="Times New Roman" w:cs="Times New Roman"/>
          <w:szCs w:val="28"/>
          <w:lang w:val="en" w:eastAsia="vi-VN"/>
        </w:rPr>
        <w:t xml:space="preserve"> </w:t>
      </w:r>
      <w:r w:rsidR="00773758" w:rsidRPr="006F5288">
        <w:rPr>
          <w:rFonts w:eastAsia="Times New Roman" w:cs="Times New Roman"/>
          <w:szCs w:val="28"/>
          <w:lang w:val="en" w:eastAsia="vi-VN"/>
        </w:rPr>
        <w:t xml:space="preserve">bổ sung </w:t>
      </w:r>
      <w:r w:rsidR="0013123A" w:rsidRPr="006F5288">
        <w:rPr>
          <w:rFonts w:eastAsia="Times New Roman" w:cs="Times New Roman"/>
          <w:szCs w:val="28"/>
          <w:lang w:val="en" w:eastAsia="vi-VN"/>
        </w:rPr>
        <w:t>đối tượng miễn, giảm và mức miễn, giảm</w:t>
      </w:r>
      <w:r w:rsidR="00D851F8" w:rsidRPr="006F5288">
        <w:rPr>
          <w:rFonts w:eastAsia="Times New Roman" w:cs="Times New Roman"/>
          <w:szCs w:val="28"/>
          <w:lang w:val="en" w:eastAsia="vi-VN"/>
        </w:rPr>
        <w:t xml:space="preserve"> phí, lệ phí</w:t>
      </w:r>
      <w:r w:rsidRPr="006F5288">
        <w:rPr>
          <w:rFonts w:eastAsia="Times New Roman" w:cs="Times New Roman"/>
          <w:szCs w:val="28"/>
          <w:lang w:val="en" w:eastAsia="vi-VN"/>
        </w:rPr>
        <w:t xml:space="preserve"> the</w:t>
      </w:r>
      <w:r w:rsidR="001920CD" w:rsidRPr="006F5288">
        <w:rPr>
          <w:rFonts w:eastAsia="Times New Roman" w:cs="Times New Roman"/>
          <w:szCs w:val="28"/>
          <w:lang w:val="en" w:eastAsia="vi-VN"/>
        </w:rPr>
        <w:t xml:space="preserve">o </w:t>
      </w:r>
      <w:r w:rsidR="00680F43" w:rsidRPr="006F5288">
        <w:rPr>
          <w:rFonts w:eastAsia="Times New Roman" w:cs="Times New Roman"/>
          <w:szCs w:val="28"/>
          <w:lang w:val="en" w:eastAsia="vi-VN"/>
        </w:rPr>
        <w:t>quy định của Trung ương</w:t>
      </w:r>
      <w:r w:rsidR="001920CD" w:rsidRPr="006F5288">
        <w:rPr>
          <w:rFonts w:eastAsia="Times New Roman" w:cs="Times New Roman"/>
          <w:szCs w:val="28"/>
          <w:lang w:val="en" w:eastAsia="vi-VN"/>
        </w:rPr>
        <w:t>.</w:t>
      </w:r>
    </w:p>
    <w:p w14:paraId="0C77DAC0" w14:textId="77777777" w:rsidR="00D505B5" w:rsidRPr="006F5288" w:rsidRDefault="00D505B5" w:rsidP="00C10583">
      <w:pPr>
        <w:autoSpaceDE w:val="0"/>
        <w:autoSpaceDN w:val="0"/>
        <w:adjustRightInd w:val="0"/>
        <w:spacing w:before="120" w:line="240" w:lineRule="auto"/>
        <w:ind w:firstLine="720"/>
        <w:rPr>
          <w:rFonts w:eastAsia="Times New Roman" w:cs="Times New Roman"/>
          <w:b/>
          <w:szCs w:val="28"/>
          <w:lang w:val="en" w:eastAsia="vi-VN"/>
        </w:rPr>
      </w:pPr>
      <w:r w:rsidRPr="006F5288">
        <w:rPr>
          <w:rFonts w:eastAsia="Times New Roman" w:cs="Times New Roman"/>
          <w:b/>
          <w:szCs w:val="28"/>
          <w:lang w:val="en" w:eastAsia="vi-VN"/>
        </w:rPr>
        <w:t xml:space="preserve">Điều 4. </w:t>
      </w:r>
      <w:r w:rsidR="00080891" w:rsidRPr="006F5288">
        <w:rPr>
          <w:rFonts w:eastAsia="Times New Roman" w:cs="Times New Roman"/>
          <w:b/>
          <w:szCs w:val="28"/>
          <w:lang w:val="en" w:eastAsia="vi-VN"/>
        </w:rPr>
        <w:t>Thu, nộp và quản lý, sử dụng</w:t>
      </w:r>
      <w:r w:rsidR="00602E90" w:rsidRPr="006F5288">
        <w:rPr>
          <w:rFonts w:eastAsia="Times New Roman" w:cs="Times New Roman"/>
          <w:b/>
          <w:szCs w:val="28"/>
          <w:lang w:val="en" w:eastAsia="vi-VN"/>
        </w:rPr>
        <w:t xml:space="preserve"> các khoản</w:t>
      </w:r>
      <w:r w:rsidR="00080891" w:rsidRPr="006F5288">
        <w:rPr>
          <w:rFonts w:eastAsia="Times New Roman" w:cs="Times New Roman"/>
          <w:b/>
          <w:szCs w:val="28"/>
          <w:lang w:val="en" w:eastAsia="vi-VN"/>
        </w:rPr>
        <w:t xml:space="preserve"> phí, lệ phí</w:t>
      </w:r>
    </w:p>
    <w:p w14:paraId="6D0FB93C" w14:textId="77777777" w:rsidR="00680F43" w:rsidRPr="006F5288" w:rsidRDefault="00602E90" w:rsidP="00C10583">
      <w:pPr>
        <w:autoSpaceDE w:val="0"/>
        <w:autoSpaceDN w:val="0"/>
        <w:adjustRightInd w:val="0"/>
        <w:spacing w:before="120" w:line="240" w:lineRule="auto"/>
        <w:ind w:firstLine="720"/>
        <w:rPr>
          <w:rFonts w:eastAsia="Times New Roman" w:cs="Times New Roman"/>
          <w:szCs w:val="28"/>
          <w:lang w:val="en" w:eastAsia="vi-VN"/>
        </w:rPr>
      </w:pPr>
      <w:r w:rsidRPr="006F5288">
        <w:rPr>
          <w:rFonts w:eastAsia="Times New Roman" w:cs="Times New Roman"/>
          <w:szCs w:val="28"/>
          <w:lang w:val="en" w:eastAsia="vi-VN"/>
        </w:rPr>
        <w:t>1. Thu, nộp và quản lý, sử dụng các khoản phí, lệ phí thực hiện theo quy định của pháp luật.</w:t>
      </w:r>
    </w:p>
    <w:p w14:paraId="0F422990" w14:textId="77777777" w:rsidR="00602E90" w:rsidRPr="006F5288" w:rsidRDefault="00602E90" w:rsidP="00C10583">
      <w:pPr>
        <w:autoSpaceDE w:val="0"/>
        <w:autoSpaceDN w:val="0"/>
        <w:adjustRightInd w:val="0"/>
        <w:spacing w:before="120" w:line="240" w:lineRule="auto"/>
        <w:ind w:firstLine="720"/>
        <w:rPr>
          <w:rFonts w:eastAsia="Times New Roman" w:cs="Times New Roman"/>
          <w:szCs w:val="28"/>
          <w:lang w:val="en" w:eastAsia="vi-VN"/>
        </w:rPr>
      </w:pPr>
      <w:r w:rsidRPr="006F5288">
        <w:rPr>
          <w:rFonts w:eastAsia="Times New Roman" w:cs="Times New Roman"/>
          <w:szCs w:val="28"/>
          <w:lang w:val="en" w:eastAsia="vi-VN"/>
        </w:rPr>
        <w:t>2. Phí thu từ các hoạt động dịch vụ do cơ quan nhà nước thực hiện phải nộp vào ngân sách nhà nước, trường hợp cơ quan nhà nước được khoán chi phí hoạt động từ nguồn thu phí thì được khấu trừ theo tỷ lệ xác định quy định tại Điều 5 Nghị quyết này; phần còn lại (nếu có) nộp ngân sách nhà nước.</w:t>
      </w:r>
    </w:p>
    <w:p w14:paraId="7841290A" w14:textId="77777777" w:rsidR="00602E90" w:rsidRPr="006F5288" w:rsidRDefault="00602E90" w:rsidP="00C10583">
      <w:pPr>
        <w:autoSpaceDE w:val="0"/>
        <w:autoSpaceDN w:val="0"/>
        <w:adjustRightInd w:val="0"/>
        <w:spacing w:before="120" w:line="240" w:lineRule="auto"/>
        <w:ind w:firstLine="720"/>
        <w:rPr>
          <w:rFonts w:eastAsia="Times New Roman" w:cs="Times New Roman"/>
          <w:szCs w:val="28"/>
          <w:lang w:val="en" w:eastAsia="vi-VN"/>
        </w:rPr>
      </w:pPr>
      <w:r w:rsidRPr="006F5288">
        <w:rPr>
          <w:rFonts w:eastAsia="Times New Roman" w:cs="Times New Roman"/>
          <w:szCs w:val="28"/>
          <w:lang w:val="en" w:eastAsia="vi-VN"/>
        </w:rPr>
        <w:t>3. Phí thu từ các hoạt động dịch vụ do đơn vị sự nghiệp công lập thực hiện được để lại một phần hoặc toàn bộ số tiền phí thu được để trang trải chi phí hoạt động cung cấp dịch vụ, thu phí theo tỷ lệ xác định quy định tại Điều 5 Nghị quyết này; phần còn lại (nếu có) nộp ngân sách nhà nước.</w:t>
      </w:r>
    </w:p>
    <w:p w14:paraId="76D05985" w14:textId="77777777" w:rsidR="00602E90" w:rsidRPr="006F5288" w:rsidRDefault="00602E90" w:rsidP="00C10583">
      <w:pPr>
        <w:autoSpaceDE w:val="0"/>
        <w:autoSpaceDN w:val="0"/>
        <w:adjustRightInd w:val="0"/>
        <w:spacing w:before="120" w:line="240" w:lineRule="auto"/>
        <w:ind w:firstLine="720"/>
        <w:rPr>
          <w:rFonts w:eastAsia="Times New Roman" w:cs="Times New Roman"/>
          <w:szCs w:val="28"/>
          <w:lang w:val="en" w:eastAsia="vi-VN"/>
        </w:rPr>
      </w:pPr>
      <w:r w:rsidRPr="006F5288">
        <w:rPr>
          <w:rFonts w:eastAsia="Times New Roman" w:cs="Times New Roman"/>
          <w:szCs w:val="28"/>
          <w:lang w:val="en" w:eastAsia="vi-VN"/>
        </w:rPr>
        <w:t>4. Phí thu từ các hoạt động dịch vụ do tổ chức được cơ quan nhà nước có thẩm quyền giao thực hiện được để lại một phần hoặc toàn bộ số tiền phí thu được để trang trải chi phí hoạt động cung cấp dịch vụ, thu phí được xác định theo quy định tại Điều 5 Nghị quyết này; phần còn lại (nếu có) nộp ngân sách nhà nước, trừ trường hợp Chính phủ có quy định khác thì thực hiện theo quy định của Chính phủ. Số tiền phí được để lại là doanh thu của tổ chức thu phí.</w:t>
      </w:r>
    </w:p>
    <w:p w14:paraId="32072AF2" w14:textId="77777777" w:rsidR="00602E90" w:rsidRPr="006F5288" w:rsidRDefault="00602E90" w:rsidP="00C10583">
      <w:pPr>
        <w:autoSpaceDE w:val="0"/>
        <w:autoSpaceDN w:val="0"/>
        <w:adjustRightInd w:val="0"/>
        <w:spacing w:before="120" w:line="240" w:lineRule="auto"/>
        <w:ind w:firstLine="720"/>
        <w:rPr>
          <w:rFonts w:eastAsia="Times New Roman" w:cs="Times New Roman"/>
          <w:szCs w:val="28"/>
          <w:lang w:val="en" w:eastAsia="vi-VN"/>
        </w:rPr>
      </w:pPr>
      <w:r w:rsidRPr="006F5288">
        <w:rPr>
          <w:rFonts w:eastAsia="Times New Roman" w:cs="Times New Roman"/>
          <w:szCs w:val="28"/>
          <w:lang w:val="en" w:eastAsia="vi-VN"/>
        </w:rPr>
        <w:t>5. Tổ chức thu lệ phí thực hiện nộp toàn bộ tiền lệ phí thu được vào ngân sách nhà nước.</w:t>
      </w:r>
    </w:p>
    <w:p w14:paraId="5807417B" w14:textId="77777777" w:rsidR="00032AF6" w:rsidRPr="006F5288" w:rsidRDefault="00B36047" w:rsidP="00C10583">
      <w:pPr>
        <w:autoSpaceDE w:val="0"/>
        <w:autoSpaceDN w:val="0"/>
        <w:adjustRightInd w:val="0"/>
        <w:spacing w:before="120" w:line="240" w:lineRule="auto"/>
        <w:ind w:firstLine="720"/>
        <w:rPr>
          <w:rFonts w:eastAsia="Times New Roman" w:cs="Times New Roman"/>
          <w:b/>
          <w:szCs w:val="28"/>
          <w:lang w:val="en" w:eastAsia="vi-VN"/>
        </w:rPr>
      </w:pPr>
      <w:r w:rsidRPr="006F5288">
        <w:rPr>
          <w:rFonts w:eastAsia="Times New Roman" w:cs="Times New Roman"/>
          <w:b/>
          <w:szCs w:val="28"/>
          <w:lang w:val="en" w:eastAsia="vi-VN"/>
        </w:rPr>
        <w:t>Điều 5</w:t>
      </w:r>
      <w:r w:rsidR="00032AF6" w:rsidRPr="006F5288">
        <w:rPr>
          <w:rFonts w:eastAsia="Times New Roman" w:cs="Times New Roman"/>
          <w:b/>
          <w:szCs w:val="28"/>
          <w:lang w:val="en" w:eastAsia="vi-VN"/>
        </w:rPr>
        <w:t xml:space="preserve">. </w:t>
      </w:r>
      <w:r w:rsidRPr="006F5288">
        <w:rPr>
          <w:rFonts w:eastAsia="Times New Roman" w:cs="Times New Roman"/>
          <w:b/>
          <w:szCs w:val="28"/>
          <w:lang w:val="en" w:eastAsia="vi-VN"/>
        </w:rPr>
        <w:t>Mức thu và quy định chi tiết các khoản phí</w:t>
      </w:r>
    </w:p>
    <w:p w14:paraId="2967F509" w14:textId="77777777" w:rsidR="0042663C" w:rsidRPr="006F5288" w:rsidRDefault="00032AF6" w:rsidP="00C10583">
      <w:pPr>
        <w:autoSpaceDE w:val="0"/>
        <w:autoSpaceDN w:val="0"/>
        <w:adjustRightInd w:val="0"/>
        <w:spacing w:before="120" w:line="240" w:lineRule="auto"/>
        <w:rPr>
          <w:rFonts w:eastAsia="Times New Roman" w:cs="Times New Roman"/>
          <w:szCs w:val="28"/>
          <w:lang w:eastAsia="vi-VN"/>
        </w:rPr>
      </w:pPr>
      <w:r w:rsidRPr="006F5288">
        <w:rPr>
          <w:rFonts w:eastAsia="Times New Roman" w:cs="Times New Roman"/>
          <w:szCs w:val="28"/>
          <w:lang w:val="en" w:eastAsia="vi-VN"/>
        </w:rPr>
        <w:lastRenderedPageBreak/>
        <w:tab/>
        <w:t xml:space="preserve">1. </w:t>
      </w:r>
      <w:r w:rsidR="0063356C" w:rsidRPr="006F5288">
        <w:rPr>
          <w:rFonts w:eastAsia="Times New Roman" w:cs="Times New Roman"/>
          <w:bCs/>
          <w:szCs w:val="28"/>
          <w:lang w:val="en" w:eastAsia="vi-VN"/>
        </w:rPr>
        <w:t>Phí bình tuyển, công nhận cây mẹ, cây đầu dòng, vườn giống cây lâm nghiệp, rừng giống (đối với hoạt động bình tuyển, công nhận do cơ quan địa phương thực hiện)</w:t>
      </w:r>
      <w:r w:rsidR="00FB6D7D" w:rsidRPr="006F5288">
        <w:rPr>
          <w:rFonts w:eastAsia="Times New Roman" w:cs="Times New Roman"/>
          <w:bCs/>
          <w:szCs w:val="28"/>
          <w:lang w:val="en" w:eastAsia="vi-VN"/>
        </w:rPr>
        <w:t>:</w:t>
      </w:r>
    </w:p>
    <w:p w14:paraId="14301C96" w14:textId="77777777" w:rsidR="0042663C" w:rsidRPr="006F5288" w:rsidRDefault="0042663C" w:rsidP="00C10583">
      <w:pPr>
        <w:autoSpaceDE w:val="0"/>
        <w:autoSpaceDN w:val="0"/>
        <w:adjustRightInd w:val="0"/>
        <w:spacing w:before="120" w:line="240" w:lineRule="auto"/>
        <w:rPr>
          <w:rFonts w:eastAsia="Times New Roman" w:cs="Times New Roman"/>
          <w:szCs w:val="28"/>
          <w:lang w:val="en-GB" w:eastAsia="vi-VN"/>
        </w:rPr>
      </w:pPr>
      <w:r w:rsidRPr="006F5288">
        <w:rPr>
          <w:rFonts w:eastAsia="Times New Roman" w:cs="Times New Roman"/>
          <w:szCs w:val="28"/>
          <w:lang w:val="en" w:eastAsia="vi-VN"/>
        </w:rPr>
        <w:tab/>
      </w:r>
      <w:r w:rsidR="0097172E" w:rsidRPr="006F5288">
        <w:rPr>
          <w:rFonts w:eastAsia="Times New Roman" w:cs="Times New Roman"/>
          <w:szCs w:val="28"/>
          <w:lang w:val="en" w:eastAsia="vi-VN"/>
        </w:rPr>
        <w:t>a</w:t>
      </w:r>
      <w:r w:rsidR="00727694" w:rsidRPr="006F5288">
        <w:rPr>
          <w:rFonts w:eastAsia="Times New Roman" w:cs="Times New Roman"/>
          <w:szCs w:val="28"/>
          <w:lang w:val="en" w:eastAsia="vi-VN"/>
        </w:rPr>
        <w:t>)</w:t>
      </w:r>
      <w:r w:rsidRPr="006F5288">
        <w:rPr>
          <w:rFonts w:eastAsia="Times New Roman" w:cs="Times New Roman"/>
          <w:szCs w:val="28"/>
          <w:lang w:val="en" w:eastAsia="vi-VN"/>
        </w:rPr>
        <w:t xml:space="preserve"> Đối tượng nộp phí:</w:t>
      </w:r>
      <w:r w:rsidR="00727694" w:rsidRPr="006F5288">
        <w:rPr>
          <w:rFonts w:eastAsia="Times New Roman" w:cs="Times New Roman"/>
          <w:szCs w:val="28"/>
          <w:lang w:val="en" w:eastAsia="vi-VN"/>
        </w:rPr>
        <w:t xml:space="preserve"> </w:t>
      </w:r>
      <w:r w:rsidR="00B53CC8" w:rsidRPr="006F5288">
        <w:rPr>
          <w:rFonts w:eastAsia="Times New Roman" w:cs="Times New Roman"/>
          <w:szCs w:val="28"/>
          <w:lang w:val="en" w:eastAsia="vi-VN"/>
        </w:rPr>
        <w:t>Tổ chức, cá nhân có nhu cầu đăng ký bình tuyển, công nhận cây mẹ, cây đầu dòng, vườn giống cây lâm nghiệp, rừng giống trên địa bàn tỉnh Hà Tĩnh</w:t>
      </w:r>
      <w:r w:rsidR="00800F25" w:rsidRPr="006F5288">
        <w:rPr>
          <w:rFonts w:eastAsia="Times New Roman" w:cs="Times New Roman"/>
          <w:szCs w:val="28"/>
          <w:lang w:val="en-GB" w:eastAsia="vi-VN"/>
        </w:rPr>
        <w:t>.</w:t>
      </w:r>
    </w:p>
    <w:p w14:paraId="14C55074" w14:textId="77777777" w:rsidR="0042663C" w:rsidRPr="006F5288" w:rsidRDefault="0097172E" w:rsidP="00C10583">
      <w:pPr>
        <w:autoSpaceDE w:val="0"/>
        <w:autoSpaceDN w:val="0"/>
        <w:adjustRightInd w:val="0"/>
        <w:spacing w:before="120" w:line="240" w:lineRule="auto"/>
        <w:rPr>
          <w:rFonts w:eastAsia="Times New Roman" w:cs="Times New Roman"/>
          <w:szCs w:val="28"/>
          <w:lang w:val="en-GB" w:eastAsia="vi-VN"/>
        </w:rPr>
      </w:pPr>
      <w:r w:rsidRPr="006F5288">
        <w:rPr>
          <w:rFonts w:eastAsia="Times New Roman" w:cs="Times New Roman"/>
          <w:szCs w:val="28"/>
          <w:lang w:val="en" w:eastAsia="vi-VN"/>
        </w:rPr>
        <w:tab/>
        <w:t xml:space="preserve">b) Đơn vị tổ chức thu phí: </w:t>
      </w:r>
      <w:r w:rsidR="0042663C" w:rsidRPr="006F5288">
        <w:rPr>
          <w:rFonts w:eastAsia="Times New Roman" w:cs="Times New Roman"/>
          <w:szCs w:val="28"/>
          <w:lang w:val="en" w:eastAsia="vi-VN"/>
        </w:rPr>
        <w:t>Chi cục Trồng trọt và Bảo vệ thực vật</w:t>
      </w:r>
      <w:r w:rsidR="00CC0D63" w:rsidRPr="006F5288">
        <w:rPr>
          <w:rFonts w:eastAsia="Times New Roman" w:cs="Times New Roman"/>
          <w:szCs w:val="28"/>
          <w:lang w:val="en" w:eastAsia="vi-VN"/>
        </w:rPr>
        <w:t xml:space="preserve"> (trực thuộc Sở Nông nghiệp và Phát triển nông thôn)</w:t>
      </w:r>
      <w:r w:rsidR="0042663C" w:rsidRPr="006F5288">
        <w:rPr>
          <w:rFonts w:eastAsia="Times New Roman" w:cs="Times New Roman"/>
          <w:szCs w:val="28"/>
          <w:lang w:val="en" w:eastAsia="vi-VN"/>
        </w:rPr>
        <w:t xml:space="preserve"> </w:t>
      </w:r>
      <w:r w:rsidR="00365902" w:rsidRPr="006F5288">
        <w:rPr>
          <w:rFonts w:eastAsia="Times New Roman" w:cs="Times New Roman"/>
          <w:szCs w:val="28"/>
          <w:lang w:val="en" w:eastAsia="vi-VN"/>
        </w:rPr>
        <w:t xml:space="preserve">tổ chức </w:t>
      </w:r>
      <w:r w:rsidR="0042663C" w:rsidRPr="006F5288">
        <w:rPr>
          <w:rFonts w:eastAsia="Times New Roman" w:cs="Times New Roman"/>
          <w:szCs w:val="28"/>
          <w:lang w:val="en" w:eastAsia="vi-VN"/>
        </w:rPr>
        <w:t>thu phí bình tuyển, công nh</w:t>
      </w:r>
      <w:r w:rsidRPr="006F5288">
        <w:rPr>
          <w:rFonts w:eastAsia="Times New Roman" w:cs="Times New Roman"/>
          <w:szCs w:val="28"/>
          <w:lang w:val="en" w:eastAsia="vi-VN"/>
        </w:rPr>
        <w:t xml:space="preserve">ận cây đầu dòng cây ăn quả; </w:t>
      </w:r>
      <w:r w:rsidR="0042663C" w:rsidRPr="006F5288">
        <w:rPr>
          <w:rFonts w:eastAsia="Times New Roman" w:cs="Times New Roman"/>
          <w:szCs w:val="28"/>
          <w:lang w:val="en" w:eastAsia="vi-VN"/>
        </w:rPr>
        <w:t>Chi cục Kiểm lâm</w:t>
      </w:r>
      <w:r w:rsidR="00CC0D63" w:rsidRPr="006F5288">
        <w:rPr>
          <w:rFonts w:eastAsia="Times New Roman" w:cs="Times New Roman"/>
          <w:szCs w:val="28"/>
          <w:lang w:val="en" w:eastAsia="vi-VN"/>
        </w:rPr>
        <w:t xml:space="preserve"> (trực thuộc Sở Nông nghiệp và Phát triển nông thôn)</w:t>
      </w:r>
      <w:r w:rsidR="0042663C" w:rsidRPr="006F5288">
        <w:rPr>
          <w:rFonts w:eastAsia="Times New Roman" w:cs="Times New Roman"/>
          <w:szCs w:val="28"/>
          <w:lang w:val="en" w:eastAsia="vi-VN"/>
        </w:rPr>
        <w:t xml:space="preserve"> </w:t>
      </w:r>
      <w:r w:rsidR="00365902" w:rsidRPr="006F5288">
        <w:rPr>
          <w:rFonts w:eastAsia="Times New Roman" w:cs="Times New Roman"/>
          <w:szCs w:val="28"/>
          <w:lang w:val="en" w:eastAsia="vi-VN"/>
        </w:rPr>
        <w:t xml:space="preserve">tổ chức </w:t>
      </w:r>
      <w:r w:rsidR="0042663C" w:rsidRPr="006F5288">
        <w:rPr>
          <w:rFonts w:eastAsia="Times New Roman" w:cs="Times New Roman"/>
          <w:szCs w:val="28"/>
          <w:lang w:val="en" w:eastAsia="vi-VN"/>
        </w:rPr>
        <w:t>thu phí bình tuyển, công nhận cây mẹ, cây đầu dòng cây lâm nghiệp, v</w:t>
      </w:r>
      <w:r w:rsidR="0042663C" w:rsidRPr="006F5288">
        <w:rPr>
          <w:rFonts w:eastAsia="Times New Roman" w:cs="Times New Roman"/>
          <w:szCs w:val="28"/>
          <w:lang w:val="vi-VN" w:eastAsia="vi-VN"/>
        </w:rPr>
        <w:t>ườn g</w:t>
      </w:r>
      <w:r w:rsidR="002F7660" w:rsidRPr="006F5288">
        <w:rPr>
          <w:rFonts w:eastAsia="Times New Roman" w:cs="Times New Roman"/>
          <w:szCs w:val="28"/>
          <w:lang w:val="vi-VN" w:eastAsia="vi-VN"/>
        </w:rPr>
        <w:t>iống cây lâm nghiệp, rừng giống</w:t>
      </w:r>
      <w:r w:rsidR="00800F25" w:rsidRPr="006F5288">
        <w:rPr>
          <w:rFonts w:eastAsia="Times New Roman" w:cs="Times New Roman"/>
          <w:szCs w:val="28"/>
          <w:lang w:val="en-GB" w:eastAsia="vi-VN"/>
        </w:rPr>
        <w:t>.</w:t>
      </w:r>
    </w:p>
    <w:p w14:paraId="70AC4130" w14:textId="77777777" w:rsidR="0042663C" w:rsidRPr="006F5288" w:rsidRDefault="0042663C" w:rsidP="00C10583">
      <w:pPr>
        <w:autoSpaceDE w:val="0"/>
        <w:autoSpaceDN w:val="0"/>
        <w:adjustRightInd w:val="0"/>
        <w:spacing w:before="120" w:line="240" w:lineRule="auto"/>
        <w:rPr>
          <w:rFonts w:eastAsia="Times New Roman" w:cs="Times New Roman"/>
          <w:szCs w:val="28"/>
          <w:lang w:val="en" w:eastAsia="vi-VN"/>
        </w:rPr>
      </w:pPr>
      <w:r w:rsidRPr="006F5288">
        <w:rPr>
          <w:rFonts w:eastAsia="Times New Roman" w:cs="Times New Roman"/>
          <w:szCs w:val="28"/>
          <w:lang w:val="en" w:eastAsia="vi-VN"/>
        </w:rPr>
        <w:tab/>
      </w:r>
      <w:r w:rsidR="004B1758" w:rsidRPr="006F5288">
        <w:rPr>
          <w:rFonts w:eastAsia="Times New Roman" w:cs="Times New Roman"/>
          <w:szCs w:val="28"/>
          <w:lang w:val="en" w:eastAsia="vi-VN"/>
        </w:rPr>
        <w:t>c</w:t>
      </w:r>
      <w:r w:rsidR="00727694" w:rsidRPr="006F5288">
        <w:rPr>
          <w:rFonts w:eastAsia="Times New Roman" w:cs="Times New Roman"/>
          <w:szCs w:val="28"/>
          <w:lang w:val="en" w:eastAsia="vi-VN"/>
        </w:rPr>
        <w:t>)</w:t>
      </w:r>
      <w:r w:rsidRPr="006F5288">
        <w:rPr>
          <w:rFonts w:eastAsia="Times New Roman" w:cs="Times New Roman"/>
          <w:szCs w:val="28"/>
          <w:lang w:val="en" w:eastAsia="vi-VN"/>
        </w:rPr>
        <w:t xml:space="preserve"> Mức thu phí:</w:t>
      </w:r>
    </w:p>
    <w:tbl>
      <w:tblPr>
        <w:tblW w:w="9084" w:type="dxa"/>
        <w:jc w:val="center"/>
        <w:tblLayout w:type="fixed"/>
        <w:tblLook w:val="0000" w:firstRow="0" w:lastRow="0" w:firstColumn="0" w:lastColumn="0" w:noHBand="0" w:noVBand="0"/>
      </w:tblPr>
      <w:tblGrid>
        <w:gridCol w:w="715"/>
        <w:gridCol w:w="5528"/>
        <w:gridCol w:w="2841"/>
      </w:tblGrid>
      <w:tr w:rsidR="00E315A7" w:rsidRPr="006F5288" w14:paraId="16840244" w14:textId="77777777" w:rsidTr="00FB6D1C">
        <w:trPr>
          <w:trHeight w:val="403"/>
          <w:jc w:val="center"/>
        </w:trPr>
        <w:tc>
          <w:tcPr>
            <w:tcW w:w="71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B4DC07B" w14:textId="77777777" w:rsidR="0042663C" w:rsidRPr="006F5288" w:rsidRDefault="0042663C" w:rsidP="0018305A">
            <w:pPr>
              <w:autoSpaceDE w:val="0"/>
              <w:autoSpaceDN w:val="0"/>
              <w:adjustRightInd w:val="0"/>
              <w:spacing w:before="20" w:after="20" w:line="240" w:lineRule="auto"/>
              <w:jc w:val="center"/>
              <w:rPr>
                <w:rFonts w:eastAsia="Times New Roman" w:cs="Times New Roman"/>
                <w:sz w:val="26"/>
                <w:szCs w:val="26"/>
                <w:lang w:val="en" w:eastAsia="vi-VN"/>
              </w:rPr>
            </w:pPr>
            <w:r w:rsidRPr="006F5288">
              <w:rPr>
                <w:rFonts w:eastAsia="Times New Roman" w:cs="Times New Roman"/>
                <w:b/>
                <w:bCs/>
                <w:sz w:val="26"/>
                <w:szCs w:val="26"/>
                <w:lang w:val="en" w:eastAsia="vi-VN"/>
              </w:rPr>
              <w:t>TT</w:t>
            </w:r>
          </w:p>
        </w:tc>
        <w:tc>
          <w:tcPr>
            <w:tcW w:w="552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0DDF3D8" w14:textId="77777777" w:rsidR="0042663C" w:rsidRPr="006F5288" w:rsidRDefault="0042663C" w:rsidP="0018305A">
            <w:pPr>
              <w:autoSpaceDE w:val="0"/>
              <w:autoSpaceDN w:val="0"/>
              <w:adjustRightInd w:val="0"/>
              <w:spacing w:before="20" w:after="20" w:line="240" w:lineRule="auto"/>
              <w:jc w:val="center"/>
              <w:rPr>
                <w:rFonts w:eastAsia="Times New Roman" w:cs="Times New Roman"/>
                <w:sz w:val="26"/>
                <w:szCs w:val="26"/>
                <w:lang w:val="en" w:eastAsia="vi-VN"/>
              </w:rPr>
            </w:pPr>
            <w:r w:rsidRPr="006F5288">
              <w:rPr>
                <w:rFonts w:eastAsia="Times New Roman" w:cs="Times New Roman"/>
                <w:b/>
                <w:bCs/>
                <w:sz w:val="26"/>
                <w:szCs w:val="26"/>
                <w:lang w:val="en" w:eastAsia="vi-VN"/>
              </w:rPr>
              <w:t>Nội dung</w:t>
            </w:r>
          </w:p>
        </w:tc>
        <w:tc>
          <w:tcPr>
            <w:tcW w:w="284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DE0720C" w14:textId="77777777" w:rsidR="0042663C" w:rsidRPr="006F5288" w:rsidRDefault="0042663C" w:rsidP="0018305A">
            <w:pPr>
              <w:autoSpaceDE w:val="0"/>
              <w:autoSpaceDN w:val="0"/>
              <w:adjustRightInd w:val="0"/>
              <w:spacing w:before="20" w:after="20" w:line="240" w:lineRule="auto"/>
              <w:jc w:val="center"/>
              <w:rPr>
                <w:rFonts w:eastAsia="Times New Roman" w:cs="Times New Roman"/>
                <w:sz w:val="26"/>
                <w:szCs w:val="26"/>
                <w:lang w:val="en" w:eastAsia="vi-VN"/>
              </w:rPr>
            </w:pPr>
            <w:r w:rsidRPr="006F5288">
              <w:rPr>
                <w:rFonts w:eastAsia="Times New Roman" w:cs="Times New Roman"/>
                <w:b/>
                <w:bCs/>
                <w:sz w:val="26"/>
                <w:szCs w:val="26"/>
                <w:lang w:val="en" w:eastAsia="vi-VN"/>
              </w:rPr>
              <w:t>Mức thu</w:t>
            </w:r>
            <w:r w:rsidRPr="006F5288">
              <w:rPr>
                <w:rFonts w:eastAsia="Times New Roman" w:cs="Times New Roman"/>
                <w:b/>
                <w:bCs/>
                <w:sz w:val="26"/>
                <w:szCs w:val="26"/>
                <w:lang w:val="en" w:eastAsia="vi-VN"/>
              </w:rPr>
              <w:br/>
            </w:r>
            <w:r w:rsidRPr="006F5288">
              <w:rPr>
                <w:rFonts w:eastAsia="Times New Roman" w:cs="Times New Roman"/>
                <w:i/>
                <w:iCs/>
                <w:sz w:val="26"/>
                <w:szCs w:val="26"/>
                <w:lang w:val="en" w:eastAsia="vi-VN"/>
              </w:rPr>
              <w:t>(đồng/01 lần bình tuyển, công nhận)</w:t>
            </w:r>
          </w:p>
        </w:tc>
      </w:tr>
      <w:tr w:rsidR="00E315A7" w:rsidRPr="006F5288" w14:paraId="3BAD92DA" w14:textId="77777777" w:rsidTr="00FB6D1C">
        <w:trPr>
          <w:trHeight w:val="247"/>
          <w:jc w:val="center"/>
        </w:trPr>
        <w:tc>
          <w:tcPr>
            <w:tcW w:w="71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1579E41" w14:textId="77777777" w:rsidR="0042663C" w:rsidRPr="006F5288" w:rsidRDefault="0042663C" w:rsidP="0018305A">
            <w:pPr>
              <w:autoSpaceDE w:val="0"/>
              <w:autoSpaceDN w:val="0"/>
              <w:adjustRightInd w:val="0"/>
              <w:spacing w:before="20" w:after="2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1</w:t>
            </w:r>
          </w:p>
        </w:tc>
        <w:tc>
          <w:tcPr>
            <w:tcW w:w="552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95EFC40" w14:textId="77777777" w:rsidR="0042663C" w:rsidRPr="006F5288" w:rsidRDefault="0042663C" w:rsidP="0018305A">
            <w:pPr>
              <w:autoSpaceDE w:val="0"/>
              <w:autoSpaceDN w:val="0"/>
              <w:adjustRightInd w:val="0"/>
              <w:spacing w:before="20" w:after="20" w:line="240" w:lineRule="auto"/>
              <w:rPr>
                <w:rFonts w:eastAsia="Times New Roman" w:cs="Times New Roman"/>
                <w:sz w:val="26"/>
                <w:szCs w:val="26"/>
                <w:lang w:val="en" w:eastAsia="vi-VN"/>
              </w:rPr>
            </w:pPr>
            <w:r w:rsidRPr="006F5288">
              <w:rPr>
                <w:rFonts w:eastAsia="Times New Roman" w:cs="Times New Roman"/>
                <w:sz w:val="26"/>
                <w:szCs w:val="26"/>
                <w:lang w:val="en" w:eastAsia="vi-VN"/>
              </w:rPr>
              <w:t>Bình tuyển, công nhận cây mẹ, cây đầu dòng</w:t>
            </w:r>
          </w:p>
        </w:tc>
        <w:tc>
          <w:tcPr>
            <w:tcW w:w="284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001EE2" w14:textId="77777777" w:rsidR="0042663C" w:rsidRPr="006F5288" w:rsidRDefault="0042663C" w:rsidP="0018305A">
            <w:pPr>
              <w:autoSpaceDE w:val="0"/>
              <w:autoSpaceDN w:val="0"/>
              <w:adjustRightInd w:val="0"/>
              <w:spacing w:before="20" w:after="2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2.400.000</w:t>
            </w:r>
          </w:p>
        </w:tc>
      </w:tr>
      <w:tr w:rsidR="00E315A7" w:rsidRPr="006F5288" w14:paraId="2D41B4D8" w14:textId="77777777" w:rsidTr="00FB6D1C">
        <w:trPr>
          <w:trHeight w:val="764"/>
          <w:jc w:val="center"/>
        </w:trPr>
        <w:tc>
          <w:tcPr>
            <w:tcW w:w="71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CE78B5E" w14:textId="77777777" w:rsidR="0042663C" w:rsidRPr="006F5288" w:rsidRDefault="0042663C" w:rsidP="0018305A">
            <w:pPr>
              <w:autoSpaceDE w:val="0"/>
              <w:autoSpaceDN w:val="0"/>
              <w:adjustRightInd w:val="0"/>
              <w:spacing w:before="20" w:after="2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2</w:t>
            </w:r>
          </w:p>
        </w:tc>
        <w:tc>
          <w:tcPr>
            <w:tcW w:w="552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9DA4448" w14:textId="77777777" w:rsidR="0042663C" w:rsidRPr="006F5288" w:rsidRDefault="001F7C1D" w:rsidP="0018305A">
            <w:pPr>
              <w:autoSpaceDE w:val="0"/>
              <w:autoSpaceDN w:val="0"/>
              <w:adjustRightInd w:val="0"/>
              <w:spacing w:before="20" w:after="20" w:line="240" w:lineRule="auto"/>
              <w:rPr>
                <w:rFonts w:eastAsia="Times New Roman" w:cs="Times New Roman"/>
                <w:sz w:val="26"/>
                <w:szCs w:val="26"/>
                <w:lang w:eastAsia="vi-VN"/>
              </w:rPr>
            </w:pPr>
            <w:r w:rsidRPr="006F5288">
              <w:rPr>
                <w:rFonts w:eastAsia="Times New Roman" w:cs="Times New Roman"/>
                <w:sz w:val="26"/>
                <w:szCs w:val="26"/>
                <w:lang w:val="en" w:eastAsia="vi-VN"/>
              </w:rPr>
              <w:t>Bình tuyển, công nhận</w:t>
            </w:r>
            <w:r w:rsidR="0042663C" w:rsidRPr="006F5288">
              <w:rPr>
                <w:rFonts w:eastAsia="Times New Roman" w:cs="Times New Roman"/>
                <w:sz w:val="26"/>
                <w:szCs w:val="26"/>
                <w:lang w:val="en" w:eastAsia="vi-VN"/>
              </w:rPr>
              <w:t xml:space="preserve"> v</w:t>
            </w:r>
            <w:r w:rsidR="0042663C" w:rsidRPr="006F5288">
              <w:rPr>
                <w:rFonts w:eastAsia="Times New Roman" w:cs="Times New Roman"/>
                <w:sz w:val="26"/>
                <w:szCs w:val="26"/>
                <w:lang w:val="vi-VN" w:eastAsia="vi-VN"/>
              </w:rPr>
              <w:t>ườn giống cây lâm nghiệp, rừng giống</w:t>
            </w:r>
          </w:p>
        </w:tc>
        <w:tc>
          <w:tcPr>
            <w:tcW w:w="284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7A3B4C" w14:textId="77777777" w:rsidR="0042663C" w:rsidRPr="006F5288" w:rsidRDefault="0042663C" w:rsidP="0018305A">
            <w:pPr>
              <w:autoSpaceDE w:val="0"/>
              <w:autoSpaceDN w:val="0"/>
              <w:adjustRightInd w:val="0"/>
              <w:spacing w:before="20" w:after="2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6.000.000</w:t>
            </w:r>
          </w:p>
        </w:tc>
      </w:tr>
    </w:tbl>
    <w:p w14:paraId="4CC37AF7" w14:textId="77777777" w:rsidR="0042663C" w:rsidRPr="006F5288" w:rsidRDefault="0042663C" w:rsidP="00C10583">
      <w:pPr>
        <w:autoSpaceDE w:val="0"/>
        <w:autoSpaceDN w:val="0"/>
        <w:adjustRightInd w:val="0"/>
        <w:spacing w:before="120" w:line="240" w:lineRule="auto"/>
        <w:rPr>
          <w:rFonts w:eastAsia="Times New Roman" w:cs="Times New Roman"/>
          <w:szCs w:val="28"/>
          <w:lang w:val="en" w:eastAsia="vi-VN"/>
        </w:rPr>
      </w:pPr>
      <w:r w:rsidRPr="006F5288">
        <w:rPr>
          <w:rFonts w:eastAsia="Times New Roman" w:cs="Times New Roman"/>
          <w:szCs w:val="28"/>
          <w:lang w:val="en" w:eastAsia="vi-VN"/>
        </w:rPr>
        <w:tab/>
      </w:r>
      <w:r w:rsidR="003C21BC" w:rsidRPr="006F5288">
        <w:rPr>
          <w:rFonts w:eastAsia="Times New Roman" w:cs="Times New Roman"/>
          <w:szCs w:val="28"/>
          <w:lang w:val="en" w:eastAsia="vi-VN"/>
        </w:rPr>
        <w:t>d</w:t>
      </w:r>
      <w:r w:rsidR="00D100FF" w:rsidRPr="006F5288">
        <w:rPr>
          <w:rFonts w:eastAsia="Times New Roman" w:cs="Times New Roman"/>
          <w:szCs w:val="28"/>
          <w:lang w:val="en" w:eastAsia="vi-VN"/>
        </w:rPr>
        <w:t>)</w:t>
      </w:r>
      <w:r w:rsidRPr="006F5288">
        <w:rPr>
          <w:rFonts w:eastAsia="Times New Roman" w:cs="Times New Roman"/>
          <w:szCs w:val="28"/>
          <w:lang w:val="en" w:eastAsia="vi-VN"/>
        </w:rPr>
        <w:t xml:space="preserve"> Tỷ lệ </w:t>
      </w:r>
      <w:r w:rsidR="00122FDA" w:rsidRPr="006F5288">
        <w:rPr>
          <w:rFonts w:eastAsia="Times New Roman" w:cs="Times New Roman"/>
          <w:szCs w:val="28"/>
          <w:lang w:val="en" w:eastAsia="vi-VN"/>
        </w:rPr>
        <w:t>để lại cho</w:t>
      </w:r>
      <w:r w:rsidRPr="006F5288">
        <w:rPr>
          <w:rFonts w:eastAsia="Times New Roman" w:cs="Times New Roman"/>
          <w:szCs w:val="28"/>
          <w:lang w:val="en" w:eastAsia="vi-VN"/>
        </w:rPr>
        <w:t xml:space="preserve"> </w:t>
      </w:r>
      <w:r w:rsidR="00012F6B" w:rsidRPr="006F5288">
        <w:rPr>
          <w:rFonts w:eastAsia="Times New Roman" w:cs="Times New Roman"/>
          <w:szCs w:val="28"/>
          <w:lang w:val="en" w:eastAsia="vi-VN"/>
        </w:rPr>
        <w:t xml:space="preserve">tổ chức </w:t>
      </w:r>
      <w:r w:rsidRPr="006F5288">
        <w:rPr>
          <w:rFonts w:eastAsia="Times New Roman" w:cs="Times New Roman"/>
          <w:szCs w:val="28"/>
          <w:lang w:val="en" w:eastAsia="vi-VN"/>
        </w:rPr>
        <w:t>thu</w:t>
      </w:r>
      <w:r w:rsidR="00012F6B" w:rsidRPr="006F5288">
        <w:rPr>
          <w:rFonts w:eastAsia="Times New Roman" w:cs="Times New Roman"/>
          <w:szCs w:val="28"/>
          <w:lang w:val="en" w:eastAsia="vi-VN"/>
        </w:rPr>
        <w:t xml:space="preserve"> phí</w:t>
      </w:r>
      <w:r w:rsidR="00122FDA" w:rsidRPr="006F5288">
        <w:rPr>
          <w:rFonts w:eastAsia="Times New Roman" w:cs="Times New Roman"/>
          <w:szCs w:val="28"/>
          <w:lang w:val="en" w:eastAsia="vi-VN"/>
        </w:rPr>
        <w:t>: 80% số tiền phí thu được</w:t>
      </w:r>
      <w:r w:rsidRPr="006F5288">
        <w:rPr>
          <w:rFonts w:eastAsia="Times New Roman" w:cs="Times New Roman"/>
          <w:szCs w:val="28"/>
          <w:lang w:val="vi-VN" w:eastAsia="vi-VN"/>
        </w:rPr>
        <w:t>.</w:t>
      </w:r>
    </w:p>
    <w:p w14:paraId="02512DED" w14:textId="77777777" w:rsidR="0042663C" w:rsidRPr="006F5288" w:rsidRDefault="0042663C" w:rsidP="00C10583">
      <w:pPr>
        <w:autoSpaceDE w:val="0"/>
        <w:autoSpaceDN w:val="0"/>
        <w:adjustRightInd w:val="0"/>
        <w:spacing w:before="120" w:line="240" w:lineRule="auto"/>
        <w:rPr>
          <w:rFonts w:eastAsia="Times New Roman" w:cs="Times New Roman"/>
          <w:bCs/>
          <w:szCs w:val="28"/>
          <w:lang w:val="en" w:eastAsia="vi-VN"/>
        </w:rPr>
      </w:pPr>
      <w:r w:rsidRPr="006F5288">
        <w:rPr>
          <w:rFonts w:eastAsia="Times New Roman" w:cs="Times New Roman"/>
          <w:szCs w:val="28"/>
          <w:lang w:val="en" w:eastAsia="vi-VN"/>
        </w:rPr>
        <w:tab/>
      </w:r>
      <w:r w:rsidR="004051ED" w:rsidRPr="006F5288">
        <w:rPr>
          <w:rFonts w:eastAsia="Times New Roman" w:cs="Times New Roman"/>
          <w:szCs w:val="28"/>
          <w:lang w:val="en" w:eastAsia="vi-VN"/>
        </w:rPr>
        <w:t>2</w:t>
      </w:r>
      <w:r w:rsidRPr="006F5288">
        <w:rPr>
          <w:rFonts w:eastAsia="Times New Roman" w:cs="Times New Roman"/>
          <w:bCs/>
          <w:szCs w:val="28"/>
          <w:lang w:val="en" w:eastAsia="vi-VN"/>
        </w:rPr>
        <w:t xml:space="preserve">. </w:t>
      </w:r>
      <w:r w:rsidR="00176AE1" w:rsidRPr="006F5288">
        <w:rPr>
          <w:rFonts w:eastAsia="Times New Roman" w:cs="Times New Roman"/>
          <w:bCs/>
          <w:szCs w:val="28"/>
          <w:lang w:val="en" w:eastAsia="vi-VN"/>
        </w:rPr>
        <w:t>Phí sử dụng công trình kết cấu hạ tầng trong khu vực Cửa khẩu quốc tế Cầu Treo</w:t>
      </w:r>
      <w:r w:rsidR="00FB6D7D" w:rsidRPr="006F5288">
        <w:rPr>
          <w:rFonts w:eastAsia="Times New Roman" w:cs="Times New Roman"/>
          <w:bCs/>
          <w:szCs w:val="28"/>
          <w:lang w:val="en" w:eastAsia="vi-VN"/>
        </w:rPr>
        <w:t>:</w:t>
      </w:r>
    </w:p>
    <w:p w14:paraId="7F5B888D" w14:textId="77777777" w:rsidR="0042663C" w:rsidRPr="006F5288" w:rsidRDefault="0042663C" w:rsidP="00C10583">
      <w:pPr>
        <w:autoSpaceDE w:val="0"/>
        <w:autoSpaceDN w:val="0"/>
        <w:adjustRightInd w:val="0"/>
        <w:spacing w:before="120" w:line="240" w:lineRule="auto"/>
        <w:rPr>
          <w:rFonts w:eastAsia="Times New Roman" w:cs="Times New Roman"/>
          <w:szCs w:val="28"/>
          <w:lang w:val="en" w:eastAsia="vi-VN"/>
        </w:rPr>
      </w:pPr>
      <w:r w:rsidRPr="006F5288">
        <w:rPr>
          <w:rFonts w:eastAsia="Times New Roman" w:cs="Times New Roman"/>
          <w:szCs w:val="28"/>
          <w:lang w:val="en" w:eastAsia="vi-VN"/>
        </w:rPr>
        <w:tab/>
      </w:r>
      <w:r w:rsidR="00DD2408" w:rsidRPr="006F5288">
        <w:rPr>
          <w:rFonts w:eastAsia="Times New Roman" w:cs="Times New Roman"/>
          <w:szCs w:val="28"/>
          <w:lang w:val="en" w:eastAsia="vi-VN"/>
        </w:rPr>
        <w:t>a</w:t>
      </w:r>
      <w:r w:rsidR="00D9491B" w:rsidRPr="006F5288">
        <w:rPr>
          <w:rFonts w:eastAsia="Times New Roman" w:cs="Times New Roman"/>
          <w:szCs w:val="28"/>
          <w:lang w:val="en" w:eastAsia="vi-VN"/>
        </w:rPr>
        <w:t xml:space="preserve">) </w:t>
      </w:r>
      <w:r w:rsidRPr="006F5288">
        <w:rPr>
          <w:rFonts w:eastAsia="Times New Roman" w:cs="Times New Roman"/>
          <w:szCs w:val="28"/>
          <w:lang w:val="en" w:eastAsia="vi-VN"/>
        </w:rPr>
        <w:t xml:space="preserve">Đối tượng </w:t>
      </w:r>
      <w:r w:rsidR="00E218C8" w:rsidRPr="006F5288">
        <w:rPr>
          <w:rFonts w:eastAsia="Times New Roman" w:cs="Times New Roman"/>
          <w:szCs w:val="28"/>
          <w:lang w:val="en" w:eastAsia="vi-VN"/>
        </w:rPr>
        <w:t>nộp</w:t>
      </w:r>
      <w:r w:rsidRPr="006F5288">
        <w:rPr>
          <w:rFonts w:eastAsia="Times New Roman" w:cs="Times New Roman"/>
          <w:szCs w:val="28"/>
          <w:lang w:val="en" w:eastAsia="vi-VN"/>
        </w:rPr>
        <w:t xml:space="preserve"> phí:</w:t>
      </w:r>
      <w:r w:rsidR="00E218C8" w:rsidRPr="006F5288">
        <w:rPr>
          <w:rFonts w:eastAsia="Times New Roman" w:cs="Times New Roman"/>
          <w:szCs w:val="28"/>
          <w:lang w:val="en" w:eastAsia="vi-VN"/>
        </w:rPr>
        <w:t xml:space="preserve"> Tổ chức, cá nhân có</w:t>
      </w:r>
      <w:r w:rsidRPr="006F5288">
        <w:rPr>
          <w:rFonts w:eastAsia="Times New Roman" w:cs="Times New Roman"/>
          <w:szCs w:val="28"/>
          <w:lang w:val="en" w:eastAsia="vi-VN"/>
        </w:rPr>
        <w:t xml:space="preserve"> </w:t>
      </w:r>
      <w:r w:rsidR="00E218C8" w:rsidRPr="006F5288">
        <w:rPr>
          <w:rFonts w:eastAsia="Times New Roman" w:cs="Times New Roman"/>
          <w:szCs w:val="28"/>
          <w:lang w:val="en" w:eastAsia="vi-VN"/>
        </w:rPr>
        <w:t>p</w:t>
      </w:r>
      <w:r w:rsidR="00523977" w:rsidRPr="006F5288">
        <w:rPr>
          <w:rFonts w:eastAsia="Times New Roman" w:cs="Times New Roman"/>
          <w:szCs w:val="28"/>
          <w:lang w:val="en" w:eastAsia="vi-VN"/>
        </w:rPr>
        <w:t>hương tiện vận tải chở hàng hóa xuất, nhập khẩu, tạm xuất - tái nhập, tạm nhập - tái xuất, quá cảnh, chuyển khẩu, hàng hóa gửi kho ngoại quan qua khu vực Cửa khẩu quốc tế Cầu Treo</w:t>
      </w:r>
      <w:r w:rsidR="00800F25" w:rsidRPr="006F5288">
        <w:rPr>
          <w:rFonts w:eastAsia="Times New Roman" w:cs="Times New Roman"/>
          <w:szCs w:val="28"/>
          <w:lang w:val="en" w:eastAsia="vi-VN"/>
        </w:rPr>
        <w:t>.</w:t>
      </w:r>
    </w:p>
    <w:p w14:paraId="759296E9" w14:textId="77777777" w:rsidR="0042663C" w:rsidRPr="006F5288" w:rsidRDefault="002F7660" w:rsidP="00C10583">
      <w:pPr>
        <w:autoSpaceDE w:val="0"/>
        <w:autoSpaceDN w:val="0"/>
        <w:adjustRightInd w:val="0"/>
        <w:spacing w:before="120" w:line="240" w:lineRule="auto"/>
        <w:ind w:firstLine="720"/>
        <w:rPr>
          <w:rFonts w:eastAsia="Times New Roman" w:cs="Times New Roman"/>
          <w:szCs w:val="28"/>
          <w:lang w:eastAsia="vi-VN"/>
        </w:rPr>
      </w:pPr>
      <w:r w:rsidRPr="006F5288">
        <w:rPr>
          <w:rFonts w:eastAsia="Times New Roman" w:cs="Times New Roman"/>
          <w:szCs w:val="28"/>
          <w:lang w:val="en" w:eastAsia="vi-VN"/>
        </w:rPr>
        <w:t>b</w:t>
      </w:r>
      <w:r w:rsidR="0042663C" w:rsidRPr="006F5288">
        <w:rPr>
          <w:rFonts w:eastAsia="Times New Roman" w:cs="Times New Roman"/>
          <w:szCs w:val="28"/>
          <w:lang w:val="en" w:eastAsia="vi-VN"/>
        </w:rPr>
        <w:t xml:space="preserve">) </w:t>
      </w:r>
      <w:r w:rsidR="00466016" w:rsidRPr="006F5288">
        <w:rPr>
          <w:rFonts w:eastAsia="Times New Roman" w:cs="Times New Roman"/>
          <w:szCs w:val="28"/>
          <w:lang w:val="en" w:eastAsia="vi-VN"/>
        </w:rPr>
        <w:t>Miễn</w:t>
      </w:r>
      <w:r w:rsidR="00EE246E" w:rsidRPr="006F5288">
        <w:rPr>
          <w:rFonts w:eastAsia="Times New Roman" w:cs="Times New Roman"/>
          <w:szCs w:val="28"/>
          <w:lang w:val="en" w:eastAsia="vi-VN"/>
        </w:rPr>
        <w:t xml:space="preserve"> </w:t>
      </w:r>
      <w:r w:rsidR="00800F25" w:rsidRPr="006F5288">
        <w:rPr>
          <w:rFonts w:eastAsia="Times New Roman" w:cs="Times New Roman"/>
          <w:szCs w:val="28"/>
          <w:lang w:val="en" w:eastAsia="vi-VN"/>
        </w:rPr>
        <w:t xml:space="preserve">thu </w:t>
      </w:r>
      <w:r w:rsidR="00EE246E" w:rsidRPr="006F5288">
        <w:rPr>
          <w:rFonts w:eastAsia="Times New Roman" w:cs="Times New Roman"/>
          <w:szCs w:val="28"/>
          <w:lang w:val="en" w:eastAsia="vi-VN"/>
        </w:rPr>
        <w:t>phí sử dụng công trình kết cấu hạ tầng trong khu vực Cửa khẩu quốc tế Cầu Treo đối với các trường hợp sau:</w:t>
      </w:r>
      <w:r w:rsidR="0042663C" w:rsidRPr="006F5288">
        <w:rPr>
          <w:rFonts w:eastAsia="Times New Roman" w:cs="Times New Roman"/>
          <w:szCs w:val="28"/>
          <w:lang w:val="en" w:eastAsia="vi-VN"/>
        </w:rPr>
        <w:t xml:space="preserve"> </w:t>
      </w:r>
      <w:r w:rsidR="00EE246E" w:rsidRPr="006F5288">
        <w:rPr>
          <w:rFonts w:eastAsia="Times New Roman" w:cs="Times New Roman"/>
          <w:szCs w:val="28"/>
          <w:lang w:val="en" w:eastAsia="vi-VN"/>
        </w:rPr>
        <w:t>P</w:t>
      </w:r>
      <w:r w:rsidR="00523977" w:rsidRPr="006F5288">
        <w:rPr>
          <w:rFonts w:eastAsia="Times New Roman" w:cs="Times New Roman"/>
          <w:szCs w:val="28"/>
          <w:lang w:val="en" w:eastAsia="vi-VN"/>
        </w:rPr>
        <w:t>hương tiện vận tải không chở hàng hóa, xe khách, xe con và xe chở hàng hóa viện trợ, cứu trợ thiên tai, hàng hóa quân sự, xe ô tô của lực lượng công an, quốc phòng</w:t>
      </w:r>
      <w:r w:rsidR="00800F25" w:rsidRPr="006F5288">
        <w:rPr>
          <w:rFonts w:eastAsia="Times New Roman" w:cs="Times New Roman"/>
          <w:szCs w:val="28"/>
          <w:lang w:eastAsia="vi-VN"/>
        </w:rPr>
        <w:t>.</w:t>
      </w:r>
    </w:p>
    <w:p w14:paraId="13B46BFF" w14:textId="77777777" w:rsidR="0042663C" w:rsidRPr="006F5288" w:rsidRDefault="00E218C8" w:rsidP="00C10583">
      <w:pPr>
        <w:autoSpaceDE w:val="0"/>
        <w:autoSpaceDN w:val="0"/>
        <w:adjustRightInd w:val="0"/>
        <w:spacing w:before="120" w:line="240" w:lineRule="auto"/>
        <w:ind w:firstLine="720"/>
        <w:rPr>
          <w:rFonts w:eastAsia="Times New Roman" w:cs="Times New Roman"/>
          <w:szCs w:val="28"/>
          <w:lang w:val="en" w:eastAsia="vi-VN"/>
        </w:rPr>
      </w:pPr>
      <w:r w:rsidRPr="006F5288">
        <w:rPr>
          <w:rFonts w:eastAsia="Times New Roman" w:cs="Times New Roman"/>
          <w:szCs w:val="28"/>
          <w:lang w:val="en" w:eastAsia="vi-VN"/>
        </w:rPr>
        <w:t>c</w:t>
      </w:r>
      <w:r w:rsidR="0042663C" w:rsidRPr="006F5288">
        <w:rPr>
          <w:rFonts w:eastAsia="Times New Roman" w:cs="Times New Roman"/>
          <w:szCs w:val="28"/>
          <w:lang w:val="en" w:eastAsia="vi-VN"/>
        </w:rPr>
        <w:t xml:space="preserve">) Đơn vị tổ chức thu phí: </w:t>
      </w:r>
      <w:r w:rsidR="00F822EC" w:rsidRPr="006F5288">
        <w:rPr>
          <w:rFonts w:eastAsia="Times New Roman" w:cs="Times New Roman"/>
          <w:szCs w:val="28"/>
          <w:lang w:val="en" w:eastAsia="vi-VN"/>
        </w:rPr>
        <w:t>Trung tâm Xúc tiến đầu tư và Cung ứng dịch vụ Khu kinh tế tỉnh Hà Tĩnh</w:t>
      </w:r>
      <w:r w:rsidR="00E77930" w:rsidRPr="006F5288">
        <w:rPr>
          <w:rFonts w:eastAsia="Times New Roman" w:cs="Times New Roman"/>
          <w:szCs w:val="28"/>
          <w:lang w:val="en" w:eastAsia="vi-VN"/>
        </w:rPr>
        <w:t xml:space="preserve"> </w:t>
      </w:r>
      <w:r w:rsidR="00CC0D63" w:rsidRPr="006F5288">
        <w:rPr>
          <w:rFonts w:eastAsia="Times New Roman" w:cs="Times New Roman"/>
          <w:szCs w:val="28"/>
          <w:lang w:val="en" w:eastAsia="vi-VN"/>
        </w:rPr>
        <w:t xml:space="preserve">(trực </w:t>
      </w:r>
      <w:r w:rsidR="00E77930" w:rsidRPr="006F5288">
        <w:rPr>
          <w:rFonts w:eastAsia="Times New Roman" w:cs="Times New Roman"/>
          <w:szCs w:val="28"/>
          <w:lang w:val="en" w:eastAsia="vi-VN"/>
        </w:rPr>
        <w:t>thuộc Ban Quản lý Khu kinh tế tỉnh Hà Tĩnh</w:t>
      </w:r>
      <w:r w:rsidR="00CC0D63" w:rsidRPr="006F5288">
        <w:rPr>
          <w:rFonts w:eastAsia="Times New Roman" w:cs="Times New Roman"/>
          <w:szCs w:val="28"/>
          <w:lang w:val="en" w:eastAsia="vi-VN"/>
        </w:rPr>
        <w:t>)</w:t>
      </w:r>
      <w:r w:rsidR="00AC31C0" w:rsidRPr="006F5288">
        <w:rPr>
          <w:rFonts w:eastAsia="Times New Roman" w:cs="Times New Roman"/>
          <w:szCs w:val="28"/>
          <w:lang w:val="en" w:eastAsia="vi-VN"/>
        </w:rPr>
        <w:t>.</w:t>
      </w:r>
    </w:p>
    <w:p w14:paraId="0B9FD927" w14:textId="77777777" w:rsidR="0042663C" w:rsidRPr="006F5288" w:rsidRDefault="00E218C8" w:rsidP="00C10583">
      <w:pPr>
        <w:autoSpaceDE w:val="0"/>
        <w:autoSpaceDN w:val="0"/>
        <w:adjustRightInd w:val="0"/>
        <w:spacing w:before="120" w:line="240" w:lineRule="auto"/>
        <w:ind w:firstLine="720"/>
        <w:rPr>
          <w:rFonts w:eastAsia="Times New Roman" w:cs="Times New Roman"/>
          <w:szCs w:val="28"/>
          <w:lang w:val="en" w:eastAsia="vi-VN"/>
        </w:rPr>
      </w:pPr>
      <w:r w:rsidRPr="006F5288">
        <w:rPr>
          <w:rFonts w:eastAsia="Times New Roman" w:cs="Times New Roman"/>
          <w:szCs w:val="28"/>
          <w:lang w:val="en" w:eastAsia="vi-VN"/>
        </w:rPr>
        <w:t>d</w:t>
      </w:r>
      <w:r w:rsidR="00FC66EB" w:rsidRPr="006F5288">
        <w:rPr>
          <w:rFonts w:eastAsia="Times New Roman" w:cs="Times New Roman"/>
          <w:szCs w:val="28"/>
          <w:lang w:val="en" w:eastAsia="vi-VN"/>
        </w:rPr>
        <w:t>)</w:t>
      </w:r>
      <w:r w:rsidR="0042663C" w:rsidRPr="006F5288">
        <w:rPr>
          <w:rFonts w:eastAsia="Times New Roman" w:cs="Times New Roman"/>
          <w:szCs w:val="28"/>
          <w:lang w:val="en" w:eastAsia="vi-VN"/>
        </w:rPr>
        <w:t xml:space="preserve"> Mức thu phí:</w:t>
      </w:r>
    </w:p>
    <w:tbl>
      <w:tblPr>
        <w:tblW w:w="9295" w:type="dxa"/>
        <w:jc w:val="center"/>
        <w:tblLayout w:type="fixed"/>
        <w:tblLook w:val="0000" w:firstRow="0" w:lastRow="0" w:firstColumn="0" w:lastColumn="0" w:noHBand="0" w:noVBand="0"/>
      </w:tblPr>
      <w:tblGrid>
        <w:gridCol w:w="679"/>
        <w:gridCol w:w="6804"/>
        <w:gridCol w:w="1812"/>
      </w:tblGrid>
      <w:tr w:rsidR="00E315A7" w:rsidRPr="006F5288" w14:paraId="5C463356" w14:textId="77777777" w:rsidTr="00177AC8">
        <w:trPr>
          <w:trHeight w:val="1"/>
          <w:jc w:val="center"/>
        </w:trPr>
        <w:tc>
          <w:tcPr>
            <w:tcW w:w="679"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0E5A5389" w14:textId="77777777" w:rsidR="0042663C" w:rsidRPr="006F5288" w:rsidRDefault="0042663C" w:rsidP="003B7F04">
            <w:pPr>
              <w:autoSpaceDE w:val="0"/>
              <w:autoSpaceDN w:val="0"/>
              <w:adjustRightInd w:val="0"/>
              <w:spacing w:after="0" w:line="240" w:lineRule="auto"/>
              <w:jc w:val="center"/>
              <w:rPr>
                <w:rFonts w:eastAsia="Times New Roman" w:cs="Times New Roman"/>
                <w:sz w:val="26"/>
                <w:szCs w:val="26"/>
                <w:lang w:val="en" w:eastAsia="vi-VN"/>
              </w:rPr>
            </w:pPr>
            <w:r w:rsidRPr="006F5288">
              <w:rPr>
                <w:rFonts w:eastAsia="Times New Roman" w:cs="Times New Roman"/>
                <w:b/>
                <w:bCs/>
                <w:sz w:val="26"/>
                <w:szCs w:val="26"/>
                <w:lang w:val="en" w:eastAsia="vi-VN"/>
              </w:rPr>
              <w:t>TT</w:t>
            </w:r>
          </w:p>
        </w:tc>
        <w:tc>
          <w:tcPr>
            <w:tcW w:w="6804"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3A43623F" w14:textId="77777777" w:rsidR="0042663C" w:rsidRPr="006F5288" w:rsidRDefault="0042663C" w:rsidP="003B7F04">
            <w:pPr>
              <w:autoSpaceDE w:val="0"/>
              <w:autoSpaceDN w:val="0"/>
              <w:adjustRightInd w:val="0"/>
              <w:spacing w:after="0" w:line="240" w:lineRule="auto"/>
              <w:jc w:val="center"/>
              <w:rPr>
                <w:rFonts w:eastAsia="Times New Roman" w:cs="Times New Roman"/>
                <w:sz w:val="26"/>
                <w:szCs w:val="26"/>
                <w:lang w:val="en" w:eastAsia="vi-VN"/>
              </w:rPr>
            </w:pPr>
            <w:r w:rsidRPr="006F5288">
              <w:rPr>
                <w:rFonts w:eastAsia="Times New Roman" w:cs="Times New Roman"/>
                <w:b/>
                <w:bCs/>
                <w:sz w:val="26"/>
                <w:szCs w:val="26"/>
                <w:lang w:val="en" w:eastAsia="vi-VN"/>
              </w:rPr>
              <w:t>Ph</w:t>
            </w:r>
            <w:r w:rsidRPr="006F5288">
              <w:rPr>
                <w:rFonts w:eastAsia="Times New Roman" w:cs="Times New Roman"/>
                <w:b/>
                <w:bCs/>
                <w:sz w:val="26"/>
                <w:szCs w:val="26"/>
                <w:lang w:val="vi-VN" w:eastAsia="vi-VN"/>
              </w:rPr>
              <w:t>ương tiện vận tải chở hàng hóa</w:t>
            </w:r>
          </w:p>
        </w:tc>
        <w:tc>
          <w:tcPr>
            <w:tcW w:w="1812"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461CDC8F" w14:textId="77777777" w:rsidR="0042663C" w:rsidRPr="006F5288" w:rsidRDefault="0042663C" w:rsidP="003B7F04">
            <w:pPr>
              <w:autoSpaceDE w:val="0"/>
              <w:autoSpaceDN w:val="0"/>
              <w:adjustRightInd w:val="0"/>
              <w:spacing w:after="0" w:line="240" w:lineRule="auto"/>
              <w:jc w:val="center"/>
              <w:rPr>
                <w:rFonts w:eastAsia="Times New Roman" w:cs="Times New Roman"/>
                <w:sz w:val="26"/>
                <w:szCs w:val="26"/>
                <w:lang w:val="en" w:eastAsia="vi-VN"/>
              </w:rPr>
            </w:pPr>
            <w:r w:rsidRPr="006F5288">
              <w:rPr>
                <w:rFonts w:eastAsia="Times New Roman" w:cs="Times New Roman"/>
                <w:b/>
                <w:bCs/>
                <w:sz w:val="26"/>
                <w:szCs w:val="26"/>
                <w:lang w:val="en" w:eastAsia="vi-VN"/>
              </w:rPr>
              <w:t>Mức thu</w:t>
            </w:r>
            <w:r w:rsidRPr="006F5288">
              <w:rPr>
                <w:rFonts w:eastAsia="Times New Roman" w:cs="Times New Roman"/>
                <w:sz w:val="26"/>
                <w:szCs w:val="26"/>
                <w:lang w:val="en" w:eastAsia="vi-VN"/>
              </w:rPr>
              <w:br/>
            </w:r>
            <w:r w:rsidRPr="006F5288">
              <w:rPr>
                <w:rFonts w:eastAsia="Times New Roman" w:cs="Times New Roman"/>
                <w:i/>
                <w:sz w:val="26"/>
                <w:szCs w:val="26"/>
                <w:lang w:val="en" w:eastAsia="vi-VN"/>
              </w:rPr>
              <w:t>(</w:t>
            </w:r>
            <w:r w:rsidRPr="006F5288">
              <w:rPr>
                <w:rFonts w:eastAsia="Times New Roman" w:cs="Times New Roman"/>
                <w:i/>
                <w:iCs/>
                <w:sz w:val="26"/>
                <w:szCs w:val="26"/>
                <w:lang w:val="en" w:eastAsia="vi-VN"/>
              </w:rPr>
              <w:t>đồng/xe/lượt)</w:t>
            </w:r>
          </w:p>
        </w:tc>
      </w:tr>
      <w:tr w:rsidR="00E315A7" w:rsidRPr="006F5288" w14:paraId="5AF5D066" w14:textId="77777777" w:rsidTr="00177AC8">
        <w:trPr>
          <w:trHeight w:val="1"/>
          <w:jc w:val="center"/>
        </w:trPr>
        <w:tc>
          <w:tcPr>
            <w:tcW w:w="679"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0C2C5ED6" w14:textId="77777777" w:rsidR="00177AC8" w:rsidRPr="006F5288" w:rsidRDefault="00177AC8" w:rsidP="003B7F04">
            <w:pPr>
              <w:autoSpaceDE w:val="0"/>
              <w:autoSpaceDN w:val="0"/>
              <w:adjustRightInd w:val="0"/>
              <w:spacing w:after="0" w:line="240" w:lineRule="auto"/>
              <w:jc w:val="center"/>
              <w:rPr>
                <w:rFonts w:eastAsia="Times New Roman" w:cs="Times New Roman"/>
                <w:sz w:val="26"/>
                <w:szCs w:val="26"/>
                <w:lang w:val="en" w:eastAsia="vi-VN"/>
              </w:rPr>
            </w:pPr>
            <w:r w:rsidRPr="006F5288">
              <w:rPr>
                <w:rFonts w:eastAsia="Times New Roman" w:cs="Times New Roman"/>
                <w:b/>
                <w:bCs/>
                <w:sz w:val="26"/>
                <w:szCs w:val="26"/>
                <w:lang w:val="en" w:eastAsia="vi-VN"/>
              </w:rPr>
              <w:t>I</w:t>
            </w:r>
          </w:p>
        </w:tc>
        <w:tc>
          <w:tcPr>
            <w:tcW w:w="6804"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1D3EDD22" w14:textId="77777777" w:rsidR="00177AC8" w:rsidRPr="006F5288" w:rsidRDefault="00177AC8" w:rsidP="003B7F04">
            <w:pPr>
              <w:autoSpaceDE w:val="0"/>
              <w:autoSpaceDN w:val="0"/>
              <w:adjustRightInd w:val="0"/>
              <w:spacing w:after="0" w:line="240" w:lineRule="auto"/>
              <w:rPr>
                <w:rFonts w:eastAsia="Times New Roman" w:cs="Times New Roman"/>
                <w:sz w:val="26"/>
                <w:szCs w:val="26"/>
                <w:lang w:eastAsia="vi-VN"/>
              </w:rPr>
            </w:pPr>
            <w:r w:rsidRPr="006F5288">
              <w:rPr>
                <w:rFonts w:eastAsia="Times New Roman" w:cs="Times New Roman"/>
                <w:b/>
                <w:bCs/>
                <w:sz w:val="26"/>
                <w:szCs w:val="26"/>
                <w:lang w:val="en" w:eastAsia="vi-VN"/>
              </w:rPr>
              <w:t>Ph</w:t>
            </w:r>
            <w:r w:rsidRPr="006F5288">
              <w:rPr>
                <w:rFonts w:eastAsia="Times New Roman" w:cs="Times New Roman"/>
                <w:b/>
                <w:bCs/>
                <w:sz w:val="26"/>
                <w:szCs w:val="26"/>
                <w:lang w:val="vi-VN" w:eastAsia="vi-VN"/>
              </w:rPr>
              <w:t>ương tiện vận tải chở hàng hóa xuất, nhập khẩu, hàng hóa tạm xuất - tái nhập</w:t>
            </w:r>
            <w:r w:rsidRPr="006F5288">
              <w:rPr>
                <w:rFonts w:eastAsia="Times New Roman" w:cs="Times New Roman"/>
                <w:b/>
                <w:bCs/>
                <w:sz w:val="26"/>
                <w:szCs w:val="26"/>
                <w:lang w:eastAsia="vi-VN"/>
              </w:rPr>
              <w:t>:</w:t>
            </w:r>
          </w:p>
        </w:tc>
        <w:tc>
          <w:tcPr>
            <w:tcW w:w="1812"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0FB62D55" w14:textId="77777777" w:rsidR="00177AC8" w:rsidRPr="006F5288" w:rsidRDefault="00177AC8" w:rsidP="003B7F04">
            <w:pPr>
              <w:autoSpaceDE w:val="0"/>
              <w:autoSpaceDN w:val="0"/>
              <w:adjustRightInd w:val="0"/>
              <w:spacing w:after="0" w:line="240" w:lineRule="auto"/>
              <w:rPr>
                <w:rFonts w:eastAsia="Times New Roman" w:cs="Times New Roman"/>
                <w:sz w:val="26"/>
                <w:szCs w:val="26"/>
                <w:lang w:eastAsia="vi-VN"/>
              </w:rPr>
            </w:pPr>
          </w:p>
        </w:tc>
      </w:tr>
      <w:tr w:rsidR="00E315A7" w:rsidRPr="006F5288" w14:paraId="16F063AE" w14:textId="77777777" w:rsidTr="00177AC8">
        <w:trPr>
          <w:trHeight w:val="1"/>
          <w:jc w:val="center"/>
        </w:trPr>
        <w:tc>
          <w:tcPr>
            <w:tcW w:w="679"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2348AD93" w14:textId="77777777" w:rsidR="0042663C" w:rsidRPr="006F5288" w:rsidRDefault="0042663C" w:rsidP="0018305A">
            <w:pPr>
              <w:autoSpaceDE w:val="0"/>
              <w:autoSpaceDN w:val="0"/>
              <w:adjustRightInd w:val="0"/>
              <w:spacing w:before="20" w:after="2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1</w:t>
            </w:r>
          </w:p>
        </w:tc>
        <w:tc>
          <w:tcPr>
            <w:tcW w:w="6804"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3637B60C" w14:textId="77777777" w:rsidR="0042663C" w:rsidRPr="006F5288" w:rsidRDefault="0042663C" w:rsidP="0018305A">
            <w:pPr>
              <w:autoSpaceDE w:val="0"/>
              <w:autoSpaceDN w:val="0"/>
              <w:adjustRightInd w:val="0"/>
              <w:spacing w:before="20" w:after="20" w:line="240" w:lineRule="auto"/>
              <w:rPr>
                <w:rFonts w:eastAsia="Times New Roman" w:cs="Times New Roman"/>
                <w:sz w:val="26"/>
                <w:szCs w:val="26"/>
                <w:lang w:val="en" w:eastAsia="vi-VN"/>
              </w:rPr>
            </w:pPr>
            <w:r w:rsidRPr="006F5288">
              <w:rPr>
                <w:rFonts w:eastAsia="Times New Roman" w:cs="Times New Roman"/>
                <w:sz w:val="26"/>
                <w:szCs w:val="26"/>
                <w:lang w:val="en" w:eastAsia="vi-VN"/>
              </w:rPr>
              <w:t>Ph</w:t>
            </w:r>
            <w:r w:rsidRPr="006F5288">
              <w:rPr>
                <w:rFonts w:eastAsia="Times New Roman" w:cs="Times New Roman"/>
                <w:sz w:val="26"/>
                <w:szCs w:val="26"/>
                <w:lang w:val="vi-VN" w:eastAsia="vi-VN"/>
              </w:rPr>
              <w:t xml:space="preserve">ương tiện có tải trọng dưới </w:t>
            </w:r>
            <w:r w:rsidR="00816291" w:rsidRPr="006F5288">
              <w:rPr>
                <w:rFonts w:eastAsia="Times New Roman" w:cs="Times New Roman"/>
                <w:sz w:val="26"/>
                <w:szCs w:val="26"/>
                <w:lang w:val="en-GB" w:eastAsia="vi-VN"/>
              </w:rPr>
              <w:t>0</w:t>
            </w:r>
            <w:r w:rsidRPr="006F5288">
              <w:rPr>
                <w:rFonts w:eastAsia="Times New Roman" w:cs="Times New Roman"/>
                <w:sz w:val="26"/>
                <w:szCs w:val="26"/>
                <w:lang w:val="vi-VN" w:eastAsia="vi-VN"/>
              </w:rPr>
              <w:t>5 tấn</w:t>
            </w:r>
          </w:p>
        </w:tc>
        <w:tc>
          <w:tcPr>
            <w:tcW w:w="1812"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124FB571" w14:textId="77777777" w:rsidR="0042663C" w:rsidRPr="006F5288" w:rsidRDefault="0042663C" w:rsidP="0018305A">
            <w:pPr>
              <w:autoSpaceDE w:val="0"/>
              <w:autoSpaceDN w:val="0"/>
              <w:adjustRightInd w:val="0"/>
              <w:spacing w:before="20" w:after="2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40.000</w:t>
            </w:r>
          </w:p>
        </w:tc>
      </w:tr>
      <w:tr w:rsidR="00E315A7" w:rsidRPr="006F5288" w14:paraId="7C428FA6" w14:textId="77777777" w:rsidTr="00177AC8">
        <w:trPr>
          <w:trHeight w:val="1"/>
          <w:jc w:val="center"/>
        </w:trPr>
        <w:tc>
          <w:tcPr>
            <w:tcW w:w="679"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1F2CC375" w14:textId="77777777" w:rsidR="0042663C" w:rsidRPr="006F5288" w:rsidRDefault="0042663C" w:rsidP="0018305A">
            <w:pPr>
              <w:autoSpaceDE w:val="0"/>
              <w:autoSpaceDN w:val="0"/>
              <w:adjustRightInd w:val="0"/>
              <w:spacing w:before="20" w:after="2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2</w:t>
            </w:r>
          </w:p>
        </w:tc>
        <w:tc>
          <w:tcPr>
            <w:tcW w:w="6804"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135330A8" w14:textId="77777777" w:rsidR="0042663C" w:rsidRPr="006F5288" w:rsidRDefault="0042663C" w:rsidP="0018305A">
            <w:pPr>
              <w:autoSpaceDE w:val="0"/>
              <w:autoSpaceDN w:val="0"/>
              <w:adjustRightInd w:val="0"/>
              <w:spacing w:before="20" w:after="20" w:line="240" w:lineRule="auto"/>
              <w:rPr>
                <w:rFonts w:eastAsia="Times New Roman" w:cs="Times New Roman"/>
                <w:sz w:val="26"/>
                <w:szCs w:val="26"/>
                <w:lang w:val="en" w:eastAsia="vi-VN"/>
              </w:rPr>
            </w:pPr>
            <w:r w:rsidRPr="006F5288">
              <w:rPr>
                <w:rFonts w:eastAsia="Times New Roman" w:cs="Times New Roman"/>
                <w:sz w:val="26"/>
                <w:szCs w:val="26"/>
                <w:lang w:val="en" w:eastAsia="vi-VN"/>
              </w:rPr>
              <w:t>Ph</w:t>
            </w:r>
            <w:r w:rsidRPr="006F5288">
              <w:rPr>
                <w:rFonts w:eastAsia="Times New Roman" w:cs="Times New Roman"/>
                <w:sz w:val="26"/>
                <w:szCs w:val="26"/>
                <w:lang w:val="vi-VN" w:eastAsia="vi-VN"/>
              </w:rPr>
              <w:t xml:space="preserve">ương tiện có tải trọng từ </w:t>
            </w:r>
            <w:r w:rsidR="00816291" w:rsidRPr="006F5288">
              <w:rPr>
                <w:rFonts w:eastAsia="Times New Roman" w:cs="Times New Roman"/>
                <w:sz w:val="26"/>
                <w:szCs w:val="26"/>
                <w:lang w:val="en-GB" w:eastAsia="vi-VN"/>
              </w:rPr>
              <w:t>0</w:t>
            </w:r>
            <w:r w:rsidRPr="006F5288">
              <w:rPr>
                <w:rFonts w:eastAsia="Times New Roman" w:cs="Times New Roman"/>
                <w:sz w:val="26"/>
                <w:szCs w:val="26"/>
                <w:lang w:val="vi-VN" w:eastAsia="vi-VN"/>
              </w:rPr>
              <w:t>5 tấn đến dưới 10 tấn</w:t>
            </w:r>
          </w:p>
        </w:tc>
        <w:tc>
          <w:tcPr>
            <w:tcW w:w="1812"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797E45A4" w14:textId="77777777" w:rsidR="0042663C" w:rsidRPr="006F5288" w:rsidRDefault="0042663C" w:rsidP="0018305A">
            <w:pPr>
              <w:autoSpaceDE w:val="0"/>
              <w:autoSpaceDN w:val="0"/>
              <w:adjustRightInd w:val="0"/>
              <w:spacing w:before="20" w:after="2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80.000</w:t>
            </w:r>
          </w:p>
        </w:tc>
      </w:tr>
      <w:tr w:rsidR="00E315A7" w:rsidRPr="006F5288" w14:paraId="446ECA04" w14:textId="77777777" w:rsidTr="00177AC8">
        <w:trPr>
          <w:trHeight w:val="1"/>
          <w:jc w:val="center"/>
        </w:trPr>
        <w:tc>
          <w:tcPr>
            <w:tcW w:w="679"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208DC2E0" w14:textId="77777777" w:rsidR="0042663C" w:rsidRPr="006F5288" w:rsidRDefault="0042663C" w:rsidP="0018305A">
            <w:pPr>
              <w:autoSpaceDE w:val="0"/>
              <w:autoSpaceDN w:val="0"/>
              <w:adjustRightInd w:val="0"/>
              <w:spacing w:before="20" w:after="2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3</w:t>
            </w:r>
          </w:p>
        </w:tc>
        <w:tc>
          <w:tcPr>
            <w:tcW w:w="6804"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7979D0AE" w14:textId="77777777" w:rsidR="0042663C" w:rsidRPr="006F5288" w:rsidRDefault="0042663C" w:rsidP="0018305A">
            <w:pPr>
              <w:autoSpaceDE w:val="0"/>
              <w:autoSpaceDN w:val="0"/>
              <w:adjustRightInd w:val="0"/>
              <w:spacing w:before="20" w:after="20" w:line="240" w:lineRule="auto"/>
              <w:rPr>
                <w:rFonts w:eastAsia="Times New Roman" w:cs="Times New Roman"/>
                <w:sz w:val="26"/>
                <w:szCs w:val="26"/>
                <w:lang w:val="en" w:eastAsia="vi-VN"/>
              </w:rPr>
            </w:pPr>
            <w:r w:rsidRPr="006F5288">
              <w:rPr>
                <w:rFonts w:eastAsia="Times New Roman" w:cs="Times New Roman"/>
                <w:sz w:val="26"/>
                <w:szCs w:val="26"/>
                <w:lang w:val="en" w:eastAsia="vi-VN"/>
              </w:rPr>
              <w:t>Ph</w:t>
            </w:r>
            <w:r w:rsidRPr="006F5288">
              <w:rPr>
                <w:rFonts w:eastAsia="Times New Roman" w:cs="Times New Roman"/>
                <w:sz w:val="26"/>
                <w:szCs w:val="26"/>
                <w:lang w:val="vi-VN" w:eastAsia="vi-VN"/>
              </w:rPr>
              <w:t>ương tiện có tải trọng từ 10 tấn đến dưới 20 tấn, xe container 20Feet</w:t>
            </w:r>
          </w:p>
        </w:tc>
        <w:tc>
          <w:tcPr>
            <w:tcW w:w="1812"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5147A416" w14:textId="77777777" w:rsidR="0042663C" w:rsidRPr="006F5288" w:rsidRDefault="0042663C" w:rsidP="0018305A">
            <w:pPr>
              <w:autoSpaceDE w:val="0"/>
              <w:autoSpaceDN w:val="0"/>
              <w:adjustRightInd w:val="0"/>
              <w:spacing w:before="20" w:after="2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160.000</w:t>
            </w:r>
          </w:p>
        </w:tc>
      </w:tr>
      <w:tr w:rsidR="00E315A7" w:rsidRPr="006F5288" w14:paraId="4054704C" w14:textId="77777777" w:rsidTr="00177AC8">
        <w:trPr>
          <w:trHeight w:val="1"/>
          <w:jc w:val="center"/>
        </w:trPr>
        <w:tc>
          <w:tcPr>
            <w:tcW w:w="679"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6948D61D" w14:textId="77777777" w:rsidR="0042663C" w:rsidRPr="006F5288" w:rsidRDefault="0042663C" w:rsidP="0018305A">
            <w:pPr>
              <w:autoSpaceDE w:val="0"/>
              <w:autoSpaceDN w:val="0"/>
              <w:adjustRightInd w:val="0"/>
              <w:spacing w:before="20" w:after="2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4</w:t>
            </w:r>
          </w:p>
        </w:tc>
        <w:tc>
          <w:tcPr>
            <w:tcW w:w="6804"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2A4B0E7F" w14:textId="77777777" w:rsidR="0042663C" w:rsidRPr="006F5288" w:rsidRDefault="0042663C" w:rsidP="0018305A">
            <w:pPr>
              <w:autoSpaceDE w:val="0"/>
              <w:autoSpaceDN w:val="0"/>
              <w:adjustRightInd w:val="0"/>
              <w:spacing w:before="20" w:after="20" w:line="240" w:lineRule="auto"/>
              <w:rPr>
                <w:rFonts w:eastAsia="Times New Roman" w:cs="Times New Roman"/>
                <w:sz w:val="26"/>
                <w:szCs w:val="26"/>
                <w:lang w:val="en" w:eastAsia="vi-VN"/>
              </w:rPr>
            </w:pPr>
            <w:r w:rsidRPr="006F5288">
              <w:rPr>
                <w:rFonts w:eastAsia="Times New Roman" w:cs="Times New Roman"/>
                <w:sz w:val="26"/>
                <w:szCs w:val="26"/>
                <w:lang w:val="en" w:eastAsia="vi-VN"/>
              </w:rPr>
              <w:t>Ph</w:t>
            </w:r>
            <w:r w:rsidRPr="006F5288">
              <w:rPr>
                <w:rFonts w:eastAsia="Times New Roman" w:cs="Times New Roman"/>
                <w:sz w:val="26"/>
                <w:szCs w:val="26"/>
                <w:lang w:val="vi-VN" w:eastAsia="vi-VN"/>
              </w:rPr>
              <w:t>ương tiện có tải trọng từ 20 tấn trở lên, xe container 40Feet</w:t>
            </w:r>
          </w:p>
        </w:tc>
        <w:tc>
          <w:tcPr>
            <w:tcW w:w="1812"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1C77F08F" w14:textId="77777777" w:rsidR="0042663C" w:rsidRPr="006F5288" w:rsidRDefault="0042663C" w:rsidP="0018305A">
            <w:pPr>
              <w:autoSpaceDE w:val="0"/>
              <w:autoSpaceDN w:val="0"/>
              <w:adjustRightInd w:val="0"/>
              <w:spacing w:before="20" w:after="2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300.000</w:t>
            </w:r>
          </w:p>
        </w:tc>
      </w:tr>
      <w:tr w:rsidR="00E315A7" w:rsidRPr="006F5288" w14:paraId="58E856CA" w14:textId="77777777" w:rsidTr="00177AC8">
        <w:trPr>
          <w:trHeight w:val="1"/>
          <w:jc w:val="center"/>
        </w:trPr>
        <w:tc>
          <w:tcPr>
            <w:tcW w:w="679"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0264DEFE" w14:textId="77777777" w:rsidR="00177AC8" w:rsidRPr="006F5288" w:rsidRDefault="00177AC8" w:rsidP="0018305A">
            <w:pPr>
              <w:autoSpaceDE w:val="0"/>
              <w:autoSpaceDN w:val="0"/>
              <w:adjustRightInd w:val="0"/>
              <w:spacing w:before="20" w:after="20" w:line="240" w:lineRule="auto"/>
              <w:jc w:val="center"/>
              <w:rPr>
                <w:rFonts w:eastAsia="Times New Roman" w:cs="Times New Roman"/>
                <w:sz w:val="26"/>
                <w:szCs w:val="26"/>
                <w:lang w:val="en" w:eastAsia="vi-VN"/>
              </w:rPr>
            </w:pPr>
            <w:r w:rsidRPr="006F5288">
              <w:rPr>
                <w:rFonts w:eastAsia="Times New Roman" w:cs="Times New Roman"/>
                <w:b/>
                <w:bCs/>
                <w:sz w:val="26"/>
                <w:szCs w:val="26"/>
                <w:lang w:val="en" w:eastAsia="vi-VN"/>
              </w:rPr>
              <w:lastRenderedPageBreak/>
              <w:t>II</w:t>
            </w:r>
          </w:p>
        </w:tc>
        <w:tc>
          <w:tcPr>
            <w:tcW w:w="6804"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72CB5F68" w14:textId="77777777" w:rsidR="00177AC8" w:rsidRPr="006F5288" w:rsidRDefault="00177AC8" w:rsidP="0018305A">
            <w:pPr>
              <w:autoSpaceDE w:val="0"/>
              <w:autoSpaceDN w:val="0"/>
              <w:adjustRightInd w:val="0"/>
              <w:spacing w:before="20" w:after="20" w:line="240" w:lineRule="auto"/>
              <w:rPr>
                <w:rFonts w:eastAsia="Times New Roman" w:cs="Times New Roman"/>
                <w:sz w:val="26"/>
                <w:szCs w:val="26"/>
                <w:lang w:eastAsia="vi-VN"/>
              </w:rPr>
            </w:pPr>
            <w:r w:rsidRPr="006F5288">
              <w:rPr>
                <w:rFonts w:eastAsia="Times New Roman" w:cs="Times New Roman"/>
                <w:b/>
                <w:bCs/>
                <w:sz w:val="26"/>
                <w:szCs w:val="26"/>
                <w:lang w:val="en" w:eastAsia="vi-VN"/>
              </w:rPr>
              <w:t>Ph</w:t>
            </w:r>
            <w:r w:rsidRPr="006F5288">
              <w:rPr>
                <w:rFonts w:eastAsia="Times New Roman" w:cs="Times New Roman"/>
                <w:b/>
                <w:bCs/>
                <w:sz w:val="26"/>
                <w:szCs w:val="26"/>
                <w:lang w:val="vi-VN" w:eastAsia="vi-VN"/>
              </w:rPr>
              <w:t>ương tiện vận tải chở hàng hóa tạm nhập - tái xuất, hàng hóa quá cảnh, chuyển khẩu, hàng hóa gửi kho ngoại quan</w:t>
            </w:r>
            <w:r w:rsidRPr="006F5288">
              <w:rPr>
                <w:rFonts w:eastAsia="Times New Roman" w:cs="Times New Roman"/>
                <w:b/>
                <w:bCs/>
                <w:sz w:val="26"/>
                <w:szCs w:val="26"/>
                <w:lang w:eastAsia="vi-VN"/>
              </w:rPr>
              <w:t>:</w:t>
            </w:r>
          </w:p>
        </w:tc>
        <w:tc>
          <w:tcPr>
            <w:tcW w:w="1812"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7F180E45" w14:textId="77777777" w:rsidR="00177AC8" w:rsidRPr="006F5288" w:rsidRDefault="00177AC8" w:rsidP="0018305A">
            <w:pPr>
              <w:autoSpaceDE w:val="0"/>
              <w:autoSpaceDN w:val="0"/>
              <w:adjustRightInd w:val="0"/>
              <w:spacing w:before="20" w:after="20" w:line="240" w:lineRule="auto"/>
              <w:rPr>
                <w:rFonts w:eastAsia="Times New Roman" w:cs="Times New Roman"/>
                <w:sz w:val="26"/>
                <w:szCs w:val="26"/>
                <w:lang w:eastAsia="vi-VN"/>
              </w:rPr>
            </w:pPr>
          </w:p>
        </w:tc>
      </w:tr>
      <w:tr w:rsidR="00E315A7" w:rsidRPr="006F5288" w14:paraId="3BFC3489" w14:textId="77777777" w:rsidTr="00177AC8">
        <w:trPr>
          <w:trHeight w:val="1"/>
          <w:jc w:val="center"/>
        </w:trPr>
        <w:tc>
          <w:tcPr>
            <w:tcW w:w="679"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6456689C" w14:textId="77777777" w:rsidR="0042663C" w:rsidRPr="006F5288" w:rsidRDefault="0042663C" w:rsidP="0018305A">
            <w:pPr>
              <w:autoSpaceDE w:val="0"/>
              <w:autoSpaceDN w:val="0"/>
              <w:adjustRightInd w:val="0"/>
              <w:spacing w:before="20" w:after="2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1</w:t>
            </w:r>
          </w:p>
        </w:tc>
        <w:tc>
          <w:tcPr>
            <w:tcW w:w="6804"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61F811B8" w14:textId="77777777" w:rsidR="0042663C" w:rsidRPr="006F5288" w:rsidRDefault="0042663C" w:rsidP="0018305A">
            <w:pPr>
              <w:autoSpaceDE w:val="0"/>
              <w:autoSpaceDN w:val="0"/>
              <w:adjustRightInd w:val="0"/>
              <w:spacing w:before="20" w:after="20" w:line="240" w:lineRule="auto"/>
              <w:rPr>
                <w:rFonts w:eastAsia="Times New Roman" w:cs="Times New Roman"/>
                <w:sz w:val="26"/>
                <w:szCs w:val="26"/>
                <w:lang w:val="en" w:eastAsia="vi-VN"/>
              </w:rPr>
            </w:pPr>
            <w:r w:rsidRPr="006F5288">
              <w:rPr>
                <w:rFonts w:eastAsia="Times New Roman" w:cs="Times New Roman"/>
                <w:sz w:val="26"/>
                <w:szCs w:val="26"/>
                <w:lang w:val="en" w:eastAsia="vi-VN"/>
              </w:rPr>
              <w:t>Ph</w:t>
            </w:r>
            <w:r w:rsidRPr="006F5288">
              <w:rPr>
                <w:rFonts w:eastAsia="Times New Roman" w:cs="Times New Roman"/>
                <w:sz w:val="26"/>
                <w:szCs w:val="26"/>
                <w:lang w:val="vi-VN" w:eastAsia="vi-VN"/>
              </w:rPr>
              <w:t xml:space="preserve">ương tiện có tải trọng dưới </w:t>
            </w:r>
            <w:r w:rsidR="00816291" w:rsidRPr="006F5288">
              <w:rPr>
                <w:rFonts w:eastAsia="Times New Roman" w:cs="Times New Roman"/>
                <w:sz w:val="26"/>
                <w:szCs w:val="26"/>
                <w:lang w:val="en-GB" w:eastAsia="vi-VN"/>
              </w:rPr>
              <w:t>0</w:t>
            </w:r>
            <w:r w:rsidRPr="006F5288">
              <w:rPr>
                <w:rFonts w:eastAsia="Times New Roman" w:cs="Times New Roman"/>
                <w:sz w:val="26"/>
                <w:szCs w:val="26"/>
                <w:lang w:val="vi-VN" w:eastAsia="vi-VN"/>
              </w:rPr>
              <w:t>5 tấn</w:t>
            </w:r>
          </w:p>
        </w:tc>
        <w:tc>
          <w:tcPr>
            <w:tcW w:w="1812"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04CCB303" w14:textId="77777777" w:rsidR="0042663C" w:rsidRPr="006F5288" w:rsidRDefault="0042663C" w:rsidP="0018305A">
            <w:pPr>
              <w:autoSpaceDE w:val="0"/>
              <w:autoSpaceDN w:val="0"/>
              <w:adjustRightInd w:val="0"/>
              <w:spacing w:before="20" w:after="2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160.000</w:t>
            </w:r>
          </w:p>
        </w:tc>
      </w:tr>
      <w:tr w:rsidR="00E315A7" w:rsidRPr="006F5288" w14:paraId="0A991666" w14:textId="77777777" w:rsidTr="00177AC8">
        <w:trPr>
          <w:trHeight w:val="1"/>
          <w:jc w:val="center"/>
        </w:trPr>
        <w:tc>
          <w:tcPr>
            <w:tcW w:w="679"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55783952" w14:textId="77777777" w:rsidR="0042663C" w:rsidRPr="006F5288" w:rsidRDefault="0042663C" w:rsidP="0018305A">
            <w:pPr>
              <w:autoSpaceDE w:val="0"/>
              <w:autoSpaceDN w:val="0"/>
              <w:adjustRightInd w:val="0"/>
              <w:spacing w:before="20" w:after="2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2</w:t>
            </w:r>
          </w:p>
        </w:tc>
        <w:tc>
          <w:tcPr>
            <w:tcW w:w="6804"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003BD88F" w14:textId="77777777" w:rsidR="0042663C" w:rsidRPr="006F5288" w:rsidRDefault="0042663C" w:rsidP="0018305A">
            <w:pPr>
              <w:autoSpaceDE w:val="0"/>
              <w:autoSpaceDN w:val="0"/>
              <w:adjustRightInd w:val="0"/>
              <w:spacing w:before="20" w:after="20" w:line="240" w:lineRule="auto"/>
              <w:rPr>
                <w:rFonts w:eastAsia="Times New Roman" w:cs="Times New Roman"/>
                <w:sz w:val="26"/>
                <w:szCs w:val="26"/>
                <w:lang w:val="en" w:eastAsia="vi-VN"/>
              </w:rPr>
            </w:pPr>
            <w:r w:rsidRPr="006F5288">
              <w:rPr>
                <w:rFonts w:eastAsia="Times New Roman" w:cs="Times New Roman"/>
                <w:sz w:val="26"/>
                <w:szCs w:val="26"/>
                <w:lang w:val="en" w:eastAsia="vi-VN"/>
              </w:rPr>
              <w:t>Ph</w:t>
            </w:r>
            <w:r w:rsidRPr="006F5288">
              <w:rPr>
                <w:rFonts w:eastAsia="Times New Roman" w:cs="Times New Roman"/>
                <w:sz w:val="26"/>
                <w:szCs w:val="26"/>
                <w:lang w:val="vi-VN" w:eastAsia="vi-VN"/>
              </w:rPr>
              <w:t xml:space="preserve">ương tiện có tải trọng từ </w:t>
            </w:r>
            <w:r w:rsidR="00816291" w:rsidRPr="006F5288">
              <w:rPr>
                <w:rFonts w:eastAsia="Times New Roman" w:cs="Times New Roman"/>
                <w:sz w:val="26"/>
                <w:szCs w:val="26"/>
                <w:lang w:val="en-GB" w:eastAsia="vi-VN"/>
              </w:rPr>
              <w:t>0</w:t>
            </w:r>
            <w:r w:rsidRPr="006F5288">
              <w:rPr>
                <w:rFonts w:eastAsia="Times New Roman" w:cs="Times New Roman"/>
                <w:sz w:val="26"/>
                <w:szCs w:val="26"/>
                <w:lang w:val="vi-VN" w:eastAsia="vi-VN"/>
              </w:rPr>
              <w:t>5 tấn đến dưới 10 tấn</w:t>
            </w:r>
          </w:p>
        </w:tc>
        <w:tc>
          <w:tcPr>
            <w:tcW w:w="1812"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12EF8A4B" w14:textId="77777777" w:rsidR="0042663C" w:rsidRPr="006F5288" w:rsidRDefault="0042663C" w:rsidP="0018305A">
            <w:pPr>
              <w:autoSpaceDE w:val="0"/>
              <w:autoSpaceDN w:val="0"/>
              <w:adjustRightInd w:val="0"/>
              <w:spacing w:before="20" w:after="2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280.000</w:t>
            </w:r>
          </w:p>
        </w:tc>
      </w:tr>
      <w:tr w:rsidR="00E315A7" w:rsidRPr="006F5288" w14:paraId="06A80AAA" w14:textId="77777777" w:rsidTr="00177AC8">
        <w:trPr>
          <w:trHeight w:val="1"/>
          <w:jc w:val="center"/>
        </w:trPr>
        <w:tc>
          <w:tcPr>
            <w:tcW w:w="679"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2DFCFCE9" w14:textId="77777777" w:rsidR="0042663C" w:rsidRPr="006F5288" w:rsidRDefault="0042663C" w:rsidP="0018305A">
            <w:pPr>
              <w:autoSpaceDE w:val="0"/>
              <w:autoSpaceDN w:val="0"/>
              <w:adjustRightInd w:val="0"/>
              <w:spacing w:before="20" w:after="2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3</w:t>
            </w:r>
          </w:p>
        </w:tc>
        <w:tc>
          <w:tcPr>
            <w:tcW w:w="6804"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5D7F48F8" w14:textId="77777777" w:rsidR="0042663C" w:rsidRPr="006F5288" w:rsidRDefault="0042663C" w:rsidP="0018305A">
            <w:pPr>
              <w:autoSpaceDE w:val="0"/>
              <w:autoSpaceDN w:val="0"/>
              <w:adjustRightInd w:val="0"/>
              <w:spacing w:before="20" w:after="20" w:line="240" w:lineRule="auto"/>
              <w:rPr>
                <w:rFonts w:eastAsia="Times New Roman" w:cs="Times New Roman"/>
                <w:sz w:val="26"/>
                <w:szCs w:val="26"/>
                <w:lang w:val="en" w:eastAsia="vi-VN"/>
              </w:rPr>
            </w:pPr>
            <w:r w:rsidRPr="006F5288">
              <w:rPr>
                <w:rFonts w:eastAsia="Times New Roman" w:cs="Times New Roman"/>
                <w:sz w:val="26"/>
                <w:szCs w:val="26"/>
                <w:lang w:val="en" w:eastAsia="vi-VN"/>
              </w:rPr>
              <w:t>Ph</w:t>
            </w:r>
            <w:r w:rsidRPr="006F5288">
              <w:rPr>
                <w:rFonts w:eastAsia="Times New Roman" w:cs="Times New Roman"/>
                <w:sz w:val="26"/>
                <w:szCs w:val="26"/>
                <w:lang w:val="vi-VN" w:eastAsia="vi-VN"/>
              </w:rPr>
              <w:t>ương tiện có tải trọng từ 10 tấn đến dưới 20 tấn, xe container 20Feet</w:t>
            </w:r>
          </w:p>
        </w:tc>
        <w:tc>
          <w:tcPr>
            <w:tcW w:w="1812"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771F4BB3" w14:textId="77777777" w:rsidR="0042663C" w:rsidRPr="006F5288" w:rsidRDefault="00816291" w:rsidP="0018305A">
            <w:pPr>
              <w:autoSpaceDE w:val="0"/>
              <w:autoSpaceDN w:val="0"/>
              <w:adjustRightInd w:val="0"/>
              <w:spacing w:before="20" w:after="2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4</w:t>
            </w:r>
            <w:r w:rsidR="0042663C" w:rsidRPr="006F5288">
              <w:rPr>
                <w:rFonts w:eastAsia="Times New Roman" w:cs="Times New Roman"/>
                <w:sz w:val="26"/>
                <w:szCs w:val="26"/>
                <w:lang w:val="en" w:eastAsia="vi-VN"/>
              </w:rPr>
              <w:t>00.000</w:t>
            </w:r>
          </w:p>
        </w:tc>
      </w:tr>
      <w:tr w:rsidR="00E315A7" w:rsidRPr="006F5288" w14:paraId="04EA55BF" w14:textId="77777777" w:rsidTr="00177AC8">
        <w:trPr>
          <w:trHeight w:val="1"/>
          <w:jc w:val="center"/>
        </w:trPr>
        <w:tc>
          <w:tcPr>
            <w:tcW w:w="679"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77ADE050" w14:textId="77777777" w:rsidR="0042663C" w:rsidRPr="006F5288" w:rsidRDefault="0042663C" w:rsidP="0018305A">
            <w:pPr>
              <w:autoSpaceDE w:val="0"/>
              <w:autoSpaceDN w:val="0"/>
              <w:adjustRightInd w:val="0"/>
              <w:spacing w:before="20" w:after="2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4</w:t>
            </w:r>
          </w:p>
        </w:tc>
        <w:tc>
          <w:tcPr>
            <w:tcW w:w="6804"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648364FB" w14:textId="77777777" w:rsidR="0042663C" w:rsidRPr="006F5288" w:rsidRDefault="0042663C" w:rsidP="0018305A">
            <w:pPr>
              <w:autoSpaceDE w:val="0"/>
              <w:autoSpaceDN w:val="0"/>
              <w:adjustRightInd w:val="0"/>
              <w:spacing w:before="20" w:after="20" w:line="240" w:lineRule="auto"/>
              <w:rPr>
                <w:rFonts w:eastAsia="Times New Roman" w:cs="Times New Roman"/>
                <w:sz w:val="26"/>
                <w:szCs w:val="26"/>
                <w:lang w:val="en" w:eastAsia="vi-VN"/>
              </w:rPr>
            </w:pPr>
            <w:r w:rsidRPr="006F5288">
              <w:rPr>
                <w:rFonts w:eastAsia="Times New Roman" w:cs="Times New Roman"/>
                <w:sz w:val="26"/>
                <w:szCs w:val="26"/>
                <w:lang w:val="en" w:eastAsia="vi-VN"/>
              </w:rPr>
              <w:t>Ph</w:t>
            </w:r>
            <w:r w:rsidRPr="006F5288">
              <w:rPr>
                <w:rFonts w:eastAsia="Times New Roman" w:cs="Times New Roman"/>
                <w:sz w:val="26"/>
                <w:szCs w:val="26"/>
                <w:lang w:val="vi-VN" w:eastAsia="vi-VN"/>
              </w:rPr>
              <w:t>ương tiện có tải trọng từ 20 tấn trở lên, xe container 40Feet</w:t>
            </w:r>
          </w:p>
        </w:tc>
        <w:tc>
          <w:tcPr>
            <w:tcW w:w="1812"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1FC5DE35" w14:textId="77777777" w:rsidR="0042663C" w:rsidRPr="006F5288" w:rsidRDefault="00816291" w:rsidP="0018305A">
            <w:pPr>
              <w:autoSpaceDE w:val="0"/>
              <w:autoSpaceDN w:val="0"/>
              <w:adjustRightInd w:val="0"/>
              <w:spacing w:before="20" w:after="2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6</w:t>
            </w:r>
            <w:r w:rsidR="0042663C" w:rsidRPr="006F5288">
              <w:rPr>
                <w:rFonts w:eastAsia="Times New Roman" w:cs="Times New Roman"/>
                <w:sz w:val="26"/>
                <w:szCs w:val="26"/>
                <w:lang w:val="en" w:eastAsia="vi-VN"/>
              </w:rPr>
              <w:t>00.000</w:t>
            </w:r>
          </w:p>
        </w:tc>
      </w:tr>
    </w:tbl>
    <w:p w14:paraId="2CE84699" w14:textId="77777777" w:rsidR="0042663C" w:rsidRPr="006F5288" w:rsidRDefault="00E218C8" w:rsidP="00C10583">
      <w:pPr>
        <w:autoSpaceDE w:val="0"/>
        <w:autoSpaceDN w:val="0"/>
        <w:adjustRightInd w:val="0"/>
        <w:spacing w:before="120" w:line="240" w:lineRule="auto"/>
        <w:ind w:firstLine="720"/>
        <w:rPr>
          <w:rFonts w:eastAsia="Times New Roman" w:cs="Times New Roman"/>
          <w:szCs w:val="28"/>
          <w:lang w:val="vi-VN" w:eastAsia="vi-VN"/>
        </w:rPr>
      </w:pPr>
      <w:r w:rsidRPr="006F5288">
        <w:rPr>
          <w:rFonts w:eastAsia="Times New Roman" w:cs="Times New Roman"/>
          <w:szCs w:val="28"/>
          <w:lang w:val="en" w:eastAsia="vi-VN"/>
        </w:rPr>
        <w:t>đ</w:t>
      </w:r>
      <w:r w:rsidR="00FC66EB" w:rsidRPr="006F5288">
        <w:rPr>
          <w:rFonts w:eastAsia="Times New Roman" w:cs="Times New Roman"/>
          <w:szCs w:val="28"/>
          <w:lang w:val="en" w:eastAsia="vi-VN"/>
        </w:rPr>
        <w:t>)</w:t>
      </w:r>
      <w:r w:rsidR="0042663C" w:rsidRPr="006F5288">
        <w:rPr>
          <w:rFonts w:eastAsia="Times New Roman" w:cs="Times New Roman"/>
          <w:szCs w:val="28"/>
          <w:lang w:val="en" w:eastAsia="vi-VN"/>
        </w:rPr>
        <w:t xml:space="preserve"> </w:t>
      </w:r>
      <w:r w:rsidR="00227B54" w:rsidRPr="006F5288">
        <w:rPr>
          <w:rFonts w:eastAsia="Times New Roman" w:cs="Times New Roman"/>
          <w:szCs w:val="28"/>
          <w:lang w:val="en" w:eastAsia="vi-VN"/>
        </w:rPr>
        <w:t>Tỷ lệ để lại cho tổ chức thu phí: 18% số tiền phí thu được</w:t>
      </w:r>
      <w:r w:rsidR="0042663C" w:rsidRPr="006F5288">
        <w:rPr>
          <w:rFonts w:eastAsia="Times New Roman" w:cs="Times New Roman"/>
          <w:szCs w:val="28"/>
          <w:lang w:val="vi-VN" w:eastAsia="vi-VN"/>
        </w:rPr>
        <w:t>.</w:t>
      </w:r>
    </w:p>
    <w:p w14:paraId="65E916A0" w14:textId="77777777" w:rsidR="0042663C" w:rsidRPr="006F5288" w:rsidRDefault="009D67FC" w:rsidP="00C10583">
      <w:pPr>
        <w:autoSpaceDE w:val="0"/>
        <w:autoSpaceDN w:val="0"/>
        <w:adjustRightInd w:val="0"/>
        <w:spacing w:before="120" w:line="240" w:lineRule="auto"/>
        <w:ind w:firstLine="720"/>
        <w:rPr>
          <w:rFonts w:eastAsia="Times New Roman" w:cs="Times New Roman"/>
          <w:bCs/>
          <w:szCs w:val="28"/>
          <w:lang w:val="en-GB" w:eastAsia="vi-VN"/>
        </w:rPr>
      </w:pPr>
      <w:r w:rsidRPr="006F5288">
        <w:rPr>
          <w:rFonts w:eastAsia="Times New Roman" w:cs="Times New Roman"/>
          <w:bCs/>
          <w:szCs w:val="28"/>
          <w:lang w:eastAsia="vi-VN"/>
        </w:rPr>
        <w:t>3.</w:t>
      </w:r>
      <w:r w:rsidR="0042663C" w:rsidRPr="006F5288">
        <w:rPr>
          <w:rFonts w:eastAsia="Times New Roman" w:cs="Times New Roman"/>
          <w:bCs/>
          <w:szCs w:val="28"/>
          <w:lang w:val="vi-VN" w:eastAsia="vi-VN"/>
        </w:rPr>
        <w:t xml:space="preserve"> </w:t>
      </w:r>
      <w:r w:rsidR="006E674B" w:rsidRPr="006F5288">
        <w:rPr>
          <w:rFonts w:eastAsia="Times New Roman" w:cs="Times New Roman"/>
          <w:bCs/>
          <w:szCs w:val="28"/>
          <w:lang w:val="vi-VN" w:eastAsia="vi-VN"/>
        </w:rPr>
        <w:t>Phí thăm quan danh lam thắng cảnh (đối với danh lam thắng cảnh thuộc địa phương quản lý)</w:t>
      </w:r>
      <w:r w:rsidR="004429AA" w:rsidRPr="006F5288">
        <w:rPr>
          <w:rFonts w:eastAsia="Times New Roman" w:cs="Times New Roman"/>
          <w:bCs/>
          <w:szCs w:val="28"/>
          <w:lang w:val="en-GB" w:eastAsia="vi-VN"/>
        </w:rPr>
        <w:t>:</w:t>
      </w:r>
    </w:p>
    <w:p w14:paraId="3A15D70F" w14:textId="77777777" w:rsidR="0042663C" w:rsidRPr="006F5288" w:rsidRDefault="00872039" w:rsidP="00C10583">
      <w:pPr>
        <w:autoSpaceDE w:val="0"/>
        <w:autoSpaceDN w:val="0"/>
        <w:adjustRightInd w:val="0"/>
        <w:spacing w:before="120" w:line="240" w:lineRule="auto"/>
        <w:ind w:firstLine="720"/>
        <w:rPr>
          <w:rFonts w:eastAsia="Times New Roman" w:cs="Times New Roman"/>
          <w:szCs w:val="28"/>
          <w:lang w:val="en-GB" w:eastAsia="vi-VN"/>
        </w:rPr>
      </w:pPr>
      <w:r w:rsidRPr="006F5288">
        <w:rPr>
          <w:rFonts w:eastAsia="Times New Roman" w:cs="Times New Roman"/>
          <w:szCs w:val="28"/>
          <w:lang w:val="en-GB" w:eastAsia="vi-VN"/>
        </w:rPr>
        <w:t>a</w:t>
      </w:r>
      <w:r w:rsidR="0042663C" w:rsidRPr="006F5288">
        <w:rPr>
          <w:rFonts w:eastAsia="Times New Roman" w:cs="Times New Roman"/>
          <w:szCs w:val="28"/>
          <w:lang w:val="vi-VN" w:eastAsia="vi-VN"/>
        </w:rPr>
        <w:t xml:space="preserve">) Đối tượng nộp phí: </w:t>
      </w:r>
      <w:r w:rsidR="00CF6A9B" w:rsidRPr="006F5288">
        <w:rPr>
          <w:rFonts w:eastAsia="Times New Roman" w:cs="Times New Roman"/>
          <w:szCs w:val="28"/>
          <w:lang w:val="vi-VN" w:eastAsia="vi-VN"/>
        </w:rPr>
        <w:t xml:space="preserve">Tổ chức, cá nhân có nhu cầu thăm quan, vãn cảnh, </w:t>
      </w:r>
      <w:r w:rsidR="00361205" w:rsidRPr="006F5288">
        <w:rPr>
          <w:rFonts w:eastAsia="Times New Roman" w:cs="Times New Roman"/>
          <w:szCs w:val="28"/>
          <w:lang w:val="vi-VN" w:eastAsia="vi-VN"/>
        </w:rPr>
        <w:t>nghiên cứu, học tập văn hóa tại</w:t>
      </w:r>
      <w:r w:rsidR="00CF6A9B" w:rsidRPr="006F5288">
        <w:rPr>
          <w:rFonts w:eastAsia="Times New Roman" w:cs="Times New Roman"/>
          <w:szCs w:val="28"/>
          <w:lang w:val="vi-VN" w:eastAsia="vi-VN"/>
        </w:rPr>
        <w:t xml:space="preserve"> Khu danh thắng Hương Tích</w:t>
      </w:r>
      <w:r w:rsidR="00AC31C0" w:rsidRPr="006F5288">
        <w:rPr>
          <w:rFonts w:eastAsia="Times New Roman" w:cs="Times New Roman"/>
          <w:szCs w:val="28"/>
          <w:lang w:val="en-GB" w:eastAsia="vi-VN"/>
        </w:rPr>
        <w:t>.</w:t>
      </w:r>
    </w:p>
    <w:p w14:paraId="72E8399B" w14:textId="77777777" w:rsidR="0033550B" w:rsidRPr="006F5288" w:rsidRDefault="0033550B" w:rsidP="00C10583">
      <w:pPr>
        <w:autoSpaceDE w:val="0"/>
        <w:autoSpaceDN w:val="0"/>
        <w:adjustRightInd w:val="0"/>
        <w:spacing w:before="120" w:line="240" w:lineRule="auto"/>
        <w:ind w:firstLine="720"/>
        <w:rPr>
          <w:rFonts w:eastAsia="Times New Roman" w:cs="Times New Roman"/>
          <w:szCs w:val="28"/>
          <w:lang w:val="en-GB" w:eastAsia="vi-VN"/>
        </w:rPr>
      </w:pPr>
      <w:r w:rsidRPr="006F5288">
        <w:rPr>
          <w:rFonts w:eastAsia="Times New Roman" w:cs="Times New Roman"/>
          <w:szCs w:val="28"/>
          <w:lang w:val="en-GB" w:eastAsia="vi-VN"/>
        </w:rPr>
        <w:t>b) Miễn</w:t>
      </w:r>
      <w:r w:rsidR="00AC31C0" w:rsidRPr="006F5288">
        <w:rPr>
          <w:rFonts w:eastAsia="Times New Roman" w:cs="Times New Roman"/>
          <w:szCs w:val="28"/>
          <w:lang w:val="en-GB" w:eastAsia="vi-VN"/>
        </w:rPr>
        <w:t xml:space="preserve"> thu</w:t>
      </w:r>
      <w:r w:rsidRPr="006F5288">
        <w:rPr>
          <w:rFonts w:eastAsia="Times New Roman" w:cs="Times New Roman"/>
          <w:szCs w:val="28"/>
          <w:lang w:val="en-GB" w:eastAsia="vi-VN"/>
        </w:rPr>
        <w:t xml:space="preserve"> phí thăm quan danh lam thắng cảnh đối với các trường hợp sau:</w:t>
      </w:r>
      <w:r w:rsidR="0072101C">
        <w:rPr>
          <w:rFonts w:eastAsia="Times New Roman" w:cs="Times New Roman"/>
          <w:szCs w:val="28"/>
          <w:lang w:val="en-GB" w:eastAsia="vi-VN"/>
        </w:rPr>
        <w:t xml:space="preserve"> N</w:t>
      </w:r>
      <w:r w:rsidR="0072101C" w:rsidRPr="0072101C">
        <w:rPr>
          <w:rFonts w:eastAsia="Times New Roman" w:cs="Times New Roman"/>
          <w:szCs w:val="28"/>
          <w:lang w:val="en-GB" w:eastAsia="vi-VN"/>
        </w:rPr>
        <w:t>gười khuyết tật đặc biệt nặng theo quy định của Luật Người khuyết tật</w:t>
      </w:r>
      <w:r w:rsidR="0072101C">
        <w:rPr>
          <w:rFonts w:eastAsia="Times New Roman" w:cs="Times New Roman"/>
          <w:szCs w:val="28"/>
          <w:lang w:val="en-GB" w:eastAsia="vi-VN"/>
        </w:rPr>
        <w:t>;</w:t>
      </w:r>
      <w:r w:rsidR="00101E37">
        <w:rPr>
          <w:rFonts w:eastAsia="Times New Roman" w:cs="Times New Roman"/>
          <w:szCs w:val="28"/>
          <w:lang w:val="en-GB" w:eastAsia="vi-VN"/>
        </w:rPr>
        <w:t xml:space="preserve"> c</w:t>
      </w:r>
      <w:r w:rsidR="00101E37" w:rsidRPr="00101E37">
        <w:rPr>
          <w:rFonts w:eastAsia="Times New Roman" w:cs="Times New Roman"/>
          <w:szCs w:val="28"/>
          <w:lang w:val="en-GB" w:eastAsia="vi-VN"/>
        </w:rPr>
        <w:t>án bộ lão thành cách mạng; cán bộ tiền khởi nghĩa</w:t>
      </w:r>
      <w:r w:rsidR="00101E37">
        <w:rPr>
          <w:rFonts w:eastAsia="Times New Roman" w:cs="Times New Roman"/>
          <w:szCs w:val="28"/>
          <w:lang w:val="en-GB" w:eastAsia="vi-VN"/>
        </w:rPr>
        <w:t>; t</w:t>
      </w:r>
      <w:r w:rsidR="00101E37" w:rsidRPr="00101E37">
        <w:rPr>
          <w:rFonts w:eastAsia="Times New Roman" w:cs="Times New Roman"/>
          <w:szCs w:val="28"/>
          <w:lang w:val="en-GB" w:eastAsia="vi-VN"/>
        </w:rPr>
        <w:t>hân nhân liệt sĩ</w:t>
      </w:r>
      <w:r w:rsidR="00101E37">
        <w:rPr>
          <w:rFonts w:eastAsia="Times New Roman" w:cs="Times New Roman"/>
          <w:szCs w:val="28"/>
          <w:lang w:val="en-GB" w:eastAsia="vi-VN"/>
        </w:rPr>
        <w:t xml:space="preserve">; </w:t>
      </w:r>
      <w:r w:rsidR="00101E37" w:rsidRPr="00101E37">
        <w:rPr>
          <w:rFonts w:eastAsia="Times New Roman" w:cs="Times New Roman"/>
          <w:szCs w:val="28"/>
          <w:lang w:val="en-GB" w:eastAsia="vi-VN"/>
        </w:rPr>
        <w:t>Anh hùng Lực lượng vũ trang, Anh hùng Lao động, Bà mẹ Việt Nam anh hùng</w:t>
      </w:r>
      <w:r w:rsidR="00101E37">
        <w:rPr>
          <w:rFonts w:eastAsia="Times New Roman" w:cs="Times New Roman"/>
          <w:szCs w:val="28"/>
          <w:lang w:val="en-GB" w:eastAsia="vi-VN"/>
        </w:rPr>
        <w:t>; t</w:t>
      </w:r>
      <w:r w:rsidR="00101E37" w:rsidRPr="00101E37">
        <w:rPr>
          <w:rFonts w:eastAsia="Times New Roman" w:cs="Times New Roman"/>
          <w:szCs w:val="28"/>
          <w:lang w:val="en-GB" w:eastAsia="vi-VN"/>
        </w:rPr>
        <w:t>hương binh, người hưởng chính sách như thương binh, bệnh binh</w:t>
      </w:r>
      <w:r w:rsidR="00101E37">
        <w:rPr>
          <w:rFonts w:eastAsia="Times New Roman" w:cs="Times New Roman"/>
          <w:szCs w:val="28"/>
          <w:lang w:val="en-GB" w:eastAsia="vi-VN"/>
        </w:rPr>
        <w:t>; c</w:t>
      </w:r>
      <w:r w:rsidR="00101E37" w:rsidRPr="00101E37">
        <w:rPr>
          <w:rFonts w:eastAsia="Times New Roman" w:cs="Times New Roman"/>
          <w:szCs w:val="28"/>
          <w:lang w:val="en-GB" w:eastAsia="vi-VN"/>
        </w:rPr>
        <w:t>ác đối tượng được chăm sóc tại các cơ sở nuôi dưỡng, điều dưỡng thương, bệnh binh và người có công</w:t>
      </w:r>
      <w:r w:rsidR="00101E37">
        <w:rPr>
          <w:rFonts w:eastAsia="Times New Roman" w:cs="Times New Roman"/>
          <w:szCs w:val="28"/>
          <w:lang w:val="en-GB" w:eastAsia="vi-VN"/>
        </w:rPr>
        <w:t xml:space="preserve">; </w:t>
      </w:r>
      <w:r w:rsidR="00101E37" w:rsidRPr="00101E37">
        <w:rPr>
          <w:rFonts w:eastAsia="Times New Roman" w:cs="Times New Roman"/>
          <w:szCs w:val="28"/>
          <w:lang w:val="en-GB" w:eastAsia="vi-VN"/>
        </w:rPr>
        <w:t>người già cô đơn</w:t>
      </w:r>
      <w:r w:rsidR="00101E37">
        <w:rPr>
          <w:rFonts w:eastAsia="Times New Roman" w:cs="Times New Roman"/>
          <w:szCs w:val="28"/>
          <w:lang w:val="en-GB" w:eastAsia="vi-VN"/>
        </w:rPr>
        <w:t>; c</w:t>
      </w:r>
      <w:r w:rsidR="00101E37" w:rsidRPr="00101E37">
        <w:rPr>
          <w:rFonts w:eastAsia="Times New Roman" w:cs="Times New Roman"/>
          <w:szCs w:val="28"/>
          <w:lang w:val="en-GB" w:eastAsia="vi-VN"/>
        </w:rPr>
        <w:t>ác đối tượng được chăm sóc tại cơ sở bảo trợ xã hội</w:t>
      </w:r>
      <w:r w:rsidR="00101E37">
        <w:rPr>
          <w:rFonts w:eastAsia="Times New Roman" w:cs="Times New Roman"/>
          <w:szCs w:val="28"/>
          <w:lang w:val="en-GB" w:eastAsia="vi-VN"/>
        </w:rPr>
        <w:t>; h</w:t>
      </w:r>
      <w:r w:rsidR="00101E37" w:rsidRPr="00101E37">
        <w:rPr>
          <w:rFonts w:eastAsia="Times New Roman" w:cs="Times New Roman"/>
          <w:szCs w:val="28"/>
          <w:lang w:val="en-GB" w:eastAsia="vi-VN"/>
        </w:rPr>
        <w:t>ọc sinh các trường phổ thông dân tộc nội trú</w:t>
      </w:r>
      <w:r w:rsidR="00101E37">
        <w:rPr>
          <w:rFonts w:eastAsia="Times New Roman" w:cs="Times New Roman"/>
          <w:szCs w:val="28"/>
          <w:lang w:val="en-GB" w:eastAsia="vi-VN"/>
        </w:rPr>
        <w:t xml:space="preserve">, </w:t>
      </w:r>
      <w:r w:rsidR="00101E37" w:rsidRPr="00101E37">
        <w:rPr>
          <w:rFonts w:eastAsia="Times New Roman" w:cs="Times New Roman"/>
          <w:szCs w:val="28"/>
          <w:lang w:val="en-GB" w:eastAsia="vi-VN"/>
        </w:rPr>
        <w:t>học sinh, sinh viên đi thực tế, các đoàn khách ngoại giao</w:t>
      </w:r>
      <w:r w:rsidR="00AC31C0" w:rsidRPr="006F5288">
        <w:rPr>
          <w:rFonts w:eastAsia="Times New Roman" w:cs="Times New Roman"/>
          <w:szCs w:val="28"/>
          <w:lang w:val="en-GB" w:eastAsia="vi-VN"/>
        </w:rPr>
        <w:t>.</w:t>
      </w:r>
      <w:r w:rsidR="00101E37">
        <w:rPr>
          <w:rFonts w:eastAsia="Times New Roman" w:cs="Times New Roman"/>
          <w:szCs w:val="28"/>
          <w:lang w:val="en-GB" w:eastAsia="vi-VN"/>
        </w:rPr>
        <w:t xml:space="preserve"> </w:t>
      </w:r>
      <w:r w:rsidR="00101E37" w:rsidRPr="00101E37">
        <w:rPr>
          <w:rFonts w:eastAsia="Times New Roman" w:cs="Times New Roman"/>
          <w:szCs w:val="28"/>
          <w:lang w:val="en-GB" w:eastAsia="vi-VN"/>
        </w:rPr>
        <w:t>Nhân dân ở các xã đặc biệt khó khăn miền núi và vùng sâu, vùng xa được quy định trong Chương trình 135 của Chính phủ</w:t>
      </w:r>
      <w:r w:rsidR="00101E37">
        <w:rPr>
          <w:rFonts w:eastAsia="Times New Roman" w:cs="Times New Roman"/>
          <w:szCs w:val="28"/>
          <w:lang w:val="en-GB" w:eastAsia="vi-VN"/>
        </w:rPr>
        <w:t xml:space="preserve"> </w:t>
      </w:r>
      <w:r w:rsidR="00101E37" w:rsidRPr="00101E37">
        <w:rPr>
          <w:rFonts w:eastAsia="Times New Roman" w:cs="Times New Roman"/>
          <w:szCs w:val="28"/>
          <w:lang w:val="en-GB" w:eastAsia="vi-VN"/>
        </w:rPr>
        <w:t xml:space="preserve">được miễn thu phí </w:t>
      </w:r>
      <w:r w:rsidR="00DA5767">
        <w:rPr>
          <w:rFonts w:eastAsia="Times New Roman" w:cs="Times New Roman"/>
          <w:szCs w:val="28"/>
          <w:lang w:val="en-GB" w:eastAsia="vi-VN"/>
        </w:rPr>
        <w:t xml:space="preserve">thăm quan danh lam thắng cảnh </w:t>
      </w:r>
      <w:r w:rsidR="00101E37" w:rsidRPr="00101E37">
        <w:rPr>
          <w:rFonts w:eastAsia="Times New Roman" w:cs="Times New Roman"/>
          <w:szCs w:val="28"/>
          <w:lang w:val="en-GB" w:eastAsia="vi-VN"/>
        </w:rPr>
        <w:t>đến thời điểm có sự điều chỉnh theo quy định của Trung ương</w:t>
      </w:r>
      <w:r w:rsidR="00101E37">
        <w:rPr>
          <w:rFonts w:eastAsia="Times New Roman" w:cs="Times New Roman"/>
          <w:szCs w:val="28"/>
          <w:lang w:val="en-GB" w:eastAsia="vi-VN"/>
        </w:rPr>
        <w:t>. T</w:t>
      </w:r>
      <w:r w:rsidR="00101E37" w:rsidRPr="00101E37">
        <w:rPr>
          <w:rFonts w:eastAsia="Times New Roman" w:cs="Times New Roman"/>
          <w:szCs w:val="28"/>
          <w:lang w:val="en-GB" w:eastAsia="vi-VN"/>
        </w:rPr>
        <w:t>rường hợp khó xác định là đối tượng được hưởng chính sách ưu đãi hưởng thụ văn hóa thì chỉ cần có giấy xác nhận của Ủy ban nhân dân xã, phường, thị trấn nơi đối tượng cư trú</w:t>
      </w:r>
      <w:r w:rsidR="00101E37">
        <w:rPr>
          <w:rFonts w:eastAsia="Times New Roman" w:cs="Times New Roman"/>
          <w:szCs w:val="28"/>
          <w:lang w:val="en-GB" w:eastAsia="vi-VN"/>
        </w:rPr>
        <w:t>.</w:t>
      </w:r>
    </w:p>
    <w:p w14:paraId="51F6E35F" w14:textId="77777777" w:rsidR="0042663C" w:rsidRPr="006F5288" w:rsidRDefault="0033550B" w:rsidP="00C10583">
      <w:pPr>
        <w:autoSpaceDE w:val="0"/>
        <w:autoSpaceDN w:val="0"/>
        <w:adjustRightInd w:val="0"/>
        <w:spacing w:before="120" w:line="240" w:lineRule="auto"/>
        <w:ind w:firstLine="720"/>
        <w:rPr>
          <w:rFonts w:eastAsia="Times New Roman" w:cs="Times New Roman"/>
          <w:szCs w:val="28"/>
          <w:lang w:eastAsia="vi-VN"/>
        </w:rPr>
      </w:pPr>
      <w:r w:rsidRPr="006F5288">
        <w:rPr>
          <w:rFonts w:eastAsia="Times New Roman" w:cs="Times New Roman"/>
          <w:szCs w:val="28"/>
          <w:lang w:val="en-GB" w:eastAsia="vi-VN"/>
        </w:rPr>
        <w:t>c</w:t>
      </w:r>
      <w:r w:rsidR="0042663C" w:rsidRPr="006F5288">
        <w:rPr>
          <w:rFonts w:eastAsia="Times New Roman" w:cs="Times New Roman"/>
          <w:szCs w:val="28"/>
          <w:lang w:val="vi-VN" w:eastAsia="vi-VN"/>
        </w:rPr>
        <w:t>) Giảm 50% mức phí thăm quan</w:t>
      </w:r>
      <w:r w:rsidR="00605094" w:rsidRPr="006F5288">
        <w:rPr>
          <w:rFonts w:eastAsia="Times New Roman" w:cs="Times New Roman"/>
          <w:szCs w:val="28"/>
          <w:lang w:eastAsia="vi-VN"/>
        </w:rPr>
        <w:t xml:space="preserve"> danh lam thắng cảnh</w:t>
      </w:r>
      <w:r w:rsidR="00DE1643" w:rsidRPr="006F5288">
        <w:rPr>
          <w:rFonts w:eastAsia="Times New Roman" w:cs="Times New Roman"/>
          <w:szCs w:val="28"/>
          <w:lang w:eastAsia="vi-VN"/>
        </w:rPr>
        <w:t xml:space="preserve"> </w:t>
      </w:r>
      <w:r w:rsidR="0042663C" w:rsidRPr="006F5288">
        <w:rPr>
          <w:rFonts w:eastAsia="Times New Roman" w:cs="Times New Roman"/>
          <w:szCs w:val="28"/>
          <w:lang w:val="vi-VN" w:eastAsia="vi-VN"/>
        </w:rPr>
        <w:t>đối với các trường hợp sau: Người khuyết tật nặng theo quy định của Luật Người khuyết tật</w:t>
      </w:r>
      <w:r w:rsidR="0042663C" w:rsidRPr="006F5288">
        <w:rPr>
          <w:rFonts w:eastAsia="Times New Roman" w:cs="Times New Roman"/>
          <w:szCs w:val="28"/>
          <w:lang w:eastAsia="vi-VN"/>
        </w:rPr>
        <w:t>;</w:t>
      </w:r>
      <w:r w:rsidR="00361205" w:rsidRPr="006F5288">
        <w:rPr>
          <w:rFonts w:eastAsia="Times New Roman" w:cs="Times New Roman"/>
          <w:szCs w:val="28"/>
          <w:lang w:eastAsia="vi-VN"/>
        </w:rPr>
        <w:t xml:space="preserve"> n</w:t>
      </w:r>
      <w:r w:rsidR="0042663C" w:rsidRPr="006F5288">
        <w:rPr>
          <w:rFonts w:eastAsia="Times New Roman" w:cs="Times New Roman"/>
          <w:szCs w:val="28"/>
          <w:lang w:val="vi-VN" w:eastAsia="vi-VN"/>
        </w:rPr>
        <w:t>gười cao tuổi</w:t>
      </w:r>
      <w:r w:rsidR="00C10254" w:rsidRPr="006F5288">
        <w:rPr>
          <w:rFonts w:eastAsia="Times New Roman" w:cs="Times New Roman"/>
          <w:szCs w:val="28"/>
          <w:lang w:val="vi-VN" w:eastAsia="vi-VN"/>
        </w:rPr>
        <w:t xml:space="preserve"> </w:t>
      </w:r>
      <w:r w:rsidR="0042663C" w:rsidRPr="006F5288">
        <w:rPr>
          <w:rFonts w:eastAsia="Times New Roman" w:cs="Times New Roman"/>
          <w:szCs w:val="28"/>
          <w:lang w:val="vi-VN" w:eastAsia="vi-VN"/>
        </w:rPr>
        <w:t>là công dân Việt Nam từ đủ 60 tuổi trở lên</w:t>
      </w:r>
      <w:r w:rsidR="00B53319" w:rsidRPr="006F5288">
        <w:rPr>
          <w:rFonts w:eastAsia="Times New Roman" w:cs="Times New Roman"/>
          <w:szCs w:val="28"/>
          <w:lang w:val="en-GB" w:eastAsia="vi-VN"/>
        </w:rPr>
        <w:t xml:space="preserve"> theo quy định của Luật Người cao tuổi</w:t>
      </w:r>
      <w:r w:rsidR="00361205" w:rsidRPr="006F5288">
        <w:rPr>
          <w:rFonts w:eastAsia="Times New Roman" w:cs="Times New Roman"/>
          <w:szCs w:val="28"/>
          <w:lang w:eastAsia="vi-VN"/>
        </w:rPr>
        <w:t>.</w:t>
      </w:r>
      <w:r w:rsidR="0042663C" w:rsidRPr="006F5288">
        <w:rPr>
          <w:rFonts w:eastAsia="Times New Roman" w:cs="Times New Roman"/>
          <w:szCs w:val="28"/>
          <w:lang w:val="vi-VN" w:eastAsia="vi-VN"/>
        </w:rPr>
        <w:t xml:space="preserve"> Đối với người thuộc diện hưởng cả hai trường hợp ưu đãi trên thì chỉ giảm 50% </w:t>
      </w:r>
      <w:r w:rsidR="00B53319" w:rsidRPr="006F5288">
        <w:rPr>
          <w:rFonts w:eastAsia="Times New Roman" w:cs="Times New Roman"/>
          <w:szCs w:val="28"/>
          <w:lang w:val="en-GB" w:eastAsia="vi-VN"/>
        </w:rPr>
        <w:t xml:space="preserve">mức </w:t>
      </w:r>
      <w:r w:rsidR="0042663C" w:rsidRPr="006F5288">
        <w:rPr>
          <w:rFonts w:eastAsia="Times New Roman" w:cs="Times New Roman"/>
          <w:szCs w:val="28"/>
          <w:lang w:val="vi-VN" w:eastAsia="vi-VN"/>
        </w:rPr>
        <w:t xml:space="preserve">phí </w:t>
      </w:r>
      <w:r w:rsidR="006C74E2" w:rsidRPr="006F5288">
        <w:rPr>
          <w:rFonts w:eastAsia="Times New Roman" w:cs="Times New Roman"/>
          <w:szCs w:val="28"/>
          <w:lang w:eastAsia="vi-VN"/>
        </w:rPr>
        <w:t>thăm</w:t>
      </w:r>
      <w:r w:rsidR="0042663C" w:rsidRPr="006F5288">
        <w:rPr>
          <w:rFonts w:eastAsia="Times New Roman" w:cs="Times New Roman"/>
          <w:szCs w:val="28"/>
          <w:lang w:val="vi-VN" w:eastAsia="vi-VN"/>
        </w:rPr>
        <w:t xml:space="preserve"> quan </w:t>
      </w:r>
      <w:r w:rsidR="00DE1643" w:rsidRPr="006F5288">
        <w:rPr>
          <w:rFonts w:eastAsia="Times New Roman" w:cs="Times New Roman"/>
          <w:szCs w:val="28"/>
          <w:lang w:eastAsia="vi-VN"/>
        </w:rPr>
        <w:t>danh lam thắng cảnh</w:t>
      </w:r>
      <w:r w:rsidR="00AC31C0" w:rsidRPr="006F5288">
        <w:rPr>
          <w:rFonts w:eastAsia="Times New Roman" w:cs="Times New Roman"/>
          <w:szCs w:val="28"/>
          <w:lang w:eastAsia="vi-VN"/>
        </w:rPr>
        <w:t>.</w:t>
      </w:r>
    </w:p>
    <w:p w14:paraId="077D9B4B" w14:textId="77777777" w:rsidR="0042663C" w:rsidRPr="006F5288" w:rsidRDefault="004342D9" w:rsidP="00C10583">
      <w:pPr>
        <w:autoSpaceDE w:val="0"/>
        <w:autoSpaceDN w:val="0"/>
        <w:adjustRightInd w:val="0"/>
        <w:spacing w:before="120" w:line="240" w:lineRule="auto"/>
        <w:ind w:firstLine="720"/>
        <w:rPr>
          <w:rFonts w:eastAsia="Times New Roman" w:cs="Times New Roman"/>
          <w:szCs w:val="28"/>
          <w:lang w:eastAsia="vi-VN"/>
        </w:rPr>
      </w:pPr>
      <w:r w:rsidRPr="006F5288">
        <w:rPr>
          <w:rFonts w:eastAsia="Times New Roman" w:cs="Times New Roman"/>
          <w:szCs w:val="28"/>
          <w:lang w:eastAsia="vi-VN"/>
        </w:rPr>
        <w:t>d</w:t>
      </w:r>
      <w:r w:rsidR="0042663C" w:rsidRPr="006F5288">
        <w:rPr>
          <w:rFonts w:eastAsia="Times New Roman" w:cs="Times New Roman"/>
          <w:szCs w:val="28"/>
          <w:lang w:val="vi-VN" w:eastAsia="vi-VN"/>
        </w:rPr>
        <w:t>) Đơn vị tổ chức thu phí:</w:t>
      </w:r>
      <w:r w:rsidR="00F64892" w:rsidRPr="006F5288">
        <w:rPr>
          <w:rFonts w:eastAsia="Times New Roman" w:cs="Times New Roman"/>
          <w:szCs w:val="28"/>
          <w:lang w:eastAsia="vi-VN"/>
        </w:rPr>
        <w:t xml:space="preserve"> </w:t>
      </w:r>
      <w:r w:rsidR="0042663C" w:rsidRPr="006F5288">
        <w:rPr>
          <w:rFonts w:eastAsia="Times New Roman" w:cs="Times New Roman"/>
          <w:szCs w:val="28"/>
          <w:lang w:val="vi-VN" w:eastAsia="vi-VN"/>
        </w:rPr>
        <w:t xml:space="preserve">Ban Quản lý </w:t>
      </w:r>
      <w:r w:rsidR="00BE546B" w:rsidRPr="006F5288">
        <w:rPr>
          <w:rFonts w:eastAsia="Times New Roman" w:cs="Times New Roman"/>
          <w:szCs w:val="28"/>
          <w:lang w:eastAsia="vi-VN"/>
        </w:rPr>
        <w:t xml:space="preserve">Khu du lịch </w:t>
      </w:r>
      <w:r w:rsidR="00F64892" w:rsidRPr="006F5288">
        <w:rPr>
          <w:rFonts w:eastAsia="Times New Roman" w:cs="Times New Roman"/>
          <w:szCs w:val="28"/>
          <w:lang w:val="vi-VN" w:eastAsia="vi-VN"/>
        </w:rPr>
        <w:t>Chùa Hương Tích</w:t>
      </w:r>
      <w:r w:rsidR="00BA3EA2" w:rsidRPr="006F5288">
        <w:rPr>
          <w:rFonts w:eastAsia="Times New Roman" w:cs="Times New Roman"/>
          <w:szCs w:val="28"/>
          <w:lang w:val="en-GB" w:eastAsia="vi-VN"/>
        </w:rPr>
        <w:t xml:space="preserve"> (trực thuộc Ủy ban nhân dân huyện Can Lộc)</w:t>
      </w:r>
      <w:r w:rsidR="00AC31C0" w:rsidRPr="006F5288">
        <w:rPr>
          <w:rFonts w:eastAsia="Times New Roman" w:cs="Times New Roman"/>
          <w:szCs w:val="28"/>
          <w:lang w:eastAsia="vi-VN"/>
        </w:rPr>
        <w:t>.</w:t>
      </w:r>
    </w:p>
    <w:p w14:paraId="78BB2F4F" w14:textId="77777777" w:rsidR="0042663C" w:rsidRPr="006F5288" w:rsidRDefault="004342D9" w:rsidP="00C10583">
      <w:pPr>
        <w:autoSpaceDE w:val="0"/>
        <w:autoSpaceDN w:val="0"/>
        <w:adjustRightInd w:val="0"/>
        <w:spacing w:before="120" w:line="240" w:lineRule="auto"/>
        <w:ind w:firstLine="720"/>
        <w:rPr>
          <w:rFonts w:eastAsia="Times New Roman" w:cs="Times New Roman"/>
          <w:szCs w:val="28"/>
          <w:lang w:val="en" w:eastAsia="vi-VN"/>
        </w:rPr>
      </w:pPr>
      <w:r w:rsidRPr="006F5288">
        <w:rPr>
          <w:rFonts w:eastAsia="Times New Roman" w:cs="Times New Roman"/>
          <w:szCs w:val="28"/>
          <w:lang w:val="en" w:eastAsia="vi-VN"/>
        </w:rPr>
        <w:t>đ</w:t>
      </w:r>
      <w:r w:rsidR="0071453F" w:rsidRPr="006F5288">
        <w:rPr>
          <w:rFonts w:eastAsia="Times New Roman" w:cs="Times New Roman"/>
          <w:szCs w:val="28"/>
          <w:lang w:val="en" w:eastAsia="vi-VN"/>
        </w:rPr>
        <w:t>)</w:t>
      </w:r>
      <w:r w:rsidR="0042663C" w:rsidRPr="006F5288">
        <w:rPr>
          <w:rFonts w:eastAsia="Times New Roman" w:cs="Times New Roman"/>
          <w:szCs w:val="28"/>
          <w:lang w:val="en" w:eastAsia="vi-VN"/>
        </w:rPr>
        <w:t xml:space="preserve"> Mức thu phí:</w:t>
      </w:r>
    </w:p>
    <w:tbl>
      <w:tblPr>
        <w:tblW w:w="9249" w:type="dxa"/>
        <w:tblInd w:w="108" w:type="dxa"/>
        <w:tblLayout w:type="fixed"/>
        <w:tblLook w:val="0000" w:firstRow="0" w:lastRow="0" w:firstColumn="0" w:lastColumn="0" w:noHBand="0" w:noVBand="0"/>
      </w:tblPr>
      <w:tblGrid>
        <w:gridCol w:w="709"/>
        <w:gridCol w:w="6379"/>
        <w:gridCol w:w="2161"/>
      </w:tblGrid>
      <w:tr w:rsidR="00E315A7" w:rsidRPr="006F5288" w14:paraId="7624EFD0" w14:textId="77777777" w:rsidTr="00355D90">
        <w:trPr>
          <w:trHeight w:val="1"/>
        </w:trPr>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012EA34" w14:textId="77777777" w:rsidR="0042663C" w:rsidRPr="006F5288" w:rsidRDefault="0042663C" w:rsidP="003B7F04">
            <w:pPr>
              <w:autoSpaceDE w:val="0"/>
              <w:autoSpaceDN w:val="0"/>
              <w:adjustRightInd w:val="0"/>
              <w:spacing w:before="40" w:after="40" w:line="240" w:lineRule="auto"/>
              <w:jc w:val="center"/>
              <w:rPr>
                <w:rFonts w:eastAsia="Times New Roman" w:cs="Times New Roman"/>
                <w:sz w:val="26"/>
                <w:szCs w:val="26"/>
                <w:lang w:val="en" w:eastAsia="vi-VN"/>
              </w:rPr>
            </w:pPr>
            <w:r w:rsidRPr="006F5288">
              <w:rPr>
                <w:rFonts w:eastAsia="Times New Roman" w:cs="Times New Roman"/>
                <w:b/>
                <w:bCs/>
                <w:sz w:val="26"/>
                <w:szCs w:val="26"/>
                <w:lang w:val="en" w:eastAsia="vi-VN"/>
              </w:rPr>
              <w:t>TT</w:t>
            </w:r>
          </w:p>
        </w:tc>
        <w:tc>
          <w:tcPr>
            <w:tcW w:w="637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0AF9426" w14:textId="77777777" w:rsidR="0042663C" w:rsidRPr="006F5288" w:rsidRDefault="0042663C" w:rsidP="003B7F04">
            <w:pPr>
              <w:autoSpaceDE w:val="0"/>
              <w:autoSpaceDN w:val="0"/>
              <w:adjustRightInd w:val="0"/>
              <w:spacing w:before="40" w:after="40" w:line="240" w:lineRule="auto"/>
              <w:jc w:val="center"/>
              <w:rPr>
                <w:rFonts w:eastAsia="Times New Roman" w:cs="Times New Roman"/>
                <w:sz w:val="26"/>
                <w:szCs w:val="26"/>
                <w:lang w:val="en" w:eastAsia="vi-VN"/>
              </w:rPr>
            </w:pPr>
            <w:r w:rsidRPr="006F5288">
              <w:rPr>
                <w:rFonts w:eastAsia="Times New Roman" w:cs="Times New Roman"/>
                <w:b/>
                <w:bCs/>
                <w:sz w:val="26"/>
                <w:szCs w:val="26"/>
                <w:lang w:val="en" w:eastAsia="vi-VN"/>
              </w:rPr>
              <w:t>Nội dung</w:t>
            </w:r>
          </w:p>
        </w:tc>
        <w:tc>
          <w:tcPr>
            <w:tcW w:w="216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AD345AD" w14:textId="77777777" w:rsidR="0042663C" w:rsidRPr="006F5288" w:rsidRDefault="0042663C" w:rsidP="003B7F04">
            <w:pPr>
              <w:autoSpaceDE w:val="0"/>
              <w:autoSpaceDN w:val="0"/>
              <w:adjustRightInd w:val="0"/>
              <w:spacing w:before="40" w:after="40" w:line="240" w:lineRule="auto"/>
              <w:jc w:val="center"/>
              <w:rPr>
                <w:rFonts w:eastAsia="Times New Roman" w:cs="Times New Roman"/>
                <w:sz w:val="26"/>
                <w:szCs w:val="26"/>
                <w:lang w:val="en" w:eastAsia="vi-VN"/>
              </w:rPr>
            </w:pPr>
            <w:r w:rsidRPr="006F5288">
              <w:rPr>
                <w:rFonts w:eastAsia="Times New Roman" w:cs="Times New Roman"/>
                <w:b/>
                <w:bCs/>
                <w:sz w:val="26"/>
                <w:szCs w:val="26"/>
                <w:lang w:val="en" w:eastAsia="vi-VN"/>
              </w:rPr>
              <w:t>Mức thu</w:t>
            </w:r>
            <w:r w:rsidRPr="006F5288">
              <w:rPr>
                <w:rFonts w:eastAsia="Times New Roman" w:cs="Times New Roman"/>
                <w:b/>
                <w:bCs/>
                <w:sz w:val="26"/>
                <w:szCs w:val="26"/>
                <w:lang w:val="en" w:eastAsia="vi-VN"/>
              </w:rPr>
              <w:br/>
            </w:r>
            <w:r w:rsidRPr="006F5288">
              <w:rPr>
                <w:rFonts w:eastAsia="Times New Roman" w:cs="Times New Roman"/>
                <w:i/>
                <w:sz w:val="26"/>
                <w:szCs w:val="26"/>
                <w:lang w:val="en" w:eastAsia="vi-VN"/>
              </w:rPr>
              <w:t>(đồng/người/lần)</w:t>
            </w:r>
          </w:p>
        </w:tc>
      </w:tr>
      <w:tr w:rsidR="00E315A7" w:rsidRPr="006F5288" w14:paraId="0B7F3135" w14:textId="77777777" w:rsidTr="00355D90">
        <w:trPr>
          <w:trHeight w:val="1"/>
        </w:trPr>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210E2F8" w14:textId="77777777" w:rsidR="0042663C" w:rsidRPr="006F5288" w:rsidRDefault="005A37FE" w:rsidP="003B7F04">
            <w:pPr>
              <w:autoSpaceDE w:val="0"/>
              <w:autoSpaceDN w:val="0"/>
              <w:adjustRightInd w:val="0"/>
              <w:spacing w:before="40" w:after="4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1</w:t>
            </w:r>
          </w:p>
        </w:tc>
        <w:tc>
          <w:tcPr>
            <w:tcW w:w="637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E006DA" w14:textId="77777777" w:rsidR="0042663C" w:rsidRPr="006F5288" w:rsidRDefault="0042663C" w:rsidP="003B7F04">
            <w:pPr>
              <w:autoSpaceDE w:val="0"/>
              <w:autoSpaceDN w:val="0"/>
              <w:adjustRightInd w:val="0"/>
              <w:spacing w:before="40" w:after="40" w:line="240" w:lineRule="auto"/>
              <w:rPr>
                <w:rFonts w:eastAsia="Times New Roman" w:cs="Times New Roman"/>
                <w:sz w:val="26"/>
                <w:szCs w:val="26"/>
                <w:lang w:val="en" w:eastAsia="vi-VN"/>
              </w:rPr>
            </w:pPr>
            <w:r w:rsidRPr="006F5288">
              <w:rPr>
                <w:rFonts w:eastAsia="Times New Roman" w:cs="Times New Roman"/>
                <w:sz w:val="26"/>
                <w:szCs w:val="26"/>
                <w:lang w:val="en" w:eastAsia="vi-VN"/>
              </w:rPr>
              <w:t>Ng</w:t>
            </w:r>
            <w:r w:rsidRPr="006F5288">
              <w:rPr>
                <w:rFonts w:eastAsia="Times New Roman" w:cs="Times New Roman"/>
                <w:sz w:val="26"/>
                <w:szCs w:val="26"/>
                <w:lang w:val="vi-VN" w:eastAsia="vi-VN"/>
              </w:rPr>
              <w:t>ười lớn</w:t>
            </w:r>
          </w:p>
        </w:tc>
        <w:tc>
          <w:tcPr>
            <w:tcW w:w="216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973D355" w14:textId="77777777" w:rsidR="0042663C" w:rsidRPr="006F5288" w:rsidRDefault="0042663C" w:rsidP="003B7F04">
            <w:pPr>
              <w:autoSpaceDE w:val="0"/>
              <w:autoSpaceDN w:val="0"/>
              <w:adjustRightInd w:val="0"/>
              <w:spacing w:before="40" w:after="4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20.000</w:t>
            </w:r>
          </w:p>
        </w:tc>
      </w:tr>
      <w:tr w:rsidR="00E315A7" w:rsidRPr="006F5288" w14:paraId="351E3B4C" w14:textId="77777777" w:rsidTr="00355D90">
        <w:trPr>
          <w:trHeight w:val="1"/>
        </w:trPr>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98F831D" w14:textId="77777777" w:rsidR="0042663C" w:rsidRPr="006F5288" w:rsidRDefault="005A37FE" w:rsidP="003B7F04">
            <w:pPr>
              <w:autoSpaceDE w:val="0"/>
              <w:autoSpaceDN w:val="0"/>
              <w:adjustRightInd w:val="0"/>
              <w:spacing w:before="40" w:after="4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2</w:t>
            </w:r>
          </w:p>
        </w:tc>
        <w:tc>
          <w:tcPr>
            <w:tcW w:w="637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1A5C69B" w14:textId="77777777" w:rsidR="0042663C" w:rsidRPr="006F5288" w:rsidRDefault="0042663C" w:rsidP="003B7F04">
            <w:pPr>
              <w:autoSpaceDE w:val="0"/>
              <w:autoSpaceDN w:val="0"/>
              <w:adjustRightInd w:val="0"/>
              <w:spacing w:before="40" w:after="40" w:line="240" w:lineRule="auto"/>
              <w:rPr>
                <w:rFonts w:eastAsia="Times New Roman" w:cs="Times New Roman"/>
                <w:sz w:val="26"/>
                <w:szCs w:val="26"/>
                <w:lang w:val="en" w:eastAsia="vi-VN"/>
              </w:rPr>
            </w:pPr>
            <w:r w:rsidRPr="006F5288">
              <w:rPr>
                <w:rFonts w:eastAsia="Times New Roman" w:cs="Times New Roman"/>
                <w:sz w:val="26"/>
                <w:szCs w:val="26"/>
                <w:lang w:val="en" w:eastAsia="vi-VN"/>
              </w:rPr>
              <w:t>Trẻ em</w:t>
            </w:r>
          </w:p>
        </w:tc>
        <w:tc>
          <w:tcPr>
            <w:tcW w:w="216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FC0DE55" w14:textId="77777777" w:rsidR="0042663C" w:rsidRPr="006F5288" w:rsidRDefault="0042663C" w:rsidP="003B7F04">
            <w:pPr>
              <w:autoSpaceDE w:val="0"/>
              <w:autoSpaceDN w:val="0"/>
              <w:adjustRightInd w:val="0"/>
              <w:spacing w:before="40" w:after="4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10.000</w:t>
            </w:r>
          </w:p>
        </w:tc>
      </w:tr>
    </w:tbl>
    <w:p w14:paraId="63D59E6F" w14:textId="77777777" w:rsidR="001836AA" w:rsidRPr="006F5288" w:rsidRDefault="000F5168" w:rsidP="00C10583">
      <w:pPr>
        <w:tabs>
          <w:tab w:val="left" w:pos="709"/>
        </w:tabs>
        <w:spacing w:before="120" w:line="240" w:lineRule="auto"/>
        <w:rPr>
          <w:rFonts w:eastAsia="Times New Roman" w:cs="Times New Roman"/>
          <w:bCs/>
          <w:szCs w:val="28"/>
          <w:lang w:val="en-GB" w:eastAsia="vi-VN"/>
        </w:rPr>
      </w:pPr>
      <w:r w:rsidRPr="006F5288">
        <w:rPr>
          <w:rFonts w:eastAsia="Times New Roman" w:cs="Times New Roman"/>
          <w:szCs w:val="28"/>
          <w:lang w:val="en" w:eastAsia="vi-VN"/>
        </w:rPr>
        <w:tab/>
      </w:r>
      <w:r w:rsidR="003D4A9E" w:rsidRPr="006F5288">
        <w:rPr>
          <w:rFonts w:eastAsia="Times New Roman" w:cs="Times New Roman"/>
          <w:bCs/>
          <w:szCs w:val="28"/>
          <w:lang w:eastAsia="vi-VN"/>
        </w:rPr>
        <w:t>4</w:t>
      </w:r>
      <w:r w:rsidR="001836AA" w:rsidRPr="006F5288">
        <w:rPr>
          <w:rFonts w:eastAsia="Times New Roman" w:cs="Times New Roman"/>
          <w:bCs/>
          <w:szCs w:val="28"/>
          <w:lang w:eastAsia="vi-VN"/>
        </w:rPr>
        <w:t>.</w:t>
      </w:r>
      <w:r w:rsidR="001836AA" w:rsidRPr="006F5288">
        <w:rPr>
          <w:rFonts w:eastAsia="Times New Roman" w:cs="Times New Roman"/>
          <w:bCs/>
          <w:szCs w:val="28"/>
          <w:lang w:val="vi-VN" w:eastAsia="vi-VN"/>
        </w:rPr>
        <w:t xml:space="preserve"> </w:t>
      </w:r>
      <w:r w:rsidR="0040164A" w:rsidRPr="006F5288">
        <w:rPr>
          <w:rFonts w:eastAsia="Times New Roman" w:cs="Times New Roman"/>
          <w:bCs/>
          <w:szCs w:val="28"/>
          <w:lang w:val="vi-VN" w:eastAsia="vi-VN"/>
        </w:rPr>
        <w:t xml:space="preserve">Phí thăm quan di tích lịch sử (đối với </w:t>
      </w:r>
      <w:r w:rsidR="003E6CA9" w:rsidRPr="006F5288">
        <w:rPr>
          <w:rFonts w:eastAsia="Times New Roman" w:cs="Times New Roman"/>
          <w:bCs/>
          <w:szCs w:val="28"/>
          <w:lang w:val="en-GB" w:eastAsia="vi-VN"/>
        </w:rPr>
        <w:t>di tích</w:t>
      </w:r>
      <w:r w:rsidR="0040164A" w:rsidRPr="006F5288">
        <w:rPr>
          <w:rFonts w:eastAsia="Times New Roman" w:cs="Times New Roman"/>
          <w:bCs/>
          <w:szCs w:val="28"/>
          <w:lang w:val="vi-VN" w:eastAsia="vi-VN"/>
        </w:rPr>
        <w:t xml:space="preserve"> thuộc địa phương quản lý)</w:t>
      </w:r>
      <w:r w:rsidR="004429AA" w:rsidRPr="006F5288">
        <w:rPr>
          <w:rFonts w:eastAsia="Times New Roman" w:cs="Times New Roman"/>
          <w:bCs/>
          <w:szCs w:val="28"/>
          <w:lang w:val="en-GB" w:eastAsia="vi-VN"/>
        </w:rPr>
        <w:t>:</w:t>
      </w:r>
    </w:p>
    <w:p w14:paraId="152C01A3" w14:textId="77777777" w:rsidR="001836AA" w:rsidRPr="006F5288" w:rsidRDefault="003E6CA9" w:rsidP="00C10583">
      <w:pPr>
        <w:autoSpaceDE w:val="0"/>
        <w:autoSpaceDN w:val="0"/>
        <w:adjustRightInd w:val="0"/>
        <w:spacing w:before="120" w:line="240" w:lineRule="auto"/>
        <w:ind w:firstLine="720"/>
        <w:rPr>
          <w:rFonts w:eastAsia="Times New Roman" w:cs="Times New Roman"/>
          <w:szCs w:val="28"/>
          <w:lang w:val="en-GB" w:eastAsia="vi-VN"/>
        </w:rPr>
      </w:pPr>
      <w:r w:rsidRPr="006F5288">
        <w:rPr>
          <w:rFonts w:eastAsia="Times New Roman" w:cs="Times New Roman"/>
          <w:szCs w:val="28"/>
          <w:lang w:val="en-GB" w:eastAsia="vi-VN"/>
        </w:rPr>
        <w:lastRenderedPageBreak/>
        <w:t>a</w:t>
      </w:r>
      <w:r w:rsidR="001836AA" w:rsidRPr="006F5288">
        <w:rPr>
          <w:rFonts w:eastAsia="Times New Roman" w:cs="Times New Roman"/>
          <w:szCs w:val="28"/>
          <w:lang w:val="vi-VN" w:eastAsia="vi-VN"/>
        </w:rPr>
        <w:t xml:space="preserve">) Đối tượng nộp phí: Tổ chức, cá nhân có nhu cầu </w:t>
      </w:r>
      <w:r w:rsidR="00EB07D0" w:rsidRPr="006F5288">
        <w:rPr>
          <w:rFonts w:eastAsia="Times New Roman" w:cs="Times New Roman"/>
          <w:szCs w:val="28"/>
          <w:lang w:val="vi-VN" w:eastAsia="vi-VN"/>
        </w:rPr>
        <w:t>thăm quan</w:t>
      </w:r>
      <w:r w:rsidR="001836AA" w:rsidRPr="006F5288">
        <w:rPr>
          <w:rFonts w:eastAsia="Times New Roman" w:cs="Times New Roman"/>
          <w:szCs w:val="28"/>
          <w:lang w:val="vi-VN" w:eastAsia="vi-VN"/>
        </w:rPr>
        <w:t xml:space="preserve">, nghiên cứu, học tập về lịch sử, văn hóa tại các </w:t>
      </w:r>
      <w:r w:rsidR="00060505" w:rsidRPr="006F5288">
        <w:rPr>
          <w:rFonts w:eastAsia="Times New Roman" w:cs="Times New Roman"/>
          <w:szCs w:val="28"/>
          <w:lang w:val="vi-VN" w:eastAsia="vi-VN"/>
        </w:rPr>
        <w:t>di tích</w:t>
      </w:r>
      <w:r w:rsidR="00971E8E" w:rsidRPr="006F5288">
        <w:rPr>
          <w:rFonts w:eastAsia="Times New Roman" w:cs="Times New Roman"/>
          <w:szCs w:val="28"/>
          <w:lang w:eastAsia="vi-VN"/>
        </w:rPr>
        <w:t xml:space="preserve"> lịch sử</w:t>
      </w:r>
      <w:r w:rsidR="00D943E4" w:rsidRPr="006F5288">
        <w:rPr>
          <w:rFonts w:eastAsia="Times New Roman" w:cs="Times New Roman"/>
          <w:szCs w:val="28"/>
          <w:lang w:eastAsia="vi-VN"/>
        </w:rPr>
        <w:t xml:space="preserve"> sau</w:t>
      </w:r>
      <w:r w:rsidR="001836AA" w:rsidRPr="006F5288">
        <w:rPr>
          <w:rFonts w:eastAsia="Times New Roman" w:cs="Times New Roman"/>
          <w:szCs w:val="28"/>
          <w:lang w:eastAsia="vi-VN"/>
        </w:rPr>
        <w:t>: Khu lưu niệm Nguyễn Du; Khu di tích Ngã ba Đồng Lộc</w:t>
      </w:r>
      <w:r w:rsidR="00AC31C0" w:rsidRPr="006F5288">
        <w:rPr>
          <w:rFonts w:eastAsia="Times New Roman" w:cs="Times New Roman"/>
          <w:szCs w:val="28"/>
          <w:lang w:val="en-GB" w:eastAsia="vi-VN"/>
        </w:rPr>
        <w:t>.</w:t>
      </w:r>
    </w:p>
    <w:p w14:paraId="5447809D" w14:textId="77777777" w:rsidR="0033550B" w:rsidRPr="006F5288" w:rsidRDefault="0033550B" w:rsidP="00C10583">
      <w:pPr>
        <w:autoSpaceDE w:val="0"/>
        <w:autoSpaceDN w:val="0"/>
        <w:adjustRightInd w:val="0"/>
        <w:spacing w:before="120" w:line="240" w:lineRule="auto"/>
        <w:ind w:firstLine="720"/>
        <w:rPr>
          <w:rFonts w:eastAsia="Times New Roman" w:cs="Times New Roman"/>
          <w:szCs w:val="28"/>
          <w:lang w:eastAsia="vi-VN"/>
        </w:rPr>
      </w:pPr>
      <w:r w:rsidRPr="006F5288">
        <w:rPr>
          <w:rFonts w:eastAsia="Times New Roman" w:cs="Times New Roman"/>
          <w:szCs w:val="28"/>
          <w:lang w:eastAsia="vi-VN"/>
        </w:rPr>
        <w:t>b) Miễn</w:t>
      </w:r>
      <w:r w:rsidR="00AC31C0" w:rsidRPr="006F5288">
        <w:rPr>
          <w:rFonts w:eastAsia="Times New Roman" w:cs="Times New Roman"/>
          <w:szCs w:val="28"/>
          <w:lang w:eastAsia="vi-VN"/>
        </w:rPr>
        <w:t xml:space="preserve"> thu</w:t>
      </w:r>
      <w:r w:rsidRPr="006F5288">
        <w:rPr>
          <w:rFonts w:eastAsia="Times New Roman" w:cs="Times New Roman"/>
          <w:szCs w:val="28"/>
          <w:lang w:eastAsia="vi-VN"/>
        </w:rPr>
        <w:t xml:space="preserve"> phí thăm quan di tích lịch</w:t>
      </w:r>
      <w:r w:rsidR="00101E37">
        <w:rPr>
          <w:rFonts w:eastAsia="Times New Roman" w:cs="Times New Roman"/>
          <w:szCs w:val="28"/>
          <w:lang w:eastAsia="vi-VN"/>
        </w:rPr>
        <w:t xml:space="preserve"> sử đối với các trường hợp sau: </w:t>
      </w:r>
      <w:r w:rsidR="00101E37" w:rsidRPr="00101E37">
        <w:rPr>
          <w:rFonts w:eastAsia="Times New Roman" w:cs="Times New Roman"/>
          <w:szCs w:val="28"/>
          <w:lang w:eastAsia="vi-VN"/>
        </w:rPr>
        <w:t xml:space="preserve">Người khuyết tật đặc biệt nặng theo quy định của Luật Người khuyết tật; cán bộ lão thành cách mạng; cán bộ tiền khởi nghĩa; thân nhân liệt sĩ; Anh hùng Lực lượng vũ trang, Anh hùng Lao động, Bà mẹ Việt Nam anh hùng; thương binh, người hưởng chính sách như thương binh, bệnh binh; các đối tượng được chăm sóc tại các cơ sở nuôi dưỡng, điều dưỡng thương, bệnh binh và người có công; người già cô đơn; các đối tượng được chăm sóc tại cơ sở bảo trợ xã hội; học sinh các trường phổ thông dân tộc nội trú, học sinh, sinh viên đi thực tế, các đoàn khách ngoại giao. Nhân dân ở các xã đặc biệt khó khăn miền núi và vùng sâu, vùng xa được quy định trong Chương trình 135 của Chính phủ được miễn thu phí </w:t>
      </w:r>
      <w:r w:rsidR="00DA5767">
        <w:rPr>
          <w:rFonts w:eastAsia="Times New Roman" w:cs="Times New Roman"/>
          <w:szCs w:val="28"/>
          <w:lang w:eastAsia="vi-VN"/>
        </w:rPr>
        <w:t xml:space="preserve">thăm quan di tích lịch sử </w:t>
      </w:r>
      <w:r w:rsidR="00101E37" w:rsidRPr="00101E37">
        <w:rPr>
          <w:rFonts w:eastAsia="Times New Roman" w:cs="Times New Roman"/>
          <w:szCs w:val="28"/>
          <w:lang w:eastAsia="vi-VN"/>
        </w:rPr>
        <w:t>đến thời điểm có sự điều chỉnh theo quy định của Trung ương. Trường hợp khó xác định là đối tượng được hưởng chính sách ưu đãi hưởng thụ văn hóa thì chỉ cần có giấy xác nhận của Ủy ban nhân dân xã, phường, thị trấn nơi đối tượng cư trú</w:t>
      </w:r>
      <w:r w:rsidR="00AC31C0" w:rsidRPr="006F5288">
        <w:rPr>
          <w:rFonts w:eastAsia="Times New Roman" w:cs="Times New Roman"/>
          <w:szCs w:val="28"/>
          <w:lang w:eastAsia="vi-VN"/>
        </w:rPr>
        <w:t>.</w:t>
      </w:r>
    </w:p>
    <w:p w14:paraId="561DDBEE" w14:textId="446647EA" w:rsidR="001836AA" w:rsidRPr="006F5288" w:rsidRDefault="0033550B" w:rsidP="00C10583">
      <w:pPr>
        <w:autoSpaceDE w:val="0"/>
        <w:autoSpaceDN w:val="0"/>
        <w:adjustRightInd w:val="0"/>
        <w:spacing w:before="120" w:line="240" w:lineRule="auto"/>
        <w:ind w:firstLine="720"/>
        <w:rPr>
          <w:rFonts w:eastAsia="Times New Roman" w:cs="Times New Roman"/>
          <w:szCs w:val="28"/>
          <w:lang w:eastAsia="vi-VN"/>
        </w:rPr>
      </w:pPr>
      <w:r w:rsidRPr="006F5288">
        <w:rPr>
          <w:rFonts w:eastAsia="Times New Roman" w:cs="Times New Roman"/>
          <w:szCs w:val="28"/>
          <w:lang w:val="en-GB" w:eastAsia="vi-VN"/>
        </w:rPr>
        <w:t>c</w:t>
      </w:r>
      <w:r w:rsidR="001836AA" w:rsidRPr="006F5288">
        <w:rPr>
          <w:rFonts w:eastAsia="Times New Roman" w:cs="Times New Roman"/>
          <w:szCs w:val="28"/>
          <w:lang w:val="vi-VN" w:eastAsia="vi-VN"/>
        </w:rPr>
        <w:t>) Giảm 50% mức phí thăm quan</w:t>
      </w:r>
      <w:r w:rsidR="001836AA" w:rsidRPr="006F5288">
        <w:rPr>
          <w:rFonts w:eastAsia="Times New Roman" w:cs="Times New Roman"/>
          <w:szCs w:val="28"/>
          <w:lang w:eastAsia="vi-VN"/>
        </w:rPr>
        <w:t xml:space="preserve"> </w:t>
      </w:r>
      <w:r w:rsidR="001836AA" w:rsidRPr="006F5288">
        <w:rPr>
          <w:rFonts w:eastAsia="Times New Roman" w:cs="Times New Roman"/>
          <w:szCs w:val="28"/>
          <w:lang w:val="vi-VN" w:eastAsia="vi-VN"/>
        </w:rPr>
        <w:t>di tích lịch sử</w:t>
      </w:r>
      <w:r w:rsidR="001836AA" w:rsidRPr="006F5288">
        <w:rPr>
          <w:rFonts w:eastAsia="Times New Roman" w:cs="Times New Roman"/>
          <w:szCs w:val="28"/>
          <w:lang w:eastAsia="vi-VN"/>
        </w:rPr>
        <w:t xml:space="preserve"> </w:t>
      </w:r>
      <w:r w:rsidR="001836AA" w:rsidRPr="006F5288">
        <w:rPr>
          <w:rFonts w:eastAsia="Times New Roman" w:cs="Times New Roman"/>
          <w:szCs w:val="28"/>
          <w:lang w:val="vi-VN" w:eastAsia="vi-VN"/>
        </w:rPr>
        <w:t>đối với các trường hợp sau:</w:t>
      </w:r>
      <w:r w:rsidR="000A7937" w:rsidRPr="006F5288">
        <w:rPr>
          <w:rFonts w:eastAsia="Times New Roman" w:cs="Times New Roman"/>
          <w:szCs w:val="28"/>
          <w:lang w:val="en-GB" w:eastAsia="vi-VN"/>
        </w:rPr>
        <w:t xml:space="preserve"> </w:t>
      </w:r>
      <w:r w:rsidR="001836AA" w:rsidRPr="006F5288">
        <w:rPr>
          <w:rFonts w:eastAsia="Times New Roman" w:cs="Times New Roman"/>
          <w:szCs w:val="28"/>
          <w:lang w:val="vi-VN" w:eastAsia="vi-VN"/>
        </w:rPr>
        <w:t>Người khuyết tật nặng theo quy định của Luật Người khuyết tật</w:t>
      </w:r>
      <w:r w:rsidR="001836AA" w:rsidRPr="006F5288">
        <w:rPr>
          <w:rFonts w:eastAsia="Times New Roman" w:cs="Times New Roman"/>
          <w:szCs w:val="28"/>
          <w:lang w:eastAsia="vi-VN"/>
        </w:rPr>
        <w:t>;</w:t>
      </w:r>
      <w:r w:rsidR="000A7937" w:rsidRPr="006F5288">
        <w:rPr>
          <w:rFonts w:eastAsia="Times New Roman" w:cs="Times New Roman"/>
          <w:szCs w:val="28"/>
          <w:lang w:eastAsia="vi-VN"/>
        </w:rPr>
        <w:t xml:space="preserve"> </w:t>
      </w:r>
      <w:r w:rsidR="0092200B" w:rsidRPr="006F5288">
        <w:rPr>
          <w:rFonts w:eastAsia="Times New Roman" w:cs="Times New Roman"/>
          <w:szCs w:val="28"/>
          <w:lang w:eastAsia="vi-VN"/>
        </w:rPr>
        <w:t xml:space="preserve">người cao tuổi là công dân Việt Nam từ đủ 60 tuổi trở lên theo quy định của Luật Người cao tuổi. Đối với người thuộc diện hưởng cả hai trường hợp ưu đãi trên thì chỉ giảm 50% mức phí thăm quan </w:t>
      </w:r>
      <w:r w:rsidR="00A76DF8">
        <w:rPr>
          <w:rFonts w:eastAsia="Times New Roman" w:cs="Times New Roman"/>
          <w:szCs w:val="28"/>
          <w:lang w:eastAsia="vi-VN"/>
        </w:rPr>
        <w:t>di tích lịch sử</w:t>
      </w:r>
      <w:r w:rsidR="00AC31C0" w:rsidRPr="006F5288">
        <w:rPr>
          <w:rFonts w:eastAsia="Times New Roman" w:cs="Times New Roman"/>
          <w:szCs w:val="28"/>
          <w:lang w:eastAsia="vi-VN"/>
        </w:rPr>
        <w:t>.</w:t>
      </w:r>
    </w:p>
    <w:p w14:paraId="528B0B95" w14:textId="77777777" w:rsidR="001836AA" w:rsidRPr="006F5288" w:rsidRDefault="00E810E8" w:rsidP="00C10583">
      <w:pPr>
        <w:autoSpaceDE w:val="0"/>
        <w:autoSpaceDN w:val="0"/>
        <w:adjustRightInd w:val="0"/>
        <w:spacing w:before="120" w:line="240" w:lineRule="auto"/>
        <w:ind w:firstLine="720"/>
        <w:rPr>
          <w:rFonts w:eastAsia="Times New Roman" w:cs="Times New Roman"/>
          <w:szCs w:val="28"/>
          <w:lang w:val="en-GB" w:eastAsia="vi-VN"/>
        </w:rPr>
      </w:pPr>
      <w:r w:rsidRPr="006F5288">
        <w:rPr>
          <w:rFonts w:eastAsia="Times New Roman" w:cs="Times New Roman"/>
          <w:szCs w:val="28"/>
          <w:lang w:eastAsia="vi-VN"/>
        </w:rPr>
        <w:t>d</w:t>
      </w:r>
      <w:r w:rsidR="001836AA" w:rsidRPr="006F5288">
        <w:rPr>
          <w:rFonts w:eastAsia="Times New Roman" w:cs="Times New Roman"/>
          <w:szCs w:val="28"/>
          <w:lang w:val="vi-VN" w:eastAsia="vi-VN"/>
        </w:rPr>
        <w:t>) Đơn vị tổ chức thu phí:</w:t>
      </w:r>
      <w:r w:rsidR="00914567" w:rsidRPr="006F5288">
        <w:rPr>
          <w:rFonts w:eastAsia="Times New Roman" w:cs="Times New Roman"/>
          <w:szCs w:val="28"/>
          <w:lang w:val="en-GB" w:eastAsia="vi-VN"/>
        </w:rPr>
        <w:t xml:space="preserve"> </w:t>
      </w:r>
      <w:r w:rsidR="001836AA" w:rsidRPr="006F5288">
        <w:rPr>
          <w:rFonts w:eastAsia="Times New Roman" w:cs="Times New Roman"/>
          <w:szCs w:val="28"/>
          <w:lang w:val="vi-VN" w:eastAsia="vi-VN"/>
        </w:rPr>
        <w:t xml:space="preserve">Ban Quản lý </w:t>
      </w:r>
      <w:r w:rsidR="001836AA" w:rsidRPr="006F5288">
        <w:rPr>
          <w:rFonts w:eastAsia="Times New Roman" w:cs="Times New Roman"/>
          <w:szCs w:val="28"/>
          <w:lang w:eastAsia="vi-VN"/>
        </w:rPr>
        <w:t>D</w:t>
      </w:r>
      <w:r w:rsidR="001836AA" w:rsidRPr="006F5288">
        <w:rPr>
          <w:rFonts w:eastAsia="Times New Roman" w:cs="Times New Roman"/>
          <w:szCs w:val="28"/>
          <w:lang w:val="vi-VN" w:eastAsia="vi-VN"/>
        </w:rPr>
        <w:t xml:space="preserve">i tích Nguyễn Du </w:t>
      </w:r>
      <w:r w:rsidR="002E15C9" w:rsidRPr="006F5288">
        <w:rPr>
          <w:rFonts w:eastAsia="Times New Roman" w:cs="Times New Roman"/>
          <w:szCs w:val="28"/>
          <w:lang w:val="en-GB" w:eastAsia="vi-VN"/>
        </w:rPr>
        <w:t xml:space="preserve">(trực thuộc Sở Văn hóa, Thể thao và Du lịch) tổ chức </w:t>
      </w:r>
      <w:r w:rsidR="001836AA" w:rsidRPr="006F5288">
        <w:rPr>
          <w:rFonts w:eastAsia="Times New Roman" w:cs="Times New Roman"/>
          <w:szCs w:val="28"/>
          <w:lang w:val="vi-VN" w:eastAsia="vi-VN"/>
        </w:rPr>
        <w:t xml:space="preserve">thu phí thăm quan tại Khu </w:t>
      </w:r>
      <w:r w:rsidR="001836AA" w:rsidRPr="006F5288">
        <w:rPr>
          <w:rFonts w:eastAsia="Times New Roman" w:cs="Times New Roman"/>
          <w:szCs w:val="28"/>
          <w:lang w:eastAsia="vi-VN"/>
        </w:rPr>
        <w:t>lưu niệm</w:t>
      </w:r>
      <w:r w:rsidR="001836AA" w:rsidRPr="006F5288">
        <w:rPr>
          <w:rFonts w:eastAsia="Times New Roman" w:cs="Times New Roman"/>
          <w:szCs w:val="28"/>
          <w:lang w:val="vi-VN" w:eastAsia="vi-VN"/>
        </w:rPr>
        <w:t xml:space="preserve"> Nguyễn Du;</w:t>
      </w:r>
      <w:r w:rsidR="00914567" w:rsidRPr="006F5288">
        <w:rPr>
          <w:rFonts w:eastAsia="Times New Roman" w:cs="Times New Roman"/>
          <w:szCs w:val="28"/>
          <w:lang w:val="en-GB" w:eastAsia="vi-VN"/>
        </w:rPr>
        <w:t xml:space="preserve"> </w:t>
      </w:r>
      <w:r w:rsidR="001836AA" w:rsidRPr="006F5288">
        <w:rPr>
          <w:rFonts w:eastAsia="Times New Roman" w:cs="Times New Roman"/>
          <w:szCs w:val="28"/>
          <w:lang w:val="vi-VN" w:eastAsia="vi-VN"/>
        </w:rPr>
        <w:t>Ban Quản lý Khu di tích Ngã ba Đồng Lộc</w:t>
      </w:r>
      <w:r w:rsidR="002E15C9" w:rsidRPr="006F5288">
        <w:rPr>
          <w:rFonts w:eastAsia="Times New Roman" w:cs="Times New Roman"/>
          <w:szCs w:val="28"/>
          <w:lang w:val="en-GB" w:eastAsia="vi-VN"/>
        </w:rPr>
        <w:t xml:space="preserve"> (trực thuộc Tỉnh đoàn Hà Tĩnh) tổ chức</w:t>
      </w:r>
      <w:r w:rsidR="001836AA" w:rsidRPr="006F5288">
        <w:rPr>
          <w:rFonts w:eastAsia="Times New Roman" w:cs="Times New Roman"/>
          <w:szCs w:val="28"/>
          <w:lang w:val="vi-VN" w:eastAsia="vi-VN"/>
        </w:rPr>
        <w:t xml:space="preserve"> thu phí thăm quan </w:t>
      </w:r>
      <w:r w:rsidR="00476D76" w:rsidRPr="006F5288">
        <w:rPr>
          <w:rFonts w:eastAsia="Times New Roman" w:cs="Times New Roman"/>
          <w:szCs w:val="28"/>
          <w:lang w:val="vi-VN" w:eastAsia="vi-VN"/>
        </w:rPr>
        <w:t>tại Khu di tích Ngã ba Đồng Lộc</w:t>
      </w:r>
      <w:r w:rsidR="000F764B" w:rsidRPr="006F5288">
        <w:rPr>
          <w:rFonts w:eastAsia="Times New Roman" w:cs="Times New Roman"/>
          <w:szCs w:val="28"/>
          <w:lang w:val="en-GB" w:eastAsia="vi-VN"/>
        </w:rPr>
        <w:t>.</w:t>
      </w:r>
    </w:p>
    <w:p w14:paraId="3B482FF7" w14:textId="77777777" w:rsidR="001836AA" w:rsidRPr="006F5288" w:rsidRDefault="00E810E8" w:rsidP="00C10583">
      <w:pPr>
        <w:autoSpaceDE w:val="0"/>
        <w:autoSpaceDN w:val="0"/>
        <w:adjustRightInd w:val="0"/>
        <w:spacing w:before="120" w:line="240" w:lineRule="auto"/>
        <w:ind w:firstLine="720"/>
        <w:rPr>
          <w:rFonts w:eastAsia="Times New Roman" w:cs="Times New Roman"/>
          <w:szCs w:val="28"/>
          <w:lang w:val="en" w:eastAsia="vi-VN"/>
        </w:rPr>
      </w:pPr>
      <w:r w:rsidRPr="006F5288">
        <w:rPr>
          <w:rFonts w:eastAsia="Times New Roman" w:cs="Times New Roman"/>
          <w:szCs w:val="28"/>
          <w:lang w:val="en" w:eastAsia="vi-VN"/>
        </w:rPr>
        <w:t>đ</w:t>
      </w:r>
      <w:r w:rsidR="001836AA" w:rsidRPr="006F5288">
        <w:rPr>
          <w:rFonts w:eastAsia="Times New Roman" w:cs="Times New Roman"/>
          <w:szCs w:val="28"/>
          <w:lang w:val="en" w:eastAsia="vi-VN"/>
        </w:rPr>
        <w:t>) Mức thu phí:</w:t>
      </w:r>
    </w:p>
    <w:tbl>
      <w:tblPr>
        <w:tblW w:w="9249" w:type="dxa"/>
        <w:tblInd w:w="108" w:type="dxa"/>
        <w:tblLayout w:type="fixed"/>
        <w:tblLook w:val="0000" w:firstRow="0" w:lastRow="0" w:firstColumn="0" w:lastColumn="0" w:noHBand="0" w:noVBand="0"/>
      </w:tblPr>
      <w:tblGrid>
        <w:gridCol w:w="567"/>
        <w:gridCol w:w="6379"/>
        <w:gridCol w:w="2303"/>
      </w:tblGrid>
      <w:tr w:rsidR="00E315A7" w:rsidRPr="006F5288" w14:paraId="747A73EC" w14:textId="77777777" w:rsidTr="00FB6D1C">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B64F297" w14:textId="77777777" w:rsidR="001836AA" w:rsidRPr="006F5288" w:rsidRDefault="001836AA" w:rsidP="0018305A">
            <w:pPr>
              <w:autoSpaceDE w:val="0"/>
              <w:autoSpaceDN w:val="0"/>
              <w:adjustRightInd w:val="0"/>
              <w:spacing w:before="20" w:after="20" w:line="240" w:lineRule="auto"/>
              <w:jc w:val="center"/>
              <w:rPr>
                <w:rFonts w:eastAsia="Times New Roman" w:cs="Times New Roman"/>
                <w:sz w:val="26"/>
                <w:szCs w:val="26"/>
                <w:lang w:val="en" w:eastAsia="vi-VN"/>
              </w:rPr>
            </w:pPr>
            <w:r w:rsidRPr="006F5288">
              <w:rPr>
                <w:rFonts w:eastAsia="Times New Roman" w:cs="Times New Roman"/>
                <w:b/>
                <w:bCs/>
                <w:sz w:val="26"/>
                <w:szCs w:val="26"/>
                <w:lang w:val="en" w:eastAsia="vi-VN"/>
              </w:rPr>
              <w:t>TT</w:t>
            </w:r>
          </w:p>
        </w:tc>
        <w:tc>
          <w:tcPr>
            <w:tcW w:w="637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ABB7F38" w14:textId="77777777" w:rsidR="001836AA" w:rsidRPr="006F5288" w:rsidRDefault="001836AA" w:rsidP="0018305A">
            <w:pPr>
              <w:autoSpaceDE w:val="0"/>
              <w:autoSpaceDN w:val="0"/>
              <w:adjustRightInd w:val="0"/>
              <w:spacing w:before="20" w:after="20" w:line="240" w:lineRule="auto"/>
              <w:jc w:val="center"/>
              <w:rPr>
                <w:rFonts w:eastAsia="Times New Roman" w:cs="Times New Roman"/>
                <w:sz w:val="26"/>
                <w:szCs w:val="26"/>
                <w:lang w:val="en" w:eastAsia="vi-VN"/>
              </w:rPr>
            </w:pPr>
            <w:r w:rsidRPr="006F5288">
              <w:rPr>
                <w:rFonts w:eastAsia="Times New Roman" w:cs="Times New Roman"/>
                <w:b/>
                <w:bCs/>
                <w:sz w:val="26"/>
                <w:szCs w:val="26"/>
                <w:lang w:val="en" w:eastAsia="vi-VN"/>
              </w:rPr>
              <w:t>Nội dung</w:t>
            </w:r>
          </w:p>
        </w:tc>
        <w:tc>
          <w:tcPr>
            <w:tcW w:w="230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60C648F" w14:textId="77777777" w:rsidR="001836AA" w:rsidRPr="006F5288" w:rsidRDefault="001836AA" w:rsidP="0018305A">
            <w:pPr>
              <w:autoSpaceDE w:val="0"/>
              <w:autoSpaceDN w:val="0"/>
              <w:adjustRightInd w:val="0"/>
              <w:spacing w:before="20" w:after="20" w:line="240" w:lineRule="auto"/>
              <w:jc w:val="center"/>
              <w:rPr>
                <w:rFonts w:eastAsia="Times New Roman" w:cs="Times New Roman"/>
                <w:sz w:val="26"/>
                <w:szCs w:val="26"/>
                <w:lang w:val="en" w:eastAsia="vi-VN"/>
              </w:rPr>
            </w:pPr>
            <w:r w:rsidRPr="006F5288">
              <w:rPr>
                <w:rFonts w:eastAsia="Times New Roman" w:cs="Times New Roman"/>
                <w:b/>
                <w:bCs/>
                <w:sz w:val="26"/>
                <w:szCs w:val="26"/>
                <w:lang w:val="en" w:eastAsia="vi-VN"/>
              </w:rPr>
              <w:t>Mức thu</w:t>
            </w:r>
            <w:r w:rsidRPr="006F5288">
              <w:rPr>
                <w:rFonts w:eastAsia="Times New Roman" w:cs="Times New Roman"/>
                <w:b/>
                <w:bCs/>
                <w:sz w:val="26"/>
                <w:szCs w:val="26"/>
                <w:lang w:val="en" w:eastAsia="vi-VN"/>
              </w:rPr>
              <w:br/>
            </w:r>
            <w:r w:rsidRPr="006F5288">
              <w:rPr>
                <w:rFonts w:eastAsia="Times New Roman" w:cs="Times New Roman"/>
                <w:i/>
                <w:sz w:val="26"/>
                <w:szCs w:val="26"/>
                <w:lang w:val="en" w:eastAsia="vi-VN"/>
              </w:rPr>
              <w:t>(đồng/người/lần)</w:t>
            </w:r>
          </w:p>
        </w:tc>
      </w:tr>
      <w:tr w:rsidR="00E315A7" w:rsidRPr="006F5288" w14:paraId="71A90816" w14:textId="77777777" w:rsidTr="00FB6D1C">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8BE2ADC" w14:textId="77777777" w:rsidR="001836AA" w:rsidRPr="006F5288" w:rsidRDefault="005A37FE" w:rsidP="0018305A">
            <w:pPr>
              <w:autoSpaceDE w:val="0"/>
              <w:autoSpaceDN w:val="0"/>
              <w:adjustRightInd w:val="0"/>
              <w:spacing w:before="20" w:after="20" w:line="240" w:lineRule="auto"/>
              <w:jc w:val="center"/>
              <w:rPr>
                <w:rFonts w:eastAsia="Times New Roman" w:cs="Times New Roman"/>
                <w:b/>
                <w:sz w:val="26"/>
                <w:szCs w:val="26"/>
                <w:lang w:val="en" w:eastAsia="vi-VN"/>
              </w:rPr>
            </w:pPr>
            <w:r w:rsidRPr="006F5288">
              <w:rPr>
                <w:rFonts w:eastAsia="Times New Roman" w:cs="Times New Roman"/>
                <w:b/>
                <w:sz w:val="26"/>
                <w:szCs w:val="26"/>
                <w:lang w:val="en" w:eastAsia="vi-VN"/>
              </w:rPr>
              <w:t>I</w:t>
            </w:r>
          </w:p>
        </w:tc>
        <w:tc>
          <w:tcPr>
            <w:tcW w:w="637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27EF2CB" w14:textId="77777777" w:rsidR="001836AA" w:rsidRPr="006F5288" w:rsidRDefault="005A37FE" w:rsidP="0018305A">
            <w:pPr>
              <w:autoSpaceDE w:val="0"/>
              <w:autoSpaceDN w:val="0"/>
              <w:adjustRightInd w:val="0"/>
              <w:spacing w:before="20" w:after="20" w:line="240" w:lineRule="auto"/>
              <w:rPr>
                <w:rFonts w:eastAsia="Times New Roman" w:cs="Times New Roman"/>
                <w:b/>
                <w:sz w:val="26"/>
                <w:szCs w:val="26"/>
                <w:lang w:val="fr-FR" w:eastAsia="vi-VN"/>
              </w:rPr>
            </w:pPr>
            <w:r w:rsidRPr="006F5288">
              <w:rPr>
                <w:rFonts w:eastAsia="Times New Roman" w:cs="Times New Roman"/>
                <w:b/>
                <w:sz w:val="26"/>
                <w:szCs w:val="26"/>
                <w:lang w:val="fr-FR" w:eastAsia="vi-VN"/>
              </w:rPr>
              <w:t xml:space="preserve">Phí thăm quan </w:t>
            </w:r>
            <w:r w:rsidR="001836AA" w:rsidRPr="006F5288">
              <w:rPr>
                <w:rFonts w:eastAsia="Times New Roman" w:cs="Times New Roman"/>
                <w:b/>
                <w:sz w:val="26"/>
                <w:szCs w:val="26"/>
                <w:lang w:val="fr-FR" w:eastAsia="vi-VN"/>
              </w:rPr>
              <w:t xml:space="preserve">Khu </w:t>
            </w:r>
            <w:r w:rsidR="00E76D02" w:rsidRPr="006F5288">
              <w:rPr>
                <w:rFonts w:eastAsia="Times New Roman" w:cs="Times New Roman"/>
                <w:b/>
                <w:sz w:val="26"/>
                <w:szCs w:val="26"/>
                <w:lang w:val="fr-FR" w:eastAsia="vi-VN"/>
              </w:rPr>
              <w:t>lưu niệm</w:t>
            </w:r>
            <w:r w:rsidR="001836AA" w:rsidRPr="006F5288">
              <w:rPr>
                <w:rFonts w:eastAsia="Times New Roman" w:cs="Times New Roman"/>
                <w:b/>
                <w:sz w:val="26"/>
                <w:szCs w:val="26"/>
                <w:lang w:val="fr-FR" w:eastAsia="vi-VN"/>
              </w:rPr>
              <w:t xml:space="preserve"> Nguyễn Du:</w:t>
            </w:r>
          </w:p>
        </w:tc>
        <w:tc>
          <w:tcPr>
            <w:tcW w:w="230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B352A6A" w14:textId="77777777" w:rsidR="001836AA" w:rsidRPr="006F5288" w:rsidRDefault="001836AA" w:rsidP="0018305A">
            <w:pPr>
              <w:autoSpaceDE w:val="0"/>
              <w:autoSpaceDN w:val="0"/>
              <w:adjustRightInd w:val="0"/>
              <w:spacing w:before="20" w:after="20" w:line="240" w:lineRule="auto"/>
              <w:jc w:val="right"/>
              <w:rPr>
                <w:rFonts w:eastAsia="Times New Roman" w:cs="Times New Roman"/>
                <w:b/>
                <w:sz w:val="26"/>
                <w:szCs w:val="26"/>
                <w:lang w:val="fr-FR" w:eastAsia="vi-VN"/>
              </w:rPr>
            </w:pPr>
          </w:p>
        </w:tc>
      </w:tr>
      <w:tr w:rsidR="00E315A7" w:rsidRPr="006F5288" w14:paraId="0884BC4C" w14:textId="77777777" w:rsidTr="00FB6D1C">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CA81D43" w14:textId="77777777" w:rsidR="001836AA" w:rsidRPr="006F5288" w:rsidRDefault="005A37FE" w:rsidP="0018305A">
            <w:pPr>
              <w:autoSpaceDE w:val="0"/>
              <w:autoSpaceDN w:val="0"/>
              <w:adjustRightInd w:val="0"/>
              <w:spacing w:before="20" w:after="2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1</w:t>
            </w:r>
          </w:p>
        </w:tc>
        <w:tc>
          <w:tcPr>
            <w:tcW w:w="637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8779B7C" w14:textId="77777777" w:rsidR="001836AA" w:rsidRPr="006F5288" w:rsidRDefault="001836AA" w:rsidP="0018305A">
            <w:pPr>
              <w:autoSpaceDE w:val="0"/>
              <w:autoSpaceDN w:val="0"/>
              <w:adjustRightInd w:val="0"/>
              <w:spacing w:before="20" w:after="20" w:line="240" w:lineRule="auto"/>
              <w:rPr>
                <w:rFonts w:eastAsia="Times New Roman" w:cs="Times New Roman"/>
                <w:sz w:val="26"/>
                <w:szCs w:val="26"/>
                <w:lang w:val="en" w:eastAsia="vi-VN"/>
              </w:rPr>
            </w:pPr>
            <w:r w:rsidRPr="006F5288">
              <w:rPr>
                <w:rFonts w:eastAsia="Times New Roman" w:cs="Times New Roman"/>
                <w:sz w:val="26"/>
                <w:szCs w:val="26"/>
                <w:lang w:val="en" w:eastAsia="vi-VN"/>
              </w:rPr>
              <w:t>Ng</w:t>
            </w:r>
            <w:r w:rsidRPr="006F5288">
              <w:rPr>
                <w:rFonts w:eastAsia="Times New Roman" w:cs="Times New Roman"/>
                <w:sz w:val="26"/>
                <w:szCs w:val="26"/>
                <w:lang w:val="vi-VN" w:eastAsia="vi-VN"/>
              </w:rPr>
              <w:t>ười lớn</w:t>
            </w:r>
          </w:p>
        </w:tc>
        <w:tc>
          <w:tcPr>
            <w:tcW w:w="230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F94BF88" w14:textId="77777777" w:rsidR="001836AA" w:rsidRPr="006F5288" w:rsidRDefault="001836AA" w:rsidP="0018305A">
            <w:pPr>
              <w:autoSpaceDE w:val="0"/>
              <w:autoSpaceDN w:val="0"/>
              <w:adjustRightInd w:val="0"/>
              <w:spacing w:before="20" w:after="2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10.000</w:t>
            </w:r>
          </w:p>
        </w:tc>
      </w:tr>
      <w:tr w:rsidR="00E315A7" w:rsidRPr="006F5288" w14:paraId="2196342D" w14:textId="77777777" w:rsidTr="00FB6D1C">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73854B2" w14:textId="77777777" w:rsidR="001836AA" w:rsidRPr="006F5288" w:rsidRDefault="005A37FE" w:rsidP="0018305A">
            <w:pPr>
              <w:autoSpaceDE w:val="0"/>
              <w:autoSpaceDN w:val="0"/>
              <w:adjustRightInd w:val="0"/>
              <w:spacing w:before="20" w:after="2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2</w:t>
            </w:r>
          </w:p>
        </w:tc>
        <w:tc>
          <w:tcPr>
            <w:tcW w:w="637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7162D7E" w14:textId="77777777" w:rsidR="001836AA" w:rsidRPr="006F5288" w:rsidRDefault="001836AA" w:rsidP="0018305A">
            <w:pPr>
              <w:autoSpaceDE w:val="0"/>
              <w:autoSpaceDN w:val="0"/>
              <w:adjustRightInd w:val="0"/>
              <w:spacing w:before="20" w:after="20" w:line="240" w:lineRule="auto"/>
              <w:rPr>
                <w:rFonts w:eastAsia="Times New Roman" w:cs="Times New Roman"/>
                <w:sz w:val="26"/>
                <w:szCs w:val="26"/>
                <w:lang w:val="en" w:eastAsia="vi-VN"/>
              </w:rPr>
            </w:pPr>
            <w:r w:rsidRPr="006F5288">
              <w:rPr>
                <w:rFonts w:eastAsia="Times New Roman" w:cs="Times New Roman"/>
                <w:sz w:val="26"/>
                <w:szCs w:val="26"/>
                <w:lang w:val="en" w:eastAsia="vi-VN"/>
              </w:rPr>
              <w:t>Trẻ em</w:t>
            </w:r>
          </w:p>
        </w:tc>
        <w:tc>
          <w:tcPr>
            <w:tcW w:w="230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8DC2C24" w14:textId="77777777" w:rsidR="001836AA" w:rsidRPr="006F5288" w:rsidRDefault="001836AA" w:rsidP="0018305A">
            <w:pPr>
              <w:autoSpaceDE w:val="0"/>
              <w:autoSpaceDN w:val="0"/>
              <w:adjustRightInd w:val="0"/>
              <w:spacing w:before="20" w:after="2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5.000</w:t>
            </w:r>
          </w:p>
        </w:tc>
      </w:tr>
      <w:tr w:rsidR="00E315A7" w:rsidRPr="006F5288" w14:paraId="04033E59" w14:textId="77777777" w:rsidTr="00FB6D1C">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A5C66AF" w14:textId="77777777" w:rsidR="001836AA" w:rsidRPr="006F5288" w:rsidRDefault="005A37FE" w:rsidP="0018305A">
            <w:pPr>
              <w:autoSpaceDE w:val="0"/>
              <w:autoSpaceDN w:val="0"/>
              <w:adjustRightInd w:val="0"/>
              <w:spacing w:before="20" w:after="20" w:line="240" w:lineRule="auto"/>
              <w:jc w:val="center"/>
              <w:rPr>
                <w:rFonts w:eastAsia="Times New Roman" w:cs="Times New Roman"/>
                <w:b/>
                <w:sz w:val="26"/>
                <w:szCs w:val="26"/>
                <w:lang w:val="en" w:eastAsia="vi-VN"/>
              </w:rPr>
            </w:pPr>
            <w:r w:rsidRPr="006F5288">
              <w:rPr>
                <w:rFonts w:eastAsia="Times New Roman" w:cs="Times New Roman"/>
                <w:b/>
                <w:sz w:val="26"/>
                <w:szCs w:val="26"/>
                <w:lang w:val="en" w:eastAsia="vi-VN"/>
              </w:rPr>
              <w:t>II</w:t>
            </w:r>
          </w:p>
        </w:tc>
        <w:tc>
          <w:tcPr>
            <w:tcW w:w="637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DC1439" w14:textId="77777777" w:rsidR="001836AA" w:rsidRPr="006F5288" w:rsidRDefault="005A37FE" w:rsidP="0018305A">
            <w:pPr>
              <w:autoSpaceDE w:val="0"/>
              <w:autoSpaceDN w:val="0"/>
              <w:adjustRightInd w:val="0"/>
              <w:spacing w:before="20" w:after="20" w:line="240" w:lineRule="auto"/>
              <w:rPr>
                <w:rFonts w:eastAsia="Times New Roman" w:cs="Times New Roman"/>
                <w:b/>
                <w:sz w:val="26"/>
                <w:szCs w:val="26"/>
                <w:lang w:val="en" w:eastAsia="vi-VN"/>
              </w:rPr>
            </w:pPr>
            <w:r w:rsidRPr="006F5288">
              <w:rPr>
                <w:rFonts w:eastAsia="Times New Roman" w:cs="Times New Roman"/>
                <w:b/>
                <w:sz w:val="26"/>
                <w:szCs w:val="26"/>
                <w:lang w:val="en" w:eastAsia="vi-VN"/>
              </w:rPr>
              <w:t xml:space="preserve">Phí thăm quan </w:t>
            </w:r>
            <w:r w:rsidR="001836AA" w:rsidRPr="006F5288">
              <w:rPr>
                <w:rFonts w:eastAsia="Times New Roman" w:cs="Times New Roman"/>
                <w:b/>
                <w:sz w:val="26"/>
                <w:szCs w:val="26"/>
                <w:lang w:val="en" w:eastAsia="vi-VN"/>
              </w:rPr>
              <w:t>Khu di tích Ngã ba Đồng Lộc:</w:t>
            </w:r>
          </w:p>
        </w:tc>
        <w:tc>
          <w:tcPr>
            <w:tcW w:w="230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700C7F1" w14:textId="77777777" w:rsidR="001836AA" w:rsidRPr="006F5288" w:rsidRDefault="001836AA" w:rsidP="0018305A">
            <w:pPr>
              <w:autoSpaceDE w:val="0"/>
              <w:autoSpaceDN w:val="0"/>
              <w:adjustRightInd w:val="0"/>
              <w:spacing w:before="20" w:after="20" w:line="240" w:lineRule="auto"/>
              <w:jc w:val="right"/>
              <w:rPr>
                <w:rFonts w:eastAsia="Times New Roman" w:cs="Times New Roman"/>
                <w:b/>
                <w:sz w:val="26"/>
                <w:szCs w:val="26"/>
                <w:lang w:val="en" w:eastAsia="vi-VN"/>
              </w:rPr>
            </w:pPr>
          </w:p>
        </w:tc>
      </w:tr>
      <w:tr w:rsidR="00E315A7" w:rsidRPr="006F5288" w14:paraId="2F46506A" w14:textId="77777777" w:rsidTr="00FB6D1C">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B7B8EFD" w14:textId="77777777" w:rsidR="001836AA" w:rsidRPr="006F5288" w:rsidRDefault="005A37FE" w:rsidP="0018305A">
            <w:pPr>
              <w:autoSpaceDE w:val="0"/>
              <w:autoSpaceDN w:val="0"/>
              <w:adjustRightInd w:val="0"/>
              <w:spacing w:before="20" w:after="2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1</w:t>
            </w:r>
          </w:p>
        </w:tc>
        <w:tc>
          <w:tcPr>
            <w:tcW w:w="637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292B4C" w14:textId="77777777" w:rsidR="001836AA" w:rsidRPr="006F5288" w:rsidRDefault="001836AA" w:rsidP="0018305A">
            <w:pPr>
              <w:autoSpaceDE w:val="0"/>
              <w:autoSpaceDN w:val="0"/>
              <w:adjustRightInd w:val="0"/>
              <w:spacing w:before="20" w:after="20" w:line="240" w:lineRule="auto"/>
              <w:rPr>
                <w:rFonts w:eastAsia="Times New Roman" w:cs="Times New Roman"/>
                <w:sz w:val="26"/>
                <w:szCs w:val="26"/>
                <w:lang w:val="en" w:eastAsia="vi-VN"/>
              </w:rPr>
            </w:pPr>
            <w:r w:rsidRPr="006F5288">
              <w:rPr>
                <w:rFonts w:eastAsia="Times New Roman" w:cs="Times New Roman"/>
                <w:sz w:val="26"/>
                <w:szCs w:val="26"/>
                <w:lang w:val="en" w:eastAsia="vi-VN"/>
              </w:rPr>
              <w:t>Ng</w:t>
            </w:r>
            <w:r w:rsidRPr="006F5288">
              <w:rPr>
                <w:rFonts w:eastAsia="Times New Roman" w:cs="Times New Roman"/>
                <w:sz w:val="26"/>
                <w:szCs w:val="26"/>
                <w:lang w:val="vi-VN" w:eastAsia="vi-VN"/>
              </w:rPr>
              <w:t>ười lớn</w:t>
            </w:r>
          </w:p>
        </w:tc>
        <w:tc>
          <w:tcPr>
            <w:tcW w:w="230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C6EBC9B" w14:textId="77777777" w:rsidR="001836AA" w:rsidRPr="006F5288" w:rsidRDefault="001836AA" w:rsidP="0018305A">
            <w:pPr>
              <w:autoSpaceDE w:val="0"/>
              <w:autoSpaceDN w:val="0"/>
              <w:adjustRightInd w:val="0"/>
              <w:spacing w:before="20" w:after="2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10.000</w:t>
            </w:r>
          </w:p>
        </w:tc>
      </w:tr>
      <w:tr w:rsidR="00E315A7" w:rsidRPr="006F5288" w14:paraId="41476C62" w14:textId="77777777" w:rsidTr="00FB6D1C">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87BEA3" w14:textId="77777777" w:rsidR="001836AA" w:rsidRPr="006F5288" w:rsidRDefault="005A37FE" w:rsidP="0018305A">
            <w:pPr>
              <w:autoSpaceDE w:val="0"/>
              <w:autoSpaceDN w:val="0"/>
              <w:adjustRightInd w:val="0"/>
              <w:spacing w:before="20" w:after="2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2</w:t>
            </w:r>
          </w:p>
        </w:tc>
        <w:tc>
          <w:tcPr>
            <w:tcW w:w="637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DA93BAB" w14:textId="77777777" w:rsidR="001836AA" w:rsidRPr="006F5288" w:rsidRDefault="001836AA" w:rsidP="0018305A">
            <w:pPr>
              <w:autoSpaceDE w:val="0"/>
              <w:autoSpaceDN w:val="0"/>
              <w:adjustRightInd w:val="0"/>
              <w:spacing w:before="20" w:after="20" w:line="240" w:lineRule="auto"/>
              <w:rPr>
                <w:rFonts w:eastAsia="Times New Roman" w:cs="Times New Roman"/>
                <w:sz w:val="26"/>
                <w:szCs w:val="26"/>
                <w:lang w:val="en" w:eastAsia="vi-VN"/>
              </w:rPr>
            </w:pPr>
            <w:r w:rsidRPr="006F5288">
              <w:rPr>
                <w:rFonts w:eastAsia="Times New Roman" w:cs="Times New Roman"/>
                <w:sz w:val="26"/>
                <w:szCs w:val="26"/>
                <w:lang w:val="en" w:eastAsia="vi-VN"/>
              </w:rPr>
              <w:t>Trẻ em</w:t>
            </w:r>
          </w:p>
        </w:tc>
        <w:tc>
          <w:tcPr>
            <w:tcW w:w="230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06301C4" w14:textId="77777777" w:rsidR="001836AA" w:rsidRPr="006F5288" w:rsidRDefault="001836AA" w:rsidP="0018305A">
            <w:pPr>
              <w:autoSpaceDE w:val="0"/>
              <w:autoSpaceDN w:val="0"/>
              <w:adjustRightInd w:val="0"/>
              <w:spacing w:before="20" w:after="2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5.000</w:t>
            </w:r>
          </w:p>
        </w:tc>
      </w:tr>
    </w:tbl>
    <w:p w14:paraId="6C15BD92" w14:textId="77777777" w:rsidR="001836AA" w:rsidRPr="006F5288" w:rsidRDefault="001836AA" w:rsidP="00C10583">
      <w:pPr>
        <w:tabs>
          <w:tab w:val="left" w:pos="709"/>
        </w:tabs>
        <w:spacing w:before="120" w:line="240" w:lineRule="auto"/>
        <w:rPr>
          <w:rFonts w:eastAsia="Times New Roman" w:cs="Times New Roman"/>
          <w:szCs w:val="28"/>
          <w:lang w:eastAsia="vi-VN"/>
        </w:rPr>
      </w:pPr>
      <w:r w:rsidRPr="006F5288">
        <w:rPr>
          <w:rFonts w:eastAsia="Times New Roman" w:cs="Times New Roman"/>
          <w:szCs w:val="28"/>
          <w:lang w:val="en" w:eastAsia="vi-VN"/>
        </w:rPr>
        <w:tab/>
      </w:r>
      <w:r w:rsidR="00E810E8" w:rsidRPr="006F5288">
        <w:rPr>
          <w:rFonts w:eastAsia="Times New Roman" w:cs="Times New Roman"/>
          <w:szCs w:val="28"/>
          <w:lang w:val="en" w:eastAsia="vi-VN"/>
        </w:rPr>
        <w:t>e</w:t>
      </w:r>
      <w:r w:rsidRPr="006F5288">
        <w:rPr>
          <w:rFonts w:eastAsia="Times New Roman" w:cs="Times New Roman"/>
          <w:szCs w:val="28"/>
          <w:lang w:val="en" w:eastAsia="vi-VN"/>
        </w:rPr>
        <w:t xml:space="preserve">) </w:t>
      </w:r>
      <w:r w:rsidR="00992401" w:rsidRPr="006F5288">
        <w:rPr>
          <w:rFonts w:cs="Times New Roman"/>
        </w:rPr>
        <w:t>Tỷ lệ để lại cho tổ chức thu phí: 90% số tiền phí thu được</w:t>
      </w:r>
      <w:r w:rsidRPr="006F5288">
        <w:rPr>
          <w:rFonts w:eastAsia="Times New Roman" w:cs="Times New Roman"/>
          <w:szCs w:val="28"/>
          <w:lang w:eastAsia="vi-VN"/>
        </w:rPr>
        <w:t>.</w:t>
      </w:r>
    </w:p>
    <w:p w14:paraId="19167F4E" w14:textId="77777777" w:rsidR="0042663C" w:rsidRPr="006F5288" w:rsidRDefault="001836AA" w:rsidP="00C10583">
      <w:pPr>
        <w:autoSpaceDE w:val="0"/>
        <w:autoSpaceDN w:val="0"/>
        <w:adjustRightInd w:val="0"/>
        <w:spacing w:before="120" w:line="240" w:lineRule="auto"/>
        <w:ind w:firstLine="720"/>
        <w:rPr>
          <w:rFonts w:eastAsia="Times New Roman" w:cs="Times New Roman"/>
          <w:bCs/>
          <w:szCs w:val="28"/>
          <w:lang w:val="en-GB" w:eastAsia="vi-VN"/>
        </w:rPr>
      </w:pPr>
      <w:r w:rsidRPr="006F5288">
        <w:rPr>
          <w:rFonts w:eastAsia="Times New Roman" w:cs="Times New Roman"/>
          <w:bCs/>
          <w:szCs w:val="28"/>
          <w:lang w:eastAsia="vi-VN"/>
        </w:rPr>
        <w:t>5</w:t>
      </w:r>
      <w:r w:rsidR="0042663C" w:rsidRPr="006F5288">
        <w:rPr>
          <w:rFonts w:eastAsia="Times New Roman" w:cs="Times New Roman"/>
          <w:bCs/>
          <w:szCs w:val="28"/>
          <w:lang w:val="vi-VN" w:eastAsia="vi-VN"/>
        </w:rPr>
        <w:t xml:space="preserve">. </w:t>
      </w:r>
      <w:r w:rsidR="003C064E" w:rsidRPr="006F5288">
        <w:rPr>
          <w:rFonts w:eastAsia="Times New Roman" w:cs="Times New Roman"/>
          <w:bCs/>
          <w:szCs w:val="28"/>
          <w:lang w:val="vi-VN" w:eastAsia="vi-VN"/>
        </w:rPr>
        <w:t>Phí thư viện (đối với thư viện thuộc địa phương quản lý)</w:t>
      </w:r>
      <w:r w:rsidR="004429AA" w:rsidRPr="006F5288">
        <w:rPr>
          <w:rFonts w:eastAsia="Times New Roman" w:cs="Times New Roman"/>
          <w:bCs/>
          <w:szCs w:val="28"/>
          <w:lang w:val="en-GB" w:eastAsia="vi-VN"/>
        </w:rPr>
        <w:t>:</w:t>
      </w:r>
    </w:p>
    <w:p w14:paraId="0F1E9128" w14:textId="77777777" w:rsidR="0042663C" w:rsidRPr="006F5288" w:rsidRDefault="00076C3A" w:rsidP="00C10583">
      <w:pPr>
        <w:autoSpaceDE w:val="0"/>
        <w:autoSpaceDN w:val="0"/>
        <w:adjustRightInd w:val="0"/>
        <w:spacing w:before="120" w:line="240" w:lineRule="auto"/>
        <w:ind w:firstLine="720"/>
        <w:rPr>
          <w:rFonts w:eastAsia="Times New Roman" w:cs="Times New Roman"/>
          <w:szCs w:val="28"/>
          <w:lang w:val="en-GB" w:eastAsia="vi-VN"/>
        </w:rPr>
      </w:pPr>
      <w:r w:rsidRPr="006F5288">
        <w:rPr>
          <w:rFonts w:eastAsia="Times New Roman" w:cs="Times New Roman"/>
          <w:szCs w:val="28"/>
          <w:lang w:eastAsia="vi-VN"/>
        </w:rPr>
        <w:t>a</w:t>
      </w:r>
      <w:r w:rsidR="0042663C" w:rsidRPr="006F5288">
        <w:rPr>
          <w:rFonts w:eastAsia="Times New Roman" w:cs="Times New Roman"/>
          <w:szCs w:val="28"/>
          <w:lang w:eastAsia="vi-VN"/>
        </w:rPr>
        <w:t>)</w:t>
      </w:r>
      <w:r w:rsidR="0042663C" w:rsidRPr="006F5288">
        <w:rPr>
          <w:rFonts w:eastAsia="Times New Roman" w:cs="Times New Roman"/>
          <w:szCs w:val="28"/>
          <w:lang w:val="en" w:eastAsia="vi-VN"/>
        </w:rPr>
        <w:t xml:space="preserve"> Đối tượng nộp phí: </w:t>
      </w:r>
      <w:r w:rsidR="00232DED" w:rsidRPr="006F5288">
        <w:rPr>
          <w:rFonts w:eastAsia="Times New Roman" w:cs="Times New Roman"/>
          <w:szCs w:val="28"/>
          <w:lang w:val="en" w:eastAsia="vi-VN"/>
        </w:rPr>
        <w:t>Tổ chức, cá nhân có nhu cầu nghiên cứu, học tập, sưu tầm tài liệu các loại tại Thư viện tỉnh</w:t>
      </w:r>
      <w:r w:rsidR="00373A54" w:rsidRPr="006F5288">
        <w:rPr>
          <w:rFonts w:eastAsia="Times New Roman" w:cs="Times New Roman"/>
          <w:szCs w:val="28"/>
          <w:lang w:val="en" w:eastAsia="vi-VN"/>
        </w:rPr>
        <w:t xml:space="preserve"> Hà Tĩnh</w:t>
      </w:r>
      <w:r w:rsidR="007C3F3E" w:rsidRPr="006F5288">
        <w:rPr>
          <w:rFonts w:eastAsia="Times New Roman" w:cs="Times New Roman"/>
          <w:szCs w:val="28"/>
          <w:lang w:val="en-GB" w:eastAsia="vi-VN"/>
        </w:rPr>
        <w:t>.</w:t>
      </w:r>
    </w:p>
    <w:p w14:paraId="22B35964" w14:textId="77777777" w:rsidR="0033550B" w:rsidRPr="006F5288" w:rsidRDefault="0033550B" w:rsidP="00C10583">
      <w:pPr>
        <w:autoSpaceDE w:val="0"/>
        <w:autoSpaceDN w:val="0"/>
        <w:adjustRightInd w:val="0"/>
        <w:spacing w:before="120" w:line="240" w:lineRule="auto"/>
        <w:ind w:firstLine="720"/>
        <w:rPr>
          <w:rFonts w:eastAsia="Times New Roman" w:cs="Times New Roman"/>
          <w:szCs w:val="28"/>
          <w:lang w:val="en-GB" w:eastAsia="vi-VN"/>
        </w:rPr>
      </w:pPr>
      <w:r w:rsidRPr="006F5288">
        <w:rPr>
          <w:rFonts w:eastAsia="Times New Roman" w:cs="Times New Roman"/>
          <w:szCs w:val="28"/>
          <w:lang w:val="en-GB" w:eastAsia="vi-VN"/>
        </w:rPr>
        <w:t xml:space="preserve">b) Miễn </w:t>
      </w:r>
      <w:r w:rsidR="007C3F3E" w:rsidRPr="006F5288">
        <w:rPr>
          <w:rFonts w:eastAsia="Times New Roman" w:cs="Times New Roman"/>
          <w:szCs w:val="28"/>
          <w:lang w:val="en-GB" w:eastAsia="vi-VN"/>
        </w:rPr>
        <w:t xml:space="preserve">thu </w:t>
      </w:r>
      <w:r w:rsidRPr="006F5288">
        <w:rPr>
          <w:rFonts w:eastAsia="Times New Roman" w:cs="Times New Roman"/>
          <w:szCs w:val="28"/>
          <w:lang w:val="en-GB" w:eastAsia="vi-VN"/>
        </w:rPr>
        <w:t>phí thư viện đối với các trường hợp sau: Người khuyết tật đặc biệt nặng theo quy định của Luật Người khuyết tật</w:t>
      </w:r>
      <w:r w:rsidR="007C3F3E" w:rsidRPr="006F5288">
        <w:rPr>
          <w:rFonts w:eastAsia="Times New Roman" w:cs="Times New Roman"/>
          <w:szCs w:val="28"/>
          <w:lang w:val="en-GB" w:eastAsia="vi-VN"/>
        </w:rPr>
        <w:t>.</w:t>
      </w:r>
    </w:p>
    <w:p w14:paraId="55790B19" w14:textId="77777777" w:rsidR="0042663C" w:rsidRPr="006F5288" w:rsidRDefault="0042663C" w:rsidP="00A026F8">
      <w:pPr>
        <w:autoSpaceDE w:val="0"/>
        <w:autoSpaceDN w:val="0"/>
        <w:adjustRightInd w:val="0"/>
        <w:spacing w:before="120" w:after="0" w:line="240" w:lineRule="auto"/>
        <w:rPr>
          <w:rFonts w:eastAsia="Times New Roman" w:cs="Times New Roman"/>
          <w:szCs w:val="28"/>
          <w:lang w:val="en-GB" w:eastAsia="vi-VN"/>
        </w:rPr>
      </w:pPr>
      <w:r w:rsidRPr="006F5288">
        <w:rPr>
          <w:rFonts w:eastAsia="Times New Roman" w:cs="Times New Roman"/>
          <w:szCs w:val="28"/>
          <w:lang w:val="en" w:eastAsia="vi-VN"/>
        </w:rPr>
        <w:lastRenderedPageBreak/>
        <w:tab/>
      </w:r>
      <w:r w:rsidR="0033550B" w:rsidRPr="006F5288">
        <w:rPr>
          <w:rFonts w:eastAsia="Times New Roman" w:cs="Times New Roman"/>
          <w:szCs w:val="28"/>
          <w:lang w:val="en" w:eastAsia="vi-VN"/>
        </w:rPr>
        <w:t>c</w:t>
      </w:r>
      <w:r w:rsidR="00704B1B" w:rsidRPr="006F5288">
        <w:rPr>
          <w:rFonts w:eastAsia="Times New Roman" w:cs="Times New Roman"/>
          <w:szCs w:val="28"/>
          <w:lang w:val="en" w:eastAsia="vi-VN"/>
        </w:rPr>
        <w:t xml:space="preserve">) </w:t>
      </w:r>
      <w:r w:rsidRPr="006F5288">
        <w:rPr>
          <w:rFonts w:eastAsia="Times New Roman" w:cs="Times New Roman"/>
          <w:szCs w:val="28"/>
          <w:lang w:val="en" w:eastAsia="vi-VN"/>
        </w:rPr>
        <w:t xml:space="preserve">Giảm 50% mức phí </w:t>
      </w:r>
      <w:r w:rsidR="00452094" w:rsidRPr="006F5288">
        <w:rPr>
          <w:rFonts w:eastAsia="Times New Roman" w:cs="Times New Roman"/>
          <w:szCs w:val="28"/>
          <w:lang w:val="en" w:eastAsia="vi-VN"/>
        </w:rPr>
        <w:t>t</w:t>
      </w:r>
      <w:r w:rsidRPr="006F5288">
        <w:rPr>
          <w:rFonts w:eastAsia="Times New Roman" w:cs="Times New Roman"/>
          <w:szCs w:val="28"/>
          <w:lang w:val="en" w:eastAsia="vi-VN"/>
        </w:rPr>
        <w:t>h</w:t>
      </w:r>
      <w:r w:rsidRPr="006F5288">
        <w:rPr>
          <w:rFonts w:eastAsia="Times New Roman" w:cs="Times New Roman"/>
          <w:szCs w:val="28"/>
          <w:lang w:val="vi-VN" w:eastAsia="vi-VN"/>
        </w:rPr>
        <w:t xml:space="preserve">ư viện đối với các trường hợp sau: </w:t>
      </w:r>
      <w:r w:rsidR="0072101C">
        <w:rPr>
          <w:rFonts w:eastAsia="Times New Roman" w:cs="Times New Roman"/>
          <w:szCs w:val="28"/>
          <w:lang w:eastAsia="vi-VN"/>
        </w:rPr>
        <w:t>N</w:t>
      </w:r>
      <w:r w:rsidR="0072101C" w:rsidRPr="0072101C">
        <w:rPr>
          <w:rFonts w:eastAsia="Times New Roman" w:cs="Times New Roman"/>
          <w:szCs w:val="28"/>
          <w:lang w:val="vi-VN" w:eastAsia="vi-VN"/>
        </w:rPr>
        <w:t>gười khuyết tật nặng theo quy định của Luật Người khuyết tật; người cao tuổi là công dân Việt Nam từ đủ 60 tuổi trở lên theo quy định của Luật Người cao tuổi</w:t>
      </w:r>
      <w:r w:rsidR="0072101C">
        <w:rPr>
          <w:rFonts w:eastAsia="Times New Roman" w:cs="Times New Roman"/>
          <w:szCs w:val="28"/>
          <w:lang w:eastAsia="vi-VN"/>
        </w:rPr>
        <w:t xml:space="preserve">; </w:t>
      </w:r>
      <w:r w:rsidR="00101E37" w:rsidRPr="00101E37">
        <w:rPr>
          <w:rFonts w:eastAsia="Times New Roman" w:cs="Times New Roman"/>
          <w:szCs w:val="28"/>
          <w:lang w:eastAsia="vi-VN"/>
        </w:rPr>
        <w:t>cán bộ lão thành cách mạng; cán bộ tiền khởi nghĩa; thân nhân liệt sĩ; Anh hùng Lực lượng vũ trang, Anh hùng Lao động, Bà mẹ Việt Nam anh hùng; thương binh, người hưởng chính sách như thương binh, bệnh binh; các đối tượng được chăm sóc tại các cơ sở nuôi dưỡng, điều dưỡng thương, bệnh binh và người có công; người già cô đơn; các đối tượng được chăm sóc tại cơ sở bảo trợ xã hội; học sinh các trường phổ thông dân tộc nội trú</w:t>
      </w:r>
      <w:r w:rsidR="000C7C96" w:rsidRPr="006F5288">
        <w:rPr>
          <w:rFonts w:eastAsia="Times New Roman" w:cs="Times New Roman"/>
          <w:szCs w:val="28"/>
          <w:lang w:eastAsia="vi-VN"/>
        </w:rPr>
        <w:t xml:space="preserve">. </w:t>
      </w:r>
      <w:r w:rsidR="00101E37" w:rsidRPr="00101E37">
        <w:rPr>
          <w:rFonts w:eastAsia="Times New Roman" w:cs="Times New Roman"/>
          <w:szCs w:val="28"/>
          <w:lang w:eastAsia="vi-VN"/>
        </w:rPr>
        <w:t xml:space="preserve">Nhân dân ở các xã đặc biệt khó khăn miền núi và vùng sâu, vùng xa được quy định trong Chương trình 135 của Chính phủ được </w:t>
      </w:r>
      <w:r w:rsidR="00101E37">
        <w:rPr>
          <w:rFonts w:eastAsia="Times New Roman" w:cs="Times New Roman"/>
          <w:szCs w:val="28"/>
          <w:lang w:eastAsia="vi-VN"/>
        </w:rPr>
        <w:t xml:space="preserve">giảm </w:t>
      </w:r>
      <w:r w:rsidR="00DA5767">
        <w:rPr>
          <w:rFonts w:eastAsia="Times New Roman" w:cs="Times New Roman"/>
          <w:szCs w:val="28"/>
          <w:lang w:eastAsia="vi-VN"/>
        </w:rPr>
        <w:t xml:space="preserve">50% </w:t>
      </w:r>
      <w:r w:rsidR="00101E37">
        <w:rPr>
          <w:rFonts w:eastAsia="Times New Roman" w:cs="Times New Roman"/>
          <w:szCs w:val="28"/>
          <w:lang w:eastAsia="vi-VN"/>
        </w:rPr>
        <w:t>mức</w:t>
      </w:r>
      <w:r w:rsidR="00101E37" w:rsidRPr="00101E37">
        <w:rPr>
          <w:rFonts w:eastAsia="Times New Roman" w:cs="Times New Roman"/>
          <w:szCs w:val="28"/>
          <w:lang w:eastAsia="vi-VN"/>
        </w:rPr>
        <w:t xml:space="preserve"> phí đến thời điểm có sự điều chỉnh theo quy định của Trung ương</w:t>
      </w:r>
      <w:r w:rsidR="00101E37">
        <w:rPr>
          <w:rFonts w:eastAsia="Times New Roman" w:cs="Times New Roman"/>
          <w:szCs w:val="28"/>
          <w:lang w:eastAsia="vi-VN"/>
        </w:rPr>
        <w:t xml:space="preserve">. </w:t>
      </w:r>
      <w:r w:rsidR="000C7C96" w:rsidRPr="006F5288">
        <w:rPr>
          <w:rFonts w:eastAsia="Times New Roman" w:cs="Times New Roman"/>
          <w:szCs w:val="28"/>
          <w:lang w:eastAsia="vi-VN"/>
        </w:rPr>
        <w:t>Đối với người thuộc diện hưởng nhiều hơn một trường hợp ưu đãi trên thì chỉ giảm 50% mức phí thư viện</w:t>
      </w:r>
      <w:r w:rsidR="00174E28" w:rsidRPr="006F5288">
        <w:rPr>
          <w:rFonts w:eastAsia="Times New Roman" w:cs="Times New Roman"/>
          <w:szCs w:val="28"/>
          <w:lang w:val="en-GB" w:eastAsia="vi-VN"/>
        </w:rPr>
        <w:t>.</w:t>
      </w:r>
      <w:r w:rsidR="000C0B70">
        <w:rPr>
          <w:rFonts w:eastAsia="Times New Roman" w:cs="Times New Roman"/>
          <w:szCs w:val="28"/>
          <w:lang w:val="en-GB" w:eastAsia="vi-VN"/>
        </w:rPr>
        <w:t xml:space="preserve"> </w:t>
      </w:r>
      <w:r w:rsidR="000C0B70" w:rsidRPr="000C0B70">
        <w:rPr>
          <w:rFonts w:eastAsia="Times New Roman" w:cs="Times New Roman"/>
          <w:szCs w:val="28"/>
          <w:lang w:val="en-GB" w:eastAsia="vi-VN"/>
        </w:rPr>
        <w:t>Trường hợp khó xác định là đối tượng được hưởng chính sách ưu đãi hưởng thụ văn hóa thì chỉ cần có giấy xác nhận của Ủy ban nhân dân xã, phường, thị trấn nơi đối tượng cư trú</w:t>
      </w:r>
      <w:r w:rsidR="000C0B70">
        <w:rPr>
          <w:rFonts w:eastAsia="Times New Roman" w:cs="Times New Roman"/>
          <w:szCs w:val="28"/>
          <w:lang w:val="en-GB" w:eastAsia="vi-VN"/>
        </w:rPr>
        <w:t>.</w:t>
      </w:r>
    </w:p>
    <w:p w14:paraId="1FAB99A6" w14:textId="77777777" w:rsidR="0042663C" w:rsidRPr="006F5288" w:rsidRDefault="00F13084" w:rsidP="00A026F8">
      <w:pPr>
        <w:autoSpaceDE w:val="0"/>
        <w:autoSpaceDN w:val="0"/>
        <w:adjustRightInd w:val="0"/>
        <w:spacing w:before="120" w:after="0" w:line="240" w:lineRule="auto"/>
        <w:ind w:firstLine="720"/>
        <w:rPr>
          <w:rFonts w:eastAsia="Times New Roman" w:cs="Times New Roman"/>
          <w:szCs w:val="28"/>
          <w:lang w:val="en-GB" w:eastAsia="vi-VN"/>
        </w:rPr>
      </w:pPr>
      <w:r>
        <w:rPr>
          <w:rFonts w:eastAsia="Times New Roman" w:cs="Times New Roman"/>
          <w:szCs w:val="28"/>
          <w:lang w:val="en-GB" w:eastAsia="vi-VN"/>
        </w:rPr>
        <w:t>d</w:t>
      </w:r>
      <w:r w:rsidR="0042663C" w:rsidRPr="006F5288">
        <w:rPr>
          <w:rFonts w:eastAsia="Times New Roman" w:cs="Times New Roman"/>
          <w:szCs w:val="28"/>
          <w:lang w:val="vi-VN" w:eastAsia="vi-VN"/>
        </w:rPr>
        <w:t>) Đơn vị tổ chức</w:t>
      </w:r>
      <w:r w:rsidR="00476D76" w:rsidRPr="006F5288">
        <w:rPr>
          <w:rFonts w:eastAsia="Times New Roman" w:cs="Times New Roman"/>
          <w:szCs w:val="28"/>
          <w:lang w:val="vi-VN" w:eastAsia="vi-VN"/>
        </w:rPr>
        <w:t xml:space="preserve"> thu phí: Thư viện tỉnh Hà Tĩnh</w:t>
      </w:r>
      <w:r w:rsidR="002E15C9" w:rsidRPr="006F5288">
        <w:rPr>
          <w:rFonts w:eastAsia="Times New Roman" w:cs="Times New Roman"/>
          <w:szCs w:val="28"/>
          <w:lang w:val="en-GB" w:eastAsia="vi-VN"/>
        </w:rPr>
        <w:t xml:space="preserve"> (trực thuộc Sở Văn hóa, Thể thao và Du lịch)</w:t>
      </w:r>
      <w:r w:rsidR="00174E28" w:rsidRPr="006F5288">
        <w:rPr>
          <w:rFonts w:eastAsia="Times New Roman" w:cs="Times New Roman"/>
          <w:szCs w:val="28"/>
          <w:lang w:val="en-GB" w:eastAsia="vi-VN"/>
        </w:rPr>
        <w:t>.</w:t>
      </w:r>
    </w:p>
    <w:p w14:paraId="1532276F" w14:textId="77777777" w:rsidR="0042663C" w:rsidRPr="006F5288" w:rsidRDefault="00F13084" w:rsidP="00A026F8">
      <w:pPr>
        <w:autoSpaceDE w:val="0"/>
        <w:autoSpaceDN w:val="0"/>
        <w:adjustRightInd w:val="0"/>
        <w:spacing w:before="120" w:after="0" w:line="240" w:lineRule="auto"/>
        <w:ind w:firstLine="720"/>
        <w:rPr>
          <w:rFonts w:eastAsia="Times New Roman" w:cs="Times New Roman"/>
          <w:szCs w:val="28"/>
          <w:lang w:val="vi-VN" w:eastAsia="vi-VN"/>
        </w:rPr>
      </w:pPr>
      <w:r>
        <w:rPr>
          <w:rFonts w:eastAsia="Times New Roman" w:cs="Times New Roman"/>
          <w:szCs w:val="28"/>
          <w:lang w:eastAsia="vi-VN"/>
        </w:rPr>
        <w:t>đ</w:t>
      </w:r>
      <w:r w:rsidR="00F87FB5" w:rsidRPr="006F5288">
        <w:rPr>
          <w:rFonts w:eastAsia="Times New Roman" w:cs="Times New Roman"/>
          <w:szCs w:val="28"/>
          <w:lang w:eastAsia="vi-VN"/>
        </w:rPr>
        <w:t>)</w:t>
      </w:r>
      <w:r w:rsidR="00F87FB5" w:rsidRPr="006F5288">
        <w:rPr>
          <w:rFonts w:eastAsia="Times New Roman" w:cs="Times New Roman"/>
          <w:szCs w:val="28"/>
          <w:lang w:val="vi-VN" w:eastAsia="vi-VN"/>
        </w:rPr>
        <w:t xml:space="preserve"> Mức thu phí</w:t>
      </w:r>
      <w:r w:rsidR="0042663C" w:rsidRPr="006F5288">
        <w:rPr>
          <w:rFonts w:eastAsia="Times New Roman" w:cs="Times New Roman"/>
          <w:szCs w:val="28"/>
          <w:lang w:val="vi-VN" w:eastAsia="vi-VN"/>
        </w:rPr>
        <w:t>:</w:t>
      </w:r>
    </w:p>
    <w:tbl>
      <w:tblPr>
        <w:tblW w:w="9288" w:type="dxa"/>
        <w:tblInd w:w="108" w:type="dxa"/>
        <w:tblLayout w:type="fixed"/>
        <w:tblLook w:val="0000" w:firstRow="0" w:lastRow="0" w:firstColumn="0" w:lastColumn="0" w:noHBand="0" w:noVBand="0"/>
      </w:tblPr>
      <w:tblGrid>
        <w:gridCol w:w="567"/>
        <w:gridCol w:w="6521"/>
        <w:gridCol w:w="2200"/>
      </w:tblGrid>
      <w:tr w:rsidR="00E315A7" w:rsidRPr="006F5288" w14:paraId="6260ED56" w14:textId="77777777" w:rsidTr="00FB6D1C">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01F94A8" w14:textId="77777777" w:rsidR="0042663C" w:rsidRPr="006F5288" w:rsidRDefault="0042663C" w:rsidP="0018305A">
            <w:pPr>
              <w:autoSpaceDE w:val="0"/>
              <w:autoSpaceDN w:val="0"/>
              <w:adjustRightInd w:val="0"/>
              <w:spacing w:before="20" w:after="20" w:line="240" w:lineRule="auto"/>
              <w:jc w:val="center"/>
              <w:rPr>
                <w:rFonts w:eastAsia="Times New Roman" w:cs="Times New Roman"/>
                <w:sz w:val="26"/>
                <w:szCs w:val="26"/>
                <w:lang w:val="en" w:eastAsia="vi-VN"/>
              </w:rPr>
            </w:pPr>
            <w:r w:rsidRPr="006F5288">
              <w:rPr>
                <w:rFonts w:eastAsia="Times New Roman" w:cs="Times New Roman"/>
                <w:b/>
                <w:bCs/>
                <w:sz w:val="26"/>
                <w:szCs w:val="26"/>
                <w:lang w:val="en" w:eastAsia="vi-VN"/>
              </w:rPr>
              <w:t>TT</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696C7E0" w14:textId="77777777" w:rsidR="0042663C" w:rsidRPr="006F5288" w:rsidRDefault="0042663C" w:rsidP="0018305A">
            <w:pPr>
              <w:autoSpaceDE w:val="0"/>
              <w:autoSpaceDN w:val="0"/>
              <w:adjustRightInd w:val="0"/>
              <w:spacing w:before="20" w:after="20" w:line="240" w:lineRule="auto"/>
              <w:jc w:val="center"/>
              <w:rPr>
                <w:rFonts w:eastAsia="Times New Roman" w:cs="Times New Roman"/>
                <w:sz w:val="26"/>
                <w:szCs w:val="26"/>
                <w:lang w:val="en" w:eastAsia="vi-VN"/>
              </w:rPr>
            </w:pPr>
            <w:r w:rsidRPr="006F5288">
              <w:rPr>
                <w:rFonts w:eastAsia="Times New Roman" w:cs="Times New Roman"/>
                <w:b/>
                <w:bCs/>
                <w:sz w:val="26"/>
                <w:szCs w:val="26"/>
                <w:lang w:val="en" w:eastAsia="vi-VN"/>
              </w:rPr>
              <w:t>Nội dung</w:t>
            </w:r>
          </w:p>
        </w:tc>
        <w:tc>
          <w:tcPr>
            <w:tcW w:w="220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17EA3DC" w14:textId="77777777" w:rsidR="0042663C" w:rsidRPr="006F5288" w:rsidRDefault="0042663C" w:rsidP="0018305A">
            <w:pPr>
              <w:autoSpaceDE w:val="0"/>
              <w:autoSpaceDN w:val="0"/>
              <w:adjustRightInd w:val="0"/>
              <w:spacing w:before="20" w:after="20" w:line="240" w:lineRule="auto"/>
              <w:jc w:val="center"/>
              <w:rPr>
                <w:rFonts w:eastAsia="Times New Roman" w:cs="Times New Roman"/>
                <w:sz w:val="26"/>
                <w:szCs w:val="26"/>
                <w:lang w:val="en" w:eastAsia="vi-VN"/>
              </w:rPr>
            </w:pPr>
            <w:r w:rsidRPr="006F5288">
              <w:rPr>
                <w:rFonts w:eastAsia="Times New Roman" w:cs="Times New Roman"/>
                <w:b/>
                <w:bCs/>
                <w:sz w:val="26"/>
                <w:szCs w:val="26"/>
                <w:lang w:val="en" w:eastAsia="vi-VN"/>
              </w:rPr>
              <w:t>Mức thu</w:t>
            </w:r>
            <w:r w:rsidRPr="006F5288">
              <w:rPr>
                <w:rFonts w:eastAsia="Times New Roman" w:cs="Times New Roman"/>
                <w:b/>
                <w:bCs/>
                <w:sz w:val="26"/>
                <w:szCs w:val="26"/>
                <w:lang w:val="en" w:eastAsia="vi-VN"/>
              </w:rPr>
              <w:br/>
            </w:r>
            <w:r w:rsidRPr="006F5288">
              <w:rPr>
                <w:rFonts w:eastAsia="Times New Roman" w:cs="Times New Roman"/>
                <w:i/>
                <w:sz w:val="26"/>
                <w:szCs w:val="26"/>
                <w:lang w:val="en" w:eastAsia="vi-VN"/>
              </w:rPr>
              <w:t>(đồng/người/năm)</w:t>
            </w:r>
          </w:p>
        </w:tc>
      </w:tr>
      <w:tr w:rsidR="00E315A7" w:rsidRPr="006F5288" w14:paraId="43FF01D8" w14:textId="77777777" w:rsidTr="00FB6D1C">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B7DE1D8" w14:textId="77777777" w:rsidR="0042663C" w:rsidRPr="006F5288" w:rsidRDefault="005A37FE" w:rsidP="0018305A">
            <w:pPr>
              <w:autoSpaceDE w:val="0"/>
              <w:autoSpaceDN w:val="0"/>
              <w:adjustRightInd w:val="0"/>
              <w:spacing w:before="20" w:after="2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1</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74E00FF" w14:textId="77777777" w:rsidR="0042663C" w:rsidRPr="006F5288" w:rsidRDefault="0042663C" w:rsidP="0018305A">
            <w:pPr>
              <w:autoSpaceDE w:val="0"/>
              <w:autoSpaceDN w:val="0"/>
              <w:adjustRightInd w:val="0"/>
              <w:spacing w:before="20" w:after="20" w:line="240" w:lineRule="auto"/>
              <w:rPr>
                <w:rFonts w:eastAsia="Times New Roman" w:cs="Times New Roman"/>
                <w:sz w:val="26"/>
                <w:szCs w:val="26"/>
                <w:lang w:val="en" w:eastAsia="vi-VN"/>
              </w:rPr>
            </w:pPr>
            <w:r w:rsidRPr="006F5288">
              <w:rPr>
                <w:rFonts w:eastAsia="Times New Roman" w:cs="Times New Roman"/>
                <w:sz w:val="26"/>
                <w:szCs w:val="26"/>
                <w:lang w:val="en" w:eastAsia="vi-VN"/>
              </w:rPr>
              <w:t>Ng</w:t>
            </w:r>
            <w:r w:rsidRPr="006F5288">
              <w:rPr>
                <w:rFonts w:eastAsia="Times New Roman" w:cs="Times New Roman"/>
                <w:sz w:val="26"/>
                <w:szCs w:val="26"/>
                <w:lang w:val="vi-VN" w:eastAsia="vi-VN"/>
              </w:rPr>
              <w:t>ười lớn</w:t>
            </w:r>
          </w:p>
        </w:tc>
        <w:tc>
          <w:tcPr>
            <w:tcW w:w="220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6891532" w14:textId="77777777" w:rsidR="0042663C" w:rsidRPr="006F5288" w:rsidRDefault="0042663C" w:rsidP="0018305A">
            <w:pPr>
              <w:autoSpaceDE w:val="0"/>
              <w:autoSpaceDN w:val="0"/>
              <w:adjustRightInd w:val="0"/>
              <w:spacing w:before="20" w:after="2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20.000</w:t>
            </w:r>
          </w:p>
        </w:tc>
      </w:tr>
      <w:tr w:rsidR="00E315A7" w:rsidRPr="006F5288" w14:paraId="0070450F" w14:textId="77777777" w:rsidTr="00FB6D1C">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8F69DC7" w14:textId="77777777" w:rsidR="0042663C" w:rsidRPr="006F5288" w:rsidRDefault="005A37FE" w:rsidP="0018305A">
            <w:pPr>
              <w:autoSpaceDE w:val="0"/>
              <w:autoSpaceDN w:val="0"/>
              <w:adjustRightInd w:val="0"/>
              <w:spacing w:before="20" w:after="2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2</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80F9AC3" w14:textId="77777777" w:rsidR="0042663C" w:rsidRPr="006F5288" w:rsidRDefault="0042663C" w:rsidP="0018305A">
            <w:pPr>
              <w:autoSpaceDE w:val="0"/>
              <w:autoSpaceDN w:val="0"/>
              <w:adjustRightInd w:val="0"/>
              <w:spacing w:before="20" w:after="20" w:line="240" w:lineRule="auto"/>
              <w:rPr>
                <w:rFonts w:eastAsia="Times New Roman" w:cs="Times New Roman"/>
                <w:sz w:val="26"/>
                <w:szCs w:val="26"/>
                <w:lang w:val="en" w:eastAsia="vi-VN"/>
              </w:rPr>
            </w:pPr>
            <w:r w:rsidRPr="006F5288">
              <w:rPr>
                <w:rFonts w:eastAsia="Times New Roman" w:cs="Times New Roman"/>
                <w:sz w:val="26"/>
                <w:szCs w:val="26"/>
                <w:lang w:val="en" w:eastAsia="vi-VN"/>
              </w:rPr>
              <w:t>Trẻ em</w:t>
            </w:r>
          </w:p>
        </w:tc>
        <w:tc>
          <w:tcPr>
            <w:tcW w:w="220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9B0D88C" w14:textId="77777777" w:rsidR="0042663C" w:rsidRPr="006F5288" w:rsidRDefault="0042663C" w:rsidP="0018305A">
            <w:pPr>
              <w:autoSpaceDE w:val="0"/>
              <w:autoSpaceDN w:val="0"/>
              <w:adjustRightInd w:val="0"/>
              <w:spacing w:before="20" w:after="2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10.000</w:t>
            </w:r>
          </w:p>
        </w:tc>
      </w:tr>
    </w:tbl>
    <w:p w14:paraId="6E160DE3" w14:textId="77777777" w:rsidR="0042663C" w:rsidRPr="006F5288" w:rsidRDefault="00F13084" w:rsidP="00A026F8">
      <w:pPr>
        <w:autoSpaceDE w:val="0"/>
        <w:autoSpaceDN w:val="0"/>
        <w:adjustRightInd w:val="0"/>
        <w:spacing w:before="120" w:after="0" w:line="240" w:lineRule="auto"/>
        <w:ind w:firstLine="720"/>
        <w:rPr>
          <w:rFonts w:eastAsia="Times New Roman" w:cs="Times New Roman"/>
          <w:szCs w:val="28"/>
          <w:lang w:val="en" w:eastAsia="vi-VN"/>
        </w:rPr>
      </w:pPr>
      <w:r>
        <w:rPr>
          <w:rFonts w:eastAsia="Times New Roman" w:cs="Times New Roman"/>
          <w:szCs w:val="28"/>
          <w:lang w:val="en" w:eastAsia="vi-VN"/>
        </w:rPr>
        <w:t>e</w:t>
      </w:r>
      <w:r w:rsidR="00F87FB5" w:rsidRPr="006F5288">
        <w:rPr>
          <w:rFonts w:eastAsia="Times New Roman" w:cs="Times New Roman"/>
          <w:szCs w:val="28"/>
          <w:lang w:val="en" w:eastAsia="vi-VN"/>
        </w:rPr>
        <w:t>)</w:t>
      </w:r>
      <w:r w:rsidR="0042663C" w:rsidRPr="006F5288">
        <w:rPr>
          <w:rFonts w:eastAsia="Times New Roman" w:cs="Times New Roman"/>
          <w:szCs w:val="28"/>
          <w:lang w:val="en" w:eastAsia="vi-VN"/>
        </w:rPr>
        <w:t xml:space="preserve"> </w:t>
      </w:r>
      <w:r w:rsidR="0018551B" w:rsidRPr="006F5288">
        <w:rPr>
          <w:rFonts w:eastAsia="Times New Roman" w:cs="Times New Roman"/>
          <w:szCs w:val="28"/>
          <w:lang w:val="en" w:eastAsia="vi-VN"/>
        </w:rPr>
        <w:t>Tỷ lệ để lại cho tổ chức thu phí: 100% số tiền phí thu được</w:t>
      </w:r>
      <w:r w:rsidR="0042663C" w:rsidRPr="006F5288">
        <w:rPr>
          <w:rFonts w:eastAsia="Times New Roman" w:cs="Times New Roman"/>
          <w:szCs w:val="28"/>
          <w:lang w:val="vi-VN" w:eastAsia="vi-VN"/>
        </w:rPr>
        <w:t>.</w:t>
      </w:r>
    </w:p>
    <w:p w14:paraId="5F1FBB92" w14:textId="77777777" w:rsidR="0042663C" w:rsidRPr="006F5288" w:rsidRDefault="0042663C" w:rsidP="00A026F8">
      <w:pPr>
        <w:autoSpaceDE w:val="0"/>
        <w:autoSpaceDN w:val="0"/>
        <w:adjustRightInd w:val="0"/>
        <w:spacing w:before="120" w:after="0" w:line="240" w:lineRule="auto"/>
        <w:rPr>
          <w:rFonts w:eastAsia="Times New Roman" w:cs="Times New Roman"/>
          <w:szCs w:val="28"/>
          <w:lang w:val="en-GB" w:eastAsia="vi-VN"/>
        </w:rPr>
      </w:pPr>
      <w:r w:rsidRPr="006F5288">
        <w:rPr>
          <w:rFonts w:eastAsia="Times New Roman" w:cs="Times New Roman"/>
          <w:szCs w:val="28"/>
          <w:lang w:val="en" w:eastAsia="vi-VN"/>
        </w:rPr>
        <w:tab/>
      </w:r>
      <w:r w:rsidR="001836AA" w:rsidRPr="006F5288">
        <w:rPr>
          <w:rFonts w:eastAsia="Times New Roman" w:cs="Times New Roman"/>
          <w:szCs w:val="28"/>
          <w:lang w:val="en" w:eastAsia="vi-VN"/>
        </w:rPr>
        <w:t>6</w:t>
      </w:r>
      <w:r w:rsidRPr="006F5288">
        <w:rPr>
          <w:rFonts w:eastAsia="Times New Roman" w:cs="Times New Roman"/>
          <w:szCs w:val="28"/>
          <w:lang w:val="vi-VN" w:eastAsia="vi-VN"/>
        </w:rPr>
        <w:t xml:space="preserve">. </w:t>
      </w:r>
      <w:r w:rsidR="000C4B72" w:rsidRPr="006F5288">
        <w:rPr>
          <w:rFonts w:eastAsia="Times New Roman" w:cs="Times New Roman"/>
          <w:szCs w:val="28"/>
          <w:lang w:val="vi-VN" w:eastAsia="vi-VN"/>
        </w:rPr>
        <w:t>Phí thẩm định báo cáo đánh giá tác động môi trường (đối với hoạt động thẩm định do cơ quan địa phương thực hiện)</w:t>
      </w:r>
      <w:r w:rsidR="004429AA" w:rsidRPr="006F5288">
        <w:rPr>
          <w:rFonts w:eastAsia="Times New Roman" w:cs="Times New Roman"/>
          <w:szCs w:val="28"/>
          <w:lang w:val="en-GB" w:eastAsia="vi-VN"/>
        </w:rPr>
        <w:t>:</w:t>
      </w:r>
    </w:p>
    <w:p w14:paraId="5F6BAA07" w14:textId="77777777" w:rsidR="0042663C" w:rsidRPr="006F5288" w:rsidRDefault="0042663C" w:rsidP="00A026F8">
      <w:pPr>
        <w:autoSpaceDE w:val="0"/>
        <w:autoSpaceDN w:val="0"/>
        <w:adjustRightInd w:val="0"/>
        <w:spacing w:before="120" w:after="0" w:line="240" w:lineRule="auto"/>
        <w:rPr>
          <w:rFonts w:eastAsia="Times New Roman" w:cs="Times New Roman"/>
          <w:szCs w:val="28"/>
          <w:lang w:eastAsia="vi-VN"/>
        </w:rPr>
      </w:pPr>
      <w:r w:rsidRPr="006F5288">
        <w:rPr>
          <w:rFonts w:eastAsia="Times New Roman" w:cs="Times New Roman"/>
          <w:szCs w:val="28"/>
          <w:lang w:eastAsia="vi-VN"/>
        </w:rPr>
        <w:tab/>
      </w:r>
      <w:r w:rsidR="00D35195" w:rsidRPr="006F5288">
        <w:rPr>
          <w:rFonts w:eastAsia="Times New Roman" w:cs="Times New Roman"/>
          <w:szCs w:val="28"/>
          <w:lang w:eastAsia="vi-VN"/>
        </w:rPr>
        <w:t>a</w:t>
      </w:r>
      <w:r w:rsidRPr="006F5288">
        <w:rPr>
          <w:rFonts w:eastAsia="Times New Roman" w:cs="Times New Roman"/>
          <w:szCs w:val="28"/>
          <w:lang w:eastAsia="vi-VN"/>
        </w:rPr>
        <w:t xml:space="preserve">) Đối tượng nộp phí: </w:t>
      </w:r>
      <w:r w:rsidR="000C4B72" w:rsidRPr="006F5288">
        <w:rPr>
          <w:rFonts w:eastAsia="Times New Roman" w:cs="Times New Roman"/>
          <w:szCs w:val="28"/>
          <w:lang w:eastAsia="vi-VN"/>
        </w:rPr>
        <w:t>Chủ dự án, chủ cơ sở có văn bản đề nghị cơ quan quản lý nhà nước có thẩm quyền thẩm định báo cá</w:t>
      </w:r>
      <w:r w:rsidR="002F7B6B" w:rsidRPr="006F5288">
        <w:rPr>
          <w:rFonts w:eastAsia="Times New Roman" w:cs="Times New Roman"/>
          <w:szCs w:val="28"/>
          <w:lang w:eastAsia="vi-VN"/>
        </w:rPr>
        <w:t xml:space="preserve">o đánh giá tác động môi trường </w:t>
      </w:r>
      <w:r w:rsidR="000C4B72" w:rsidRPr="006F5288">
        <w:rPr>
          <w:rFonts w:eastAsia="Times New Roman" w:cs="Times New Roman"/>
          <w:szCs w:val="28"/>
          <w:lang w:eastAsia="vi-VN"/>
        </w:rPr>
        <w:t>thuộc thẩm quyền thẩm định và phê duyệt của UBND tỉnh Hà Tĩnh</w:t>
      </w:r>
      <w:r w:rsidR="00802ED7" w:rsidRPr="006F5288">
        <w:rPr>
          <w:rFonts w:eastAsia="Times New Roman" w:cs="Times New Roman"/>
          <w:szCs w:val="28"/>
          <w:lang w:eastAsia="vi-VN"/>
        </w:rPr>
        <w:t>.</w:t>
      </w:r>
    </w:p>
    <w:p w14:paraId="4066AE27" w14:textId="77777777" w:rsidR="0042663C" w:rsidRPr="006F5288" w:rsidRDefault="0042663C" w:rsidP="00A026F8">
      <w:pPr>
        <w:autoSpaceDE w:val="0"/>
        <w:autoSpaceDN w:val="0"/>
        <w:adjustRightInd w:val="0"/>
        <w:spacing w:before="120" w:after="0" w:line="240" w:lineRule="auto"/>
        <w:rPr>
          <w:rFonts w:eastAsia="Times New Roman" w:cs="Times New Roman"/>
          <w:szCs w:val="28"/>
          <w:lang w:eastAsia="vi-VN"/>
        </w:rPr>
      </w:pPr>
      <w:r w:rsidRPr="006F5288">
        <w:rPr>
          <w:rFonts w:eastAsia="Times New Roman" w:cs="Times New Roman"/>
          <w:szCs w:val="28"/>
          <w:lang w:eastAsia="vi-VN"/>
        </w:rPr>
        <w:tab/>
      </w:r>
      <w:r w:rsidR="00852F73" w:rsidRPr="006F5288">
        <w:rPr>
          <w:rFonts w:eastAsia="Times New Roman" w:cs="Times New Roman"/>
          <w:szCs w:val="28"/>
          <w:lang w:eastAsia="vi-VN"/>
        </w:rPr>
        <w:t>b</w:t>
      </w:r>
      <w:r w:rsidRPr="006F5288">
        <w:rPr>
          <w:rFonts w:eastAsia="Times New Roman" w:cs="Times New Roman"/>
          <w:szCs w:val="28"/>
          <w:lang w:eastAsia="vi-VN"/>
        </w:rPr>
        <w:t xml:space="preserve">) Đơn vị tổ chức thu phí: </w:t>
      </w:r>
      <w:r w:rsidR="00475BE8" w:rsidRPr="006F5288">
        <w:rPr>
          <w:rFonts w:eastAsia="Times New Roman" w:cs="Times New Roman"/>
          <w:szCs w:val="28"/>
          <w:lang w:eastAsia="vi-VN"/>
        </w:rPr>
        <w:t xml:space="preserve">Sở Tài nguyên </w:t>
      </w:r>
      <w:r w:rsidR="00852F73" w:rsidRPr="006F5288">
        <w:rPr>
          <w:rFonts w:eastAsia="Times New Roman" w:cs="Times New Roman"/>
          <w:szCs w:val="28"/>
          <w:lang w:eastAsia="vi-VN"/>
        </w:rPr>
        <w:t>và Môi trường</w:t>
      </w:r>
      <w:r w:rsidR="00802ED7" w:rsidRPr="006F5288">
        <w:rPr>
          <w:rFonts w:eastAsia="Times New Roman" w:cs="Times New Roman"/>
          <w:szCs w:val="28"/>
          <w:lang w:eastAsia="vi-VN"/>
        </w:rPr>
        <w:t>.</w:t>
      </w:r>
    </w:p>
    <w:p w14:paraId="3E33DF51" w14:textId="77777777" w:rsidR="007051BC" w:rsidRPr="006F5288" w:rsidRDefault="0042663C" w:rsidP="00A026F8">
      <w:pPr>
        <w:autoSpaceDE w:val="0"/>
        <w:autoSpaceDN w:val="0"/>
        <w:adjustRightInd w:val="0"/>
        <w:spacing w:before="120" w:after="0" w:line="240" w:lineRule="auto"/>
        <w:rPr>
          <w:rFonts w:eastAsia="Calibri" w:cs="Times New Roman"/>
        </w:rPr>
      </w:pPr>
      <w:r w:rsidRPr="006F5288">
        <w:rPr>
          <w:rFonts w:eastAsia="Times New Roman" w:cs="Times New Roman"/>
          <w:szCs w:val="28"/>
          <w:lang w:eastAsia="vi-VN"/>
        </w:rPr>
        <w:tab/>
      </w:r>
      <w:r w:rsidR="00852F73" w:rsidRPr="006F5288">
        <w:rPr>
          <w:rFonts w:eastAsia="Times New Roman" w:cs="Times New Roman"/>
          <w:szCs w:val="28"/>
          <w:lang w:eastAsia="vi-VN"/>
        </w:rPr>
        <w:t>c</w:t>
      </w:r>
      <w:r w:rsidR="00580AE3" w:rsidRPr="006F5288">
        <w:rPr>
          <w:rFonts w:eastAsia="Times New Roman" w:cs="Times New Roman"/>
          <w:szCs w:val="28"/>
          <w:lang w:eastAsia="vi-VN"/>
        </w:rPr>
        <w:t>)</w:t>
      </w:r>
      <w:r w:rsidR="00670D08" w:rsidRPr="006F5288">
        <w:rPr>
          <w:rFonts w:eastAsia="Times New Roman" w:cs="Times New Roman"/>
          <w:szCs w:val="28"/>
          <w:lang w:eastAsia="vi-VN"/>
        </w:rPr>
        <w:t xml:space="preserve"> Mức thu phí</w:t>
      </w:r>
      <w:r w:rsidR="007051BC" w:rsidRPr="006F5288">
        <w:rPr>
          <w:rFonts w:eastAsia="Calibri" w:cs="Times New Roman"/>
        </w:rPr>
        <w:t xml:space="preserve"> thẩm định báo cáo đánh giá tác động môi trường lần đầ</w:t>
      </w:r>
      <w:r w:rsidR="009A5DB6" w:rsidRPr="006F5288">
        <w:rPr>
          <w:rFonts w:eastAsia="Calibri" w:cs="Times New Roman"/>
        </w:rPr>
        <w:t>u</w:t>
      </w:r>
      <w:r w:rsidR="007051BC" w:rsidRPr="006F5288">
        <w:rPr>
          <w:rFonts w:eastAsia="Calibri" w:cs="Times New Roman"/>
        </w:rPr>
        <w:t>:</w:t>
      </w:r>
    </w:p>
    <w:tbl>
      <w:tblPr>
        <w:tblStyle w:val="TableGrid"/>
        <w:tblW w:w="0" w:type="auto"/>
        <w:tblLook w:val="04A0" w:firstRow="1" w:lastRow="0" w:firstColumn="1" w:lastColumn="0" w:noHBand="0" w:noVBand="1"/>
      </w:tblPr>
      <w:tblGrid>
        <w:gridCol w:w="668"/>
        <w:gridCol w:w="2293"/>
        <w:gridCol w:w="870"/>
        <w:gridCol w:w="870"/>
        <w:gridCol w:w="870"/>
        <w:gridCol w:w="870"/>
        <w:gridCol w:w="870"/>
        <w:gridCol w:w="870"/>
        <w:gridCol w:w="881"/>
      </w:tblGrid>
      <w:tr w:rsidR="00E315A7" w:rsidRPr="006F5288" w14:paraId="7B6BEF86" w14:textId="77777777" w:rsidTr="00FB6D1C">
        <w:tc>
          <w:tcPr>
            <w:tcW w:w="675" w:type="dxa"/>
            <w:vMerge w:val="restart"/>
            <w:vAlign w:val="center"/>
          </w:tcPr>
          <w:p w14:paraId="670AF566" w14:textId="77777777" w:rsidR="007D0A31" w:rsidRPr="006F5288" w:rsidRDefault="007D0A31" w:rsidP="0018305A">
            <w:pPr>
              <w:autoSpaceDE w:val="0"/>
              <w:autoSpaceDN w:val="0"/>
              <w:adjustRightInd w:val="0"/>
              <w:spacing w:before="40" w:after="40"/>
              <w:jc w:val="center"/>
              <w:rPr>
                <w:rFonts w:eastAsia="Calibri" w:cs="Times New Roman"/>
                <w:b/>
                <w:sz w:val="26"/>
                <w:szCs w:val="26"/>
              </w:rPr>
            </w:pPr>
            <w:r w:rsidRPr="006F5288">
              <w:rPr>
                <w:rFonts w:eastAsia="Calibri" w:cs="Times New Roman"/>
                <w:b/>
                <w:sz w:val="26"/>
                <w:szCs w:val="26"/>
              </w:rPr>
              <w:t>TT</w:t>
            </w:r>
          </w:p>
        </w:tc>
        <w:tc>
          <w:tcPr>
            <w:tcW w:w="2410" w:type="dxa"/>
            <w:vMerge w:val="restart"/>
            <w:vAlign w:val="center"/>
          </w:tcPr>
          <w:p w14:paraId="2A753521" w14:textId="77777777" w:rsidR="007D0A31" w:rsidRPr="006F5288" w:rsidRDefault="007D0A31" w:rsidP="0018305A">
            <w:pPr>
              <w:autoSpaceDE w:val="0"/>
              <w:autoSpaceDN w:val="0"/>
              <w:adjustRightInd w:val="0"/>
              <w:spacing w:before="40" w:after="40"/>
              <w:jc w:val="center"/>
              <w:rPr>
                <w:rFonts w:eastAsia="Calibri" w:cs="Times New Roman"/>
                <w:b/>
                <w:sz w:val="26"/>
                <w:szCs w:val="26"/>
              </w:rPr>
            </w:pPr>
            <w:r w:rsidRPr="006F5288">
              <w:rPr>
                <w:rFonts w:eastAsia="Calibri" w:cs="Times New Roman"/>
                <w:b/>
                <w:sz w:val="26"/>
                <w:szCs w:val="26"/>
              </w:rPr>
              <w:t>Tổng vốn đầu tư</w:t>
            </w:r>
            <w:r w:rsidR="0064159C" w:rsidRPr="006F5288">
              <w:rPr>
                <w:rFonts w:eastAsia="Calibri" w:cs="Times New Roman"/>
                <w:b/>
                <w:sz w:val="26"/>
                <w:szCs w:val="26"/>
              </w:rPr>
              <w:br/>
            </w:r>
            <w:r w:rsidRPr="006F5288">
              <w:rPr>
                <w:rFonts w:eastAsia="Calibri" w:cs="Times New Roman"/>
                <w:i/>
                <w:sz w:val="26"/>
                <w:szCs w:val="26"/>
              </w:rPr>
              <w:t>(tỷ đồng)</w:t>
            </w:r>
          </w:p>
        </w:tc>
        <w:tc>
          <w:tcPr>
            <w:tcW w:w="6203" w:type="dxa"/>
            <w:gridSpan w:val="7"/>
            <w:vAlign w:val="center"/>
          </w:tcPr>
          <w:p w14:paraId="6D83FC1E" w14:textId="77777777" w:rsidR="007D0A31" w:rsidRPr="006F5288" w:rsidRDefault="007D0A31" w:rsidP="0018305A">
            <w:pPr>
              <w:autoSpaceDE w:val="0"/>
              <w:autoSpaceDN w:val="0"/>
              <w:adjustRightInd w:val="0"/>
              <w:spacing w:before="40" w:after="40"/>
              <w:jc w:val="center"/>
              <w:rPr>
                <w:rFonts w:eastAsia="Calibri" w:cs="Times New Roman"/>
                <w:i/>
                <w:sz w:val="26"/>
                <w:szCs w:val="26"/>
              </w:rPr>
            </w:pPr>
            <w:r w:rsidRPr="006F5288">
              <w:rPr>
                <w:rFonts w:eastAsia="Calibri" w:cs="Times New Roman"/>
                <w:b/>
                <w:sz w:val="26"/>
                <w:szCs w:val="26"/>
              </w:rPr>
              <w:t xml:space="preserve">Mức phí đối với các Nhóm dự án </w:t>
            </w:r>
            <w:r w:rsidRPr="006F5288">
              <w:rPr>
                <w:rFonts w:eastAsia="Calibri" w:cs="Times New Roman"/>
                <w:i/>
                <w:sz w:val="26"/>
                <w:szCs w:val="26"/>
              </w:rPr>
              <w:t>(triệu đồng)</w:t>
            </w:r>
          </w:p>
        </w:tc>
      </w:tr>
      <w:tr w:rsidR="00E315A7" w:rsidRPr="006F5288" w14:paraId="656BB32D" w14:textId="77777777" w:rsidTr="00E36EB8">
        <w:tc>
          <w:tcPr>
            <w:tcW w:w="675" w:type="dxa"/>
            <w:vMerge/>
            <w:vAlign w:val="center"/>
          </w:tcPr>
          <w:p w14:paraId="76D0E5C8" w14:textId="77777777" w:rsidR="007D0A31" w:rsidRPr="006F5288" w:rsidRDefault="007D0A31" w:rsidP="0018305A">
            <w:pPr>
              <w:autoSpaceDE w:val="0"/>
              <w:autoSpaceDN w:val="0"/>
              <w:adjustRightInd w:val="0"/>
              <w:spacing w:before="40" w:after="40"/>
              <w:jc w:val="center"/>
              <w:rPr>
                <w:rFonts w:eastAsia="Calibri" w:cs="Times New Roman"/>
                <w:b/>
                <w:sz w:val="26"/>
                <w:szCs w:val="26"/>
              </w:rPr>
            </w:pPr>
          </w:p>
        </w:tc>
        <w:tc>
          <w:tcPr>
            <w:tcW w:w="2410" w:type="dxa"/>
            <w:vMerge/>
            <w:vAlign w:val="center"/>
          </w:tcPr>
          <w:p w14:paraId="470C1E78" w14:textId="77777777" w:rsidR="007D0A31" w:rsidRPr="006F5288" w:rsidRDefault="007D0A31" w:rsidP="0018305A">
            <w:pPr>
              <w:autoSpaceDE w:val="0"/>
              <w:autoSpaceDN w:val="0"/>
              <w:adjustRightInd w:val="0"/>
              <w:spacing w:before="40" w:after="40"/>
              <w:jc w:val="left"/>
              <w:rPr>
                <w:rFonts w:eastAsia="Calibri" w:cs="Times New Roman"/>
                <w:b/>
                <w:sz w:val="26"/>
                <w:szCs w:val="26"/>
              </w:rPr>
            </w:pPr>
          </w:p>
        </w:tc>
        <w:tc>
          <w:tcPr>
            <w:tcW w:w="886" w:type="dxa"/>
            <w:vAlign w:val="center"/>
          </w:tcPr>
          <w:p w14:paraId="36F9C254" w14:textId="77777777" w:rsidR="007D0A31" w:rsidRPr="006F5288" w:rsidRDefault="007D0A31" w:rsidP="0018305A">
            <w:pPr>
              <w:autoSpaceDE w:val="0"/>
              <w:autoSpaceDN w:val="0"/>
              <w:adjustRightInd w:val="0"/>
              <w:spacing w:before="40" w:after="40"/>
              <w:jc w:val="center"/>
              <w:rPr>
                <w:rFonts w:eastAsia="Calibri" w:cs="Times New Roman"/>
                <w:b/>
                <w:sz w:val="26"/>
                <w:szCs w:val="26"/>
              </w:rPr>
            </w:pPr>
            <w:r w:rsidRPr="006F5288">
              <w:rPr>
                <w:rFonts w:eastAsia="Calibri" w:cs="Times New Roman"/>
                <w:b/>
                <w:sz w:val="26"/>
                <w:szCs w:val="26"/>
              </w:rPr>
              <w:t>1</w:t>
            </w:r>
          </w:p>
        </w:tc>
        <w:tc>
          <w:tcPr>
            <w:tcW w:w="886" w:type="dxa"/>
            <w:vAlign w:val="center"/>
          </w:tcPr>
          <w:p w14:paraId="26A0D71A" w14:textId="77777777" w:rsidR="007D0A31" w:rsidRPr="006F5288" w:rsidRDefault="007D0A31" w:rsidP="0018305A">
            <w:pPr>
              <w:autoSpaceDE w:val="0"/>
              <w:autoSpaceDN w:val="0"/>
              <w:adjustRightInd w:val="0"/>
              <w:spacing w:before="40" w:after="40"/>
              <w:jc w:val="center"/>
              <w:rPr>
                <w:rFonts w:eastAsia="Calibri" w:cs="Times New Roman"/>
                <w:b/>
                <w:sz w:val="26"/>
                <w:szCs w:val="26"/>
              </w:rPr>
            </w:pPr>
            <w:r w:rsidRPr="006F5288">
              <w:rPr>
                <w:rFonts w:eastAsia="Calibri" w:cs="Times New Roman"/>
                <w:b/>
                <w:sz w:val="26"/>
                <w:szCs w:val="26"/>
              </w:rPr>
              <w:t>2</w:t>
            </w:r>
          </w:p>
        </w:tc>
        <w:tc>
          <w:tcPr>
            <w:tcW w:w="886" w:type="dxa"/>
            <w:vAlign w:val="center"/>
          </w:tcPr>
          <w:p w14:paraId="0368B7F9" w14:textId="77777777" w:rsidR="007D0A31" w:rsidRPr="006F5288" w:rsidRDefault="007D0A31" w:rsidP="0018305A">
            <w:pPr>
              <w:autoSpaceDE w:val="0"/>
              <w:autoSpaceDN w:val="0"/>
              <w:adjustRightInd w:val="0"/>
              <w:spacing w:before="40" w:after="40"/>
              <w:jc w:val="center"/>
              <w:rPr>
                <w:rFonts w:eastAsia="Calibri" w:cs="Times New Roman"/>
                <w:b/>
                <w:sz w:val="26"/>
                <w:szCs w:val="26"/>
              </w:rPr>
            </w:pPr>
            <w:r w:rsidRPr="006F5288">
              <w:rPr>
                <w:rFonts w:eastAsia="Calibri" w:cs="Times New Roman"/>
                <w:b/>
                <w:sz w:val="26"/>
                <w:szCs w:val="26"/>
              </w:rPr>
              <w:t>3</w:t>
            </w:r>
          </w:p>
        </w:tc>
        <w:tc>
          <w:tcPr>
            <w:tcW w:w="886" w:type="dxa"/>
            <w:vAlign w:val="center"/>
          </w:tcPr>
          <w:p w14:paraId="63666F6C" w14:textId="77777777" w:rsidR="007D0A31" w:rsidRPr="006F5288" w:rsidRDefault="007D0A31" w:rsidP="0018305A">
            <w:pPr>
              <w:autoSpaceDE w:val="0"/>
              <w:autoSpaceDN w:val="0"/>
              <w:adjustRightInd w:val="0"/>
              <w:spacing w:before="40" w:after="40"/>
              <w:jc w:val="center"/>
              <w:rPr>
                <w:rFonts w:eastAsia="Calibri" w:cs="Times New Roman"/>
                <w:b/>
                <w:sz w:val="26"/>
                <w:szCs w:val="26"/>
              </w:rPr>
            </w:pPr>
            <w:r w:rsidRPr="006F5288">
              <w:rPr>
                <w:rFonts w:eastAsia="Calibri" w:cs="Times New Roman"/>
                <w:b/>
                <w:sz w:val="26"/>
                <w:szCs w:val="26"/>
              </w:rPr>
              <w:t>4</w:t>
            </w:r>
          </w:p>
        </w:tc>
        <w:tc>
          <w:tcPr>
            <w:tcW w:w="886" w:type="dxa"/>
            <w:vAlign w:val="center"/>
          </w:tcPr>
          <w:p w14:paraId="6BCD6344" w14:textId="77777777" w:rsidR="007D0A31" w:rsidRPr="006F5288" w:rsidRDefault="007D0A31" w:rsidP="0018305A">
            <w:pPr>
              <w:autoSpaceDE w:val="0"/>
              <w:autoSpaceDN w:val="0"/>
              <w:adjustRightInd w:val="0"/>
              <w:spacing w:before="40" w:after="40"/>
              <w:jc w:val="center"/>
              <w:rPr>
                <w:rFonts w:eastAsia="Calibri" w:cs="Times New Roman"/>
                <w:b/>
                <w:sz w:val="26"/>
                <w:szCs w:val="26"/>
              </w:rPr>
            </w:pPr>
            <w:r w:rsidRPr="006F5288">
              <w:rPr>
                <w:rFonts w:eastAsia="Calibri" w:cs="Times New Roman"/>
                <w:b/>
                <w:sz w:val="26"/>
                <w:szCs w:val="26"/>
              </w:rPr>
              <w:t>5</w:t>
            </w:r>
          </w:p>
        </w:tc>
        <w:tc>
          <w:tcPr>
            <w:tcW w:w="886" w:type="dxa"/>
            <w:vAlign w:val="center"/>
          </w:tcPr>
          <w:p w14:paraId="41660A29" w14:textId="77777777" w:rsidR="007D0A31" w:rsidRPr="006F5288" w:rsidRDefault="007D0A31" w:rsidP="0018305A">
            <w:pPr>
              <w:autoSpaceDE w:val="0"/>
              <w:autoSpaceDN w:val="0"/>
              <w:adjustRightInd w:val="0"/>
              <w:spacing w:before="40" w:after="40"/>
              <w:jc w:val="center"/>
              <w:rPr>
                <w:rFonts w:eastAsia="Calibri" w:cs="Times New Roman"/>
                <w:b/>
                <w:sz w:val="26"/>
                <w:szCs w:val="26"/>
              </w:rPr>
            </w:pPr>
            <w:r w:rsidRPr="006F5288">
              <w:rPr>
                <w:rFonts w:eastAsia="Calibri" w:cs="Times New Roman"/>
                <w:b/>
                <w:sz w:val="26"/>
                <w:szCs w:val="26"/>
              </w:rPr>
              <w:t>6</w:t>
            </w:r>
          </w:p>
        </w:tc>
        <w:tc>
          <w:tcPr>
            <w:tcW w:w="887" w:type="dxa"/>
            <w:vAlign w:val="center"/>
          </w:tcPr>
          <w:p w14:paraId="02A09473" w14:textId="77777777" w:rsidR="007D0A31" w:rsidRPr="006F5288" w:rsidRDefault="007D0A31" w:rsidP="0018305A">
            <w:pPr>
              <w:autoSpaceDE w:val="0"/>
              <w:autoSpaceDN w:val="0"/>
              <w:adjustRightInd w:val="0"/>
              <w:spacing w:before="40" w:after="40"/>
              <w:jc w:val="center"/>
              <w:rPr>
                <w:rFonts w:eastAsia="Calibri" w:cs="Times New Roman"/>
                <w:b/>
                <w:sz w:val="26"/>
                <w:szCs w:val="26"/>
              </w:rPr>
            </w:pPr>
            <w:r w:rsidRPr="006F5288">
              <w:rPr>
                <w:rFonts w:eastAsia="Calibri" w:cs="Times New Roman"/>
                <w:b/>
                <w:sz w:val="26"/>
                <w:szCs w:val="26"/>
              </w:rPr>
              <w:t>7</w:t>
            </w:r>
          </w:p>
        </w:tc>
      </w:tr>
      <w:tr w:rsidR="00E315A7" w:rsidRPr="006F5288" w14:paraId="601BB51B" w14:textId="77777777" w:rsidTr="00E36EB8">
        <w:tc>
          <w:tcPr>
            <w:tcW w:w="675" w:type="dxa"/>
            <w:vAlign w:val="center"/>
          </w:tcPr>
          <w:p w14:paraId="6FC5B66A" w14:textId="77777777" w:rsidR="007D0A31" w:rsidRPr="006F5288" w:rsidRDefault="007D0A31" w:rsidP="0018305A">
            <w:pPr>
              <w:autoSpaceDE w:val="0"/>
              <w:autoSpaceDN w:val="0"/>
              <w:adjustRightInd w:val="0"/>
              <w:spacing w:before="40" w:after="40"/>
              <w:jc w:val="center"/>
              <w:rPr>
                <w:rFonts w:eastAsia="Calibri" w:cs="Times New Roman"/>
                <w:sz w:val="26"/>
                <w:szCs w:val="26"/>
              </w:rPr>
            </w:pPr>
            <w:r w:rsidRPr="006F5288">
              <w:rPr>
                <w:rFonts w:eastAsia="Calibri" w:cs="Times New Roman"/>
                <w:sz w:val="26"/>
                <w:szCs w:val="26"/>
              </w:rPr>
              <w:t>1</w:t>
            </w:r>
          </w:p>
        </w:tc>
        <w:tc>
          <w:tcPr>
            <w:tcW w:w="2410" w:type="dxa"/>
            <w:vAlign w:val="center"/>
          </w:tcPr>
          <w:p w14:paraId="0EF3F506" w14:textId="77777777" w:rsidR="007D0A31" w:rsidRPr="006F5288" w:rsidRDefault="007D0A31" w:rsidP="0018305A">
            <w:pPr>
              <w:autoSpaceDE w:val="0"/>
              <w:autoSpaceDN w:val="0"/>
              <w:adjustRightInd w:val="0"/>
              <w:spacing w:before="40" w:after="40"/>
              <w:jc w:val="left"/>
              <w:rPr>
                <w:rFonts w:eastAsia="Calibri" w:cs="Times New Roman"/>
                <w:sz w:val="26"/>
                <w:szCs w:val="26"/>
              </w:rPr>
            </w:pPr>
            <w:r w:rsidRPr="006F5288">
              <w:rPr>
                <w:rFonts w:eastAsia="Calibri" w:cs="Times New Roman"/>
                <w:sz w:val="26"/>
                <w:szCs w:val="26"/>
              </w:rPr>
              <w:t>Đến 50</w:t>
            </w:r>
          </w:p>
        </w:tc>
        <w:tc>
          <w:tcPr>
            <w:tcW w:w="886" w:type="dxa"/>
            <w:vAlign w:val="center"/>
          </w:tcPr>
          <w:p w14:paraId="400BAC0A" w14:textId="77777777" w:rsidR="007D0A31" w:rsidRPr="006F5288" w:rsidRDefault="007D0A31" w:rsidP="0018305A">
            <w:pPr>
              <w:autoSpaceDE w:val="0"/>
              <w:autoSpaceDN w:val="0"/>
              <w:adjustRightInd w:val="0"/>
              <w:spacing w:before="40" w:after="40"/>
              <w:jc w:val="center"/>
              <w:rPr>
                <w:rFonts w:eastAsia="Calibri" w:cs="Times New Roman"/>
                <w:sz w:val="26"/>
                <w:szCs w:val="26"/>
              </w:rPr>
            </w:pPr>
            <w:r w:rsidRPr="006F5288">
              <w:rPr>
                <w:rFonts w:eastAsia="Calibri" w:cs="Times New Roman"/>
                <w:sz w:val="26"/>
                <w:szCs w:val="26"/>
              </w:rPr>
              <w:t>4,0</w:t>
            </w:r>
          </w:p>
        </w:tc>
        <w:tc>
          <w:tcPr>
            <w:tcW w:w="886" w:type="dxa"/>
            <w:vAlign w:val="center"/>
          </w:tcPr>
          <w:p w14:paraId="1AD3D2B4" w14:textId="77777777" w:rsidR="007D0A31" w:rsidRPr="006F5288" w:rsidRDefault="007D0A31" w:rsidP="0018305A">
            <w:pPr>
              <w:autoSpaceDE w:val="0"/>
              <w:autoSpaceDN w:val="0"/>
              <w:adjustRightInd w:val="0"/>
              <w:spacing w:before="40" w:after="40"/>
              <w:jc w:val="center"/>
              <w:rPr>
                <w:rFonts w:eastAsia="Calibri" w:cs="Times New Roman"/>
                <w:sz w:val="26"/>
                <w:szCs w:val="26"/>
              </w:rPr>
            </w:pPr>
            <w:r w:rsidRPr="006F5288">
              <w:rPr>
                <w:rFonts w:eastAsia="Calibri" w:cs="Times New Roman"/>
                <w:sz w:val="26"/>
                <w:szCs w:val="26"/>
              </w:rPr>
              <w:t>5,5</w:t>
            </w:r>
          </w:p>
        </w:tc>
        <w:tc>
          <w:tcPr>
            <w:tcW w:w="886" w:type="dxa"/>
            <w:vAlign w:val="center"/>
          </w:tcPr>
          <w:p w14:paraId="4B46F96A" w14:textId="77777777" w:rsidR="007D0A31" w:rsidRPr="006F5288" w:rsidRDefault="007D0A31" w:rsidP="0018305A">
            <w:pPr>
              <w:autoSpaceDE w:val="0"/>
              <w:autoSpaceDN w:val="0"/>
              <w:adjustRightInd w:val="0"/>
              <w:spacing w:before="40" w:after="40"/>
              <w:jc w:val="center"/>
              <w:rPr>
                <w:rFonts w:eastAsia="Calibri" w:cs="Times New Roman"/>
                <w:sz w:val="26"/>
                <w:szCs w:val="26"/>
              </w:rPr>
            </w:pPr>
            <w:r w:rsidRPr="006F5288">
              <w:rPr>
                <w:rFonts w:eastAsia="Calibri" w:cs="Times New Roman"/>
                <w:sz w:val="26"/>
                <w:szCs w:val="26"/>
              </w:rPr>
              <w:t>6,0</w:t>
            </w:r>
          </w:p>
        </w:tc>
        <w:tc>
          <w:tcPr>
            <w:tcW w:w="886" w:type="dxa"/>
            <w:vAlign w:val="center"/>
          </w:tcPr>
          <w:p w14:paraId="7CDB2FEB" w14:textId="77777777" w:rsidR="007D0A31" w:rsidRPr="006F5288" w:rsidRDefault="007D0A31" w:rsidP="0018305A">
            <w:pPr>
              <w:autoSpaceDE w:val="0"/>
              <w:autoSpaceDN w:val="0"/>
              <w:adjustRightInd w:val="0"/>
              <w:spacing w:before="40" w:after="40"/>
              <w:jc w:val="center"/>
              <w:rPr>
                <w:rFonts w:eastAsia="Calibri" w:cs="Times New Roman"/>
                <w:sz w:val="26"/>
                <w:szCs w:val="26"/>
              </w:rPr>
            </w:pPr>
            <w:r w:rsidRPr="006F5288">
              <w:rPr>
                <w:rFonts w:eastAsia="Calibri" w:cs="Times New Roman"/>
                <w:sz w:val="26"/>
                <w:szCs w:val="26"/>
              </w:rPr>
              <w:t>6,3</w:t>
            </w:r>
          </w:p>
        </w:tc>
        <w:tc>
          <w:tcPr>
            <w:tcW w:w="886" w:type="dxa"/>
            <w:vAlign w:val="center"/>
          </w:tcPr>
          <w:p w14:paraId="7FCA5775" w14:textId="77777777" w:rsidR="007D0A31" w:rsidRPr="006F5288" w:rsidRDefault="007D0A31" w:rsidP="0018305A">
            <w:pPr>
              <w:autoSpaceDE w:val="0"/>
              <w:autoSpaceDN w:val="0"/>
              <w:adjustRightInd w:val="0"/>
              <w:spacing w:before="40" w:after="40"/>
              <w:jc w:val="center"/>
              <w:rPr>
                <w:rFonts w:eastAsia="Calibri" w:cs="Times New Roman"/>
                <w:sz w:val="26"/>
                <w:szCs w:val="26"/>
              </w:rPr>
            </w:pPr>
            <w:r w:rsidRPr="006F5288">
              <w:rPr>
                <w:rFonts w:eastAsia="Calibri" w:cs="Times New Roman"/>
                <w:sz w:val="26"/>
                <w:szCs w:val="26"/>
              </w:rPr>
              <w:t>6,5</w:t>
            </w:r>
          </w:p>
        </w:tc>
        <w:tc>
          <w:tcPr>
            <w:tcW w:w="886" w:type="dxa"/>
            <w:vAlign w:val="center"/>
          </w:tcPr>
          <w:p w14:paraId="108A24E9" w14:textId="77777777" w:rsidR="007D0A31" w:rsidRPr="006F5288" w:rsidRDefault="007D0A31" w:rsidP="0018305A">
            <w:pPr>
              <w:autoSpaceDE w:val="0"/>
              <w:autoSpaceDN w:val="0"/>
              <w:adjustRightInd w:val="0"/>
              <w:spacing w:before="40" w:after="40"/>
              <w:jc w:val="center"/>
              <w:rPr>
                <w:rFonts w:eastAsia="Calibri" w:cs="Times New Roman"/>
                <w:sz w:val="26"/>
                <w:szCs w:val="26"/>
              </w:rPr>
            </w:pPr>
            <w:r w:rsidRPr="006F5288">
              <w:rPr>
                <w:rFonts w:eastAsia="Calibri" w:cs="Times New Roman"/>
                <w:sz w:val="26"/>
                <w:szCs w:val="26"/>
              </w:rPr>
              <w:t>6,7</w:t>
            </w:r>
          </w:p>
        </w:tc>
        <w:tc>
          <w:tcPr>
            <w:tcW w:w="887" w:type="dxa"/>
            <w:vAlign w:val="center"/>
          </w:tcPr>
          <w:p w14:paraId="1EB6A66F" w14:textId="77777777" w:rsidR="007D0A31" w:rsidRPr="006F5288" w:rsidRDefault="007D0A31" w:rsidP="0018305A">
            <w:pPr>
              <w:autoSpaceDE w:val="0"/>
              <w:autoSpaceDN w:val="0"/>
              <w:adjustRightInd w:val="0"/>
              <w:spacing w:before="40" w:after="40"/>
              <w:jc w:val="center"/>
              <w:rPr>
                <w:rFonts w:eastAsia="Calibri" w:cs="Times New Roman"/>
                <w:sz w:val="26"/>
                <w:szCs w:val="26"/>
              </w:rPr>
            </w:pPr>
            <w:r w:rsidRPr="006F5288">
              <w:rPr>
                <w:rFonts w:eastAsia="Calibri" w:cs="Times New Roman"/>
                <w:sz w:val="26"/>
                <w:szCs w:val="26"/>
              </w:rPr>
              <w:t>4,0</w:t>
            </w:r>
          </w:p>
        </w:tc>
      </w:tr>
      <w:tr w:rsidR="00E315A7" w:rsidRPr="006F5288" w14:paraId="2B9721A5" w14:textId="77777777" w:rsidTr="00E36EB8">
        <w:tc>
          <w:tcPr>
            <w:tcW w:w="675" w:type="dxa"/>
            <w:vAlign w:val="center"/>
          </w:tcPr>
          <w:p w14:paraId="21FFC346" w14:textId="77777777" w:rsidR="007D0A31" w:rsidRPr="006F5288" w:rsidRDefault="007D0A31" w:rsidP="0018305A">
            <w:pPr>
              <w:autoSpaceDE w:val="0"/>
              <w:autoSpaceDN w:val="0"/>
              <w:adjustRightInd w:val="0"/>
              <w:spacing w:before="40" w:after="40"/>
              <w:jc w:val="center"/>
              <w:rPr>
                <w:rFonts w:eastAsia="Calibri" w:cs="Times New Roman"/>
                <w:sz w:val="26"/>
                <w:szCs w:val="26"/>
              </w:rPr>
            </w:pPr>
            <w:r w:rsidRPr="006F5288">
              <w:rPr>
                <w:rFonts w:eastAsia="Calibri" w:cs="Times New Roman"/>
                <w:sz w:val="26"/>
                <w:szCs w:val="26"/>
              </w:rPr>
              <w:t>2</w:t>
            </w:r>
          </w:p>
        </w:tc>
        <w:tc>
          <w:tcPr>
            <w:tcW w:w="2410" w:type="dxa"/>
            <w:vAlign w:val="center"/>
          </w:tcPr>
          <w:p w14:paraId="6BF30E92" w14:textId="77777777" w:rsidR="007D0A31" w:rsidRPr="006F5288" w:rsidRDefault="007D0A31" w:rsidP="0018305A">
            <w:pPr>
              <w:autoSpaceDE w:val="0"/>
              <w:autoSpaceDN w:val="0"/>
              <w:adjustRightInd w:val="0"/>
              <w:spacing w:before="40" w:after="40"/>
              <w:jc w:val="left"/>
              <w:rPr>
                <w:rFonts w:eastAsia="Calibri" w:cs="Times New Roman"/>
                <w:sz w:val="26"/>
                <w:szCs w:val="26"/>
              </w:rPr>
            </w:pPr>
            <w:r w:rsidRPr="006F5288">
              <w:rPr>
                <w:rFonts w:eastAsia="Calibri" w:cs="Times New Roman"/>
                <w:sz w:val="26"/>
                <w:szCs w:val="26"/>
              </w:rPr>
              <w:t>Trên 50 đến 100</w:t>
            </w:r>
          </w:p>
        </w:tc>
        <w:tc>
          <w:tcPr>
            <w:tcW w:w="886" w:type="dxa"/>
            <w:vAlign w:val="center"/>
          </w:tcPr>
          <w:p w14:paraId="6682F571" w14:textId="77777777" w:rsidR="007D0A31" w:rsidRPr="006F5288" w:rsidRDefault="007D0A31" w:rsidP="0018305A">
            <w:pPr>
              <w:autoSpaceDE w:val="0"/>
              <w:autoSpaceDN w:val="0"/>
              <w:adjustRightInd w:val="0"/>
              <w:spacing w:before="40" w:after="40"/>
              <w:jc w:val="center"/>
              <w:rPr>
                <w:rFonts w:eastAsia="Calibri" w:cs="Times New Roman"/>
                <w:sz w:val="26"/>
                <w:szCs w:val="26"/>
              </w:rPr>
            </w:pPr>
            <w:r w:rsidRPr="006F5288">
              <w:rPr>
                <w:rFonts w:eastAsia="Calibri" w:cs="Times New Roman"/>
                <w:sz w:val="26"/>
                <w:szCs w:val="26"/>
              </w:rPr>
              <w:t>5,2</w:t>
            </w:r>
          </w:p>
        </w:tc>
        <w:tc>
          <w:tcPr>
            <w:tcW w:w="886" w:type="dxa"/>
            <w:vAlign w:val="center"/>
          </w:tcPr>
          <w:p w14:paraId="490EDA60" w14:textId="77777777" w:rsidR="007D0A31" w:rsidRPr="006F5288" w:rsidRDefault="007D0A31" w:rsidP="0018305A">
            <w:pPr>
              <w:autoSpaceDE w:val="0"/>
              <w:autoSpaceDN w:val="0"/>
              <w:adjustRightInd w:val="0"/>
              <w:spacing w:before="40" w:after="40"/>
              <w:jc w:val="center"/>
              <w:rPr>
                <w:rFonts w:eastAsia="Calibri" w:cs="Times New Roman"/>
                <w:sz w:val="26"/>
                <w:szCs w:val="26"/>
              </w:rPr>
            </w:pPr>
            <w:r w:rsidRPr="006F5288">
              <w:rPr>
                <w:rFonts w:eastAsia="Calibri" w:cs="Times New Roman"/>
                <w:sz w:val="26"/>
                <w:szCs w:val="26"/>
              </w:rPr>
              <w:t>6,8</w:t>
            </w:r>
          </w:p>
        </w:tc>
        <w:tc>
          <w:tcPr>
            <w:tcW w:w="886" w:type="dxa"/>
            <w:vAlign w:val="center"/>
          </w:tcPr>
          <w:p w14:paraId="59DC650C" w14:textId="77777777" w:rsidR="007D0A31" w:rsidRPr="006F5288" w:rsidRDefault="007D0A31" w:rsidP="0018305A">
            <w:pPr>
              <w:autoSpaceDE w:val="0"/>
              <w:autoSpaceDN w:val="0"/>
              <w:adjustRightInd w:val="0"/>
              <w:spacing w:before="40" w:after="40"/>
              <w:jc w:val="center"/>
              <w:rPr>
                <w:rFonts w:eastAsia="Calibri" w:cs="Times New Roman"/>
                <w:sz w:val="26"/>
                <w:szCs w:val="26"/>
              </w:rPr>
            </w:pPr>
            <w:r w:rsidRPr="006F5288">
              <w:rPr>
                <w:rFonts w:eastAsia="Calibri" w:cs="Times New Roman"/>
                <w:sz w:val="26"/>
                <w:szCs w:val="26"/>
              </w:rPr>
              <w:t>7,6</w:t>
            </w:r>
          </w:p>
        </w:tc>
        <w:tc>
          <w:tcPr>
            <w:tcW w:w="886" w:type="dxa"/>
            <w:vAlign w:val="center"/>
          </w:tcPr>
          <w:p w14:paraId="771D64D5" w14:textId="77777777" w:rsidR="007D0A31" w:rsidRPr="006F5288" w:rsidRDefault="007D0A31" w:rsidP="0018305A">
            <w:pPr>
              <w:autoSpaceDE w:val="0"/>
              <w:autoSpaceDN w:val="0"/>
              <w:adjustRightInd w:val="0"/>
              <w:spacing w:before="40" w:after="40"/>
              <w:jc w:val="center"/>
              <w:rPr>
                <w:rFonts w:eastAsia="Calibri" w:cs="Times New Roman"/>
                <w:sz w:val="26"/>
                <w:szCs w:val="26"/>
              </w:rPr>
            </w:pPr>
            <w:r w:rsidRPr="006F5288">
              <w:rPr>
                <w:rFonts w:eastAsia="Calibri" w:cs="Times New Roman"/>
                <w:sz w:val="26"/>
                <w:szCs w:val="26"/>
              </w:rPr>
              <w:t>7,6</w:t>
            </w:r>
          </w:p>
        </w:tc>
        <w:tc>
          <w:tcPr>
            <w:tcW w:w="886" w:type="dxa"/>
            <w:vAlign w:val="center"/>
          </w:tcPr>
          <w:p w14:paraId="3DB239AA" w14:textId="77777777" w:rsidR="007D0A31" w:rsidRPr="006F5288" w:rsidRDefault="007D0A31" w:rsidP="0018305A">
            <w:pPr>
              <w:autoSpaceDE w:val="0"/>
              <w:autoSpaceDN w:val="0"/>
              <w:adjustRightInd w:val="0"/>
              <w:spacing w:before="40" w:after="40"/>
              <w:jc w:val="center"/>
              <w:rPr>
                <w:rFonts w:eastAsia="Calibri" w:cs="Times New Roman"/>
                <w:sz w:val="26"/>
                <w:szCs w:val="26"/>
              </w:rPr>
            </w:pPr>
            <w:r w:rsidRPr="006F5288">
              <w:rPr>
                <w:rFonts w:eastAsia="Calibri" w:cs="Times New Roman"/>
                <w:sz w:val="26"/>
                <w:szCs w:val="26"/>
              </w:rPr>
              <w:t>8,0</w:t>
            </w:r>
          </w:p>
        </w:tc>
        <w:tc>
          <w:tcPr>
            <w:tcW w:w="886" w:type="dxa"/>
            <w:vAlign w:val="center"/>
          </w:tcPr>
          <w:p w14:paraId="795AF304" w14:textId="77777777" w:rsidR="007D0A31" w:rsidRPr="006F5288" w:rsidRDefault="007D0A31" w:rsidP="0018305A">
            <w:pPr>
              <w:autoSpaceDE w:val="0"/>
              <w:autoSpaceDN w:val="0"/>
              <w:adjustRightInd w:val="0"/>
              <w:spacing w:before="40" w:after="40"/>
              <w:jc w:val="center"/>
              <w:rPr>
                <w:rFonts w:eastAsia="Calibri" w:cs="Times New Roman"/>
                <w:sz w:val="26"/>
                <w:szCs w:val="26"/>
              </w:rPr>
            </w:pPr>
            <w:r w:rsidRPr="006F5288">
              <w:rPr>
                <w:rFonts w:eastAsia="Calibri" w:cs="Times New Roman"/>
                <w:sz w:val="26"/>
                <w:szCs w:val="26"/>
              </w:rPr>
              <w:t>8,4</w:t>
            </w:r>
          </w:p>
        </w:tc>
        <w:tc>
          <w:tcPr>
            <w:tcW w:w="887" w:type="dxa"/>
            <w:vAlign w:val="center"/>
          </w:tcPr>
          <w:p w14:paraId="3129CC80" w14:textId="77777777" w:rsidR="007D0A31" w:rsidRPr="006F5288" w:rsidRDefault="007D0A31" w:rsidP="0018305A">
            <w:pPr>
              <w:autoSpaceDE w:val="0"/>
              <w:autoSpaceDN w:val="0"/>
              <w:adjustRightInd w:val="0"/>
              <w:spacing w:before="40" w:after="40"/>
              <w:jc w:val="center"/>
              <w:rPr>
                <w:rFonts w:eastAsia="Calibri" w:cs="Times New Roman"/>
                <w:sz w:val="26"/>
                <w:szCs w:val="26"/>
              </w:rPr>
            </w:pPr>
            <w:r w:rsidRPr="006F5288">
              <w:rPr>
                <w:rFonts w:eastAsia="Calibri" w:cs="Times New Roman"/>
                <w:sz w:val="26"/>
                <w:szCs w:val="26"/>
              </w:rPr>
              <w:t>4,8</w:t>
            </w:r>
          </w:p>
        </w:tc>
      </w:tr>
      <w:tr w:rsidR="00E315A7" w:rsidRPr="006F5288" w14:paraId="03D0F20B" w14:textId="77777777" w:rsidTr="00E36EB8">
        <w:tc>
          <w:tcPr>
            <w:tcW w:w="675" w:type="dxa"/>
            <w:vAlign w:val="center"/>
          </w:tcPr>
          <w:p w14:paraId="5FF273EE" w14:textId="77777777" w:rsidR="007D0A31" w:rsidRPr="006F5288" w:rsidRDefault="007D0A31" w:rsidP="0018305A">
            <w:pPr>
              <w:autoSpaceDE w:val="0"/>
              <w:autoSpaceDN w:val="0"/>
              <w:adjustRightInd w:val="0"/>
              <w:spacing w:before="40" w:after="40"/>
              <w:jc w:val="center"/>
              <w:rPr>
                <w:rFonts w:eastAsia="Calibri" w:cs="Times New Roman"/>
                <w:sz w:val="26"/>
                <w:szCs w:val="26"/>
              </w:rPr>
            </w:pPr>
            <w:r w:rsidRPr="006F5288">
              <w:rPr>
                <w:rFonts w:eastAsia="Calibri" w:cs="Times New Roman"/>
                <w:sz w:val="26"/>
                <w:szCs w:val="26"/>
              </w:rPr>
              <w:t>3</w:t>
            </w:r>
          </w:p>
        </w:tc>
        <w:tc>
          <w:tcPr>
            <w:tcW w:w="2410" w:type="dxa"/>
            <w:vAlign w:val="center"/>
          </w:tcPr>
          <w:p w14:paraId="73566C1E" w14:textId="77777777" w:rsidR="007D0A31" w:rsidRPr="006F5288" w:rsidRDefault="007D0A31" w:rsidP="0018305A">
            <w:pPr>
              <w:autoSpaceDE w:val="0"/>
              <w:autoSpaceDN w:val="0"/>
              <w:adjustRightInd w:val="0"/>
              <w:spacing w:before="40" w:after="40"/>
              <w:jc w:val="left"/>
              <w:rPr>
                <w:rFonts w:eastAsia="Calibri" w:cs="Times New Roman"/>
                <w:sz w:val="26"/>
                <w:szCs w:val="26"/>
              </w:rPr>
            </w:pPr>
            <w:r w:rsidRPr="006F5288">
              <w:rPr>
                <w:rFonts w:eastAsia="Calibri" w:cs="Times New Roman"/>
                <w:sz w:val="26"/>
                <w:szCs w:val="26"/>
              </w:rPr>
              <w:t>Trên 100 đến 200</w:t>
            </w:r>
          </w:p>
        </w:tc>
        <w:tc>
          <w:tcPr>
            <w:tcW w:w="886" w:type="dxa"/>
            <w:vAlign w:val="center"/>
          </w:tcPr>
          <w:p w14:paraId="557EA200" w14:textId="77777777" w:rsidR="007D0A31" w:rsidRPr="006F5288" w:rsidRDefault="007D0A31" w:rsidP="0018305A">
            <w:pPr>
              <w:autoSpaceDE w:val="0"/>
              <w:autoSpaceDN w:val="0"/>
              <w:adjustRightInd w:val="0"/>
              <w:spacing w:before="40" w:after="40"/>
              <w:jc w:val="center"/>
              <w:rPr>
                <w:rFonts w:eastAsia="Calibri" w:cs="Times New Roman"/>
                <w:sz w:val="26"/>
                <w:szCs w:val="26"/>
              </w:rPr>
            </w:pPr>
            <w:r w:rsidRPr="006F5288">
              <w:rPr>
                <w:rFonts w:eastAsia="Calibri" w:cs="Times New Roman"/>
                <w:sz w:val="26"/>
                <w:szCs w:val="26"/>
              </w:rPr>
              <w:t>9,6</w:t>
            </w:r>
          </w:p>
        </w:tc>
        <w:tc>
          <w:tcPr>
            <w:tcW w:w="886" w:type="dxa"/>
            <w:vAlign w:val="center"/>
          </w:tcPr>
          <w:p w14:paraId="7619B170" w14:textId="77777777" w:rsidR="007D0A31" w:rsidRPr="006F5288" w:rsidRDefault="007D0A31" w:rsidP="0018305A">
            <w:pPr>
              <w:autoSpaceDE w:val="0"/>
              <w:autoSpaceDN w:val="0"/>
              <w:adjustRightInd w:val="0"/>
              <w:spacing w:before="40" w:after="40"/>
              <w:jc w:val="center"/>
              <w:rPr>
                <w:rFonts w:eastAsia="Calibri" w:cs="Times New Roman"/>
                <w:sz w:val="26"/>
                <w:szCs w:val="26"/>
              </w:rPr>
            </w:pPr>
            <w:r w:rsidRPr="006F5288">
              <w:rPr>
                <w:rFonts w:eastAsia="Calibri" w:cs="Times New Roman"/>
                <w:sz w:val="26"/>
                <w:szCs w:val="26"/>
              </w:rPr>
              <w:t>12,0</w:t>
            </w:r>
          </w:p>
        </w:tc>
        <w:tc>
          <w:tcPr>
            <w:tcW w:w="886" w:type="dxa"/>
            <w:vAlign w:val="center"/>
          </w:tcPr>
          <w:p w14:paraId="52B914EA" w14:textId="77777777" w:rsidR="007D0A31" w:rsidRPr="006F5288" w:rsidRDefault="007D0A31" w:rsidP="0018305A">
            <w:pPr>
              <w:autoSpaceDE w:val="0"/>
              <w:autoSpaceDN w:val="0"/>
              <w:adjustRightInd w:val="0"/>
              <w:spacing w:before="40" w:after="40"/>
              <w:jc w:val="center"/>
              <w:rPr>
                <w:rFonts w:eastAsia="Calibri" w:cs="Times New Roman"/>
                <w:sz w:val="26"/>
                <w:szCs w:val="26"/>
              </w:rPr>
            </w:pPr>
            <w:r w:rsidRPr="006F5288">
              <w:rPr>
                <w:rFonts w:eastAsia="Calibri" w:cs="Times New Roman"/>
                <w:sz w:val="26"/>
                <w:szCs w:val="26"/>
              </w:rPr>
              <w:t>13,6</w:t>
            </w:r>
          </w:p>
        </w:tc>
        <w:tc>
          <w:tcPr>
            <w:tcW w:w="886" w:type="dxa"/>
            <w:vAlign w:val="center"/>
          </w:tcPr>
          <w:p w14:paraId="21643F55" w14:textId="77777777" w:rsidR="007D0A31" w:rsidRPr="006F5288" w:rsidRDefault="007D0A31" w:rsidP="0018305A">
            <w:pPr>
              <w:autoSpaceDE w:val="0"/>
              <w:autoSpaceDN w:val="0"/>
              <w:adjustRightInd w:val="0"/>
              <w:spacing w:before="40" w:after="40"/>
              <w:jc w:val="center"/>
              <w:rPr>
                <w:rFonts w:eastAsia="Calibri" w:cs="Times New Roman"/>
                <w:sz w:val="26"/>
                <w:szCs w:val="26"/>
              </w:rPr>
            </w:pPr>
            <w:r w:rsidRPr="006F5288">
              <w:rPr>
                <w:rFonts w:eastAsia="Calibri" w:cs="Times New Roman"/>
                <w:sz w:val="26"/>
                <w:szCs w:val="26"/>
              </w:rPr>
              <w:t>13,6</w:t>
            </w:r>
          </w:p>
        </w:tc>
        <w:tc>
          <w:tcPr>
            <w:tcW w:w="886" w:type="dxa"/>
            <w:vAlign w:val="center"/>
          </w:tcPr>
          <w:p w14:paraId="1DDE700E" w14:textId="77777777" w:rsidR="007D0A31" w:rsidRPr="006F5288" w:rsidRDefault="007D0A31" w:rsidP="0018305A">
            <w:pPr>
              <w:autoSpaceDE w:val="0"/>
              <w:autoSpaceDN w:val="0"/>
              <w:adjustRightInd w:val="0"/>
              <w:spacing w:before="40" w:after="40"/>
              <w:jc w:val="center"/>
              <w:rPr>
                <w:rFonts w:eastAsia="Calibri" w:cs="Times New Roman"/>
                <w:sz w:val="26"/>
                <w:szCs w:val="26"/>
              </w:rPr>
            </w:pPr>
            <w:r w:rsidRPr="006F5288">
              <w:rPr>
                <w:rFonts w:eastAsia="Calibri" w:cs="Times New Roman"/>
                <w:sz w:val="26"/>
                <w:szCs w:val="26"/>
              </w:rPr>
              <w:t>14,4</w:t>
            </w:r>
          </w:p>
        </w:tc>
        <w:tc>
          <w:tcPr>
            <w:tcW w:w="886" w:type="dxa"/>
            <w:vAlign w:val="center"/>
          </w:tcPr>
          <w:p w14:paraId="797D8A32" w14:textId="77777777" w:rsidR="007D0A31" w:rsidRPr="006F5288" w:rsidRDefault="007D0A31" w:rsidP="0018305A">
            <w:pPr>
              <w:autoSpaceDE w:val="0"/>
              <w:autoSpaceDN w:val="0"/>
              <w:adjustRightInd w:val="0"/>
              <w:spacing w:before="40" w:after="40"/>
              <w:jc w:val="center"/>
              <w:rPr>
                <w:rFonts w:eastAsia="Calibri" w:cs="Times New Roman"/>
                <w:sz w:val="26"/>
                <w:szCs w:val="26"/>
              </w:rPr>
            </w:pPr>
            <w:r w:rsidRPr="006F5288">
              <w:rPr>
                <w:rFonts w:eastAsia="Calibri" w:cs="Times New Roman"/>
                <w:sz w:val="26"/>
                <w:szCs w:val="26"/>
              </w:rPr>
              <w:t>15,2</w:t>
            </w:r>
          </w:p>
        </w:tc>
        <w:tc>
          <w:tcPr>
            <w:tcW w:w="887" w:type="dxa"/>
            <w:vAlign w:val="center"/>
          </w:tcPr>
          <w:p w14:paraId="602B9A72" w14:textId="77777777" w:rsidR="007D0A31" w:rsidRPr="006F5288" w:rsidRDefault="007D0A31" w:rsidP="0018305A">
            <w:pPr>
              <w:autoSpaceDE w:val="0"/>
              <w:autoSpaceDN w:val="0"/>
              <w:adjustRightInd w:val="0"/>
              <w:spacing w:before="40" w:after="40"/>
              <w:jc w:val="center"/>
              <w:rPr>
                <w:rFonts w:eastAsia="Calibri" w:cs="Times New Roman"/>
                <w:sz w:val="26"/>
                <w:szCs w:val="26"/>
              </w:rPr>
            </w:pPr>
            <w:r w:rsidRPr="006F5288">
              <w:rPr>
                <w:rFonts w:eastAsia="Calibri" w:cs="Times New Roman"/>
                <w:sz w:val="26"/>
                <w:szCs w:val="26"/>
              </w:rPr>
              <w:t>8,64</w:t>
            </w:r>
          </w:p>
        </w:tc>
      </w:tr>
      <w:tr w:rsidR="00E315A7" w:rsidRPr="006F5288" w14:paraId="562989CF" w14:textId="77777777" w:rsidTr="00E36EB8">
        <w:tc>
          <w:tcPr>
            <w:tcW w:w="675" w:type="dxa"/>
            <w:vAlign w:val="center"/>
          </w:tcPr>
          <w:p w14:paraId="01E22F52" w14:textId="77777777" w:rsidR="007D0A31" w:rsidRPr="006F5288" w:rsidRDefault="007D0A31" w:rsidP="0018305A">
            <w:pPr>
              <w:autoSpaceDE w:val="0"/>
              <w:autoSpaceDN w:val="0"/>
              <w:adjustRightInd w:val="0"/>
              <w:spacing w:before="40" w:after="40"/>
              <w:jc w:val="center"/>
              <w:rPr>
                <w:rFonts w:eastAsia="Calibri" w:cs="Times New Roman"/>
                <w:sz w:val="26"/>
                <w:szCs w:val="26"/>
              </w:rPr>
            </w:pPr>
            <w:r w:rsidRPr="006F5288">
              <w:rPr>
                <w:rFonts w:eastAsia="Calibri" w:cs="Times New Roman"/>
                <w:sz w:val="26"/>
                <w:szCs w:val="26"/>
              </w:rPr>
              <w:t>4</w:t>
            </w:r>
          </w:p>
        </w:tc>
        <w:tc>
          <w:tcPr>
            <w:tcW w:w="2410" w:type="dxa"/>
            <w:vAlign w:val="center"/>
          </w:tcPr>
          <w:p w14:paraId="5D3E0D6B" w14:textId="77777777" w:rsidR="007D0A31" w:rsidRPr="006F5288" w:rsidRDefault="007D0A31" w:rsidP="0018305A">
            <w:pPr>
              <w:autoSpaceDE w:val="0"/>
              <w:autoSpaceDN w:val="0"/>
              <w:adjustRightInd w:val="0"/>
              <w:spacing w:before="40" w:after="40"/>
              <w:jc w:val="left"/>
              <w:rPr>
                <w:rFonts w:eastAsia="Calibri" w:cs="Times New Roman"/>
                <w:sz w:val="26"/>
                <w:szCs w:val="26"/>
              </w:rPr>
            </w:pPr>
            <w:r w:rsidRPr="006F5288">
              <w:rPr>
                <w:rFonts w:eastAsia="Calibri" w:cs="Times New Roman"/>
                <w:sz w:val="26"/>
                <w:szCs w:val="26"/>
              </w:rPr>
              <w:t>Trên 200 đến 500</w:t>
            </w:r>
          </w:p>
        </w:tc>
        <w:tc>
          <w:tcPr>
            <w:tcW w:w="886" w:type="dxa"/>
            <w:vAlign w:val="center"/>
          </w:tcPr>
          <w:p w14:paraId="3095974B" w14:textId="77777777" w:rsidR="007D0A31" w:rsidRPr="006F5288" w:rsidRDefault="007D0A31" w:rsidP="0018305A">
            <w:pPr>
              <w:autoSpaceDE w:val="0"/>
              <w:autoSpaceDN w:val="0"/>
              <w:adjustRightInd w:val="0"/>
              <w:spacing w:before="40" w:after="40"/>
              <w:jc w:val="center"/>
              <w:rPr>
                <w:rFonts w:eastAsia="Calibri" w:cs="Times New Roman"/>
                <w:sz w:val="26"/>
                <w:szCs w:val="26"/>
              </w:rPr>
            </w:pPr>
            <w:r w:rsidRPr="006F5288">
              <w:rPr>
                <w:rFonts w:eastAsia="Calibri" w:cs="Times New Roman"/>
                <w:sz w:val="26"/>
                <w:szCs w:val="26"/>
              </w:rPr>
              <w:t>10,5</w:t>
            </w:r>
          </w:p>
        </w:tc>
        <w:tc>
          <w:tcPr>
            <w:tcW w:w="886" w:type="dxa"/>
            <w:vAlign w:val="center"/>
          </w:tcPr>
          <w:p w14:paraId="75D9E56B" w14:textId="77777777" w:rsidR="007D0A31" w:rsidRPr="006F5288" w:rsidRDefault="007D0A31" w:rsidP="0018305A">
            <w:pPr>
              <w:autoSpaceDE w:val="0"/>
              <w:autoSpaceDN w:val="0"/>
              <w:adjustRightInd w:val="0"/>
              <w:spacing w:before="40" w:after="40"/>
              <w:jc w:val="center"/>
              <w:rPr>
                <w:rFonts w:eastAsia="Calibri" w:cs="Times New Roman"/>
                <w:sz w:val="26"/>
                <w:szCs w:val="26"/>
              </w:rPr>
            </w:pPr>
            <w:r w:rsidRPr="006F5288">
              <w:rPr>
                <w:rFonts w:eastAsia="Calibri" w:cs="Times New Roman"/>
                <w:sz w:val="26"/>
                <w:szCs w:val="26"/>
              </w:rPr>
              <w:t>12,5</w:t>
            </w:r>
          </w:p>
        </w:tc>
        <w:tc>
          <w:tcPr>
            <w:tcW w:w="886" w:type="dxa"/>
            <w:vAlign w:val="center"/>
          </w:tcPr>
          <w:p w14:paraId="43433D85" w14:textId="77777777" w:rsidR="007D0A31" w:rsidRPr="006F5288" w:rsidRDefault="007D0A31" w:rsidP="0018305A">
            <w:pPr>
              <w:autoSpaceDE w:val="0"/>
              <w:autoSpaceDN w:val="0"/>
              <w:adjustRightInd w:val="0"/>
              <w:spacing w:before="40" w:after="40"/>
              <w:jc w:val="center"/>
              <w:rPr>
                <w:rFonts w:eastAsia="Calibri" w:cs="Times New Roman"/>
                <w:sz w:val="26"/>
                <w:szCs w:val="26"/>
              </w:rPr>
            </w:pPr>
            <w:r w:rsidRPr="006F5288">
              <w:rPr>
                <w:rFonts w:eastAsia="Calibri" w:cs="Times New Roman"/>
                <w:sz w:val="26"/>
                <w:szCs w:val="26"/>
              </w:rPr>
              <w:t>14,0</w:t>
            </w:r>
          </w:p>
        </w:tc>
        <w:tc>
          <w:tcPr>
            <w:tcW w:w="886" w:type="dxa"/>
            <w:vAlign w:val="center"/>
          </w:tcPr>
          <w:p w14:paraId="059BF6B4" w14:textId="77777777" w:rsidR="007D0A31" w:rsidRPr="006F5288" w:rsidRDefault="007D0A31" w:rsidP="0018305A">
            <w:pPr>
              <w:autoSpaceDE w:val="0"/>
              <w:autoSpaceDN w:val="0"/>
              <w:adjustRightInd w:val="0"/>
              <w:spacing w:before="40" w:after="40"/>
              <w:jc w:val="center"/>
              <w:rPr>
                <w:rFonts w:eastAsia="Calibri" w:cs="Times New Roman"/>
                <w:sz w:val="26"/>
                <w:szCs w:val="26"/>
              </w:rPr>
            </w:pPr>
            <w:r w:rsidRPr="006F5288">
              <w:rPr>
                <w:rFonts w:eastAsia="Calibri" w:cs="Times New Roman"/>
                <w:sz w:val="26"/>
                <w:szCs w:val="26"/>
              </w:rPr>
              <w:t>14,0</w:t>
            </w:r>
          </w:p>
        </w:tc>
        <w:tc>
          <w:tcPr>
            <w:tcW w:w="886" w:type="dxa"/>
            <w:vAlign w:val="center"/>
          </w:tcPr>
          <w:p w14:paraId="4B5413A2" w14:textId="77777777" w:rsidR="007D0A31" w:rsidRPr="006F5288" w:rsidRDefault="007D0A31" w:rsidP="0018305A">
            <w:pPr>
              <w:autoSpaceDE w:val="0"/>
              <w:autoSpaceDN w:val="0"/>
              <w:adjustRightInd w:val="0"/>
              <w:spacing w:before="40" w:after="40"/>
              <w:jc w:val="center"/>
              <w:rPr>
                <w:rFonts w:eastAsia="Calibri" w:cs="Times New Roman"/>
                <w:sz w:val="26"/>
                <w:szCs w:val="26"/>
              </w:rPr>
            </w:pPr>
            <w:r w:rsidRPr="006F5288">
              <w:rPr>
                <w:rFonts w:eastAsia="Calibri" w:cs="Times New Roman"/>
                <w:sz w:val="26"/>
                <w:szCs w:val="26"/>
              </w:rPr>
              <w:t>15,0</w:t>
            </w:r>
          </w:p>
        </w:tc>
        <w:tc>
          <w:tcPr>
            <w:tcW w:w="886" w:type="dxa"/>
            <w:vAlign w:val="center"/>
          </w:tcPr>
          <w:p w14:paraId="73820930" w14:textId="77777777" w:rsidR="007D0A31" w:rsidRPr="006F5288" w:rsidRDefault="007D0A31" w:rsidP="0018305A">
            <w:pPr>
              <w:autoSpaceDE w:val="0"/>
              <w:autoSpaceDN w:val="0"/>
              <w:adjustRightInd w:val="0"/>
              <w:spacing w:before="40" w:after="40"/>
              <w:jc w:val="center"/>
              <w:rPr>
                <w:rFonts w:eastAsia="Calibri" w:cs="Times New Roman"/>
                <w:sz w:val="26"/>
                <w:szCs w:val="26"/>
              </w:rPr>
            </w:pPr>
            <w:r w:rsidRPr="006F5288">
              <w:rPr>
                <w:rFonts w:eastAsia="Calibri" w:cs="Times New Roman"/>
                <w:sz w:val="26"/>
                <w:szCs w:val="26"/>
              </w:rPr>
              <w:t>16,0</w:t>
            </w:r>
          </w:p>
        </w:tc>
        <w:tc>
          <w:tcPr>
            <w:tcW w:w="887" w:type="dxa"/>
            <w:vAlign w:val="center"/>
          </w:tcPr>
          <w:p w14:paraId="5EA76062" w14:textId="77777777" w:rsidR="007D0A31" w:rsidRPr="006F5288" w:rsidRDefault="007D0A31" w:rsidP="0018305A">
            <w:pPr>
              <w:autoSpaceDE w:val="0"/>
              <w:autoSpaceDN w:val="0"/>
              <w:adjustRightInd w:val="0"/>
              <w:spacing w:before="40" w:after="40"/>
              <w:jc w:val="center"/>
              <w:rPr>
                <w:rFonts w:eastAsia="Calibri" w:cs="Times New Roman"/>
                <w:sz w:val="26"/>
                <w:szCs w:val="26"/>
              </w:rPr>
            </w:pPr>
            <w:r w:rsidRPr="006F5288">
              <w:rPr>
                <w:rFonts w:eastAsia="Calibri" w:cs="Times New Roman"/>
                <w:sz w:val="26"/>
                <w:szCs w:val="26"/>
              </w:rPr>
              <w:t>9,5</w:t>
            </w:r>
          </w:p>
        </w:tc>
      </w:tr>
      <w:tr w:rsidR="00E315A7" w:rsidRPr="006F5288" w14:paraId="0B73FFD8" w14:textId="77777777" w:rsidTr="00E36EB8">
        <w:tc>
          <w:tcPr>
            <w:tcW w:w="675" w:type="dxa"/>
            <w:vAlign w:val="center"/>
          </w:tcPr>
          <w:p w14:paraId="1298ADDB" w14:textId="77777777" w:rsidR="007D0A31" w:rsidRPr="006F5288" w:rsidRDefault="007D0A31" w:rsidP="0018305A">
            <w:pPr>
              <w:autoSpaceDE w:val="0"/>
              <w:autoSpaceDN w:val="0"/>
              <w:adjustRightInd w:val="0"/>
              <w:spacing w:before="40" w:after="40"/>
              <w:jc w:val="center"/>
              <w:rPr>
                <w:rFonts w:eastAsia="Calibri" w:cs="Times New Roman"/>
                <w:sz w:val="26"/>
                <w:szCs w:val="26"/>
              </w:rPr>
            </w:pPr>
            <w:r w:rsidRPr="006F5288">
              <w:rPr>
                <w:rFonts w:eastAsia="Calibri" w:cs="Times New Roman"/>
                <w:sz w:val="26"/>
                <w:szCs w:val="26"/>
              </w:rPr>
              <w:t>5</w:t>
            </w:r>
          </w:p>
        </w:tc>
        <w:tc>
          <w:tcPr>
            <w:tcW w:w="2410" w:type="dxa"/>
            <w:vAlign w:val="center"/>
          </w:tcPr>
          <w:p w14:paraId="0652745E" w14:textId="77777777" w:rsidR="007D0A31" w:rsidRPr="006F5288" w:rsidRDefault="007D0A31" w:rsidP="0018305A">
            <w:pPr>
              <w:autoSpaceDE w:val="0"/>
              <w:autoSpaceDN w:val="0"/>
              <w:adjustRightInd w:val="0"/>
              <w:spacing w:before="40" w:after="40"/>
              <w:jc w:val="left"/>
              <w:rPr>
                <w:rFonts w:eastAsia="Calibri" w:cs="Times New Roman"/>
                <w:sz w:val="26"/>
                <w:szCs w:val="26"/>
              </w:rPr>
            </w:pPr>
            <w:r w:rsidRPr="006F5288">
              <w:rPr>
                <w:rFonts w:eastAsia="Calibri" w:cs="Times New Roman"/>
                <w:sz w:val="26"/>
                <w:szCs w:val="26"/>
              </w:rPr>
              <w:t>Trên 500</w:t>
            </w:r>
          </w:p>
        </w:tc>
        <w:tc>
          <w:tcPr>
            <w:tcW w:w="886" w:type="dxa"/>
            <w:vAlign w:val="center"/>
          </w:tcPr>
          <w:p w14:paraId="2446EA67" w14:textId="77777777" w:rsidR="007D0A31" w:rsidRPr="006F5288" w:rsidRDefault="007D0A31" w:rsidP="0018305A">
            <w:pPr>
              <w:autoSpaceDE w:val="0"/>
              <w:autoSpaceDN w:val="0"/>
              <w:adjustRightInd w:val="0"/>
              <w:spacing w:before="40" w:after="40"/>
              <w:jc w:val="center"/>
              <w:rPr>
                <w:rFonts w:eastAsia="Calibri" w:cs="Times New Roman"/>
                <w:sz w:val="26"/>
                <w:szCs w:val="26"/>
              </w:rPr>
            </w:pPr>
            <w:r w:rsidRPr="006F5288">
              <w:rPr>
                <w:rFonts w:eastAsia="Calibri" w:cs="Times New Roman"/>
                <w:sz w:val="26"/>
                <w:szCs w:val="26"/>
              </w:rPr>
              <w:t>11,9</w:t>
            </w:r>
          </w:p>
        </w:tc>
        <w:tc>
          <w:tcPr>
            <w:tcW w:w="886" w:type="dxa"/>
            <w:vAlign w:val="center"/>
          </w:tcPr>
          <w:p w14:paraId="4F9B4A5B" w14:textId="77777777" w:rsidR="007D0A31" w:rsidRPr="006F5288" w:rsidRDefault="007D0A31" w:rsidP="0018305A">
            <w:pPr>
              <w:autoSpaceDE w:val="0"/>
              <w:autoSpaceDN w:val="0"/>
              <w:adjustRightInd w:val="0"/>
              <w:spacing w:before="40" w:after="40"/>
              <w:jc w:val="center"/>
              <w:rPr>
                <w:rFonts w:eastAsia="Calibri" w:cs="Times New Roman"/>
                <w:sz w:val="26"/>
                <w:szCs w:val="26"/>
              </w:rPr>
            </w:pPr>
            <w:r w:rsidRPr="006F5288">
              <w:rPr>
                <w:rFonts w:eastAsia="Calibri" w:cs="Times New Roman"/>
                <w:sz w:val="26"/>
                <w:szCs w:val="26"/>
              </w:rPr>
              <w:t>17,5</w:t>
            </w:r>
          </w:p>
        </w:tc>
        <w:tc>
          <w:tcPr>
            <w:tcW w:w="886" w:type="dxa"/>
            <w:vAlign w:val="center"/>
          </w:tcPr>
          <w:p w14:paraId="13807634" w14:textId="77777777" w:rsidR="007D0A31" w:rsidRPr="006F5288" w:rsidRDefault="007D0A31" w:rsidP="0018305A">
            <w:pPr>
              <w:autoSpaceDE w:val="0"/>
              <w:autoSpaceDN w:val="0"/>
              <w:adjustRightInd w:val="0"/>
              <w:spacing w:before="40" w:after="40"/>
              <w:jc w:val="center"/>
              <w:rPr>
                <w:rFonts w:eastAsia="Calibri" w:cs="Times New Roman"/>
                <w:sz w:val="26"/>
                <w:szCs w:val="26"/>
              </w:rPr>
            </w:pPr>
            <w:r w:rsidRPr="006F5288">
              <w:rPr>
                <w:rFonts w:eastAsia="Calibri" w:cs="Times New Roman"/>
                <w:sz w:val="26"/>
                <w:szCs w:val="26"/>
              </w:rPr>
              <w:t>17,5</w:t>
            </w:r>
          </w:p>
        </w:tc>
        <w:tc>
          <w:tcPr>
            <w:tcW w:w="886" w:type="dxa"/>
            <w:vAlign w:val="center"/>
          </w:tcPr>
          <w:p w14:paraId="42436702" w14:textId="77777777" w:rsidR="007D0A31" w:rsidRPr="006F5288" w:rsidRDefault="007D0A31" w:rsidP="0018305A">
            <w:pPr>
              <w:autoSpaceDE w:val="0"/>
              <w:autoSpaceDN w:val="0"/>
              <w:adjustRightInd w:val="0"/>
              <w:spacing w:before="40" w:after="40"/>
              <w:jc w:val="center"/>
              <w:rPr>
                <w:rFonts w:eastAsia="Calibri" w:cs="Times New Roman"/>
                <w:sz w:val="26"/>
                <w:szCs w:val="26"/>
              </w:rPr>
            </w:pPr>
            <w:r w:rsidRPr="006F5288">
              <w:rPr>
                <w:rFonts w:eastAsia="Calibri" w:cs="Times New Roman"/>
                <w:sz w:val="26"/>
                <w:szCs w:val="26"/>
              </w:rPr>
              <w:t>16,8</w:t>
            </w:r>
          </w:p>
        </w:tc>
        <w:tc>
          <w:tcPr>
            <w:tcW w:w="886" w:type="dxa"/>
            <w:vAlign w:val="center"/>
          </w:tcPr>
          <w:p w14:paraId="2ED38175" w14:textId="77777777" w:rsidR="007D0A31" w:rsidRPr="006F5288" w:rsidRDefault="007D0A31" w:rsidP="0018305A">
            <w:pPr>
              <w:autoSpaceDE w:val="0"/>
              <w:autoSpaceDN w:val="0"/>
              <w:adjustRightInd w:val="0"/>
              <w:spacing w:before="40" w:after="40"/>
              <w:jc w:val="center"/>
              <w:rPr>
                <w:rFonts w:eastAsia="Calibri" w:cs="Times New Roman"/>
                <w:sz w:val="26"/>
                <w:szCs w:val="26"/>
              </w:rPr>
            </w:pPr>
            <w:r w:rsidRPr="006F5288">
              <w:rPr>
                <w:rFonts w:eastAsia="Calibri" w:cs="Times New Roman"/>
                <w:sz w:val="26"/>
                <w:szCs w:val="26"/>
              </w:rPr>
              <w:t>17,5</w:t>
            </w:r>
          </w:p>
        </w:tc>
        <w:tc>
          <w:tcPr>
            <w:tcW w:w="886" w:type="dxa"/>
            <w:vAlign w:val="center"/>
          </w:tcPr>
          <w:p w14:paraId="031A3528" w14:textId="77777777" w:rsidR="007D0A31" w:rsidRPr="006F5288" w:rsidRDefault="007D0A31" w:rsidP="0018305A">
            <w:pPr>
              <w:autoSpaceDE w:val="0"/>
              <w:autoSpaceDN w:val="0"/>
              <w:adjustRightInd w:val="0"/>
              <w:spacing w:before="40" w:after="40"/>
              <w:jc w:val="center"/>
              <w:rPr>
                <w:rFonts w:eastAsia="Calibri" w:cs="Times New Roman"/>
                <w:sz w:val="26"/>
                <w:szCs w:val="26"/>
              </w:rPr>
            </w:pPr>
            <w:r w:rsidRPr="006F5288">
              <w:rPr>
                <w:rFonts w:eastAsia="Calibri" w:cs="Times New Roman"/>
                <w:sz w:val="26"/>
                <w:szCs w:val="26"/>
              </w:rPr>
              <w:t>18,2</w:t>
            </w:r>
          </w:p>
        </w:tc>
        <w:tc>
          <w:tcPr>
            <w:tcW w:w="887" w:type="dxa"/>
            <w:vAlign w:val="center"/>
          </w:tcPr>
          <w:p w14:paraId="1F75F63B" w14:textId="77777777" w:rsidR="007D0A31" w:rsidRPr="006F5288" w:rsidRDefault="007D0A31" w:rsidP="0018305A">
            <w:pPr>
              <w:autoSpaceDE w:val="0"/>
              <w:autoSpaceDN w:val="0"/>
              <w:adjustRightInd w:val="0"/>
              <w:spacing w:before="40" w:after="40"/>
              <w:jc w:val="center"/>
              <w:rPr>
                <w:rFonts w:eastAsia="Calibri" w:cs="Times New Roman"/>
                <w:sz w:val="26"/>
                <w:szCs w:val="26"/>
              </w:rPr>
            </w:pPr>
            <w:r w:rsidRPr="006F5288">
              <w:rPr>
                <w:rFonts w:eastAsia="Calibri" w:cs="Times New Roman"/>
                <w:sz w:val="26"/>
                <w:szCs w:val="26"/>
              </w:rPr>
              <w:t>10,92</w:t>
            </w:r>
          </w:p>
        </w:tc>
      </w:tr>
    </w:tbl>
    <w:p w14:paraId="7C2AB3BE" w14:textId="77777777" w:rsidR="0064159C" w:rsidRPr="006F5288" w:rsidRDefault="0064159C" w:rsidP="00A026F8">
      <w:pPr>
        <w:tabs>
          <w:tab w:val="left" w:pos="709"/>
        </w:tabs>
        <w:spacing w:before="60" w:after="0" w:line="240" w:lineRule="auto"/>
        <w:ind w:firstLine="709"/>
        <w:rPr>
          <w:rFonts w:eastAsia="Calibri" w:cs="Times New Roman"/>
          <w:szCs w:val="28"/>
          <w:lang w:val="pt-PT"/>
        </w:rPr>
      </w:pPr>
      <w:r w:rsidRPr="006F5288">
        <w:rPr>
          <w:rFonts w:eastAsia="Calibri" w:cs="Times New Roman"/>
          <w:szCs w:val="28"/>
          <w:lang w:val="pt-PT"/>
        </w:rPr>
        <w:t>Trong đó: Nhóm dự án gồm:</w:t>
      </w:r>
    </w:p>
    <w:p w14:paraId="0D3E7BA9" w14:textId="77777777" w:rsidR="0064159C" w:rsidRPr="006F5288" w:rsidRDefault="0064159C" w:rsidP="00A026F8">
      <w:pPr>
        <w:tabs>
          <w:tab w:val="left" w:pos="709"/>
        </w:tabs>
        <w:spacing w:before="60" w:after="0" w:line="240" w:lineRule="auto"/>
        <w:ind w:firstLine="709"/>
        <w:rPr>
          <w:rFonts w:eastAsia="Calibri" w:cs="Times New Roman"/>
          <w:szCs w:val="28"/>
          <w:lang w:val="pt-PT"/>
        </w:rPr>
      </w:pPr>
      <w:r w:rsidRPr="006F5288">
        <w:rPr>
          <w:rFonts w:eastAsia="Calibri" w:cs="Times New Roman"/>
          <w:szCs w:val="28"/>
          <w:lang w:val="pt-PT"/>
        </w:rPr>
        <w:t>- Nhóm 1: Dự án xử lý chất thải và cải thiện môi trường;</w:t>
      </w:r>
    </w:p>
    <w:p w14:paraId="311AAAC8" w14:textId="77777777" w:rsidR="0064159C" w:rsidRPr="006F5288" w:rsidRDefault="0064159C" w:rsidP="00A026F8">
      <w:pPr>
        <w:tabs>
          <w:tab w:val="left" w:pos="709"/>
        </w:tabs>
        <w:spacing w:before="60" w:after="0" w:line="240" w:lineRule="auto"/>
        <w:ind w:firstLine="709"/>
        <w:rPr>
          <w:rFonts w:eastAsia="Calibri" w:cs="Times New Roman"/>
          <w:szCs w:val="28"/>
          <w:lang w:val="pt-PT"/>
        </w:rPr>
      </w:pPr>
      <w:r w:rsidRPr="006F5288">
        <w:rPr>
          <w:rFonts w:eastAsia="Calibri" w:cs="Times New Roman"/>
          <w:szCs w:val="28"/>
          <w:lang w:val="pt-PT"/>
        </w:rPr>
        <w:t>- Nhóm 2: Dự án công trình dân dụng;</w:t>
      </w:r>
    </w:p>
    <w:p w14:paraId="671690D2" w14:textId="77777777" w:rsidR="0064159C" w:rsidRPr="006F5288" w:rsidRDefault="0064159C" w:rsidP="00A026F8">
      <w:pPr>
        <w:tabs>
          <w:tab w:val="left" w:pos="709"/>
        </w:tabs>
        <w:spacing w:before="60" w:after="0" w:line="240" w:lineRule="auto"/>
        <w:ind w:firstLine="709"/>
        <w:rPr>
          <w:rFonts w:eastAsia="Calibri" w:cs="Times New Roman"/>
          <w:szCs w:val="28"/>
          <w:lang w:val="pt-PT"/>
        </w:rPr>
      </w:pPr>
      <w:r w:rsidRPr="006F5288">
        <w:rPr>
          <w:rFonts w:eastAsia="Calibri" w:cs="Times New Roman"/>
          <w:szCs w:val="28"/>
          <w:lang w:val="pt-PT"/>
        </w:rPr>
        <w:lastRenderedPageBreak/>
        <w:t>- Nhóm 3: Dự án hạ tầng kỹ thuật</w:t>
      </w:r>
      <w:r w:rsidR="008B4318" w:rsidRPr="006F5288">
        <w:rPr>
          <w:rFonts w:eastAsia="Calibri" w:cs="Times New Roman"/>
          <w:szCs w:val="28"/>
          <w:lang w:val="pt-PT"/>
        </w:rPr>
        <w:t xml:space="preserve"> (trừ Dự án giao thông)</w:t>
      </w:r>
      <w:r w:rsidRPr="006F5288">
        <w:rPr>
          <w:rFonts w:eastAsia="Calibri" w:cs="Times New Roman"/>
          <w:szCs w:val="28"/>
          <w:lang w:val="pt-PT"/>
        </w:rPr>
        <w:t>;</w:t>
      </w:r>
    </w:p>
    <w:p w14:paraId="67BEC425" w14:textId="77777777" w:rsidR="0064159C" w:rsidRPr="006F5288" w:rsidRDefault="0064159C" w:rsidP="00A026F8">
      <w:pPr>
        <w:tabs>
          <w:tab w:val="left" w:pos="709"/>
        </w:tabs>
        <w:spacing w:before="60" w:after="0" w:line="240" w:lineRule="auto"/>
        <w:ind w:firstLine="709"/>
        <w:rPr>
          <w:rFonts w:eastAsia="Calibri" w:cs="Times New Roman"/>
          <w:szCs w:val="28"/>
          <w:lang w:val="pt-PT"/>
        </w:rPr>
      </w:pPr>
      <w:r w:rsidRPr="006F5288">
        <w:rPr>
          <w:rFonts w:eastAsia="Calibri" w:cs="Times New Roman"/>
          <w:szCs w:val="28"/>
          <w:lang w:val="pt-PT"/>
        </w:rPr>
        <w:t xml:space="preserve">- Nhóm 4: Dự án nông nghiệp, lâm nghiệp, </w:t>
      </w:r>
      <w:r w:rsidR="008B4318" w:rsidRPr="006F5288">
        <w:rPr>
          <w:rFonts w:eastAsia="Calibri" w:cs="Times New Roman"/>
          <w:szCs w:val="28"/>
          <w:lang w:val="pt-PT"/>
        </w:rPr>
        <w:t xml:space="preserve">thủy lợi, </w:t>
      </w:r>
      <w:r w:rsidRPr="006F5288">
        <w:rPr>
          <w:rFonts w:eastAsia="Calibri" w:cs="Times New Roman"/>
          <w:szCs w:val="28"/>
          <w:lang w:val="pt-PT"/>
        </w:rPr>
        <w:t>thủy sản;</w:t>
      </w:r>
    </w:p>
    <w:p w14:paraId="1C77A2F3" w14:textId="77777777" w:rsidR="0064159C" w:rsidRPr="006F5288" w:rsidRDefault="0064159C" w:rsidP="00A026F8">
      <w:pPr>
        <w:tabs>
          <w:tab w:val="left" w:pos="709"/>
        </w:tabs>
        <w:spacing w:before="60" w:after="0" w:line="240" w:lineRule="auto"/>
        <w:ind w:firstLine="709"/>
        <w:rPr>
          <w:rFonts w:eastAsia="Calibri" w:cs="Times New Roman"/>
          <w:szCs w:val="28"/>
          <w:lang w:val="pt-PT"/>
        </w:rPr>
      </w:pPr>
      <w:r w:rsidRPr="006F5288">
        <w:rPr>
          <w:rFonts w:eastAsia="Calibri" w:cs="Times New Roman"/>
          <w:szCs w:val="28"/>
          <w:lang w:val="pt-PT"/>
        </w:rPr>
        <w:t>- Nhóm 5: Dự án giao thông;</w:t>
      </w:r>
    </w:p>
    <w:p w14:paraId="34B30025" w14:textId="77777777" w:rsidR="0064159C" w:rsidRPr="006F5288" w:rsidRDefault="0064159C" w:rsidP="00A026F8">
      <w:pPr>
        <w:tabs>
          <w:tab w:val="left" w:pos="709"/>
        </w:tabs>
        <w:spacing w:before="60" w:after="0" w:line="240" w:lineRule="auto"/>
        <w:ind w:firstLine="709"/>
        <w:rPr>
          <w:rFonts w:eastAsia="Calibri" w:cs="Times New Roman"/>
          <w:szCs w:val="28"/>
          <w:lang w:val="pt-PT"/>
        </w:rPr>
      </w:pPr>
      <w:r w:rsidRPr="006F5288">
        <w:rPr>
          <w:rFonts w:eastAsia="Calibri" w:cs="Times New Roman"/>
          <w:szCs w:val="28"/>
          <w:lang w:val="pt-PT"/>
        </w:rPr>
        <w:t>- Nhóm 6: Dự án công nghiệp;</w:t>
      </w:r>
    </w:p>
    <w:p w14:paraId="52196A4D" w14:textId="77777777" w:rsidR="0064159C" w:rsidRPr="006F5288" w:rsidRDefault="0064159C" w:rsidP="00A026F8">
      <w:pPr>
        <w:tabs>
          <w:tab w:val="left" w:pos="709"/>
        </w:tabs>
        <w:spacing w:before="60" w:after="0" w:line="240" w:lineRule="auto"/>
        <w:ind w:firstLine="709"/>
        <w:rPr>
          <w:rFonts w:eastAsia="Calibri" w:cs="Times New Roman"/>
          <w:szCs w:val="28"/>
          <w:lang w:val="pt-PT"/>
        </w:rPr>
      </w:pPr>
      <w:r w:rsidRPr="006F5288">
        <w:rPr>
          <w:rFonts w:eastAsia="Calibri" w:cs="Times New Roman"/>
          <w:szCs w:val="28"/>
          <w:lang w:val="pt-PT"/>
        </w:rPr>
        <w:t>- Nhóm 7: Dự án khác (không thuộc các nhóm trên).</w:t>
      </w:r>
    </w:p>
    <w:p w14:paraId="340FE42A" w14:textId="77777777" w:rsidR="007051BC" w:rsidRPr="006F5288" w:rsidRDefault="00670D08" w:rsidP="00A026F8">
      <w:pPr>
        <w:tabs>
          <w:tab w:val="left" w:pos="709"/>
        </w:tabs>
        <w:spacing w:before="60" w:after="0" w:line="240" w:lineRule="auto"/>
        <w:ind w:firstLine="709"/>
        <w:rPr>
          <w:rFonts w:eastAsia="Calibri" w:cs="Times New Roman"/>
          <w:szCs w:val="28"/>
          <w:lang w:val="pt-PT"/>
        </w:rPr>
      </w:pPr>
      <w:r w:rsidRPr="006F5288">
        <w:rPr>
          <w:rFonts w:eastAsia="Calibri" w:cs="Times New Roman"/>
          <w:szCs w:val="28"/>
          <w:lang w:val="pt-PT"/>
        </w:rPr>
        <w:t>d)</w:t>
      </w:r>
      <w:r w:rsidR="007051BC" w:rsidRPr="006F5288">
        <w:rPr>
          <w:rFonts w:eastAsia="Calibri" w:cs="Times New Roman"/>
          <w:szCs w:val="28"/>
          <w:lang w:val="pt-PT"/>
        </w:rPr>
        <w:t xml:space="preserve"> Mức thu phí thẩm định lại báo cáo đánh giá tác động môi trường bằng 50% mức thu phí thẩm định báo cáo đánh giá tác động</w:t>
      </w:r>
      <w:r w:rsidR="006C755E" w:rsidRPr="006F5288">
        <w:rPr>
          <w:rFonts w:eastAsia="Calibri" w:cs="Times New Roman"/>
          <w:szCs w:val="28"/>
          <w:lang w:val="pt-PT"/>
        </w:rPr>
        <w:t xml:space="preserve"> môi trường</w:t>
      </w:r>
      <w:r w:rsidR="007051BC" w:rsidRPr="006F5288">
        <w:rPr>
          <w:rFonts w:eastAsia="Calibri" w:cs="Times New Roman"/>
          <w:szCs w:val="28"/>
          <w:lang w:val="pt-PT"/>
        </w:rPr>
        <w:t xml:space="preserve"> lần đầ</w:t>
      </w:r>
      <w:r w:rsidR="0035051A" w:rsidRPr="006F5288">
        <w:rPr>
          <w:rFonts w:eastAsia="Calibri" w:cs="Times New Roman"/>
          <w:szCs w:val="28"/>
          <w:lang w:val="pt-PT"/>
        </w:rPr>
        <w:t>u.</w:t>
      </w:r>
    </w:p>
    <w:p w14:paraId="60B0F114" w14:textId="77777777" w:rsidR="008B4318" w:rsidRPr="006F5288" w:rsidRDefault="008B4318" w:rsidP="00A026F8">
      <w:pPr>
        <w:tabs>
          <w:tab w:val="left" w:pos="709"/>
        </w:tabs>
        <w:spacing w:before="60" w:after="0" w:line="240" w:lineRule="auto"/>
        <w:ind w:firstLine="709"/>
        <w:rPr>
          <w:rFonts w:eastAsia="Calibri" w:cs="Times New Roman"/>
          <w:lang w:val="pt-PT"/>
        </w:rPr>
      </w:pPr>
      <w:r w:rsidRPr="006F5288">
        <w:rPr>
          <w:rFonts w:eastAsia="Calibri" w:cs="Times New Roman"/>
          <w:szCs w:val="28"/>
          <w:lang w:val="pt-PT"/>
        </w:rPr>
        <w:t>đ) Đối với các dự án thuộc từ 02 nhóm trở lên thì áp dụng mức phí của nhóm có mức thu cao nhất</w:t>
      </w:r>
      <w:r w:rsidR="0035051A" w:rsidRPr="006F5288">
        <w:rPr>
          <w:rFonts w:eastAsia="Calibri" w:cs="Times New Roman"/>
          <w:szCs w:val="28"/>
          <w:lang w:val="pt-PT"/>
        </w:rPr>
        <w:t>.</w:t>
      </w:r>
    </w:p>
    <w:p w14:paraId="7F1D7397" w14:textId="77777777" w:rsidR="00B6117B" w:rsidRPr="006F5288" w:rsidRDefault="0042663C" w:rsidP="00A026F8">
      <w:pPr>
        <w:autoSpaceDE w:val="0"/>
        <w:autoSpaceDN w:val="0"/>
        <w:adjustRightInd w:val="0"/>
        <w:spacing w:before="60" w:after="0" w:line="240" w:lineRule="auto"/>
        <w:rPr>
          <w:rFonts w:eastAsia="Times New Roman" w:cs="Times New Roman"/>
          <w:szCs w:val="28"/>
          <w:lang w:val="en" w:eastAsia="vi-VN"/>
        </w:rPr>
      </w:pPr>
      <w:r w:rsidRPr="006F5288">
        <w:rPr>
          <w:rFonts w:eastAsia="Times New Roman" w:cs="Times New Roman"/>
          <w:szCs w:val="28"/>
          <w:lang w:eastAsia="vi-VN"/>
        </w:rPr>
        <w:tab/>
      </w:r>
      <w:r w:rsidR="008B4318" w:rsidRPr="006F5288">
        <w:rPr>
          <w:rFonts w:eastAsia="Times New Roman" w:cs="Times New Roman"/>
          <w:szCs w:val="28"/>
          <w:lang w:eastAsia="vi-VN"/>
        </w:rPr>
        <w:t>e</w:t>
      </w:r>
      <w:r w:rsidR="00580AE3" w:rsidRPr="006F5288">
        <w:rPr>
          <w:rFonts w:eastAsia="Times New Roman" w:cs="Times New Roman"/>
          <w:szCs w:val="28"/>
          <w:lang w:eastAsia="vi-VN"/>
        </w:rPr>
        <w:t>)</w:t>
      </w:r>
      <w:r w:rsidRPr="006F5288">
        <w:rPr>
          <w:rFonts w:eastAsia="Times New Roman" w:cs="Times New Roman"/>
          <w:szCs w:val="28"/>
          <w:lang w:val="en" w:eastAsia="vi-VN"/>
        </w:rPr>
        <w:t xml:space="preserve"> </w:t>
      </w:r>
      <w:r w:rsidR="00531994" w:rsidRPr="006F5288">
        <w:rPr>
          <w:rFonts w:eastAsia="Times New Roman" w:cs="Times New Roman"/>
          <w:szCs w:val="28"/>
          <w:lang w:val="en" w:eastAsia="vi-VN"/>
        </w:rPr>
        <w:t>Tỷ lệ để lại cho tổ chức thu phí: 80% số tiền phí thu được</w:t>
      </w:r>
      <w:r w:rsidR="00B6117B" w:rsidRPr="006F5288">
        <w:rPr>
          <w:rFonts w:eastAsia="Times New Roman" w:cs="Times New Roman"/>
          <w:szCs w:val="28"/>
          <w:lang w:val="en" w:eastAsia="vi-VN"/>
        </w:rPr>
        <w:t>.</w:t>
      </w:r>
    </w:p>
    <w:p w14:paraId="27E85434" w14:textId="77777777" w:rsidR="000C4B72" w:rsidRPr="006F5288" w:rsidRDefault="000C4B72" w:rsidP="00A026F8">
      <w:pPr>
        <w:autoSpaceDE w:val="0"/>
        <w:autoSpaceDN w:val="0"/>
        <w:adjustRightInd w:val="0"/>
        <w:spacing w:before="60" w:after="0" w:line="240" w:lineRule="auto"/>
        <w:ind w:firstLine="720"/>
        <w:rPr>
          <w:rFonts w:eastAsia="Times New Roman" w:cs="Times New Roman"/>
          <w:szCs w:val="28"/>
          <w:lang w:val="en-GB" w:eastAsia="vi-VN"/>
        </w:rPr>
      </w:pPr>
      <w:r w:rsidRPr="006F5288">
        <w:rPr>
          <w:rFonts w:eastAsia="Times New Roman" w:cs="Times New Roman"/>
          <w:szCs w:val="28"/>
          <w:lang w:eastAsia="vi-VN"/>
        </w:rPr>
        <w:t>7</w:t>
      </w:r>
      <w:r w:rsidRPr="006F5288">
        <w:rPr>
          <w:rFonts w:eastAsia="Times New Roman" w:cs="Times New Roman"/>
          <w:szCs w:val="28"/>
          <w:lang w:val="vi-VN" w:eastAsia="vi-VN"/>
        </w:rPr>
        <w:t xml:space="preserve">. </w:t>
      </w:r>
      <w:r w:rsidR="004A5850" w:rsidRPr="006F5288">
        <w:rPr>
          <w:rFonts w:eastAsia="Times New Roman" w:cs="Times New Roman"/>
          <w:szCs w:val="28"/>
          <w:lang w:val="vi-VN" w:eastAsia="vi-VN"/>
        </w:rPr>
        <w:t>Phí thẩm định phương án cải tạo, phục hồi môi trường và phương án cải tạo, phục hồi môi trường bổ sung (đối với hoạt động thẩm định do cơ quan địa phương thực hiện)</w:t>
      </w:r>
      <w:r w:rsidR="00B6063D" w:rsidRPr="006F5288">
        <w:rPr>
          <w:rFonts w:eastAsia="Times New Roman" w:cs="Times New Roman"/>
          <w:szCs w:val="28"/>
          <w:lang w:val="en-GB" w:eastAsia="vi-VN"/>
        </w:rPr>
        <w:t>:</w:t>
      </w:r>
    </w:p>
    <w:p w14:paraId="16F31B8C" w14:textId="77777777" w:rsidR="000C4B72" w:rsidRPr="006F5288" w:rsidRDefault="000C4B72" w:rsidP="00A026F8">
      <w:pPr>
        <w:autoSpaceDE w:val="0"/>
        <w:autoSpaceDN w:val="0"/>
        <w:adjustRightInd w:val="0"/>
        <w:spacing w:before="60" w:after="0" w:line="240" w:lineRule="auto"/>
        <w:rPr>
          <w:rFonts w:eastAsia="Times New Roman" w:cs="Times New Roman"/>
          <w:szCs w:val="28"/>
          <w:lang w:eastAsia="vi-VN"/>
        </w:rPr>
      </w:pPr>
      <w:r w:rsidRPr="006F5288">
        <w:rPr>
          <w:rFonts w:eastAsia="Times New Roman" w:cs="Times New Roman"/>
          <w:szCs w:val="28"/>
          <w:lang w:eastAsia="vi-VN"/>
        </w:rPr>
        <w:tab/>
      </w:r>
      <w:r w:rsidR="004315F5" w:rsidRPr="006F5288">
        <w:rPr>
          <w:rFonts w:eastAsia="Times New Roman" w:cs="Times New Roman"/>
          <w:szCs w:val="28"/>
          <w:lang w:eastAsia="vi-VN"/>
        </w:rPr>
        <w:t>a</w:t>
      </w:r>
      <w:r w:rsidRPr="006F5288">
        <w:rPr>
          <w:rFonts w:eastAsia="Times New Roman" w:cs="Times New Roman"/>
          <w:szCs w:val="28"/>
          <w:lang w:eastAsia="vi-VN"/>
        </w:rPr>
        <w:t xml:space="preserve">) Đối tượng nộp phí: </w:t>
      </w:r>
      <w:r w:rsidR="004A5850" w:rsidRPr="006F5288">
        <w:rPr>
          <w:rFonts w:eastAsia="Times New Roman" w:cs="Times New Roman"/>
          <w:szCs w:val="28"/>
          <w:lang w:eastAsia="vi-VN"/>
        </w:rPr>
        <w:t>Chủ dự án, chủ cơ sở có văn bản đề nghị cơ quan quản lý nhà nước có thẩm quyền thẩm định phương án cải tạo, phục hồi môi trường</w:t>
      </w:r>
      <w:r w:rsidR="00651F33" w:rsidRPr="006F5288">
        <w:rPr>
          <w:rFonts w:eastAsia="Times New Roman" w:cs="Times New Roman"/>
          <w:szCs w:val="28"/>
          <w:lang w:eastAsia="vi-VN"/>
        </w:rPr>
        <w:t xml:space="preserve"> độc lập</w:t>
      </w:r>
      <w:r w:rsidR="004A5850" w:rsidRPr="006F5288">
        <w:rPr>
          <w:rFonts w:eastAsia="Times New Roman" w:cs="Times New Roman"/>
          <w:szCs w:val="28"/>
          <w:lang w:eastAsia="vi-VN"/>
        </w:rPr>
        <w:t xml:space="preserve"> và phương án cải tạo, phục hồi môi trường bổ sung thuộc thẩm quyền thẩm định và phê duyệt của UBND tỉnh Hà Tĩnh</w:t>
      </w:r>
      <w:r w:rsidR="0035051A" w:rsidRPr="006F5288">
        <w:rPr>
          <w:rFonts w:eastAsia="Times New Roman" w:cs="Times New Roman"/>
          <w:szCs w:val="28"/>
          <w:lang w:eastAsia="vi-VN"/>
        </w:rPr>
        <w:t>.</w:t>
      </w:r>
    </w:p>
    <w:p w14:paraId="0774765F" w14:textId="77777777" w:rsidR="000C4B72" w:rsidRPr="006F5288" w:rsidRDefault="004315F5" w:rsidP="00A026F8">
      <w:pPr>
        <w:autoSpaceDE w:val="0"/>
        <w:autoSpaceDN w:val="0"/>
        <w:adjustRightInd w:val="0"/>
        <w:spacing w:before="60" w:after="0" w:line="240" w:lineRule="auto"/>
        <w:rPr>
          <w:rFonts w:eastAsia="Times New Roman" w:cs="Times New Roman"/>
          <w:szCs w:val="28"/>
          <w:lang w:eastAsia="vi-VN"/>
        </w:rPr>
      </w:pPr>
      <w:r w:rsidRPr="006F5288">
        <w:rPr>
          <w:rFonts w:eastAsia="Times New Roman" w:cs="Times New Roman"/>
          <w:szCs w:val="28"/>
          <w:lang w:eastAsia="vi-VN"/>
        </w:rPr>
        <w:tab/>
        <w:t>b</w:t>
      </w:r>
      <w:r w:rsidR="000C4B72" w:rsidRPr="006F5288">
        <w:rPr>
          <w:rFonts w:eastAsia="Times New Roman" w:cs="Times New Roman"/>
          <w:szCs w:val="28"/>
          <w:lang w:eastAsia="vi-VN"/>
        </w:rPr>
        <w:t>) Đơn vị tổ chức thu phí: S</w:t>
      </w:r>
      <w:r w:rsidRPr="006F5288">
        <w:rPr>
          <w:rFonts w:eastAsia="Times New Roman" w:cs="Times New Roman"/>
          <w:szCs w:val="28"/>
          <w:lang w:eastAsia="vi-VN"/>
        </w:rPr>
        <w:t>ở Tài nguyên và Môi trường</w:t>
      </w:r>
      <w:r w:rsidR="0035051A" w:rsidRPr="006F5288">
        <w:rPr>
          <w:rFonts w:eastAsia="Times New Roman" w:cs="Times New Roman"/>
          <w:szCs w:val="28"/>
          <w:lang w:eastAsia="vi-VN"/>
        </w:rPr>
        <w:t>.</w:t>
      </w:r>
    </w:p>
    <w:p w14:paraId="19EDC9F2" w14:textId="77777777" w:rsidR="000C4B72" w:rsidRPr="006F5288" w:rsidRDefault="000C4B72" w:rsidP="00A026F8">
      <w:pPr>
        <w:autoSpaceDE w:val="0"/>
        <w:autoSpaceDN w:val="0"/>
        <w:adjustRightInd w:val="0"/>
        <w:spacing w:before="60" w:after="0" w:line="240" w:lineRule="auto"/>
        <w:rPr>
          <w:rFonts w:eastAsia="Calibri" w:cs="Times New Roman"/>
          <w:szCs w:val="28"/>
          <w:lang w:val="nl-NL"/>
        </w:rPr>
      </w:pPr>
      <w:r w:rsidRPr="006F5288">
        <w:rPr>
          <w:rFonts w:eastAsia="Times New Roman" w:cs="Times New Roman"/>
          <w:szCs w:val="28"/>
          <w:lang w:eastAsia="vi-VN"/>
        </w:rPr>
        <w:tab/>
      </w:r>
      <w:r w:rsidR="004315F5" w:rsidRPr="006F5288">
        <w:rPr>
          <w:rFonts w:eastAsia="Times New Roman" w:cs="Times New Roman"/>
          <w:szCs w:val="28"/>
          <w:lang w:eastAsia="vi-VN"/>
        </w:rPr>
        <w:t>c</w:t>
      </w:r>
      <w:r w:rsidRPr="006F5288">
        <w:rPr>
          <w:rFonts w:eastAsia="Times New Roman" w:cs="Times New Roman"/>
          <w:szCs w:val="28"/>
          <w:lang w:eastAsia="vi-VN"/>
        </w:rPr>
        <w:t xml:space="preserve">) </w:t>
      </w:r>
      <w:r w:rsidR="00FA67D7" w:rsidRPr="006F5288">
        <w:rPr>
          <w:rFonts w:eastAsia="Calibri" w:cs="Times New Roman"/>
          <w:szCs w:val="28"/>
          <w:lang w:val="nl-NL"/>
        </w:rPr>
        <w:t>Mức thu phí thẩm định</w:t>
      </w:r>
      <w:r w:rsidR="001C2A28" w:rsidRPr="006F5288">
        <w:rPr>
          <w:rFonts w:eastAsia="Calibri" w:cs="Times New Roman"/>
          <w:szCs w:val="28"/>
          <w:lang w:val="nl-NL"/>
        </w:rPr>
        <w:t xml:space="preserve"> lần đầu</w:t>
      </w:r>
      <w:r w:rsidR="00FA67D7" w:rsidRPr="006F5288">
        <w:rPr>
          <w:rFonts w:eastAsia="Calibri" w:cs="Times New Roman"/>
          <w:szCs w:val="28"/>
          <w:lang w:val="nl-NL"/>
        </w:rPr>
        <w:t xml:space="preserve"> phương án cải tạo, phục hồi môi trường</w:t>
      </w:r>
      <w:r w:rsidR="00651F33" w:rsidRPr="006F5288">
        <w:rPr>
          <w:rFonts w:eastAsia="Calibri" w:cs="Times New Roman"/>
          <w:szCs w:val="28"/>
          <w:lang w:val="nl-NL"/>
        </w:rPr>
        <w:t xml:space="preserve"> độc lập </w:t>
      </w:r>
      <w:r w:rsidR="00FA67D7" w:rsidRPr="006F5288">
        <w:rPr>
          <w:rFonts w:eastAsia="Calibri" w:cs="Times New Roman"/>
          <w:szCs w:val="28"/>
          <w:lang w:val="nl-NL"/>
        </w:rPr>
        <w:t>và phương án cải tạo, phục hồi môi trường bổ</w:t>
      </w:r>
      <w:r w:rsidR="00651F33" w:rsidRPr="006F5288">
        <w:rPr>
          <w:rFonts w:eastAsia="Calibri" w:cs="Times New Roman"/>
          <w:szCs w:val="28"/>
          <w:lang w:val="nl-NL"/>
        </w:rPr>
        <w:t xml:space="preserve"> sung:</w:t>
      </w:r>
    </w:p>
    <w:tbl>
      <w:tblPr>
        <w:tblStyle w:val="TableGrid"/>
        <w:tblW w:w="0" w:type="auto"/>
        <w:tblLook w:val="04A0" w:firstRow="1" w:lastRow="0" w:firstColumn="1" w:lastColumn="0" w:noHBand="0" w:noVBand="1"/>
      </w:tblPr>
      <w:tblGrid>
        <w:gridCol w:w="671"/>
        <w:gridCol w:w="2906"/>
        <w:gridCol w:w="5485"/>
      </w:tblGrid>
      <w:tr w:rsidR="00E315A7" w:rsidRPr="006F5288" w14:paraId="098CD754" w14:textId="77777777" w:rsidTr="00561FDB">
        <w:tc>
          <w:tcPr>
            <w:tcW w:w="675" w:type="dxa"/>
            <w:vAlign w:val="center"/>
          </w:tcPr>
          <w:p w14:paraId="5268FB91" w14:textId="77777777" w:rsidR="00561FDB" w:rsidRPr="006F5288" w:rsidRDefault="00561FDB" w:rsidP="004E2AA8">
            <w:pPr>
              <w:autoSpaceDE w:val="0"/>
              <w:autoSpaceDN w:val="0"/>
              <w:adjustRightInd w:val="0"/>
              <w:spacing w:before="60" w:after="60"/>
              <w:jc w:val="center"/>
              <w:rPr>
                <w:rFonts w:eastAsia="Calibri" w:cs="Times New Roman"/>
                <w:b/>
                <w:sz w:val="26"/>
                <w:szCs w:val="26"/>
                <w:lang w:val="nl-NL"/>
              </w:rPr>
            </w:pPr>
            <w:r w:rsidRPr="006F5288">
              <w:rPr>
                <w:rFonts w:eastAsia="Calibri" w:cs="Times New Roman"/>
                <w:b/>
                <w:sz w:val="26"/>
                <w:szCs w:val="26"/>
                <w:lang w:val="nl-NL"/>
              </w:rPr>
              <w:t>TT</w:t>
            </w:r>
          </w:p>
        </w:tc>
        <w:tc>
          <w:tcPr>
            <w:tcW w:w="2977" w:type="dxa"/>
            <w:vAlign w:val="center"/>
          </w:tcPr>
          <w:p w14:paraId="2087BB6D" w14:textId="77777777" w:rsidR="00561FDB" w:rsidRPr="006F5288" w:rsidRDefault="00561FDB" w:rsidP="004E2AA8">
            <w:pPr>
              <w:autoSpaceDE w:val="0"/>
              <w:autoSpaceDN w:val="0"/>
              <w:adjustRightInd w:val="0"/>
              <w:spacing w:before="60" w:after="60"/>
              <w:jc w:val="center"/>
              <w:rPr>
                <w:rFonts w:eastAsia="Calibri" w:cs="Times New Roman"/>
                <w:b/>
                <w:sz w:val="26"/>
                <w:szCs w:val="26"/>
                <w:lang w:val="nl-NL"/>
              </w:rPr>
            </w:pPr>
            <w:r w:rsidRPr="006F5288">
              <w:rPr>
                <w:rFonts w:eastAsia="Calibri" w:cs="Times New Roman"/>
                <w:b/>
                <w:sz w:val="26"/>
                <w:szCs w:val="26"/>
                <w:lang w:val="nl-NL"/>
              </w:rPr>
              <w:t>Tổng vốn đầu tư</w:t>
            </w:r>
            <w:r w:rsidRPr="006F5288">
              <w:rPr>
                <w:rFonts w:eastAsia="Calibri" w:cs="Times New Roman"/>
                <w:b/>
                <w:sz w:val="26"/>
                <w:szCs w:val="26"/>
                <w:lang w:val="nl-NL"/>
              </w:rPr>
              <w:br/>
            </w:r>
            <w:r w:rsidRPr="006F5288">
              <w:rPr>
                <w:rFonts w:eastAsia="Calibri" w:cs="Times New Roman"/>
                <w:i/>
                <w:sz w:val="26"/>
                <w:szCs w:val="26"/>
                <w:lang w:val="nl-NL"/>
              </w:rPr>
              <w:t>(</w:t>
            </w:r>
            <w:r w:rsidR="006E2A63" w:rsidRPr="006F5288">
              <w:rPr>
                <w:rFonts w:eastAsia="Calibri" w:cs="Times New Roman"/>
                <w:i/>
                <w:sz w:val="26"/>
                <w:szCs w:val="26"/>
                <w:lang w:val="nl-NL"/>
              </w:rPr>
              <w:t>t</w:t>
            </w:r>
            <w:r w:rsidRPr="006F5288">
              <w:rPr>
                <w:rFonts w:eastAsia="Calibri" w:cs="Times New Roman"/>
                <w:i/>
                <w:sz w:val="26"/>
                <w:szCs w:val="26"/>
                <w:lang w:val="nl-NL"/>
              </w:rPr>
              <w:t>ỷ đồng)</w:t>
            </w:r>
          </w:p>
        </w:tc>
        <w:tc>
          <w:tcPr>
            <w:tcW w:w="5636" w:type="dxa"/>
            <w:vAlign w:val="center"/>
          </w:tcPr>
          <w:p w14:paraId="122DFE98" w14:textId="77777777" w:rsidR="00561FDB" w:rsidRPr="006F5288" w:rsidRDefault="00561FDB" w:rsidP="004E2AA8">
            <w:pPr>
              <w:autoSpaceDE w:val="0"/>
              <w:autoSpaceDN w:val="0"/>
              <w:adjustRightInd w:val="0"/>
              <w:spacing w:before="60" w:after="60"/>
              <w:jc w:val="center"/>
              <w:rPr>
                <w:rFonts w:eastAsia="Calibri" w:cs="Times New Roman"/>
                <w:b/>
                <w:sz w:val="26"/>
                <w:szCs w:val="26"/>
                <w:lang w:val="nl-NL"/>
              </w:rPr>
            </w:pPr>
            <w:r w:rsidRPr="006F5288">
              <w:rPr>
                <w:rFonts w:eastAsia="Calibri" w:cs="Times New Roman"/>
                <w:b/>
                <w:sz w:val="26"/>
                <w:szCs w:val="26"/>
                <w:lang w:val="nl-NL"/>
              </w:rPr>
              <w:t>Mức phí đối với Dự án khai thác khoáng sản</w:t>
            </w:r>
            <w:r w:rsidRPr="006F5288">
              <w:rPr>
                <w:rFonts w:eastAsia="Calibri" w:cs="Times New Roman"/>
                <w:b/>
                <w:sz w:val="26"/>
                <w:szCs w:val="26"/>
                <w:lang w:val="nl-NL"/>
              </w:rPr>
              <w:br/>
            </w:r>
            <w:r w:rsidRPr="006F5288">
              <w:rPr>
                <w:rFonts w:eastAsia="Calibri" w:cs="Times New Roman"/>
                <w:i/>
                <w:sz w:val="26"/>
                <w:szCs w:val="26"/>
                <w:lang w:val="nl-NL"/>
              </w:rPr>
              <w:t>(</w:t>
            </w:r>
            <w:r w:rsidR="006E2A63" w:rsidRPr="006F5288">
              <w:rPr>
                <w:rFonts w:eastAsia="Calibri" w:cs="Times New Roman"/>
                <w:i/>
                <w:sz w:val="26"/>
                <w:szCs w:val="26"/>
                <w:lang w:val="nl-NL"/>
              </w:rPr>
              <w:t>t</w:t>
            </w:r>
            <w:r w:rsidRPr="006F5288">
              <w:rPr>
                <w:rFonts w:eastAsia="Calibri" w:cs="Times New Roman"/>
                <w:i/>
                <w:sz w:val="26"/>
                <w:szCs w:val="26"/>
                <w:lang w:val="nl-NL"/>
              </w:rPr>
              <w:t>riệu đồng)</w:t>
            </w:r>
          </w:p>
        </w:tc>
      </w:tr>
      <w:tr w:rsidR="00E315A7" w:rsidRPr="006F5288" w14:paraId="7EC62F52" w14:textId="77777777" w:rsidTr="00561FDB">
        <w:tc>
          <w:tcPr>
            <w:tcW w:w="675" w:type="dxa"/>
            <w:vAlign w:val="center"/>
          </w:tcPr>
          <w:p w14:paraId="7B2D5747" w14:textId="77777777" w:rsidR="006E2A63" w:rsidRPr="006F5288" w:rsidRDefault="006E2A63" w:rsidP="004E2AA8">
            <w:pPr>
              <w:autoSpaceDE w:val="0"/>
              <w:autoSpaceDN w:val="0"/>
              <w:adjustRightInd w:val="0"/>
              <w:spacing w:before="60" w:after="60"/>
              <w:jc w:val="center"/>
              <w:rPr>
                <w:rFonts w:eastAsia="Calibri" w:cs="Times New Roman"/>
                <w:sz w:val="26"/>
                <w:szCs w:val="26"/>
                <w:lang w:val="nl-NL"/>
              </w:rPr>
            </w:pPr>
            <w:r w:rsidRPr="006F5288">
              <w:rPr>
                <w:rFonts w:eastAsia="Calibri" w:cs="Times New Roman"/>
                <w:sz w:val="26"/>
                <w:szCs w:val="26"/>
                <w:lang w:val="nl-NL"/>
              </w:rPr>
              <w:t>1</w:t>
            </w:r>
          </w:p>
        </w:tc>
        <w:tc>
          <w:tcPr>
            <w:tcW w:w="2977" w:type="dxa"/>
            <w:vAlign w:val="center"/>
          </w:tcPr>
          <w:p w14:paraId="157A2D9D" w14:textId="77777777" w:rsidR="006E2A63" w:rsidRPr="006F5288" w:rsidRDefault="006E2A63" w:rsidP="004E2AA8">
            <w:pPr>
              <w:autoSpaceDE w:val="0"/>
              <w:autoSpaceDN w:val="0"/>
              <w:adjustRightInd w:val="0"/>
              <w:spacing w:before="60" w:after="60"/>
              <w:jc w:val="left"/>
              <w:rPr>
                <w:rFonts w:eastAsia="Calibri" w:cs="Times New Roman"/>
                <w:sz w:val="26"/>
                <w:szCs w:val="26"/>
              </w:rPr>
            </w:pPr>
            <w:r w:rsidRPr="006F5288">
              <w:rPr>
                <w:rFonts w:eastAsia="Calibri" w:cs="Times New Roman"/>
                <w:sz w:val="26"/>
                <w:szCs w:val="26"/>
              </w:rPr>
              <w:t>Đến 50</w:t>
            </w:r>
          </w:p>
        </w:tc>
        <w:tc>
          <w:tcPr>
            <w:tcW w:w="5636" w:type="dxa"/>
            <w:vAlign w:val="center"/>
          </w:tcPr>
          <w:p w14:paraId="0B34AC64" w14:textId="77777777" w:rsidR="006E2A63" w:rsidRPr="006F5288" w:rsidRDefault="006E2A63" w:rsidP="004E2AA8">
            <w:pPr>
              <w:autoSpaceDE w:val="0"/>
              <w:autoSpaceDN w:val="0"/>
              <w:adjustRightInd w:val="0"/>
              <w:spacing w:before="60" w:after="60"/>
              <w:jc w:val="center"/>
              <w:rPr>
                <w:rFonts w:eastAsia="Calibri" w:cs="Times New Roman"/>
                <w:sz w:val="26"/>
                <w:szCs w:val="26"/>
              </w:rPr>
            </w:pPr>
            <w:r w:rsidRPr="006F5288">
              <w:rPr>
                <w:rFonts w:eastAsia="Calibri" w:cs="Times New Roman"/>
                <w:sz w:val="26"/>
                <w:szCs w:val="26"/>
              </w:rPr>
              <w:t>6,7</w:t>
            </w:r>
          </w:p>
        </w:tc>
      </w:tr>
      <w:tr w:rsidR="00E315A7" w:rsidRPr="006F5288" w14:paraId="324BE81D" w14:textId="77777777" w:rsidTr="00561FDB">
        <w:tc>
          <w:tcPr>
            <w:tcW w:w="675" w:type="dxa"/>
            <w:vAlign w:val="center"/>
          </w:tcPr>
          <w:p w14:paraId="1412696F" w14:textId="77777777" w:rsidR="006E2A63" w:rsidRPr="006F5288" w:rsidRDefault="006E2A63" w:rsidP="004E2AA8">
            <w:pPr>
              <w:autoSpaceDE w:val="0"/>
              <w:autoSpaceDN w:val="0"/>
              <w:adjustRightInd w:val="0"/>
              <w:spacing w:before="60" w:after="60"/>
              <w:jc w:val="center"/>
              <w:rPr>
                <w:rFonts w:eastAsia="Calibri" w:cs="Times New Roman"/>
                <w:sz w:val="26"/>
                <w:szCs w:val="26"/>
                <w:lang w:val="nl-NL"/>
              </w:rPr>
            </w:pPr>
            <w:r w:rsidRPr="006F5288">
              <w:rPr>
                <w:rFonts w:eastAsia="Calibri" w:cs="Times New Roman"/>
                <w:sz w:val="26"/>
                <w:szCs w:val="26"/>
                <w:lang w:val="nl-NL"/>
              </w:rPr>
              <w:t>2</w:t>
            </w:r>
          </w:p>
        </w:tc>
        <w:tc>
          <w:tcPr>
            <w:tcW w:w="2977" w:type="dxa"/>
            <w:vAlign w:val="center"/>
          </w:tcPr>
          <w:p w14:paraId="2163788E" w14:textId="77777777" w:rsidR="006E2A63" w:rsidRPr="006F5288" w:rsidRDefault="006E2A63" w:rsidP="004E2AA8">
            <w:pPr>
              <w:autoSpaceDE w:val="0"/>
              <w:autoSpaceDN w:val="0"/>
              <w:adjustRightInd w:val="0"/>
              <w:spacing w:before="60" w:after="60"/>
              <w:jc w:val="left"/>
              <w:rPr>
                <w:rFonts w:eastAsia="Calibri" w:cs="Times New Roman"/>
                <w:sz w:val="26"/>
                <w:szCs w:val="26"/>
              </w:rPr>
            </w:pPr>
            <w:r w:rsidRPr="006F5288">
              <w:rPr>
                <w:rFonts w:eastAsia="Calibri" w:cs="Times New Roman"/>
                <w:sz w:val="26"/>
                <w:szCs w:val="26"/>
              </w:rPr>
              <w:t>Trên 50 đến 100</w:t>
            </w:r>
          </w:p>
        </w:tc>
        <w:tc>
          <w:tcPr>
            <w:tcW w:w="5636" w:type="dxa"/>
            <w:vAlign w:val="center"/>
          </w:tcPr>
          <w:p w14:paraId="0014A007" w14:textId="77777777" w:rsidR="006E2A63" w:rsidRPr="006F5288" w:rsidRDefault="006E2A63" w:rsidP="004E2AA8">
            <w:pPr>
              <w:autoSpaceDE w:val="0"/>
              <w:autoSpaceDN w:val="0"/>
              <w:adjustRightInd w:val="0"/>
              <w:spacing w:before="60" w:after="60"/>
              <w:jc w:val="center"/>
              <w:rPr>
                <w:rFonts w:eastAsia="Calibri" w:cs="Times New Roman"/>
                <w:sz w:val="26"/>
                <w:szCs w:val="26"/>
              </w:rPr>
            </w:pPr>
            <w:r w:rsidRPr="006F5288">
              <w:rPr>
                <w:rFonts w:eastAsia="Calibri" w:cs="Times New Roman"/>
                <w:sz w:val="26"/>
                <w:szCs w:val="26"/>
              </w:rPr>
              <w:t>8,4</w:t>
            </w:r>
          </w:p>
        </w:tc>
      </w:tr>
      <w:tr w:rsidR="00E315A7" w:rsidRPr="006F5288" w14:paraId="647259BB" w14:textId="77777777" w:rsidTr="00561FDB">
        <w:tc>
          <w:tcPr>
            <w:tcW w:w="675" w:type="dxa"/>
            <w:vAlign w:val="center"/>
          </w:tcPr>
          <w:p w14:paraId="25146386" w14:textId="77777777" w:rsidR="006E2A63" w:rsidRPr="006F5288" w:rsidRDefault="006E2A63" w:rsidP="004E2AA8">
            <w:pPr>
              <w:autoSpaceDE w:val="0"/>
              <w:autoSpaceDN w:val="0"/>
              <w:adjustRightInd w:val="0"/>
              <w:spacing w:before="60" w:after="60"/>
              <w:jc w:val="center"/>
              <w:rPr>
                <w:rFonts w:eastAsia="Calibri" w:cs="Times New Roman"/>
                <w:sz w:val="26"/>
                <w:szCs w:val="26"/>
                <w:lang w:val="nl-NL"/>
              </w:rPr>
            </w:pPr>
            <w:r w:rsidRPr="006F5288">
              <w:rPr>
                <w:rFonts w:eastAsia="Calibri" w:cs="Times New Roman"/>
                <w:sz w:val="26"/>
                <w:szCs w:val="26"/>
                <w:lang w:val="nl-NL"/>
              </w:rPr>
              <w:t>3</w:t>
            </w:r>
          </w:p>
        </w:tc>
        <w:tc>
          <w:tcPr>
            <w:tcW w:w="2977" w:type="dxa"/>
            <w:vAlign w:val="center"/>
          </w:tcPr>
          <w:p w14:paraId="1A3ADBA1" w14:textId="77777777" w:rsidR="006E2A63" w:rsidRPr="006F5288" w:rsidRDefault="006E2A63" w:rsidP="004E2AA8">
            <w:pPr>
              <w:autoSpaceDE w:val="0"/>
              <w:autoSpaceDN w:val="0"/>
              <w:adjustRightInd w:val="0"/>
              <w:spacing w:before="60" w:after="60"/>
              <w:jc w:val="left"/>
              <w:rPr>
                <w:rFonts w:eastAsia="Calibri" w:cs="Times New Roman"/>
                <w:sz w:val="26"/>
                <w:szCs w:val="26"/>
              </w:rPr>
            </w:pPr>
            <w:r w:rsidRPr="006F5288">
              <w:rPr>
                <w:rFonts w:eastAsia="Calibri" w:cs="Times New Roman"/>
                <w:sz w:val="26"/>
                <w:szCs w:val="26"/>
              </w:rPr>
              <w:t>Trên 100 đến 200</w:t>
            </w:r>
          </w:p>
        </w:tc>
        <w:tc>
          <w:tcPr>
            <w:tcW w:w="5636" w:type="dxa"/>
            <w:vAlign w:val="center"/>
          </w:tcPr>
          <w:p w14:paraId="5F08820F" w14:textId="77777777" w:rsidR="006E2A63" w:rsidRPr="006F5288" w:rsidRDefault="006E2A63" w:rsidP="004E2AA8">
            <w:pPr>
              <w:autoSpaceDE w:val="0"/>
              <w:autoSpaceDN w:val="0"/>
              <w:adjustRightInd w:val="0"/>
              <w:spacing w:before="60" w:after="60"/>
              <w:jc w:val="center"/>
              <w:rPr>
                <w:rFonts w:eastAsia="Calibri" w:cs="Times New Roman"/>
                <w:sz w:val="26"/>
                <w:szCs w:val="26"/>
              </w:rPr>
            </w:pPr>
            <w:r w:rsidRPr="006F5288">
              <w:rPr>
                <w:rFonts w:eastAsia="Calibri" w:cs="Times New Roman"/>
                <w:sz w:val="26"/>
                <w:szCs w:val="26"/>
              </w:rPr>
              <w:t>15,2</w:t>
            </w:r>
          </w:p>
        </w:tc>
      </w:tr>
      <w:tr w:rsidR="00E315A7" w:rsidRPr="006F5288" w14:paraId="59756DD8" w14:textId="77777777" w:rsidTr="00561FDB">
        <w:tc>
          <w:tcPr>
            <w:tcW w:w="675" w:type="dxa"/>
            <w:vAlign w:val="center"/>
          </w:tcPr>
          <w:p w14:paraId="11E94470" w14:textId="77777777" w:rsidR="006E2A63" w:rsidRPr="006F5288" w:rsidRDefault="006E2A63" w:rsidP="004E2AA8">
            <w:pPr>
              <w:autoSpaceDE w:val="0"/>
              <w:autoSpaceDN w:val="0"/>
              <w:adjustRightInd w:val="0"/>
              <w:spacing w:before="60" w:after="60"/>
              <w:jc w:val="center"/>
              <w:rPr>
                <w:rFonts w:eastAsia="Calibri" w:cs="Times New Roman"/>
                <w:sz w:val="26"/>
                <w:szCs w:val="26"/>
                <w:lang w:val="nl-NL"/>
              </w:rPr>
            </w:pPr>
            <w:r w:rsidRPr="006F5288">
              <w:rPr>
                <w:rFonts w:eastAsia="Calibri" w:cs="Times New Roman"/>
                <w:sz w:val="26"/>
                <w:szCs w:val="26"/>
                <w:lang w:val="nl-NL"/>
              </w:rPr>
              <w:t>4</w:t>
            </w:r>
          </w:p>
        </w:tc>
        <w:tc>
          <w:tcPr>
            <w:tcW w:w="2977" w:type="dxa"/>
            <w:vAlign w:val="center"/>
          </w:tcPr>
          <w:p w14:paraId="3CF32693" w14:textId="77777777" w:rsidR="006E2A63" w:rsidRPr="006F5288" w:rsidRDefault="006E2A63" w:rsidP="004E2AA8">
            <w:pPr>
              <w:autoSpaceDE w:val="0"/>
              <w:autoSpaceDN w:val="0"/>
              <w:adjustRightInd w:val="0"/>
              <w:spacing w:before="60" w:after="60"/>
              <w:jc w:val="left"/>
              <w:rPr>
                <w:rFonts w:eastAsia="Calibri" w:cs="Times New Roman"/>
                <w:sz w:val="26"/>
                <w:szCs w:val="26"/>
              </w:rPr>
            </w:pPr>
            <w:r w:rsidRPr="006F5288">
              <w:rPr>
                <w:rFonts w:eastAsia="Calibri" w:cs="Times New Roman"/>
                <w:sz w:val="26"/>
                <w:szCs w:val="26"/>
              </w:rPr>
              <w:t>Trên 200 đến 500</w:t>
            </w:r>
          </w:p>
        </w:tc>
        <w:tc>
          <w:tcPr>
            <w:tcW w:w="5636" w:type="dxa"/>
            <w:vAlign w:val="center"/>
          </w:tcPr>
          <w:p w14:paraId="571B9D7B" w14:textId="77777777" w:rsidR="006E2A63" w:rsidRPr="006F5288" w:rsidRDefault="006E2A63" w:rsidP="004E2AA8">
            <w:pPr>
              <w:autoSpaceDE w:val="0"/>
              <w:autoSpaceDN w:val="0"/>
              <w:adjustRightInd w:val="0"/>
              <w:spacing w:before="60" w:after="60"/>
              <w:jc w:val="center"/>
              <w:rPr>
                <w:rFonts w:eastAsia="Calibri" w:cs="Times New Roman"/>
                <w:sz w:val="26"/>
                <w:szCs w:val="26"/>
              </w:rPr>
            </w:pPr>
            <w:r w:rsidRPr="006F5288">
              <w:rPr>
                <w:rFonts w:eastAsia="Calibri" w:cs="Times New Roman"/>
                <w:sz w:val="26"/>
                <w:szCs w:val="26"/>
              </w:rPr>
              <w:t>16,0</w:t>
            </w:r>
          </w:p>
        </w:tc>
      </w:tr>
      <w:tr w:rsidR="00E315A7" w:rsidRPr="006F5288" w14:paraId="2A26C8BA" w14:textId="77777777" w:rsidTr="00561FDB">
        <w:tc>
          <w:tcPr>
            <w:tcW w:w="675" w:type="dxa"/>
            <w:vAlign w:val="center"/>
          </w:tcPr>
          <w:p w14:paraId="0903E278" w14:textId="77777777" w:rsidR="006E2A63" w:rsidRPr="006F5288" w:rsidRDefault="006E2A63" w:rsidP="004E2AA8">
            <w:pPr>
              <w:autoSpaceDE w:val="0"/>
              <w:autoSpaceDN w:val="0"/>
              <w:adjustRightInd w:val="0"/>
              <w:spacing w:before="60" w:after="60"/>
              <w:jc w:val="center"/>
              <w:rPr>
                <w:rFonts w:eastAsia="Calibri" w:cs="Times New Roman"/>
                <w:sz w:val="26"/>
                <w:szCs w:val="26"/>
                <w:lang w:val="nl-NL"/>
              </w:rPr>
            </w:pPr>
            <w:r w:rsidRPr="006F5288">
              <w:rPr>
                <w:rFonts w:eastAsia="Calibri" w:cs="Times New Roman"/>
                <w:sz w:val="26"/>
                <w:szCs w:val="26"/>
                <w:lang w:val="nl-NL"/>
              </w:rPr>
              <w:t>5</w:t>
            </w:r>
          </w:p>
        </w:tc>
        <w:tc>
          <w:tcPr>
            <w:tcW w:w="2977" w:type="dxa"/>
            <w:vAlign w:val="center"/>
          </w:tcPr>
          <w:p w14:paraId="7513D7C1" w14:textId="77777777" w:rsidR="006E2A63" w:rsidRPr="006F5288" w:rsidRDefault="006E2A63" w:rsidP="004E2AA8">
            <w:pPr>
              <w:autoSpaceDE w:val="0"/>
              <w:autoSpaceDN w:val="0"/>
              <w:adjustRightInd w:val="0"/>
              <w:spacing w:before="60" w:after="60"/>
              <w:jc w:val="left"/>
              <w:rPr>
                <w:rFonts w:eastAsia="Calibri" w:cs="Times New Roman"/>
                <w:sz w:val="26"/>
                <w:szCs w:val="26"/>
              </w:rPr>
            </w:pPr>
            <w:r w:rsidRPr="006F5288">
              <w:rPr>
                <w:rFonts w:eastAsia="Calibri" w:cs="Times New Roman"/>
                <w:sz w:val="26"/>
                <w:szCs w:val="26"/>
              </w:rPr>
              <w:t>Trên 500</w:t>
            </w:r>
          </w:p>
        </w:tc>
        <w:tc>
          <w:tcPr>
            <w:tcW w:w="5636" w:type="dxa"/>
            <w:vAlign w:val="center"/>
          </w:tcPr>
          <w:p w14:paraId="1548EFDE" w14:textId="77777777" w:rsidR="006E2A63" w:rsidRPr="006F5288" w:rsidRDefault="006E2A63" w:rsidP="004E2AA8">
            <w:pPr>
              <w:autoSpaceDE w:val="0"/>
              <w:autoSpaceDN w:val="0"/>
              <w:adjustRightInd w:val="0"/>
              <w:spacing w:before="60" w:after="60"/>
              <w:jc w:val="center"/>
              <w:rPr>
                <w:rFonts w:eastAsia="Calibri" w:cs="Times New Roman"/>
                <w:sz w:val="26"/>
                <w:szCs w:val="26"/>
              </w:rPr>
            </w:pPr>
            <w:r w:rsidRPr="006F5288">
              <w:rPr>
                <w:rFonts w:eastAsia="Calibri" w:cs="Times New Roman"/>
                <w:sz w:val="26"/>
                <w:szCs w:val="26"/>
              </w:rPr>
              <w:t>18,2</w:t>
            </w:r>
          </w:p>
        </w:tc>
      </w:tr>
    </w:tbl>
    <w:p w14:paraId="2CEF6070" w14:textId="77777777" w:rsidR="00561FDB" w:rsidRPr="006F5288" w:rsidRDefault="000C4B72" w:rsidP="00A026F8">
      <w:pPr>
        <w:autoSpaceDE w:val="0"/>
        <w:autoSpaceDN w:val="0"/>
        <w:adjustRightInd w:val="0"/>
        <w:spacing w:before="120" w:after="0" w:line="240" w:lineRule="auto"/>
        <w:rPr>
          <w:rFonts w:eastAsia="Times New Roman" w:cs="Times New Roman"/>
          <w:szCs w:val="28"/>
          <w:lang w:eastAsia="vi-VN"/>
        </w:rPr>
      </w:pPr>
      <w:r w:rsidRPr="006F5288">
        <w:rPr>
          <w:rFonts w:eastAsia="Times New Roman" w:cs="Times New Roman"/>
          <w:szCs w:val="28"/>
          <w:lang w:eastAsia="vi-VN"/>
        </w:rPr>
        <w:tab/>
      </w:r>
      <w:r w:rsidR="00561FDB" w:rsidRPr="006F5288">
        <w:rPr>
          <w:rFonts w:eastAsia="Times New Roman" w:cs="Times New Roman"/>
          <w:szCs w:val="28"/>
          <w:lang w:eastAsia="vi-VN"/>
        </w:rPr>
        <w:t>d) Mức thu phí thẩm định lại phương án cải tạo, phục hồi môi trường độc lập và phương án cải tạo, phục hồi môi trường bổ sung bằng 50% mức thu phí thẩm định</w:t>
      </w:r>
      <w:r w:rsidR="001C2A28" w:rsidRPr="006F5288">
        <w:rPr>
          <w:rFonts w:eastAsia="Times New Roman" w:cs="Times New Roman"/>
          <w:szCs w:val="28"/>
          <w:lang w:eastAsia="vi-VN"/>
        </w:rPr>
        <w:t xml:space="preserve"> lần đầu</w:t>
      </w:r>
      <w:r w:rsidR="00561FDB" w:rsidRPr="006F5288">
        <w:rPr>
          <w:rFonts w:eastAsia="Times New Roman" w:cs="Times New Roman"/>
          <w:szCs w:val="28"/>
          <w:lang w:eastAsia="vi-VN"/>
        </w:rPr>
        <w:t xml:space="preserve"> phương án cải tạo, phục hồi môi trường độc lập và phương án cải t</w:t>
      </w:r>
      <w:r w:rsidR="001C2A28" w:rsidRPr="006F5288">
        <w:rPr>
          <w:rFonts w:eastAsia="Times New Roman" w:cs="Times New Roman"/>
          <w:szCs w:val="28"/>
          <w:lang w:eastAsia="vi-VN"/>
        </w:rPr>
        <w:t>ạo, phục hồi môi trường bổ sung</w:t>
      </w:r>
      <w:r w:rsidR="0035051A" w:rsidRPr="006F5288">
        <w:rPr>
          <w:rFonts w:eastAsia="Times New Roman" w:cs="Times New Roman"/>
          <w:szCs w:val="28"/>
          <w:lang w:eastAsia="vi-VN"/>
        </w:rPr>
        <w:t>.</w:t>
      </w:r>
    </w:p>
    <w:p w14:paraId="76536C7F" w14:textId="77777777" w:rsidR="000C4B72" w:rsidRPr="006F5288" w:rsidRDefault="000C4B72" w:rsidP="00A026F8">
      <w:pPr>
        <w:autoSpaceDE w:val="0"/>
        <w:autoSpaceDN w:val="0"/>
        <w:adjustRightInd w:val="0"/>
        <w:spacing w:before="120" w:after="0" w:line="240" w:lineRule="auto"/>
        <w:ind w:firstLine="720"/>
        <w:rPr>
          <w:rFonts w:eastAsia="Times New Roman" w:cs="Times New Roman"/>
          <w:szCs w:val="28"/>
          <w:lang w:val="en" w:eastAsia="vi-VN"/>
        </w:rPr>
      </w:pPr>
      <w:r w:rsidRPr="006F5288">
        <w:rPr>
          <w:rFonts w:eastAsia="Times New Roman" w:cs="Times New Roman"/>
          <w:szCs w:val="28"/>
          <w:lang w:eastAsia="vi-VN"/>
        </w:rPr>
        <w:t>đ)</w:t>
      </w:r>
      <w:r w:rsidRPr="006F5288">
        <w:rPr>
          <w:rFonts w:eastAsia="Times New Roman" w:cs="Times New Roman"/>
          <w:szCs w:val="28"/>
          <w:lang w:val="en" w:eastAsia="vi-VN"/>
        </w:rPr>
        <w:t xml:space="preserve"> </w:t>
      </w:r>
      <w:r w:rsidR="00D14398" w:rsidRPr="006F5288">
        <w:rPr>
          <w:rFonts w:eastAsia="Times New Roman" w:cs="Times New Roman"/>
          <w:szCs w:val="28"/>
          <w:lang w:val="en" w:eastAsia="vi-VN"/>
        </w:rPr>
        <w:t>Tỷ lệ để lại cho tổ chức thu phí: 80% số tiền phí thu được</w:t>
      </w:r>
      <w:r w:rsidRPr="006F5288">
        <w:rPr>
          <w:rFonts w:eastAsia="Times New Roman" w:cs="Times New Roman"/>
          <w:szCs w:val="28"/>
          <w:lang w:val="en" w:eastAsia="vi-VN"/>
        </w:rPr>
        <w:t>.</w:t>
      </w:r>
    </w:p>
    <w:p w14:paraId="79762CBC" w14:textId="77777777" w:rsidR="0042663C" w:rsidRPr="006F5288" w:rsidRDefault="00680925" w:rsidP="00A026F8">
      <w:pPr>
        <w:autoSpaceDE w:val="0"/>
        <w:autoSpaceDN w:val="0"/>
        <w:adjustRightInd w:val="0"/>
        <w:spacing w:before="120" w:after="0" w:line="240" w:lineRule="auto"/>
        <w:ind w:firstLine="720"/>
        <w:rPr>
          <w:rFonts w:eastAsia="Times New Roman" w:cs="Times New Roman"/>
          <w:szCs w:val="28"/>
          <w:lang w:val="en-GB" w:eastAsia="vi-VN"/>
        </w:rPr>
      </w:pPr>
      <w:r w:rsidRPr="006F5288">
        <w:rPr>
          <w:rFonts w:eastAsia="Times New Roman" w:cs="Times New Roman"/>
          <w:szCs w:val="28"/>
          <w:lang w:eastAsia="vi-VN"/>
        </w:rPr>
        <w:t>8</w:t>
      </w:r>
      <w:r w:rsidR="0042663C" w:rsidRPr="006F5288">
        <w:rPr>
          <w:rFonts w:eastAsia="Times New Roman" w:cs="Times New Roman"/>
          <w:szCs w:val="28"/>
          <w:lang w:val="vi-VN" w:eastAsia="vi-VN"/>
        </w:rPr>
        <w:t>. Phí thẩm định hồ sơ cấp giấy chứng nhận quyền sử dụng đất</w:t>
      </w:r>
      <w:r w:rsidR="00B6063D" w:rsidRPr="006F5288">
        <w:rPr>
          <w:rFonts w:eastAsia="Times New Roman" w:cs="Times New Roman"/>
          <w:szCs w:val="28"/>
          <w:lang w:val="en-GB" w:eastAsia="vi-VN"/>
        </w:rPr>
        <w:t>:</w:t>
      </w:r>
    </w:p>
    <w:p w14:paraId="459F1804" w14:textId="77777777" w:rsidR="00F4156D" w:rsidRPr="006F5288" w:rsidRDefault="00222FDE" w:rsidP="00A026F8">
      <w:pPr>
        <w:spacing w:before="120" w:after="0" w:line="240" w:lineRule="auto"/>
        <w:ind w:firstLine="720"/>
        <w:rPr>
          <w:rFonts w:eastAsia="Calibri" w:cs="Times New Roman"/>
          <w:szCs w:val="28"/>
        </w:rPr>
      </w:pPr>
      <w:r w:rsidRPr="006F5288">
        <w:rPr>
          <w:rFonts w:eastAsia="Calibri" w:cs="Times New Roman"/>
          <w:bCs/>
          <w:szCs w:val="28"/>
        </w:rPr>
        <w:t>a</w:t>
      </w:r>
      <w:r w:rsidR="00F4156D" w:rsidRPr="006F5288">
        <w:rPr>
          <w:rFonts w:eastAsia="Calibri" w:cs="Times New Roman"/>
          <w:bCs/>
          <w:szCs w:val="28"/>
        </w:rPr>
        <w:t xml:space="preserve">) Đối tượng nộp phí: </w:t>
      </w:r>
      <w:r w:rsidR="00BE46E9" w:rsidRPr="006F5288">
        <w:rPr>
          <w:rFonts w:eastAsia="Calibri" w:cs="Times New Roman"/>
          <w:szCs w:val="28"/>
          <w:lang w:val="vi-VN"/>
        </w:rPr>
        <w:t>Tổ chức</w:t>
      </w:r>
      <w:r w:rsidR="00F45C17" w:rsidRPr="006F5288">
        <w:rPr>
          <w:rFonts w:eastAsia="Calibri" w:cs="Times New Roman"/>
          <w:szCs w:val="28"/>
          <w:lang w:val="en-GB"/>
        </w:rPr>
        <w:t xml:space="preserve"> trong nước</w:t>
      </w:r>
      <w:r w:rsidR="00BE46E9" w:rsidRPr="006F5288">
        <w:rPr>
          <w:rFonts w:eastAsia="Calibri" w:cs="Times New Roman"/>
          <w:szCs w:val="28"/>
          <w:lang w:val="vi-VN"/>
        </w:rPr>
        <w:t xml:space="preserve">, </w:t>
      </w:r>
      <w:r w:rsidR="00F45C17" w:rsidRPr="006F5288">
        <w:rPr>
          <w:rFonts w:eastAsia="Calibri" w:cs="Times New Roman"/>
          <w:szCs w:val="28"/>
          <w:lang w:val="en-GB"/>
        </w:rPr>
        <w:t xml:space="preserve">hộ gia đình, cá nhân trong nước, cộng đồng dân cư, </w:t>
      </w:r>
      <w:r w:rsidR="00BE46E9" w:rsidRPr="006F5288">
        <w:rPr>
          <w:rFonts w:eastAsia="Calibri" w:cs="Times New Roman"/>
          <w:szCs w:val="28"/>
          <w:lang w:val="vi-VN"/>
        </w:rPr>
        <w:t xml:space="preserve">cơ sở tôn giáo, </w:t>
      </w:r>
      <w:r w:rsidR="00F45C17" w:rsidRPr="006F5288">
        <w:rPr>
          <w:rFonts w:eastAsia="Calibri" w:cs="Times New Roman"/>
          <w:szCs w:val="28"/>
          <w:lang w:val="en-GB"/>
        </w:rPr>
        <w:t>tổ chức nước ngoài có chức năng ngoại giao, người Việt Nam định cư ở nước ngoài, doanh nghiệp có vốn đầu tư nước ngoài</w:t>
      </w:r>
      <w:r w:rsidR="00BE46E9" w:rsidRPr="006F5288">
        <w:rPr>
          <w:rFonts w:eastAsia="Calibri" w:cs="Times New Roman"/>
          <w:szCs w:val="28"/>
          <w:lang w:val="vi-VN"/>
        </w:rPr>
        <w:t xml:space="preserve"> được </w:t>
      </w:r>
      <w:r w:rsidR="00E41CC6" w:rsidRPr="006F5288">
        <w:rPr>
          <w:rFonts w:eastAsia="Calibri" w:cs="Times New Roman"/>
          <w:szCs w:val="28"/>
          <w:lang w:val="vi-VN"/>
        </w:rPr>
        <w:t>cơ quan nhà nước có thẩm quyền</w:t>
      </w:r>
      <w:r w:rsidR="00E41CC6" w:rsidRPr="006F5288">
        <w:rPr>
          <w:rFonts w:eastAsia="Calibri" w:cs="Times New Roman"/>
          <w:szCs w:val="28"/>
          <w:lang w:val="en-GB"/>
        </w:rPr>
        <w:t xml:space="preserve"> tại địa phương</w:t>
      </w:r>
      <w:r w:rsidR="00E41CC6" w:rsidRPr="006F5288">
        <w:rPr>
          <w:rFonts w:eastAsia="Calibri" w:cs="Times New Roman"/>
          <w:szCs w:val="28"/>
          <w:lang w:val="vi-VN"/>
        </w:rPr>
        <w:t xml:space="preserve"> thẩm định cấp giấy chứng nhận quyền sử dụng đất, quyền sở hữu nhà ở và tài sản gắn liền với đất (bao gồm </w:t>
      </w:r>
      <w:r w:rsidR="00E41CC6" w:rsidRPr="006F5288">
        <w:rPr>
          <w:rFonts w:eastAsia="Calibri" w:cs="Times New Roman"/>
          <w:szCs w:val="28"/>
          <w:lang w:val="vi-VN"/>
        </w:rPr>
        <w:lastRenderedPageBreak/>
        <w:t>cấp lần đầu, cấp đổi, cấp lại giấy chứng nhận và chứng nhận biến động vào giấy chứng nhận đã cấp)</w:t>
      </w:r>
      <w:r w:rsidR="0035051A" w:rsidRPr="006F5288">
        <w:rPr>
          <w:rFonts w:eastAsia="Calibri" w:cs="Times New Roman"/>
          <w:szCs w:val="28"/>
        </w:rPr>
        <w:t>.</w:t>
      </w:r>
    </w:p>
    <w:p w14:paraId="036924B4" w14:textId="77777777" w:rsidR="00E36EB8" w:rsidRPr="006F5288" w:rsidRDefault="00E36EB8" w:rsidP="00A026F8">
      <w:pPr>
        <w:spacing w:before="120" w:after="0" w:line="240" w:lineRule="auto"/>
        <w:ind w:firstLine="720"/>
        <w:rPr>
          <w:rFonts w:eastAsia="Calibri" w:cs="Times New Roman"/>
          <w:bCs/>
          <w:szCs w:val="28"/>
        </w:rPr>
      </w:pPr>
      <w:r w:rsidRPr="006F5288">
        <w:rPr>
          <w:rFonts w:eastAsia="Calibri" w:cs="Times New Roman"/>
          <w:szCs w:val="28"/>
        </w:rPr>
        <w:t xml:space="preserve">b) Miễn </w:t>
      </w:r>
      <w:r w:rsidR="00A13F88" w:rsidRPr="006F5288">
        <w:rPr>
          <w:rFonts w:eastAsia="Calibri" w:cs="Times New Roman"/>
          <w:szCs w:val="28"/>
        </w:rPr>
        <w:t xml:space="preserve">thu </w:t>
      </w:r>
      <w:r w:rsidRPr="006F5288">
        <w:rPr>
          <w:rFonts w:eastAsia="Calibri" w:cs="Times New Roman"/>
          <w:szCs w:val="28"/>
        </w:rPr>
        <w:t>phí thẩm định hồ sơ cấp giấy chứng nhận quyền sử dụng đất đối với các trường hợp sau:</w:t>
      </w:r>
      <w:r w:rsidR="00C36B0B" w:rsidRPr="006F5288">
        <w:rPr>
          <w:rFonts w:eastAsia="Calibri" w:cs="Times New Roman"/>
          <w:szCs w:val="28"/>
        </w:rPr>
        <w:t xml:space="preserve"> </w:t>
      </w:r>
      <w:r w:rsidR="0069598F" w:rsidRPr="006F5288">
        <w:rPr>
          <w:rFonts w:eastAsia="Calibri" w:cs="Times New Roman"/>
          <w:szCs w:val="28"/>
        </w:rPr>
        <w:t>Đ</w:t>
      </w:r>
      <w:r w:rsidRPr="006F5288">
        <w:rPr>
          <w:rFonts w:eastAsia="Calibri" w:cs="Times New Roman"/>
          <w:szCs w:val="28"/>
        </w:rPr>
        <w:t>ăng ký biến động do sáp nhập thôn, xã, phường, thị trấn hoặc do nhà nước thu hồi một phần thửa đất hoặc do sạt lở tự nhiên; đính chính giấy chứng nhận do lỗi của cơ quan nhà nướ</w:t>
      </w:r>
      <w:r w:rsidR="0035051A" w:rsidRPr="006F5288">
        <w:rPr>
          <w:rFonts w:eastAsia="Calibri" w:cs="Times New Roman"/>
          <w:szCs w:val="28"/>
        </w:rPr>
        <w:t>c.</w:t>
      </w:r>
    </w:p>
    <w:p w14:paraId="73B1B94C" w14:textId="77777777" w:rsidR="00F4156D" w:rsidRPr="006F5288" w:rsidRDefault="00E36EB8" w:rsidP="00A026F8">
      <w:pPr>
        <w:widowControl w:val="0"/>
        <w:spacing w:before="120" w:after="0" w:line="240" w:lineRule="auto"/>
        <w:ind w:firstLine="720"/>
        <w:rPr>
          <w:rFonts w:eastAsia="Calibri" w:cs="Times New Roman"/>
          <w:szCs w:val="28"/>
          <w:lang w:val="en-GB"/>
        </w:rPr>
      </w:pPr>
      <w:r w:rsidRPr="006F5288">
        <w:rPr>
          <w:rFonts w:eastAsia="Calibri" w:cs="Times New Roman"/>
          <w:szCs w:val="28"/>
        </w:rPr>
        <w:t>c</w:t>
      </w:r>
      <w:r w:rsidR="00F4156D" w:rsidRPr="006F5288">
        <w:rPr>
          <w:rFonts w:eastAsia="Calibri" w:cs="Times New Roman"/>
          <w:szCs w:val="28"/>
        </w:rPr>
        <w:t>) Đơn vị t</w:t>
      </w:r>
      <w:r w:rsidR="00F4156D" w:rsidRPr="006F5288">
        <w:rPr>
          <w:rFonts w:eastAsia="Calibri" w:cs="Times New Roman"/>
          <w:szCs w:val="28"/>
          <w:lang w:val="vi-VN"/>
        </w:rPr>
        <w:t>ổ chức thu</w:t>
      </w:r>
      <w:r w:rsidR="00F4156D" w:rsidRPr="006F5288">
        <w:rPr>
          <w:rFonts w:eastAsia="Calibri" w:cs="Times New Roman"/>
          <w:szCs w:val="28"/>
        </w:rPr>
        <w:t xml:space="preserve"> phí:</w:t>
      </w:r>
      <w:r w:rsidRPr="006F5288">
        <w:rPr>
          <w:rFonts w:eastAsia="Calibri" w:cs="Times New Roman"/>
          <w:szCs w:val="28"/>
        </w:rPr>
        <w:t xml:space="preserve"> Văn phòng Đăng ký đất đai (trực thuộc Sở Tài nguyên và Môi trường) và các Chi nhánh Văn phòng Đăng ký đất đai tại các huyện, thành phố, thị xã</w:t>
      </w:r>
      <w:r w:rsidR="0035051A" w:rsidRPr="006F5288">
        <w:rPr>
          <w:rFonts w:eastAsia="Calibri" w:cs="Times New Roman"/>
          <w:szCs w:val="28"/>
          <w:lang w:val="en-GB"/>
        </w:rPr>
        <w:t>.</w:t>
      </w:r>
    </w:p>
    <w:p w14:paraId="041E8363" w14:textId="77777777" w:rsidR="00F4156D" w:rsidRPr="006F5288" w:rsidRDefault="00E36EB8" w:rsidP="00A026F8">
      <w:pPr>
        <w:spacing w:before="120" w:after="0" w:line="240" w:lineRule="auto"/>
        <w:ind w:firstLine="741"/>
        <w:rPr>
          <w:rFonts w:eastAsia="Calibri" w:cs="Times New Roman"/>
          <w:szCs w:val="28"/>
        </w:rPr>
      </w:pPr>
      <w:r w:rsidRPr="006F5288">
        <w:rPr>
          <w:rFonts w:eastAsia="Calibri" w:cs="Times New Roman"/>
          <w:szCs w:val="28"/>
        </w:rPr>
        <w:t>d</w:t>
      </w:r>
      <w:r w:rsidR="00F4156D" w:rsidRPr="006F5288">
        <w:rPr>
          <w:rFonts w:eastAsia="Calibri" w:cs="Times New Roman"/>
          <w:szCs w:val="28"/>
        </w:rPr>
        <w:t>) Mứ</w:t>
      </w:r>
      <w:r w:rsidR="009E1737" w:rsidRPr="006F5288">
        <w:rPr>
          <w:rFonts w:eastAsia="Calibri" w:cs="Times New Roman"/>
          <w:szCs w:val="28"/>
        </w:rPr>
        <w:t>c thu phí đ</w:t>
      </w:r>
      <w:r w:rsidR="00F4156D" w:rsidRPr="006F5288">
        <w:rPr>
          <w:rFonts w:eastAsia="Calibri" w:cs="Times New Roman"/>
          <w:szCs w:val="28"/>
          <w:lang w:val="vi-VN"/>
        </w:rPr>
        <w:t>ối với tổ chức</w:t>
      </w:r>
      <w:r w:rsidR="00F45C17" w:rsidRPr="006F5288">
        <w:rPr>
          <w:rFonts w:eastAsia="Calibri" w:cs="Times New Roman"/>
          <w:szCs w:val="28"/>
          <w:lang w:val="en-GB"/>
        </w:rPr>
        <w:t xml:space="preserve"> trong nước</w:t>
      </w:r>
      <w:r w:rsidR="00F4156D" w:rsidRPr="006F5288">
        <w:rPr>
          <w:rFonts w:eastAsia="Calibri" w:cs="Times New Roman"/>
          <w:szCs w:val="28"/>
          <w:lang w:val="vi-VN"/>
        </w:rPr>
        <w:t>; cơ sở tôn giáo;</w:t>
      </w:r>
      <w:r w:rsidR="00F45C17" w:rsidRPr="006F5288">
        <w:rPr>
          <w:rFonts w:eastAsia="Calibri" w:cs="Times New Roman"/>
          <w:szCs w:val="28"/>
          <w:lang w:val="en-GB"/>
        </w:rPr>
        <w:t xml:space="preserve"> tổ chức nước ngoài có chức năng ngoại giao;</w:t>
      </w:r>
      <w:r w:rsidR="00F4156D" w:rsidRPr="006F5288">
        <w:rPr>
          <w:rFonts w:eastAsia="Calibri" w:cs="Times New Roman"/>
          <w:szCs w:val="28"/>
          <w:lang w:val="vi-VN"/>
        </w:rPr>
        <w:t xml:space="preserve"> người </w:t>
      </w:r>
      <w:r w:rsidR="00F4156D" w:rsidRPr="006F5288">
        <w:rPr>
          <w:rFonts w:eastAsia="Calibri" w:cs="Times New Roman"/>
          <w:szCs w:val="28"/>
        </w:rPr>
        <w:t>V</w:t>
      </w:r>
      <w:r w:rsidR="00F4156D" w:rsidRPr="006F5288">
        <w:rPr>
          <w:rFonts w:eastAsia="Calibri" w:cs="Times New Roman"/>
          <w:szCs w:val="28"/>
          <w:lang w:val="vi-VN"/>
        </w:rPr>
        <w:t xml:space="preserve">iệt </w:t>
      </w:r>
      <w:r w:rsidR="00F4156D" w:rsidRPr="006F5288">
        <w:rPr>
          <w:rFonts w:eastAsia="Calibri" w:cs="Times New Roman"/>
          <w:szCs w:val="28"/>
        </w:rPr>
        <w:t>N</w:t>
      </w:r>
      <w:r w:rsidR="00F4156D" w:rsidRPr="006F5288">
        <w:rPr>
          <w:rFonts w:eastAsia="Calibri" w:cs="Times New Roman"/>
          <w:szCs w:val="28"/>
          <w:lang w:val="vi-VN"/>
        </w:rPr>
        <w:t>am định cư ở nước ngoài</w:t>
      </w:r>
      <w:r w:rsidR="00F45C17" w:rsidRPr="006F5288">
        <w:rPr>
          <w:rFonts w:eastAsia="Calibri" w:cs="Times New Roman"/>
          <w:szCs w:val="28"/>
          <w:lang w:val="en-GB"/>
        </w:rPr>
        <w:t xml:space="preserve"> được</w:t>
      </w:r>
      <w:r w:rsidR="00F4156D" w:rsidRPr="006F5288">
        <w:rPr>
          <w:rFonts w:eastAsia="Calibri" w:cs="Times New Roman"/>
          <w:szCs w:val="28"/>
          <w:lang w:val="vi-VN"/>
        </w:rPr>
        <w:t xml:space="preserve"> thuê đất thực hiện dự án đầ</w:t>
      </w:r>
      <w:r w:rsidR="00F45C17" w:rsidRPr="006F5288">
        <w:rPr>
          <w:rFonts w:eastAsia="Calibri" w:cs="Times New Roman"/>
          <w:szCs w:val="28"/>
          <w:lang w:val="vi-VN"/>
        </w:rPr>
        <w:t>u tư</w:t>
      </w:r>
      <w:r w:rsidR="00F45C17" w:rsidRPr="006F5288">
        <w:rPr>
          <w:rFonts w:eastAsia="Calibri" w:cs="Times New Roman"/>
          <w:szCs w:val="28"/>
          <w:lang w:val="en-GB"/>
        </w:rPr>
        <w:t>; doanh nghiệp có vốn đầu tư nước ngoài</w:t>
      </w:r>
      <w:r w:rsidR="00F4156D" w:rsidRPr="006F5288">
        <w:rPr>
          <w:rFonts w:eastAsia="Calibri" w:cs="Times New Roman"/>
          <w:szCs w:val="28"/>
        </w:rPr>
        <w:t>:</w:t>
      </w: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5296"/>
        <w:gridCol w:w="1565"/>
        <w:gridCol w:w="1566"/>
      </w:tblGrid>
      <w:tr w:rsidR="00E315A7" w:rsidRPr="006F5288" w14:paraId="77AA45B1" w14:textId="77777777" w:rsidTr="00B640F8">
        <w:trPr>
          <w:trHeight w:val="439"/>
          <w:jc w:val="center"/>
        </w:trPr>
        <w:tc>
          <w:tcPr>
            <w:tcW w:w="671" w:type="dxa"/>
            <w:tcBorders>
              <w:top w:val="single" w:sz="4" w:space="0" w:color="auto"/>
              <w:left w:val="single" w:sz="4" w:space="0" w:color="auto"/>
              <w:bottom w:val="single" w:sz="4" w:space="0" w:color="auto"/>
              <w:right w:val="single" w:sz="4" w:space="0" w:color="auto"/>
            </w:tcBorders>
            <w:vAlign w:val="center"/>
            <w:hideMark/>
          </w:tcPr>
          <w:p w14:paraId="21A31A4C" w14:textId="77777777" w:rsidR="00371B9D" w:rsidRPr="006F5288" w:rsidRDefault="00371B9D" w:rsidP="004E2AA8">
            <w:pPr>
              <w:spacing w:before="60" w:after="60" w:line="240" w:lineRule="auto"/>
              <w:jc w:val="center"/>
              <w:rPr>
                <w:rFonts w:eastAsia="Calibri" w:cs="Times New Roman"/>
                <w:b/>
                <w:sz w:val="26"/>
                <w:szCs w:val="26"/>
              </w:rPr>
            </w:pPr>
            <w:r w:rsidRPr="006F5288">
              <w:rPr>
                <w:rFonts w:eastAsia="Calibri" w:cs="Times New Roman"/>
                <w:b/>
                <w:sz w:val="26"/>
                <w:szCs w:val="26"/>
              </w:rPr>
              <w:t>TT</w:t>
            </w:r>
          </w:p>
        </w:tc>
        <w:tc>
          <w:tcPr>
            <w:tcW w:w="5296" w:type="dxa"/>
            <w:tcBorders>
              <w:top w:val="single" w:sz="4" w:space="0" w:color="auto"/>
              <w:left w:val="single" w:sz="4" w:space="0" w:color="auto"/>
              <w:bottom w:val="single" w:sz="4" w:space="0" w:color="auto"/>
              <w:right w:val="single" w:sz="4" w:space="0" w:color="auto"/>
            </w:tcBorders>
            <w:vAlign w:val="center"/>
            <w:hideMark/>
          </w:tcPr>
          <w:p w14:paraId="0934AB55" w14:textId="77777777" w:rsidR="00371B9D" w:rsidRPr="006F5288" w:rsidRDefault="00371B9D" w:rsidP="004E2AA8">
            <w:pPr>
              <w:spacing w:before="60" w:after="60" w:line="240" w:lineRule="auto"/>
              <w:jc w:val="center"/>
              <w:rPr>
                <w:rFonts w:eastAsia="Calibri" w:cs="Times New Roman"/>
                <w:b/>
                <w:sz w:val="26"/>
                <w:szCs w:val="26"/>
              </w:rPr>
            </w:pPr>
            <w:r w:rsidRPr="006F5288">
              <w:rPr>
                <w:rFonts w:eastAsia="Calibri" w:cs="Times New Roman"/>
                <w:b/>
                <w:sz w:val="26"/>
                <w:szCs w:val="26"/>
              </w:rPr>
              <w:t>Nội dung thu</w:t>
            </w:r>
          </w:p>
        </w:tc>
        <w:tc>
          <w:tcPr>
            <w:tcW w:w="1565" w:type="dxa"/>
            <w:tcBorders>
              <w:top w:val="single" w:sz="4" w:space="0" w:color="auto"/>
              <w:left w:val="single" w:sz="4" w:space="0" w:color="auto"/>
              <w:bottom w:val="single" w:sz="4" w:space="0" w:color="auto"/>
              <w:right w:val="single" w:sz="4" w:space="0" w:color="auto"/>
            </w:tcBorders>
            <w:vAlign w:val="center"/>
            <w:hideMark/>
          </w:tcPr>
          <w:p w14:paraId="449D8790" w14:textId="77777777" w:rsidR="00371B9D" w:rsidRPr="006F5288" w:rsidRDefault="00371B9D" w:rsidP="004E2AA8">
            <w:pPr>
              <w:spacing w:before="60" w:after="60" w:line="240" w:lineRule="auto"/>
              <w:jc w:val="center"/>
              <w:rPr>
                <w:rFonts w:eastAsia="Calibri" w:cs="Times New Roman"/>
                <w:i/>
                <w:sz w:val="26"/>
                <w:szCs w:val="26"/>
              </w:rPr>
            </w:pPr>
            <w:r w:rsidRPr="006F5288">
              <w:rPr>
                <w:rFonts w:eastAsia="Calibri" w:cs="Times New Roman"/>
                <w:b/>
                <w:sz w:val="26"/>
                <w:szCs w:val="26"/>
              </w:rPr>
              <w:t>Mức thu theo dịch vụ công trực tuyến mức độ 1, mức độ 2</w:t>
            </w:r>
            <w:r w:rsidRPr="006F5288">
              <w:rPr>
                <w:rFonts w:eastAsia="Calibri" w:cs="Times New Roman"/>
                <w:sz w:val="26"/>
                <w:szCs w:val="26"/>
              </w:rPr>
              <w:br/>
            </w:r>
            <w:r w:rsidRPr="006F5288">
              <w:rPr>
                <w:rFonts w:eastAsia="Calibri" w:cs="Times New Roman"/>
                <w:i/>
                <w:sz w:val="26"/>
                <w:szCs w:val="26"/>
              </w:rPr>
              <w:t>(đồng/hồ sơ)</w:t>
            </w:r>
          </w:p>
        </w:tc>
        <w:tc>
          <w:tcPr>
            <w:tcW w:w="1566" w:type="dxa"/>
            <w:tcBorders>
              <w:top w:val="single" w:sz="4" w:space="0" w:color="auto"/>
              <w:left w:val="single" w:sz="4" w:space="0" w:color="auto"/>
              <w:bottom w:val="single" w:sz="4" w:space="0" w:color="auto"/>
              <w:right w:val="single" w:sz="4" w:space="0" w:color="auto"/>
            </w:tcBorders>
            <w:vAlign w:val="center"/>
          </w:tcPr>
          <w:p w14:paraId="6A66752E" w14:textId="77777777" w:rsidR="00371B9D" w:rsidRPr="006F5288" w:rsidRDefault="00371B9D" w:rsidP="004E2AA8">
            <w:pPr>
              <w:spacing w:before="60" w:after="60" w:line="240" w:lineRule="auto"/>
              <w:jc w:val="center"/>
              <w:rPr>
                <w:rFonts w:eastAsia="Calibri" w:cs="Times New Roman"/>
                <w:sz w:val="26"/>
                <w:szCs w:val="26"/>
              </w:rPr>
            </w:pPr>
            <w:r w:rsidRPr="006F5288">
              <w:rPr>
                <w:rFonts w:eastAsia="Calibri" w:cs="Times New Roman"/>
                <w:b/>
                <w:sz w:val="26"/>
                <w:szCs w:val="26"/>
              </w:rPr>
              <w:t>Mức thu theo dịch vụ công trực tuyến mức độ 3, mức độ 4</w:t>
            </w:r>
            <w:r w:rsidRPr="006F5288">
              <w:rPr>
                <w:rFonts w:eastAsia="Calibri" w:cs="Times New Roman"/>
                <w:sz w:val="26"/>
                <w:szCs w:val="26"/>
              </w:rPr>
              <w:br/>
            </w:r>
            <w:r w:rsidRPr="006F5288">
              <w:rPr>
                <w:rFonts w:eastAsia="Calibri" w:cs="Times New Roman"/>
                <w:i/>
                <w:sz w:val="26"/>
                <w:szCs w:val="26"/>
              </w:rPr>
              <w:t>(đồng/hồ sơ)</w:t>
            </w:r>
          </w:p>
        </w:tc>
      </w:tr>
      <w:tr w:rsidR="00E315A7" w:rsidRPr="006F5288" w14:paraId="5C41849C" w14:textId="77777777" w:rsidTr="00B640F8">
        <w:trPr>
          <w:jc w:val="center"/>
        </w:trPr>
        <w:tc>
          <w:tcPr>
            <w:tcW w:w="671" w:type="dxa"/>
            <w:tcBorders>
              <w:top w:val="single" w:sz="4" w:space="0" w:color="auto"/>
              <w:left w:val="single" w:sz="4" w:space="0" w:color="auto"/>
              <w:bottom w:val="single" w:sz="4" w:space="0" w:color="auto"/>
              <w:right w:val="single" w:sz="4" w:space="0" w:color="auto"/>
            </w:tcBorders>
            <w:vAlign w:val="center"/>
            <w:hideMark/>
          </w:tcPr>
          <w:p w14:paraId="5A408B4A" w14:textId="77777777" w:rsidR="00371B9D" w:rsidRPr="006F5288" w:rsidRDefault="00371B9D" w:rsidP="004E2AA8">
            <w:pPr>
              <w:spacing w:before="60" w:after="60" w:line="240" w:lineRule="auto"/>
              <w:jc w:val="center"/>
              <w:rPr>
                <w:rFonts w:eastAsia="Calibri" w:cs="Times New Roman"/>
                <w:b/>
                <w:sz w:val="26"/>
                <w:szCs w:val="26"/>
              </w:rPr>
            </w:pPr>
            <w:r w:rsidRPr="006F5288">
              <w:rPr>
                <w:rFonts w:eastAsia="Calibri" w:cs="Times New Roman"/>
                <w:b/>
                <w:sz w:val="26"/>
                <w:szCs w:val="26"/>
              </w:rPr>
              <w:t>I</w:t>
            </w:r>
          </w:p>
        </w:tc>
        <w:tc>
          <w:tcPr>
            <w:tcW w:w="5296" w:type="dxa"/>
            <w:tcBorders>
              <w:top w:val="single" w:sz="4" w:space="0" w:color="auto"/>
              <w:left w:val="single" w:sz="4" w:space="0" w:color="auto"/>
              <w:bottom w:val="single" w:sz="4" w:space="0" w:color="auto"/>
              <w:right w:val="single" w:sz="4" w:space="0" w:color="auto"/>
            </w:tcBorders>
            <w:vAlign w:val="center"/>
            <w:hideMark/>
          </w:tcPr>
          <w:p w14:paraId="792C769D" w14:textId="77777777" w:rsidR="00371B9D" w:rsidRPr="006F5288" w:rsidRDefault="00371B9D" w:rsidP="004E2AA8">
            <w:pPr>
              <w:spacing w:before="60" w:after="60" w:line="240" w:lineRule="auto"/>
              <w:rPr>
                <w:rFonts w:eastAsia="Calibri" w:cs="Times New Roman"/>
                <w:b/>
                <w:sz w:val="26"/>
                <w:szCs w:val="26"/>
              </w:rPr>
            </w:pPr>
            <w:r w:rsidRPr="006F5288">
              <w:rPr>
                <w:rFonts w:eastAsia="Calibri" w:cs="Times New Roman"/>
                <w:b/>
                <w:sz w:val="26"/>
                <w:szCs w:val="26"/>
              </w:rPr>
              <w:t>Cấp giấy chứng nhận quyền sử dụng đất</w:t>
            </w:r>
            <w:r w:rsidRPr="006F5288">
              <w:rPr>
                <w:rFonts w:eastAsia="Calibri" w:cs="Times New Roman"/>
                <w:b/>
                <w:sz w:val="26"/>
                <w:szCs w:val="26"/>
                <w:lang w:val="vi-VN"/>
              </w:rPr>
              <w:t>, quyền sở hữu nhà ở và tài sản gắn liền với đất</w:t>
            </w:r>
            <w:r w:rsidRPr="006F5288">
              <w:rPr>
                <w:rFonts w:eastAsia="Calibri" w:cs="Times New Roman"/>
                <w:b/>
                <w:sz w:val="26"/>
                <w:szCs w:val="26"/>
              </w:rPr>
              <w:t xml:space="preserve"> lần đầu (kể cả chứng nhận hoặc không chứng nhận quyền sở hữu nhà ở và tài sản gắn liền với đất):</w:t>
            </w:r>
          </w:p>
        </w:tc>
        <w:tc>
          <w:tcPr>
            <w:tcW w:w="1565" w:type="dxa"/>
            <w:tcBorders>
              <w:top w:val="single" w:sz="4" w:space="0" w:color="auto"/>
              <w:left w:val="single" w:sz="4" w:space="0" w:color="auto"/>
              <w:bottom w:val="single" w:sz="4" w:space="0" w:color="auto"/>
              <w:right w:val="single" w:sz="4" w:space="0" w:color="auto"/>
            </w:tcBorders>
            <w:vAlign w:val="center"/>
          </w:tcPr>
          <w:p w14:paraId="39CF51FB" w14:textId="77777777" w:rsidR="00371B9D" w:rsidRPr="006F5288" w:rsidRDefault="00371B9D" w:rsidP="004E2AA8">
            <w:pPr>
              <w:spacing w:before="60" w:after="60" w:line="240" w:lineRule="auto"/>
              <w:jc w:val="right"/>
              <w:rPr>
                <w:rFonts w:eastAsia="Calibri" w:cs="Times New Roman"/>
                <w:b/>
                <w:sz w:val="26"/>
                <w:szCs w:val="26"/>
              </w:rPr>
            </w:pPr>
          </w:p>
        </w:tc>
        <w:tc>
          <w:tcPr>
            <w:tcW w:w="1566" w:type="dxa"/>
            <w:tcBorders>
              <w:top w:val="single" w:sz="4" w:space="0" w:color="auto"/>
              <w:left w:val="single" w:sz="4" w:space="0" w:color="auto"/>
              <w:bottom w:val="single" w:sz="4" w:space="0" w:color="auto"/>
              <w:right w:val="single" w:sz="4" w:space="0" w:color="auto"/>
            </w:tcBorders>
            <w:vAlign w:val="center"/>
          </w:tcPr>
          <w:p w14:paraId="6188E838" w14:textId="77777777" w:rsidR="00371B9D" w:rsidRPr="006F5288" w:rsidRDefault="00371B9D" w:rsidP="004E2AA8">
            <w:pPr>
              <w:spacing w:before="60" w:after="60" w:line="240" w:lineRule="auto"/>
              <w:jc w:val="right"/>
              <w:rPr>
                <w:rFonts w:eastAsia="Calibri" w:cs="Times New Roman"/>
                <w:b/>
                <w:sz w:val="26"/>
                <w:szCs w:val="26"/>
              </w:rPr>
            </w:pPr>
          </w:p>
        </w:tc>
      </w:tr>
      <w:tr w:rsidR="00E315A7" w:rsidRPr="006F5288" w14:paraId="171E357C" w14:textId="77777777" w:rsidTr="00B640F8">
        <w:trPr>
          <w:jc w:val="center"/>
        </w:trPr>
        <w:tc>
          <w:tcPr>
            <w:tcW w:w="671" w:type="dxa"/>
            <w:tcBorders>
              <w:top w:val="single" w:sz="4" w:space="0" w:color="auto"/>
              <w:left w:val="single" w:sz="4" w:space="0" w:color="auto"/>
              <w:bottom w:val="single" w:sz="4" w:space="0" w:color="auto"/>
              <w:right w:val="single" w:sz="4" w:space="0" w:color="auto"/>
            </w:tcBorders>
            <w:vAlign w:val="center"/>
            <w:hideMark/>
          </w:tcPr>
          <w:p w14:paraId="58892D76" w14:textId="77777777" w:rsidR="00371B9D" w:rsidRPr="006F5288" w:rsidRDefault="00371B9D" w:rsidP="004E2AA8">
            <w:pPr>
              <w:spacing w:before="60" w:after="60" w:line="240" w:lineRule="auto"/>
              <w:jc w:val="center"/>
              <w:rPr>
                <w:rFonts w:eastAsia="Calibri" w:cs="Times New Roman"/>
                <w:sz w:val="26"/>
                <w:szCs w:val="26"/>
              </w:rPr>
            </w:pPr>
            <w:r w:rsidRPr="006F5288">
              <w:rPr>
                <w:rFonts w:eastAsia="Calibri" w:cs="Times New Roman"/>
                <w:sz w:val="26"/>
                <w:szCs w:val="26"/>
              </w:rPr>
              <w:t>1</w:t>
            </w:r>
          </w:p>
        </w:tc>
        <w:tc>
          <w:tcPr>
            <w:tcW w:w="5296" w:type="dxa"/>
            <w:tcBorders>
              <w:top w:val="single" w:sz="4" w:space="0" w:color="auto"/>
              <w:left w:val="single" w:sz="4" w:space="0" w:color="auto"/>
              <w:bottom w:val="single" w:sz="4" w:space="0" w:color="auto"/>
              <w:right w:val="single" w:sz="4" w:space="0" w:color="auto"/>
            </w:tcBorders>
            <w:vAlign w:val="center"/>
            <w:hideMark/>
          </w:tcPr>
          <w:p w14:paraId="21A1EB13" w14:textId="77777777" w:rsidR="00371B9D" w:rsidRPr="006F5288" w:rsidRDefault="00371B9D" w:rsidP="004E2AA8">
            <w:pPr>
              <w:spacing w:before="60" w:after="60" w:line="240" w:lineRule="auto"/>
              <w:rPr>
                <w:rFonts w:eastAsia="Calibri" w:cs="Times New Roman"/>
                <w:sz w:val="26"/>
                <w:szCs w:val="26"/>
              </w:rPr>
            </w:pPr>
            <w:r w:rsidRPr="006F5288">
              <w:rPr>
                <w:rFonts w:eastAsia="Calibri" w:cs="Times New Roman"/>
                <w:sz w:val="26"/>
                <w:szCs w:val="26"/>
              </w:rPr>
              <w:t>Đối với đất xây dựng trụ sở cơ quan, công trình sự nghiệp, đất công cộ</w:t>
            </w:r>
            <w:r w:rsidR="00D85EB6" w:rsidRPr="006F5288">
              <w:rPr>
                <w:rFonts w:eastAsia="Calibri" w:cs="Times New Roman"/>
                <w:sz w:val="26"/>
                <w:szCs w:val="26"/>
              </w:rPr>
              <w:t>ng không kinh doanh</w:t>
            </w:r>
          </w:p>
        </w:tc>
        <w:tc>
          <w:tcPr>
            <w:tcW w:w="1565" w:type="dxa"/>
            <w:tcBorders>
              <w:top w:val="single" w:sz="4" w:space="0" w:color="auto"/>
              <w:left w:val="single" w:sz="4" w:space="0" w:color="auto"/>
              <w:bottom w:val="single" w:sz="4" w:space="0" w:color="auto"/>
              <w:right w:val="single" w:sz="4" w:space="0" w:color="auto"/>
            </w:tcBorders>
            <w:vAlign w:val="center"/>
            <w:hideMark/>
          </w:tcPr>
          <w:p w14:paraId="5BC3FE42" w14:textId="77777777" w:rsidR="00371B9D" w:rsidRPr="006F5288" w:rsidRDefault="00371B9D" w:rsidP="004E2AA8">
            <w:pPr>
              <w:spacing w:before="60" w:after="60" w:line="240" w:lineRule="auto"/>
              <w:jc w:val="right"/>
              <w:rPr>
                <w:rFonts w:eastAsia="Calibri" w:cs="Times New Roman"/>
                <w:sz w:val="26"/>
                <w:szCs w:val="26"/>
              </w:rPr>
            </w:pPr>
            <w:r w:rsidRPr="006F5288">
              <w:rPr>
                <w:rFonts w:eastAsia="Calibri" w:cs="Times New Roman"/>
                <w:sz w:val="26"/>
                <w:szCs w:val="26"/>
              </w:rPr>
              <w:t>500.000</w:t>
            </w:r>
          </w:p>
        </w:tc>
        <w:tc>
          <w:tcPr>
            <w:tcW w:w="1566" w:type="dxa"/>
            <w:tcBorders>
              <w:top w:val="single" w:sz="4" w:space="0" w:color="auto"/>
              <w:left w:val="single" w:sz="4" w:space="0" w:color="auto"/>
              <w:bottom w:val="single" w:sz="4" w:space="0" w:color="auto"/>
              <w:right w:val="single" w:sz="4" w:space="0" w:color="auto"/>
            </w:tcBorders>
            <w:vAlign w:val="center"/>
          </w:tcPr>
          <w:p w14:paraId="08FE1953" w14:textId="77777777" w:rsidR="00371B9D" w:rsidRPr="006F5288" w:rsidRDefault="00371B9D" w:rsidP="004E2AA8">
            <w:pPr>
              <w:spacing w:before="60" w:after="60" w:line="240" w:lineRule="auto"/>
              <w:jc w:val="right"/>
              <w:rPr>
                <w:rFonts w:eastAsia="Calibri" w:cs="Times New Roman"/>
                <w:sz w:val="26"/>
                <w:szCs w:val="26"/>
              </w:rPr>
            </w:pPr>
            <w:r w:rsidRPr="006F5288">
              <w:rPr>
                <w:rFonts w:eastAsia="Calibri" w:cs="Times New Roman"/>
                <w:sz w:val="26"/>
                <w:szCs w:val="26"/>
              </w:rPr>
              <w:t>450.000</w:t>
            </w:r>
          </w:p>
        </w:tc>
      </w:tr>
      <w:tr w:rsidR="00E315A7" w:rsidRPr="006F5288" w14:paraId="61DA0DE0" w14:textId="77777777" w:rsidTr="00B640F8">
        <w:trPr>
          <w:jc w:val="center"/>
        </w:trPr>
        <w:tc>
          <w:tcPr>
            <w:tcW w:w="671" w:type="dxa"/>
            <w:tcBorders>
              <w:top w:val="single" w:sz="4" w:space="0" w:color="auto"/>
              <w:left w:val="single" w:sz="4" w:space="0" w:color="auto"/>
              <w:bottom w:val="single" w:sz="4" w:space="0" w:color="auto"/>
              <w:right w:val="single" w:sz="4" w:space="0" w:color="auto"/>
            </w:tcBorders>
            <w:vAlign w:val="center"/>
            <w:hideMark/>
          </w:tcPr>
          <w:p w14:paraId="7CF68F97" w14:textId="77777777" w:rsidR="00371B9D" w:rsidRPr="006F5288" w:rsidRDefault="00371B9D" w:rsidP="004E2AA8">
            <w:pPr>
              <w:spacing w:before="60" w:after="60" w:line="240" w:lineRule="auto"/>
              <w:jc w:val="center"/>
              <w:rPr>
                <w:rFonts w:eastAsia="Calibri" w:cs="Times New Roman"/>
                <w:sz w:val="26"/>
                <w:szCs w:val="26"/>
              </w:rPr>
            </w:pPr>
            <w:r w:rsidRPr="006F5288">
              <w:rPr>
                <w:rFonts w:eastAsia="Calibri" w:cs="Times New Roman"/>
                <w:sz w:val="26"/>
                <w:szCs w:val="26"/>
              </w:rPr>
              <w:t>2</w:t>
            </w:r>
          </w:p>
        </w:tc>
        <w:tc>
          <w:tcPr>
            <w:tcW w:w="5296" w:type="dxa"/>
            <w:tcBorders>
              <w:top w:val="single" w:sz="4" w:space="0" w:color="auto"/>
              <w:left w:val="single" w:sz="4" w:space="0" w:color="auto"/>
              <w:bottom w:val="single" w:sz="4" w:space="0" w:color="auto"/>
              <w:right w:val="single" w:sz="4" w:space="0" w:color="auto"/>
            </w:tcBorders>
            <w:vAlign w:val="center"/>
            <w:hideMark/>
          </w:tcPr>
          <w:p w14:paraId="19EF80E1" w14:textId="77777777" w:rsidR="00371B9D" w:rsidRPr="006F5288" w:rsidRDefault="00371B9D" w:rsidP="004E2AA8">
            <w:pPr>
              <w:spacing w:before="60" w:after="60" w:line="240" w:lineRule="auto"/>
              <w:rPr>
                <w:rFonts w:eastAsia="Calibri" w:cs="Times New Roman"/>
                <w:sz w:val="26"/>
                <w:szCs w:val="26"/>
              </w:rPr>
            </w:pPr>
            <w:r w:rsidRPr="006F5288">
              <w:rPr>
                <w:rFonts w:eastAsia="Calibri" w:cs="Times New Roman"/>
                <w:sz w:val="26"/>
                <w:szCs w:val="26"/>
              </w:rPr>
              <w:t>Đối với đất để thực hiện dự án sản xuất, kinh doanh:</w:t>
            </w:r>
          </w:p>
        </w:tc>
        <w:tc>
          <w:tcPr>
            <w:tcW w:w="1565" w:type="dxa"/>
            <w:tcBorders>
              <w:top w:val="single" w:sz="4" w:space="0" w:color="auto"/>
              <w:left w:val="single" w:sz="4" w:space="0" w:color="auto"/>
              <w:bottom w:val="single" w:sz="4" w:space="0" w:color="auto"/>
              <w:right w:val="single" w:sz="4" w:space="0" w:color="auto"/>
            </w:tcBorders>
            <w:vAlign w:val="center"/>
          </w:tcPr>
          <w:p w14:paraId="142FF64E" w14:textId="77777777" w:rsidR="00371B9D" w:rsidRPr="006F5288" w:rsidRDefault="00371B9D" w:rsidP="004E2AA8">
            <w:pPr>
              <w:spacing w:before="60" w:after="60" w:line="240" w:lineRule="auto"/>
              <w:jc w:val="right"/>
              <w:rPr>
                <w:rFonts w:eastAsia="Calibri" w:cs="Times New Roman"/>
                <w:sz w:val="26"/>
                <w:szCs w:val="26"/>
              </w:rPr>
            </w:pPr>
          </w:p>
        </w:tc>
        <w:tc>
          <w:tcPr>
            <w:tcW w:w="1566" w:type="dxa"/>
            <w:tcBorders>
              <w:top w:val="single" w:sz="4" w:space="0" w:color="auto"/>
              <w:left w:val="single" w:sz="4" w:space="0" w:color="auto"/>
              <w:bottom w:val="single" w:sz="4" w:space="0" w:color="auto"/>
              <w:right w:val="single" w:sz="4" w:space="0" w:color="auto"/>
            </w:tcBorders>
            <w:vAlign w:val="center"/>
          </w:tcPr>
          <w:p w14:paraId="0F08DB84" w14:textId="77777777" w:rsidR="00371B9D" w:rsidRPr="006F5288" w:rsidRDefault="00371B9D" w:rsidP="004E2AA8">
            <w:pPr>
              <w:spacing w:before="60" w:after="60" w:line="240" w:lineRule="auto"/>
              <w:jc w:val="right"/>
              <w:rPr>
                <w:rFonts w:eastAsia="Calibri" w:cs="Times New Roman"/>
                <w:sz w:val="26"/>
                <w:szCs w:val="26"/>
              </w:rPr>
            </w:pPr>
          </w:p>
        </w:tc>
      </w:tr>
      <w:tr w:rsidR="00E315A7" w:rsidRPr="006F5288" w14:paraId="1B046A9D" w14:textId="77777777" w:rsidTr="00B640F8">
        <w:trPr>
          <w:jc w:val="center"/>
        </w:trPr>
        <w:tc>
          <w:tcPr>
            <w:tcW w:w="671" w:type="dxa"/>
            <w:tcBorders>
              <w:top w:val="single" w:sz="4" w:space="0" w:color="auto"/>
              <w:left w:val="single" w:sz="4" w:space="0" w:color="auto"/>
              <w:bottom w:val="single" w:sz="4" w:space="0" w:color="auto"/>
              <w:right w:val="single" w:sz="4" w:space="0" w:color="auto"/>
            </w:tcBorders>
            <w:vAlign w:val="center"/>
            <w:hideMark/>
          </w:tcPr>
          <w:p w14:paraId="055329B0" w14:textId="77777777" w:rsidR="00371B9D" w:rsidRPr="006F5288" w:rsidRDefault="00371B9D" w:rsidP="004E2AA8">
            <w:pPr>
              <w:spacing w:before="60" w:after="60" w:line="240" w:lineRule="auto"/>
              <w:jc w:val="center"/>
              <w:rPr>
                <w:rFonts w:eastAsia="Calibri" w:cs="Times New Roman"/>
                <w:sz w:val="26"/>
                <w:szCs w:val="26"/>
              </w:rPr>
            </w:pPr>
            <w:r w:rsidRPr="006F5288">
              <w:rPr>
                <w:rFonts w:eastAsia="Calibri" w:cs="Times New Roman"/>
                <w:sz w:val="26"/>
                <w:szCs w:val="26"/>
              </w:rPr>
              <w:t>-</w:t>
            </w:r>
          </w:p>
        </w:tc>
        <w:tc>
          <w:tcPr>
            <w:tcW w:w="5296" w:type="dxa"/>
            <w:tcBorders>
              <w:top w:val="single" w:sz="4" w:space="0" w:color="auto"/>
              <w:left w:val="single" w:sz="4" w:space="0" w:color="auto"/>
              <w:bottom w:val="single" w:sz="4" w:space="0" w:color="auto"/>
              <w:right w:val="single" w:sz="4" w:space="0" w:color="auto"/>
            </w:tcBorders>
            <w:vAlign w:val="center"/>
            <w:hideMark/>
          </w:tcPr>
          <w:p w14:paraId="6272FA36" w14:textId="77777777" w:rsidR="00371B9D" w:rsidRPr="006F5288" w:rsidRDefault="00371B9D" w:rsidP="004E2AA8">
            <w:pPr>
              <w:tabs>
                <w:tab w:val="num" w:pos="492"/>
              </w:tabs>
              <w:spacing w:before="60" w:after="60" w:line="240" w:lineRule="auto"/>
              <w:rPr>
                <w:rFonts w:eastAsia="Calibri" w:cs="Times New Roman"/>
                <w:sz w:val="26"/>
                <w:szCs w:val="26"/>
              </w:rPr>
            </w:pPr>
            <w:r w:rsidRPr="006F5288">
              <w:rPr>
                <w:rFonts w:eastAsia="Calibri" w:cs="Times New Roman"/>
                <w:sz w:val="26"/>
                <w:szCs w:val="26"/>
              </w:rPr>
              <w:t>Dưới 01 ha</w:t>
            </w:r>
          </w:p>
        </w:tc>
        <w:tc>
          <w:tcPr>
            <w:tcW w:w="1565" w:type="dxa"/>
            <w:tcBorders>
              <w:top w:val="single" w:sz="4" w:space="0" w:color="auto"/>
              <w:left w:val="single" w:sz="4" w:space="0" w:color="auto"/>
              <w:bottom w:val="single" w:sz="4" w:space="0" w:color="auto"/>
              <w:right w:val="single" w:sz="4" w:space="0" w:color="auto"/>
            </w:tcBorders>
            <w:vAlign w:val="center"/>
            <w:hideMark/>
          </w:tcPr>
          <w:p w14:paraId="6FF5C913" w14:textId="77777777" w:rsidR="00371B9D" w:rsidRPr="006F5288" w:rsidRDefault="00371B9D" w:rsidP="004E2AA8">
            <w:pPr>
              <w:spacing w:before="60" w:after="60" w:line="240" w:lineRule="auto"/>
              <w:jc w:val="right"/>
              <w:rPr>
                <w:rFonts w:eastAsia="Calibri" w:cs="Times New Roman"/>
                <w:bCs/>
                <w:sz w:val="26"/>
                <w:szCs w:val="26"/>
              </w:rPr>
            </w:pPr>
            <w:r w:rsidRPr="006F5288">
              <w:rPr>
                <w:rFonts w:eastAsia="Calibri" w:cs="Times New Roman"/>
                <w:sz w:val="26"/>
                <w:szCs w:val="26"/>
              </w:rPr>
              <w:t>1.</w:t>
            </w:r>
            <w:r w:rsidRPr="006F5288">
              <w:rPr>
                <w:rFonts w:eastAsia="Calibri" w:cs="Times New Roman"/>
                <w:sz w:val="26"/>
                <w:szCs w:val="26"/>
                <w:lang w:val="vi-VN"/>
              </w:rPr>
              <w:t>0</w:t>
            </w:r>
            <w:r w:rsidRPr="006F5288">
              <w:rPr>
                <w:rFonts w:eastAsia="Calibri" w:cs="Times New Roman"/>
                <w:sz w:val="26"/>
                <w:szCs w:val="26"/>
              </w:rPr>
              <w:t>00.000</w:t>
            </w:r>
          </w:p>
        </w:tc>
        <w:tc>
          <w:tcPr>
            <w:tcW w:w="1566" w:type="dxa"/>
            <w:tcBorders>
              <w:top w:val="single" w:sz="4" w:space="0" w:color="auto"/>
              <w:left w:val="single" w:sz="4" w:space="0" w:color="auto"/>
              <w:bottom w:val="single" w:sz="4" w:space="0" w:color="auto"/>
              <w:right w:val="single" w:sz="4" w:space="0" w:color="auto"/>
            </w:tcBorders>
            <w:vAlign w:val="center"/>
          </w:tcPr>
          <w:p w14:paraId="432FC77A" w14:textId="77777777" w:rsidR="00371B9D" w:rsidRPr="006F5288" w:rsidRDefault="00371B9D" w:rsidP="004E2AA8">
            <w:pPr>
              <w:spacing w:before="60" w:after="60" w:line="240" w:lineRule="auto"/>
              <w:jc w:val="right"/>
              <w:rPr>
                <w:rFonts w:eastAsia="Calibri" w:cs="Times New Roman"/>
                <w:bCs/>
                <w:sz w:val="26"/>
                <w:szCs w:val="26"/>
              </w:rPr>
            </w:pPr>
            <w:r w:rsidRPr="006F5288">
              <w:rPr>
                <w:rFonts w:eastAsia="Calibri" w:cs="Times New Roman"/>
                <w:bCs/>
                <w:sz w:val="26"/>
                <w:szCs w:val="26"/>
              </w:rPr>
              <w:t>900.000</w:t>
            </w:r>
          </w:p>
        </w:tc>
      </w:tr>
      <w:tr w:rsidR="00E315A7" w:rsidRPr="006F5288" w14:paraId="1DE83D25" w14:textId="77777777" w:rsidTr="00B640F8">
        <w:trPr>
          <w:jc w:val="center"/>
        </w:trPr>
        <w:tc>
          <w:tcPr>
            <w:tcW w:w="671" w:type="dxa"/>
            <w:tcBorders>
              <w:top w:val="single" w:sz="4" w:space="0" w:color="auto"/>
              <w:left w:val="single" w:sz="4" w:space="0" w:color="auto"/>
              <w:bottom w:val="single" w:sz="4" w:space="0" w:color="auto"/>
              <w:right w:val="single" w:sz="4" w:space="0" w:color="auto"/>
            </w:tcBorders>
            <w:vAlign w:val="center"/>
            <w:hideMark/>
          </w:tcPr>
          <w:p w14:paraId="137AD3F7" w14:textId="77777777" w:rsidR="00371B9D" w:rsidRPr="006F5288" w:rsidRDefault="00371B9D" w:rsidP="004E2AA8">
            <w:pPr>
              <w:spacing w:before="60" w:after="60" w:line="240" w:lineRule="auto"/>
              <w:jc w:val="center"/>
              <w:rPr>
                <w:rFonts w:eastAsia="Calibri" w:cs="Times New Roman"/>
                <w:sz w:val="26"/>
                <w:szCs w:val="26"/>
              </w:rPr>
            </w:pPr>
            <w:r w:rsidRPr="006F5288">
              <w:rPr>
                <w:rFonts w:eastAsia="Calibri" w:cs="Times New Roman"/>
                <w:sz w:val="26"/>
                <w:szCs w:val="26"/>
              </w:rPr>
              <w:t>-</w:t>
            </w:r>
          </w:p>
        </w:tc>
        <w:tc>
          <w:tcPr>
            <w:tcW w:w="5296" w:type="dxa"/>
            <w:tcBorders>
              <w:top w:val="single" w:sz="4" w:space="0" w:color="auto"/>
              <w:left w:val="single" w:sz="4" w:space="0" w:color="auto"/>
              <w:bottom w:val="single" w:sz="4" w:space="0" w:color="auto"/>
              <w:right w:val="single" w:sz="4" w:space="0" w:color="auto"/>
            </w:tcBorders>
            <w:vAlign w:val="center"/>
            <w:hideMark/>
          </w:tcPr>
          <w:p w14:paraId="6A2276C8" w14:textId="77777777" w:rsidR="00371B9D" w:rsidRPr="006F5288" w:rsidRDefault="00371B9D" w:rsidP="004E2AA8">
            <w:pPr>
              <w:spacing w:before="60" w:after="60" w:line="240" w:lineRule="auto"/>
              <w:rPr>
                <w:rFonts w:eastAsia="Calibri" w:cs="Times New Roman"/>
                <w:sz w:val="26"/>
                <w:szCs w:val="26"/>
              </w:rPr>
            </w:pPr>
            <w:r w:rsidRPr="006F5288">
              <w:rPr>
                <w:rFonts w:eastAsia="Calibri" w:cs="Times New Roman"/>
                <w:sz w:val="26"/>
                <w:szCs w:val="26"/>
              </w:rPr>
              <w:t>Từ 01 ha đến dưới 05 ha</w:t>
            </w:r>
          </w:p>
        </w:tc>
        <w:tc>
          <w:tcPr>
            <w:tcW w:w="1565" w:type="dxa"/>
            <w:tcBorders>
              <w:top w:val="single" w:sz="4" w:space="0" w:color="auto"/>
              <w:left w:val="single" w:sz="4" w:space="0" w:color="auto"/>
              <w:bottom w:val="single" w:sz="4" w:space="0" w:color="auto"/>
              <w:right w:val="single" w:sz="4" w:space="0" w:color="auto"/>
            </w:tcBorders>
            <w:vAlign w:val="center"/>
            <w:hideMark/>
          </w:tcPr>
          <w:p w14:paraId="4733BE82" w14:textId="77777777" w:rsidR="00371B9D" w:rsidRPr="006F5288" w:rsidRDefault="00371B9D" w:rsidP="004E2AA8">
            <w:pPr>
              <w:tabs>
                <w:tab w:val="num" w:pos="492"/>
              </w:tabs>
              <w:spacing w:before="60" w:after="60" w:line="240" w:lineRule="auto"/>
              <w:jc w:val="right"/>
              <w:rPr>
                <w:rFonts w:eastAsia="Calibri" w:cs="Times New Roman"/>
                <w:sz w:val="26"/>
                <w:szCs w:val="26"/>
              </w:rPr>
            </w:pPr>
            <w:r w:rsidRPr="006F5288">
              <w:rPr>
                <w:rFonts w:eastAsia="Calibri" w:cs="Times New Roman"/>
                <w:sz w:val="26"/>
                <w:szCs w:val="26"/>
              </w:rPr>
              <w:t>2.</w:t>
            </w:r>
            <w:r w:rsidRPr="006F5288">
              <w:rPr>
                <w:rFonts w:eastAsia="Calibri" w:cs="Times New Roman"/>
                <w:sz w:val="26"/>
                <w:szCs w:val="26"/>
                <w:lang w:val="vi-VN"/>
              </w:rPr>
              <w:t>0</w:t>
            </w:r>
            <w:r w:rsidRPr="006F5288">
              <w:rPr>
                <w:rFonts w:eastAsia="Calibri" w:cs="Times New Roman"/>
                <w:sz w:val="26"/>
                <w:szCs w:val="26"/>
              </w:rPr>
              <w:t>00.000</w:t>
            </w:r>
          </w:p>
        </w:tc>
        <w:tc>
          <w:tcPr>
            <w:tcW w:w="1566" w:type="dxa"/>
            <w:tcBorders>
              <w:top w:val="single" w:sz="4" w:space="0" w:color="auto"/>
              <w:left w:val="single" w:sz="4" w:space="0" w:color="auto"/>
              <w:bottom w:val="single" w:sz="4" w:space="0" w:color="auto"/>
              <w:right w:val="single" w:sz="4" w:space="0" w:color="auto"/>
            </w:tcBorders>
            <w:vAlign w:val="center"/>
          </w:tcPr>
          <w:p w14:paraId="272051A0" w14:textId="77777777" w:rsidR="00371B9D" w:rsidRPr="006F5288" w:rsidRDefault="00371B9D" w:rsidP="004E2AA8">
            <w:pPr>
              <w:tabs>
                <w:tab w:val="num" w:pos="492"/>
              </w:tabs>
              <w:spacing w:before="60" w:after="60" w:line="240" w:lineRule="auto"/>
              <w:jc w:val="right"/>
              <w:rPr>
                <w:rFonts w:eastAsia="Calibri" w:cs="Times New Roman"/>
                <w:sz w:val="26"/>
                <w:szCs w:val="26"/>
              </w:rPr>
            </w:pPr>
            <w:r w:rsidRPr="006F5288">
              <w:rPr>
                <w:rFonts w:eastAsia="Calibri" w:cs="Times New Roman"/>
                <w:sz w:val="26"/>
                <w:szCs w:val="26"/>
              </w:rPr>
              <w:t>1.800.000</w:t>
            </w:r>
          </w:p>
        </w:tc>
      </w:tr>
      <w:tr w:rsidR="00E315A7" w:rsidRPr="006F5288" w14:paraId="6C24FD39" w14:textId="77777777" w:rsidTr="00B640F8">
        <w:trPr>
          <w:jc w:val="center"/>
        </w:trPr>
        <w:tc>
          <w:tcPr>
            <w:tcW w:w="671" w:type="dxa"/>
            <w:tcBorders>
              <w:top w:val="single" w:sz="4" w:space="0" w:color="auto"/>
              <w:left w:val="single" w:sz="4" w:space="0" w:color="auto"/>
              <w:bottom w:val="single" w:sz="4" w:space="0" w:color="auto"/>
              <w:right w:val="single" w:sz="4" w:space="0" w:color="auto"/>
            </w:tcBorders>
            <w:vAlign w:val="center"/>
            <w:hideMark/>
          </w:tcPr>
          <w:p w14:paraId="717E7BFF" w14:textId="77777777" w:rsidR="00371B9D" w:rsidRPr="006F5288" w:rsidRDefault="00371B9D" w:rsidP="004E2AA8">
            <w:pPr>
              <w:spacing w:before="60" w:after="60" w:line="240" w:lineRule="auto"/>
              <w:jc w:val="center"/>
              <w:rPr>
                <w:rFonts w:eastAsia="Calibri" w:cs="Times New Roman"/>
                <w:sz w:val="26"/>
                <w:szCs w:val="26"/>
              </w:rPr>
            </w:pPr>
            <w:r w:rsidRPr="006F5288">
              <w:rPr>
                <w:rFonts w:eastAsia="Calibri" w:cs="Times New Roman"/>
                <w:sz w:val="26"/>
                <w:szCs w:val="26"/>
              </w:rPr>
              <w:t>-</w:t>
            </w:r>
          </w:p>
        </w:tc>
        <w:tc>
          <w:tcPr>
            <w:tcW w:w="5296" w:type="dxa"/>
            <w:tcBorders>
              <w:top w:val="single" w:sz="4" w:space="0" w:color="auto"/>
              <w:left w:val="single" w:sz="4" w:space="0" w:color="auto"/>
              <w:bottom w:val="single" w:sz="4" w:space="0" w:color="auto"/>
              <w:right w:val="single" w:sz="4" w:space="0" w:color="auto"/>
            </w:tcBorders>
            <w:vAlign w:val="center"/>
            <w:hideMark/>
          </w:tcPr>
          <w:p w14:paraId="1C67D163" w14:textId="77777777" w:rsidR="00371B9D" w:rsidRPr="006F5288" w:rsidRDefault="00371B9D" w:rsidP="004E2AA8">
            <w:pPr>
              <w:spacing w:before="60" w:after="60" w:line="240" w:lineRule="auto"/>
              <w:rPr>
                <w:rFonts w:eastAsia="Calibri" w:cs="Times New Roman"/>
                <w:sz w:val="26"/>
                <w:szCs w:val="26"/>
              </w:rPr>
            </w:pPr>
            <w:r w:rsidRPr="006F5288">
              <w:rPr>
                <w:rFonts w:eastAsia="Calibri" w:cs="Times New Roman"/>
                <w:sz w:val="26"/>
                <w:szCs w:val="26"/>
              </w:rPr>
              <w:t>Từ 05 ha đến dưới 10 ha</w:t>
            </w:r>
          </w:p>
        </w:tc>
        <w:tc>
          <w:tcPr>
            <w:tcW w:w="1565" w:type="dxa"/>
            <w:tcBorders>
              <w:top w:val="single" w:sz="4" w:space="0" w:color="auto"/>
              <w:left w:val="single" w:sz="4" w:space="0" w:color="auto"/>
              <w:bottom w:val="single" w:sz="4" w:space="0" w:color="auto"/>
              <w:right w:val="single" w:sz="4" w:space="0" w:color="auto"/>
            </w:tcBorders>
            <w:vAlign w:val="center"/>
            <w:hideMark/>
          </w:tcPr>
          <w:p w14:paraId="55D87E3B" w14:textId="77777777" w:rsidR="00371B9D" w:rsidRPr="006F5288" w:rsidRDefault="00371B9D" w:rsidP="004E2AA8">
            <w:pPr>
              <w:tabs>
                <w:tab w:val="num" w:pos="492"/>
              </w:tabs>
              <w:spacing w:before="60" w:after="60" w:line="240" w:lineRule="auto"/>
              <w:jc w:val="right"/>
              <w:rPr>
                <w:rFonts w:eastAsia="Calibri" w:cs="Times New Roman"/>
                <w:sz w:val="26"/>
                <w:szCs w:val="26"/>
              </w:rPr>
            </w:pPr>
            <w:r w:rsidRPr="006F5288">
              <w:rPr>
                <w:rFonts w:eastAsia="Calibri" w:cs="Times New Roman"/>
                <w:sz w:val="26"/>
                <w:szCs w:val="26"/>
              </w:rPr>
              <w:t>3.</w:t>
            </w:r>
            <w:r w:rsidRPr="006F5288">
              <w:rPr>
                <w:rFonts w:eastAsia="Calibri" w:cs="Times New Roman"/>
                <w:sz w:val="26"/>
                <w:szCs w:val="26"/>
                <w:lang w:val="vi-VN"/>
              </w:rPr>
              <w:t>0</w:t>
            </w:r>
            <w:r w:rsidRPr="006F5288">
              <w:rPr>
                <w:rFonts w:eastAsia="Calibri" w:cs="Times New Roman"/>
                <w:sz w:val="26"/>
                <w:szCs w:val="26"/>
              </w:rPr>
              <w:t>00.000</w:t>
            </w:r>
          </w:p>
        </w:tc>
        <w:tc>
          <w:tcPr>
            <w:tcW w:w="1566" w:type="dxa"/>
            <w:tcBorders>
              <w:top w:val="single" w:sz="4" w:space="0" w:color="auto"/>
              <w:left w:val="single" w:sz="4" w:space="0" w:color="auto"/>
              <w:bottom w:val="single" w:sz="4" w:space="0" w:color="auto"/>
              <w:right w:val="single" w:sz="4" w:space="0" w:color="auto"/>
            </w:tcBorders>
            <w:vAlign w:val="center"/>
          </w:tcPr>
          <w:p w14:paraId="6D6F9145" w14:textId="77777777" w:rsidR="00371B9D" w:rsidRPr="006F5288" w:rsidRDefault="00371B9D" w:rsidP="004E2AA8">
            <w:pPr>
              <w:tabs>
                <w:tab w:val="num" w:pos="492"/>
              </w:tabs>
              <w:spacing w:before="60" w:after="60" w:line="240" w:lineRule="auto"/>
              <w:jc w:val="right"/>
              <w:rPr>
                <w:rFonts w:eastAsia="Calibri" w:cs="Times New Roman"/>
                <w:sz w:val="26"/>
                <w:szCs w:val="26"/>
              </w:rPr>
            </w:pPr>
            <w:r w:rsidRPr="006F5288">
              <w:rPr>
                <w:rFonts w:eastAsia="Calibri" w:cs="Times New Roman"/>
                <w:sz w:val="26"/>
                <w:szCs w:val="26"/>
              </w:rPr>
              <w:t>2.700.000</w:t>
            </w:r>
          </w:p>
        </w:tc>
      </w:tr>
      <w:tr w:rsidR="00E315A7" w:rsidRPr="006F5288" w14:paraId="0B0A2B41" w14:textId="77777777" w:rsidTr="00B640F8">
        <w:trPr>
          <w:jc w:val="center"/>
        </w:trPr>
        <w:tc>
          <w:tcPr>
            <w:tcW w:w="671" w:type="dxa"/>
            <w:tcBorders>
              <w:top w:val="single" w:sz="4" w:space="0" w:color="auto"/>
              <w:left w:val="single" w:sz="4" w:space="0" w:color="auto"/>
              <w:bottom w:val="single" w:sz="4" w:space="0" w:color="auto"/>
              <w:right w:val="single" w:sz="4" w:space="0" w:color="auto"/>
            </w:tcBorders>
            <w:vAlign w:val="center"/>
            <w:hideMark/>
          </w:tcPr>
          <w:p w14:paraId="621368F8" w14:textId="77777777" w:rsidR="00371B9D" w:rsidRPr="006F5288" w:rsidRDefault="00371B9D" w:rsidP="004E2AA8">
            <w:pPr>
              <w:spacing w:before="60" w:after="60" w:line="240" w:lineRule="auto"/>
              <w:jc w:val="center"/>
              <w:rPr>
                <w:rFonts w:eastAsia="Calibri" w:cs="Times New Roman"/>
                <w:sz w:val="26"/>
                <w:szCs w:val="26"/>
              </w:rPr>
            </w:pPr>
            <w:r w:rsidRPr="006F5288">
              <w:rPr>
                <w:rFonts w:eastAsia="Calibri" w:cs="Times New Roman"/>
                <w:sz w:val="26"/>
                <w:szCs w:val="26"/>
              </w:rPr>
              <w:t>-</w:t>
            </w:r>
          </w:p>
        </w:tc>
        <w:tc>
          <w:tcPr>
            <w:tcW w:w="5296" w:type="dxa"/>
            <w:tcBorders>
              <w:top w:val="single" w:sz="4" w:space="0" w:color="auto"/>
              <w:left w:val="single" w:sz="4" w:space="0" w:color="auto"/>
              <w:bottom w:val="single" w:sz="4" w:space="0" w:color="auto"/>
              <w:right w:val="single" w:sz="4" w:space="0" w:color="auto"/>
            </w:tcBorders>
            <w:vAlign w:val="center"/>
            <w:hideMark/>
          </w:tcPr>
          <w:p w14:paraId="1DAED646" w14:textId="77777777" w:rsidR="00371B9D" w:rsidRPr="006F5288" w:rsidRDefault="00371B9D" w:rsidP="004E2AA8">
            <w:pPr>
              <w:spacing w:before="60" w:after="60" w:line="240" w:lineRule="auto"/>
              <w:rPr>
                <w:rFonts w:eastAsia="Calibri" w:cs="Times New Roman"/>
                <w:sz w:val="26"/>
                <w:szCs w:val="26"/>
              </w:rPr>
            </w:pPr>
            <w:r w:rsidRPr="006F5288">
              <w:rPr>
                <w:rFonts w:eastAsia="Calibri" w:cs="Times New Roman"/>
                <w:sz w:val="26"/>
                <w:szCs w:val="26"/>
              </w:rPr>
              <w:t>Từ 10 ha trở lên</w:t>
            </w:r>
          </w:p>
        </w:tc>
        <w:tc>
          <w:tcPr>
            <w:tcW w:w="1565" w:type="dxa"/>
            <w:tcBorders>
              <w:top w:val="single" w:sz="4" w:space="0" w:color="auto"/>
              <w:left w:val="single" w:sz="4" w:space="0" w:color="auto"/>
              <w:bottom w:val="single" w:sz="4" w:space="0" w:color="auto"/>
              <w:right w:val="single" w:sz="4" w:space="0" w:color="auto"/>
            </w:tcBorders>
            <w:vAlign w:val="center"/>
            <w:hideMark/>
          </w:tcPr>
          <w:p w14:paraId="575F0FA6" w14:textId="77777777" w:rsidR="00371B9D" w:rsidRPr="006F5288" w:rsidRDefault="00371B9D" w:rsidP="004E2AA8">
            <w:pPr>
              <w:spacing w:before="60" w:after="60" w:line="240" w:lineRule="auto"/>
              <w:jc w:val="right"/>
              <w:rPr>
                <w:rFonts w:eastAsia="Calibri" w:cs="Times New Roman"/>
                <w:sz w:val="26"/>
                <w:szCs w:val="26"/>
              </w:rPr>
            </w:pPr>
            <w:r w:rsidRPr="006F5288">
              <w:rPr>
                <w:rFonts w:eastAsia="Calibri" w:cs="Times New Roman"/>
                <w:sz w:val="26"/>
                <w:szCs w:val="26"/>
              </w:rPr>
              <w:t>5.</w:t>
            </w:r>
            <w:r w:rsidRPr="006F5288">
              <w:rPr>
                <w:rFonts w:eastAsia="Calibri" w:cs="Times New Roman"/>
                <w:sz w:val="26"/>
                <w:szCs w:val="26"/>
                <w:lang w:val="vi-VN"/>
              </w:rPr>
              <w:t>0</w:t>
            </w:r>
            <w:r w:rsidRPr="006F5288">
              <w:rPr>
                <w:rFonts w:eastAsia="Calibri" w:cs="Times New Roman"/>
                <w:sz w:val="26"/>
                <w:szCs w:val="26"/>
              </w:rPr>
              <w:t>00.000</w:t>
            </w:r>
          </w:p>
        </w:tc>
        <w:tc>
          <w:tcPr>
            <w:tcW w:w="1566" w:type="dxa"/>
            <w:tcBorders>
              <w:top w:val="single" w:sz="4" w:space="0" w:color="auto"/>
              <w:left w:val="single" w:sz="4" w:space="0" w:color="auto"/>
              <w:bottom w:val="single" w:sz="4" w:space="0" w:color="auto"/>
              <w:right w:val="single" w:sz="4" w:space="0" w:color="auto"/>
            </w:tcBorders>
            <w:vAlign w:val="center"/>
          </w:tcPr>
          <w:p w14:paraId="74E8336F" w14:textId="77777777" w:rsidR="00371B9D" w:rsidRPr="006F5288" w:rsidRDefault="00371B9D" w:rsidP="004E2AA8">
            <w:pPr>
              <w:spacing w:before="60" w:after="60" w:line="240" w:lineRule="auto"/>
              <w:jc w:val="right"/>
              <w:rPr>
                <w:rFonts w:eastAsia="Calibri" w:cs="Times New Roman"/>
                <w:sz w:val="26"/>
                <w:szCs w:val="26"/>
              </w:rPr>
            </w:pPr>
            <w:r w:rsidRPr="006F5288">
              <w:rPr>
                <w:rFonts w:eastAsia="Calibri" w:cs="Times New Roman"/>
                <w:sz w:val="26"/>
                <w:szCs w:val="26"/>
              </w:rPr>
              <w:t>4.500.000</w:t>
            </w:r>
          </w:p>
        </w:tc>
      </w:tr>
      <w:tr w:rsidR="00E315A7" w:rsidRPr="006F5288" w14:paraId="1B773C93" w14:textId="77777777" w:rsidTr="00B640F8">
        <w:trPr>
          <w:jc w:val="center"/>
        </w:trPr>
        <w:tc>
          <w:tcPr>
            <w:tcW w:w="671" w:type="dxa"/>
            <w:tcBorders>
              <w:top w:val="single" w:sz="4" w:space="0" w:color="auto"/>
              <w:left w:val="single" w:sz="4" w:space="0" w:color="auto"/>
              <w:bottom w:val="single" w:sz="4" w:space="0" w:color="auto"/>
              <w:right w:val="single" w:sz="4" w:space="0" w:color="auto"/>
            </w:tcBorders>
            <w:vAlign w:val="center"/>
            <w:hideMark/>
          </w:tcPr>
          <w:p w14:paraId="202A0EE4" w14:textId="77777777" w:rsidR="00371B9D" w:rsidRPr="006F5288" w:rsidRDefault="00371B9D" w:rsidP="004E2AA8">
            <w:pPr>
              <w:spacing w:before="60" w:after="60" w:line="240" w:lineRule="auto"/>
              <w:jc w:val="center"/>
              <w:rPr>
                <w:rFonts w:eastAsia="Calibri" w:cs="Times New Roman"/>
                <w:b/>
                <w:sz w:val="26"/>
                <w:szCs w:val="26"/>
                <w:lang w:val="vi-VN"/>
              </w:rPr>
            </w:pPr>
            <w:r w:rsidRPr="006F5288">
              <w:rPr>
                <w:rFonts w:eastAsia="Calibri" w:cs="Times New Roman"/>
                <w:b/>
                <w:sz w:val="26"/>
                <w:szCs w:val="26"/>
              </w:rPr>
              <w:t>I</w:t>
            </w:r>
            <w:r w:rsidRPr="006F5288">
              <w:rPr>
                <w:rFonts w:eastAsia="Calibri" w:cs="Times New Roman"/>
                <w:b/>
                <w:sz w:val="26"/>
                <w:szCs w:val="26"/>
                <w:lang w:val="vi-VN"/>
              </w:rPr>
              <w:t>I</w:t>
            </w:r>
          </w:p>
        </w:tc>
        <w:tc>
          <w:tcPr>
            <w:tcW w:w="5296" w:type="dxa"/>
            <w:tcBorders>
              <w:top w:val="single" w:sz="4" w:space="0" w:color="auto"/>
              <w:left w:val="single" w:sz="4" w:space="0" w:color="auto"/>
              <w:bottom w:val="single" w:sz="4" w:space="0" w:color="auto"/>
              <w:right w:val="single" w:sz="4" w:space="0" w:color="auto"/>
            </w:tcBorders>
            <w:vAlign w:val="center"/>
            <w:hideMark/>
          </w:tcPr>
          <w:p w14:paraId="088A161A" w14:textId="77777777" w:rsidR="00371B9D" w:rsidRPr="006F5288" w:rsidRDefault="00371B9D" w:rsidP="004E2AA8">
            <w:pPr>
              <w:spacing w:before="60" w:after="60" w:line="240" w:lineRule="auto"/>
              <w:rPr>
                <w:rFonts w:eastAsia="Calibri" w:cs="Times New Roman"/>
                <w:b/>
                <w:sz w:val="26"/>
                <w:szCs w:val="26"/>
                <w:lang w:val="vi-VN"/>
              </w:rPr>
            </w:pPr>
            <w:r w:rsidRPr="006F5288">
              <w:rPr>
                <w:rFonts w:eastAsia="Calibri" w:cs="Times New Roman"/>
                <w:b/>
                <w:sz w:val="26"/>
                <w:szCs w:val="26"/>
                <w:lang w:val="vi-VN"/>
              </w:rPr>
              <w:t>Cấp giấy chứng nhận quyền sử dụng đất</w:t>
            </w:r>
            <w:r w:rsidRPr="006F5288">
              <w:rPr>
                <w:rFonts w:eastAsia="Calibri" w:cs="Times New Roman"/>
                <w:b/>
                <w:sz w:val="26"/>
                <w:szCs w:val="26"/>
                <w:lang w:val="en-GB"/>
              </w:rPr>
              <w:t>, quyền sở hữu nhà ở và tài sản gắn liền với đất</w:t>
            </w:r>
            <w:r w:rsidRPr="006F5288">
              <w:rPr>
                <w:rFonts w:eastAsia="Calibri" w:cs="Times New Roman"/>
                <w:b/>
                <w:sz w:val="26"/>
                <w:szCs w:val="26"/>
                <w:lang w:val="vi-VN"/>
              </w:rPr>
              <w:t xml:space="preserve"> </w:t>
            </w:r>
            <w:r w:rsidR="00631916" w:rsidRPr="006F5288">
              <w:rPr>
                <w:rFonts w:eastAsia="Calibri" w:cs="Times New Roman"/>
                <w:b/>
                <w:sz w:val="26"/>
                <w:szCs w:val="26"/>
                <w:lang w:val="en-GB"/>
              </w:rPr>
              <w:t>đối với trường hợp</w:t>
            </w:r>
            <w:r w:rsidRPr="006F5288">
              <w:rPr>
                <w:rFonts w:eastAsia="Calibri" w:cs="Times New Roman"/>
                <w:b/>
                <w:sz w:val="26"/>
                <w:szCs w:val="26"/>
                <w:lang w:val="vi-VN"/>
              </w:rPr>
              <w:t xml:space="preserve"> chuyển quyền sử dụng đất, gia hạn sử dụng đất</w:t>
            </w:r>
          </w:p>
        </w:tc>
        <w:tc>
          <w:tcPr>
            <w:tcW w:w="1565" w:type="dxa"/>
            <w:tcBorders>
              <w:top w:val="single" w:sz="4" w:space="0" w:color="auto"/>
              <w:left w:val="single" w:sz="4" w:space="0" w:color="auto"/>
              <w:bottom w:val="single" w:sz="4" w:space="0" w:color="auto"/>
              <w:right w:val="single" w:sz="4" w:space="0" w:color="auto"/>
            </w:tcBorders>
            <w:vAlign w:val="center"/>
            <w:hideMark/>
          </w:tcPr>
          <w:p w14:paraId="347E8BAF" w14:textId="77777777" w:rsidR="00371B9D" w:rsidRPr="006F5288" w:rsidRDefault="00371B9D" w:rsidP="004E2AA8">
            <w:pPr>
              <w:spacing w:before="60" w:after="60" w:line="240" w:lineRule="auto"/>
              <w:jc w:val="right"/>
              <w:rPr>
                <w:rFonts w:eastAsia="Calibri" w:cs="Times New Roman"/>
                <w:sz w:val="26"/>
                <w:szCs w:val="26"/>
              </w:rPr>
            </w:pPr>
            <w:r w:rsidRPr="006F5288">
              <w:rPr>
                <w:rFonts w:eastAsia="Calibri" w:cs="Times New Roman"/>
                <w:sz w:val="26"/>
                <w:szCs w:val="26"/>
              </w:rPr>
              <w:t>500.000</w:t>
            </w:r>
          </w:p>
        </w:tc>
        <w:tc>
          <w:tcPr>
            <w:tcW w:w="1566" w:type="dxa"/>
            <w:tcBorders>
              <w:top w:val="single" w:sz="4" w:space="0" w:color="auto"/>
              <w:left w:val="single" w:sz="4" w:space="0" w:color="auto"/>
              <w:bottom w:val="single" w:sz="4" w:space="0" w:color="auto"/>
              <w:right w:val="single" w:sz="4" w:space="0" w:color="auto"/>
            </w:tcBorders>
            <w:vAlign w:val="center"/>
          </w:tcPr>
          <w:p w14:paraId="75C180CD" w14:textId="77777777" w:rsidR="00371B9D" w:rsidRPr="006F5288" w:rsidRDefault="00631916" w:rsidP="004E2AA8">
            <w:pPr>
              <w:spacing w:before="60" w:after="60" w:line="240" w:lineRule="auto"/>
              <w:jc w:val="right"/>
              <w:rPr>
                <w:rFonts w:eastAsia="Calibri" w:cs="Times New Roman"/>
                <w:sz w:val="26"/>
                <w:szCs w:val="26"/>
              </w:rPr>
            </w:pPr>
            <w:r w:rsidRPr="006F5288">
              <w:rPr>
                <w:rFonts w:eastAsia="Calibri" w:cs="Times New Roman"/>
                <w:sz w:val="26"/>
                <w:szCs w:val="26"/>
              </w:rPr>
              <w:t>450.000</w:t>
            </w:r>
          </w:p>
        </w:tc>
      </w:tr>
      <w:tr w:rsidR="00E315A7" w:rsidRPr="006F5288" w14:paraId="0659C79E" w14:textId="77777777" w:rsidTr="00B640F8">
        <w:trPr>
          <w:jc w:val="center"/>
        </w:trPr>
        <w:tc>
          <w:tcPr>
            <w:tcW w:w="671" w:type="dxa"/>
            <w:tcBorders>
              <w:top w:val="single" w:sz="4" w:space="0" w:color="auto"/>
              <w:left w:val="single" w:sz="4" w:space="0" w:color="auto"/>
              <w:bottom w:val="single" w:sz="4" w:space="0" w:color="auto"/>
              <w:right w:val="single" w:sz="4" w:space="0" w:color="auto"/>
            </w:tcBorders>
            <w:vAlign w:val="center"/>
            <w:hideMark/>
          </w:tcPr>
          <w:p w14:paraId="485B8FDF" w14:textId="77777777" w:rsidR="00371B9D" w:rsidRPr="006F5288" w:rsidRDefault="00371B9D" w:rsidP="004E2AA8">
            <w:pPr>
              <w:spacing w:before="60" w:after="60" w:line="240" w:lineRule="auto"/>
              <w:jc w:val="center"/>
              <w:rPr>
                <w:rFonts w:eastAsia="Calibri" w:cs="Times New Roman"/>
                <w:b/>
                <w:sz w:val="26"/>
                <w:szCs w:val="26"/>
              </w:rPr>
            </w:pPr>
            <w:r w:rsidRPr="006F5288">
              <w:rPr>
                <w:rFonts w:eastAsia="Calibri" w:cs="Times New Roman"/>
                <w:b/>
                <w:sz w:val="26"/>
                <w:szCs w:val="26"/>
                <w:lang w:val="vi-VN"/>
              </w:rPr>
              <w:t>I</w:t>
            </w:r>
            <w:r w:rsidRPr="006F5288">
              <w:rPr>
                <w:rFonts w:eastAsia="Calibri" w:cs="Times New Roman"/>
                <w:b/>
                <w:sz w:val="26"/>
                <w:szCs w:val="26"/>
              </w:rPr>
              <w:t>II</w:t>
            </w:r>
          </w:p>
        </w:tc>
        <w:tc>
          <w:tcPr>
            <w:tcW w:w="5296" w:type="dxa"/>
            <w:tcBorders>
              <w:top w:val="single" w:sz="4" w:space="0" w:color="auto"/>
              <w:left w:val="single" w:sz="4" w:space="0" w:color="auto"/>
              <w:bottom w:val="single" w:sz="4" w:space="0" w:color="auto"/>
              <w:right w:val="single" w:sz="4" w:space="0" w:color="auto"/>
            </w:tcBorders>
            <w:vAlign w:val="center"/>
            <w:hideMark/>
          </w:tcPr>
          <w:p w14:paraId="7BAB27E3" w14:textId="77777777" w:rsidR="00371B9D" w:rsidRPr="006F5288" w:rsidRDefault="00371B9D" w:rsidP="004E2AA8">
            <w:pPr>
              <w:spacing w:before="60" w:after="60" w:line="240" w:lineRule="auto"/>
              <w:rPr>
                <w:rFonts w:eastAsia="Calibri" w:cs="Times New Roman"/>
                <w:b/>
                <w:sz w:val="26"/>
                <w:szCs w:val="26"/>
                <w:lang w:val="en-GB"/>
              </w:rPr>
            </w:pPr>
            <w:r w:rsidRPr="006F5288">
              <w:rPr>
                <w:rFonts w:eastAsia="Calibri" w:cs="Times New Roman"/>
                <w:b/>
                <w:sz w:val="26"/>
                <w:szCs w:val="26"/>
              </w:rPr>
              <w:t>Cấ</w:t>
            </w:r>
            <w:r w:rsidR="004E5CED" w:rsidRPr="006F5288">
              <w:rPr>
                <w:rFonts w:eastAsia="Calibri" w:cs="Times New Roman"/>
                <w:b/>
                <w:sz w:val="26"/>
                <w:szCs w:val="26"/>
              </w:rPr>
              <w:t>p đổi</w:t>
            </w:r>
            <w:r w:rsidRPr="006F5288">
              <w:rPr>
                <w:rFonts w:eastAsia="Calibri" w:cs="Times New Roman"/>
                <w:b/>
                <w:sz w:val="26"/>
                <w:szCs w:val="26"/>
                <w:lang w:val="vi-VN"/>
              </w:rPr>
              <w:t>, cấ</w:t>
            </w:r>
            <w:r w:rsidR="004E5CED" w:rsidRPr="006F5288">
              <w:rPr>
                <w:rFonts w:eastAsia="Calibri" w:cs="Times New Roman"/>
                <w:b/>
                <w:sz w:val="26"/>
                <w:szCs w:val="26"/>
                <w:lang w:val="vi-VN"/>
              </w:rPr>
              <w:t xml:space="preserve">p </w:t>
            </w:r>
            <w:r w:rsidR="004E5CED" w:rsidRPr="006F5288">
              <w:rPr>
                <w:rFonts w:eastAsia="Calibri" w:cs="Times New Roman"/>
                <w:b/>
                <w:sz w:val="26"/>
                <w:szCs w:val="26"/>
              </w:rPr>
              <w:t>lại</w:t>
            </w:r>
            <w:r w:rsidRPr="006F5288">
              <w:rPr>
                <w:rFonts w:eastAsia="Calibri" w:cs="Times New Roman"/>
                <w:b/>
                <w:sz w:val="26"/>
                <w:szCs w:val="26"/>
              </w:rPr>
              <w:t xml:space="preserve"> giấy chứng nhận quyền sử dụng đất</w:t>
            </w:r>
            <w:r w:rsidR="00EC26AC" w:rsidRPr="006F5288">
              <w:rPr>
                <w:rFonts w:eastAsia="Calibri" w:cs="Times New Roman"/>
                <w:b/>
                <w:sz w:val="26"/>
                <w:szCs w:val="26"/>
              </w:rPr>
              <w:t xml:space="preserve"> (kể cả trường hợp cấp trang bổ sung giấy chứng nhận quyền sử dụng đất)</w:t>
            </w:r>
            <w:r w:rsidR="00EC26AC" w:rsidRPr="006F5288">
              <w:rPr>
                <w:rFonts w:eastAsia="Calibri" w:cs="Times New Roman"/>
                <w:b/>
                <w:sz w:val="26"/>
                <w:szCs w:val="26"/>
                <w:lang w:val="vi-VN"/>
              </w:rPr>
              <w:t xml:space="preserve">; </w:t>
            </w:r>
            <w:r w:rsidR="00EC26AC" w:rsidRPr="006F5288">
              <w:rPr>
                <w:rFonts w:eastAsia="Calibri" w:cs="Times New Roman"/>
                <w:b/>
                <w:sz w:val="26"/>
                <w:szCs w:val="26"/>
                <w:lang w:val="en-GB"/>
              </w:rPr>
              <w:t>c</w:t>
            </w:r>
            <w:r w:rsidRPr="006F5288">
              <w:rPr>
                <w:rFonts w:eastAsia="Calibri" w:cs="Times New Roman"/>
                <w:b/>
                <w:sz w:val="26"/>
                <w:szCs w:val="26"/>
                <w:lang w:val="vi-VN"/>
              </w:rPr>
              <w:t>ấp bổ sung quyền sở hữu tài sản trên đất</w:t>
            </w:r>
          </w:p>
        </w:tc>
        <w:tc>
          <w:tcPr>
            <w:tcW w:w="1565" w:type="dxa"/>
            <w:tcBorders>
              <w:top w:val="single" w:sz="4" w:space="0" w:color="auto"/>
              <w:left w:val="single" w:sz="4" w:space="0" w:color="auto"/>
              <w:bottom w:val="single" w:sz="4" w:space="0" w:color="auto"/>
              <w:right w:val="single" w:sz="4" w:space="0" w:color="auto"/>
            </w:tcBorders>
            <w:vAlign w:val="center"/>
            <w:hideMark/>
          </w:tcPr>
          <w:p w14:paraId="70263369" w14:textId="77777777" w:rsidR="00371B9D" w:rsidRPr="006F5288" w:rsidRDefault="00371B9D" w:rsidP="004E2AA8">
            <w:pPr>
              <w:spacing w:before="60" w:after="60" w:line="240" w:lineRule="auto"/>
              <w:jc w:val="right"/>
              <w:rPr>
                <w:rFonts w:eastAsia="Calibri" w:cs="Times New Roman"/>
                <w:sz w:val="26"/>
                <w:szCs w:val="26"/>
              </w:rPr>
            </w:pPr>
            <w:r w:rsidRPr="006F5288">
              <w:rPr>
                <w:rFonts w:eastAsia="Calibri" w:cs="Times New Roman"/>
                <w:sz w:val="26"/>
                <w:szCs w:val="26"/>
              </w:rPr>
              <w:t>500.000</w:t>
            </w:r>
          </w:p>
        </w:tc>
        <w:tc>
          <w:tcPr>
            <w:tcW w:w="1566" w:type="dxa"/>
            <w:tcBorders>
              <w:top w:val="single" w:sz="4" w:space="0" w:color="auto"/>
              <w:left w:val="single" w:sz="4" w:space="0" w:color="auto"/>
              <w:bottom w:val="single" w:sz="4" w:space="0" w:color="auto"/>
              <w:right w:val="single" w:sz="4" w:space="0" w:color="auto"/>
            </w:tcBorders>
            <w:vAlign w:val="center"/>
          </w:tcPr>
          <w:p w14:paraId="048F3E68" w14:textId="77777777" w:rsidR="00371B9D" w:rsidRPr="006F5288" w:rsidRDefault="00631916" w:rsidP="004E2AA8">
            <w:pPr>
              <w:spacing w:before="60" w:after="60" w:line="240" w:lineRule="auto"/>
              <w:jc w:val="right"/>
              <w:rPr>
                <w:rFonts w:eastAsia="Calibri" w:cs="Times New Roman"/>
                <w:sz w:val="26"/>
                <w:szCs w:val="26"/>
              </w:rPr>
            </w:pPr>
            <w:r w:rsidRPr="006F5288">
              <w:rPr>
                <w:rFonts w:eastAsia="Calibri" w:cs="Times New Roman"/>
                <w:sz w:val="26"/>
                <w:szCs w:val="26"/>
              </w:rPr>
              <w:t>450.000</w:t>
            </w:r>
          </w:p>
        </w:tc>
      </w:tr>
      <w:tr w:rsidR="00E315A7" w:rsidRPr="006F5288" w14:paraId="7AD2A4A5" w14:textId="77777777" w:rsidTr="00B640F8">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3D4BB5D7" w14:textId="77777777" w:rsidR="00EC26AC" w:rsidRPr="006F5288" w:rsidRDefault="00EC26AC" w:rsidP="004E2AA8">
            <w:pPr>
              <w:spacing w:before="60" w:after="60" w:line="240" w:lineRule="auto"/>
              <w:jc w:val="center"/>
              <w:rPr>
                <w:rFonts w:eastAsia="Calibri" w:cs="Times New Roman"/>
                <w:b/>
                <w:sz w:val="26"/>
                <w:szCs w:val="26"/>
                <w:lang w:val="en-GB"/>
              </w:rPr>
            </w:pPr>
            <w:r w:rsidRPr="006F5288">
              <w:rPr>
                <w:rFonts w:eastAsia="Calibri" w:cs="Times New Roman"/>
                <w:b/>
                <w:sz w:val="26"/>
                <w:szCs w:val="26"/>
                <w:lang w:val="en-GB"/>
              </w:rPr>
              <w:lastRenderedPageBreak/>
              <w:t>IV</w:t>
            </w:r>
          </w:p>
        </w:tc>
        <w:tc>
          <w:tcPr>
            <w:tcW w:w="5296" w:type="dxa"/>
            <w:tcBorders>
              <w:top w:val="single" w:sz="4" w:space="0" w:color="auto"/>
              <w:left w:val="single" w:sz="4" w:space="0" w:color="auto"/>
              <w:bottom w:val="single" w:sz="4" w:space="0" w:color="auto"/>
              <w:right w:val="single" w:sz="4" w:space="0" w:color="auto"/>
            </w:tcBorders>
            <w:vAlign w:val="center"/>
          </w:tcPr>
          <w:p w14:paraId="1C8BD0D9" w14:textId="77777777" w:rsidR="00EC26AC" w:rsidRPr="006F5288" w:rsidRDefault="00EC26AC" w:rsidP="004E2AA8">
            <w:pPr>
              <w:spacing w:before="60" w:after="60" w:line="240" w:lineRule="auto"/>
              <w:rPr>
                <w:rFonts w:eastAsia="Calibri" w:cs="Times New Roman"/>
                <w:b/>
                <w:sz w:val="26"/>
                <w:szCs w:val="26"/>
              </w:rPr>
            </w:pPr>
            <w:r w:rsidRPr="006F5288">
              <w:rPr>
                <w:rFonts w:eastAsia="Calibri" w:cs="Times New Roman"/>
                <w:b/>
                <w:sz w:val="26"/>
                <w:szCs w:val="26"/>
              </w:rPr>
              <w:t>Đăng ký biến động giấy chứng nhận quyền sử dụng đất; đính chính giấy chứng nhận đã cấp do lỗi người sử dụng đất</w:t>
            </w:r>
          </w:p>
        </w:tc>
        <w:tc>
          <w:tcPr>
            <w:tcW w:w="1565" w:type="dxa"/>
            <w:tcBorders>
              <w:top w:val="single" w:sz="4" w:space="0" w:color="auto"/>
              <w:left w:val="single" w:sz="4" w:space="0" w:color="auto"/>
              <w:bottom w:val="single" w:sz="4" w:space="0" w:color="auto"/>
              <w:right w:val="single" w:sz="4" w:space="0" w:color="auto"/>
            </w:tcBorders>
            <w:vAlign w:val="center"/>
          </w:tcPr>
          <w:p w14:paraId="3AD7E335" w14:textId="77777777" w:rsidR="00EC26AC" w:rsidRPr="006F5288" w:rsidRDefault="006B5DD7" w:rsidP="004E2AA8">
            <w:pPr>
              <w:spacing w:before="60" w:after="60" w:line="240" w:lineRule="auto"/>
              <w:jc w:val="right"/>
              <w:rPr>
                <w:rFonts w:eastAsia="Calibri" w:cs="Times New Roman"/>
                <w:sz w:val="26"/>
                <w:szCs w:val="26"/>
              </w:rPr>
            </w:pPr>
            <w:r w:rsidRPr="006F5288">
              <w:rPr>
                <w:rFonts w:eastAsia="Calibri" w:cs="Times New Roman"/>
                <w:sz w:val="26"/>
                <w:szCs w:val="26"/>
              </w:rPr>
              <w:t>250</w:t>
            </w:r>
            <w:r w:rsidR="00EC26AC" w:rsidRPr="006F5288">
              <w:rPr>
                <w:rFonts w:eastAsia="Calibri" w:cs="Times New Roman"/>
                <w:sz w:val="26"/>
                <w:szCs w:val="26"/>
              </w:rPr>
              <w:t>.000</w:t>
            </w:r>
          </w:p>
        </w:tc>
        <w:tc>
          <w:tcPr>
            <w:tcW w:w="1566" w:type="dxa"/>
            <w:tcBorders>
              <w:top w:val="single" w:sz="4" w:space="0" w:color="auto"/>
              <w:left w:val="single" w:sz="4" w:space="0" w:color="auto"/>
              <w:bottom w:val="single" w:sz="4" w:space="0" w:color="auto"/>
              <w:right w:val="single" w:sz="4" w:space="0" w:color="auto"/>
            </w:tcBorders>
            <w:vAlign w:val="center"/>
          </w:tcPr>
          <w:p w14:paraId="073441F2" w14:textId="77777777" w:rsidR="00EC26AC" w:rsidRPr="006F5288" w:rsidRDefault="006B5DD7" w:rsidP="004E2AA8">
            <w:pPr>
              <w:spacing w:before="60" w:after="60" w:line="240" w:lineRule="auto"/>
              <w:jc w:val="right"/>
              <w:rPr>
                <w:rFonts w:eastAsia="Calibri" w:cs="Times New Roman"/>
                <w:sz w:val="26"/>
                <w:szCs w:val="26"/>
              </w:rPr>
            </w:pPr>
            <w:r w:rsidRPr="006F5288">
              <w:rPr>
                <w:rFonts w:eastAsia="Calibri" w:cs="Times New Roman"/>
                <w:sz w:val="26"/>
                <w:szCs w:val="26"/>
              </w:rPr>
              <w:t>220.000</w:t>
            </w:r>
          </w:p>
        </w:tc>
      </w:tr>
    </w:tbl>
    <w:p w14:paraId="7E0355EF" w14:textId="77777777" w:rsidR="00F4156D" w:rsidRPr="006F5288" w:rsidRDefault="00A54445" w:rsidP="00C10583">
      <w:pPr>
        <w:spacing w:before="120" w:line="240" w:lineRule="auto"/>
        <w:ind w:firstLine="741"/>
        <w:rPr>
          <w:rFonts w:eastAsia="Calibri" w:cs="Times New Roman"/>
          <w:szCs w:val="28"/>
        </w:rPr>
      </w:pPr>
      <w:r w:rsidRPr="006F5288">
        <w:rPr>
          <w:rFonts w:eastAsia="Calibri" w:cs="Times New Roman"/>
          <w:szCs w:val="28"/>
        </w:rPr>
        <w:t>đ) Mức thu phí</w:t>
      </w:r>
      <w:r w:rsidR="00F4156D" w:rsidRPr="006F5288">
        <w:rPr>
          <w:rFonts w:eastAsia="Calibri" w:cs="Times New Roman"/>
          <w:szCs w:val="28"/>
        </w:rPr>
        <w:t xml:space="preserve"> </w:t>
      </w:r>
      <w:r w:rsidRPr="006F5288">
        <w:rPr>
          <w:rFonts w:eastAsia="Calibri" w:cs="Times New Roman"/>
          <w:szCs w:val="28"/>
        </w:rPr>
        <w:t>đ</w:t>
      </w:r>
      <w:r w:rsidR="00F4156D" w:rsidRPr="006F5288">
        <w:rPr>
          <w:rFonts w:eastAsia="Calibri" w:cs="Times New Roman"/>
          <w:szCs w:val="28"/>
        </w:rPr>
        <w:t>ối với hộ gia đình, cá nhân trong nước;</w:t>
      </w:r>
      <w:r w:rsidR="00F45C17" w:rsidRPr="006F5288">
        <w:rPr>
          <w:rFonts w:eastAsia="Calibri" w:cs="Times New Roman"/>
          <w:szCs w:val="28"/>
        </w:rPr>
        <w:t xml:space="preserve"> cộng đồng dân cư;</w:t>
      </w:r>
      <w:r w:rsidR="00F4156D" w:rsidRPr="006F5288">
        <w:rPr>
          <w:rFonts w:eastAsia="Calibri" w:cs="Times New Roman"/>
          <w:szCs w:val="28"/>
        </w:rPr>
        <w:t xml:space="preserve"> người Việt Nam định cư ở nước ngoài được sở hữu nhà ở gắn liền với quyền sử dụng đất ở tại Việt Nam:</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5282"/>
        <w:gridCol w:w="1558"/>
        <w:gridCol w:w="1559"/>
      </w:tblGrid>
      <w:tr w:rsidR="00E315A7" w:rsidRPr="006F5288" w14:paraId="696CCF19" w14:textId="77777777" w:rsidTr="00B640F8">
        <w:trPr>
          <w:trHeight w:val="439"/>
          <w:jc w:val="center"/>
        </w:trPr>
        <w:tc>
          <w:tcPr>
            <w:tcW w:w="671" w:type="dxa"/>
            <w:tcBorders>
              <w:top w:val="single" w:sz="4" w:space="0" w:color="auto"/>
              <w:left w:val="single" w:sz="4" w:space="0" w:color="auto"/>
              <w:bottom w:val="single" w:sz="4" w:space="0" w:color="auto"/>
              <w:right w:val="single" w:sz="4" w:space="0" w:color="auto"/>
            </w:tcBorders>
            <w:vAlign w:val="center"/>
            <w:hideMark/>
          </w:tcPr>
          <w:p w14:paraId="6104A5BD" w14:textId="77777777" w:rsidR="00EC26AC" w:rsidRPr="006F5288" w:rsidRDefault="00EC26AC" w:rsidP="004E2AA8">
            <w:pPr>
              <w:spacing w:before="60" w:after="60" w:line="240" w:lineRule="auto"/>
              <w:jc w:val="center"/>
              <w:rPr>
                <w:rFonts w:eastAsia="Calibri" w:cs="Times New Roman"/>
                <w:b/>
                <w:sz w:val="26"/>
                <w:szCs w:val="26"/>
              </w:rPr>
            </w:pPr>
            <w:r w:rsidRPr="006F5288">
              <w:rPr>
                <w:rFonts w:eastAsia="Calibri" w:cs="Times New Roman"/>
                <w:b/>
                <w:sz w:val="26"/>
                <w:szCs w:val="26"/>
              </w:rPr>
              <w:t>TT</w:t>
            </w:r>
          </w:p>
        </w:tc>
        <w:tc>
          <w:tcPr>
            <w:tcW w:w="5282" w:type="dxa"/>
            <w:tcBorders>
              <w:top w:val="single" w:sz="4" w:space="0" w:color="auto"/>
              <w:left w:val="single" w:sz="4" w:space="0" w:color="auto"/>
              <w:bottom w:val="single" w:sz="4" w:space="0" w:color="auto"/>
              <w:right w:val="single" w:sz="4" w:space="0" w:color="auto"/>
            </w:tcBorders>
            <w:vAlign w:val="center"/>
            <w:hideMark/>
          </w:tcPr>
          <w:p w14:paraId="0A571D81" w14:textId="77777777" w:rsidR="00EC26AC" w:rsidRPr="006F5288" w:rsidRDefault="00EC26AC" w:rsidP="004E2AA8">
            <w:pPr>
              <w:spacing w:before="60" w:after="60" w:line="240" w:lineRule="auto"/>
              <w:jc w:val="center"/>
              <w:rPr>
                <w:rFonts w:eastAsia="Calibri" w:cs="Times New Roman"/>
                <w:b/>
                <w:sz w:val="26"/>
                <w:szCs w:val="26"/>
              </w:rPr>
            </w:pPr>
            <w:r w:rsidRPr="006F5288">
              <w:rPr>
                <w:rFonts w:eastAsia="Calibri" w:cs="Times New Roman"/>
                <w:b/>
                <w:sz w:val="26"/>
                <w:szCs w:val="26"/>
              </w:rPr>
              <w:t>Nội dung thu</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B13892C" w14:textId="77777777" w:rsidR="00EC26AC" w:rsidRPr="006F5288" w:rsidRDefault="00EC26AC" w:rsidP="004E2AA8">
            <w:pPr>
              <w:spacing w:before="60" w:after="60" w:line="240" w:lineRule="auto"/>
              <w:jc w:val="center"/>
              <w:rPr>
                <w:rFonts w:eastAsia="Calibri" w:cs="Times New Roman"/>
                <w:sz w:val="26"/>
                <w:szCs w:val="26"/>
              </w:rPr>
            </w:pPr>
            <w:r w:rsidRPr="006F5288">
              <w:rPr>
                <w:rFonts w:eastAsia="Calibri" w:cs="Times New Roman"/>
                <w:b/>
                <w:sz w:val="26"/>
                <w:szCs w:val="26"/>
              </w:rPr>
              <w:t>Mức thu theo dịch vụ công trực tuyến mức độ 1, mức độ 2</w:t>
            </w:r>
            <w:r w:rsidRPr="006F5288">
              <w:rPr>
                <w:rFonts w:eastAsia="Calibri" w:cs="Times New Roman"/>
                <w:sz w:val="26"/>
                <w:szCs w:val="26"/>
              </w:rPr>
              <w:br/>
            </w:r>
            <w:r w:rsidRPr="006F5288">
              <w:rPr>
                <w:rFonts w:eastAsia="Calibri" w:cs="Times New Roman"/>
                <w:i/>
                <w:sz w:val="26"/>
                <w:szCs w:val="26"/>
              </w:rPr>
              <w:t>(đồng/hồ sơ)</w:t>
            </w:r>
          </w:p>
        </w:tc>
        <w:tc>
          <w:tcPr>
            <w:tcW w:w="1559" w:type="dxa"/>
            <w:tcBorders>
              <w:top w:val="single" w:sz="4" w:space="0" w:color="auto"/>
              <w:left w:val="single" w:sz="4" w:space="0" w:color="auto"/>
              <w:bottom w:val="single" w:sz="4" w:space="0" w:color="auto"/>
              <w:right w:val="single" w:sz="4" w:space="0" w:color="auto"/>
            </w:tcBorders>
            <w:vAlign w:val="center"/>
          </w:tcPr>
          <w:p w14:paraId="47823660" w14:textId="77777777" w:rsidR="00EC26AC" w:rsidRPr="006F5288" w:rsidRDefault="00EC26AC" w:rsidP="004E2AA8">
            <w:pPr>
              <w:spacing w:before="60" w:after="60" w:line="240" w:lineRule="auto"/>
              <w:jc w:val="center"/>
              <w:rPr>
                <w:rFonts w:eastAsia="Calibri" w:cs="Times New Roman"/>
                <w:sz w:val="26"/>
                <w:szCs w:val="26"/>
              </w:rPr>
            </w:pPr>
            <w:r w:rsidRPr="006F5288">
              <w:rPr>
                <w:rFonts w:eastAsia="Calibri" w:cs="Times New Roman"/>
                <w:b/>
                <w:sz w:val="26"/>
                <w:szCs w:val="26"/>
              </w:rPr>
              <w:t>Mức thu theo dịch vụ công trực tuyến mức độ 3, mức độ 4</w:t>
            </w:r>
            <w:r w:rsidRPr="006F5288">
              <w:rPr>
                <w:rFonts w:eastAsia="Calibri" w:cs="Times New Roman"/>
                <w:sz w:val="26"/>
                <w:szCs w:val="26"/>
              </w:rPr>
              <w:br/>
            </w:r>
            <w:r w:rsidRPr="006F5288">
              <w:rPr>
                <w:rFonts w:eastAsia="Calibri" w:cs="Times New Roman"/>
                <w:i/>
                <w:sz w:val="26"/>
                <w:szCs w:val="26"/>
              </w:rPr>
              <w:t>(đồng/hồ sơ)</w:t>
            </w:r>
          </w:p>
        </w:tc>
      </w:tr>
      <w:tr w:rsidR="00E315A7" w:rsidRPr="006F5288" w14:paraId="313B31CC" w14:textId="77777777" w:rsidTr="00B640F8">
        <w:trPr>
          <w:jc w:val="center"/>
        </w:trPr>
        <w:tc>
          <w:tcPr>
            <w:tcW w:w="671" w:type="dxa"/>
            <w:tcBorders>
              <w:top w:val="single" w:sz="4" w:space="0" w:color="auto"/>
              <w:left w:val="single" w:sz="4" w:space="0" w:color="auto"/>
              <w:bottom w:val="single" w:sz="4" w:space="0" w:color="auto"/>
              <w:right w:val="single" w:sz="4" w:space="0" w:color="auto"/>
            </w:tcBorders>
            <w:vAlign w:val="center"/>
            <w:hideMark/>
          </w:tcPr>
          <w:p w14:paraId="0E51E434" w14:textId="77777777" w:rsidR="00EC26AC" w:rsidRPr="006F5288" w:rsidRDefault="00EC26AC" w:rsidP="004E2AA8">
            <w:pPr>
              <w:spacing w:before="60" w:after="60" w:line="240" w:lineRule="auto"/>
              <w:jc w:val="center"/>
              <w:rPr>
                <w:rFonts w:eastAsia="Calibri" w:cs="Times New Roman"/>
                <w:b/>
                <w:sz w:val="26"/>
                <w:szCs w:val="26"/>
              </w:rPr>
            </w:pPr>
            <w:r w:rsidRPr="006F5288">
              <w:rPr>
                <w:rFonts w:eastAsia="Calibri" w:cs="Times New Roman"/>
                <w:b/>
                <w:sz w:val="26"/>
                <w:szCs w:val="26"/>
              </w:rPr>
              <w:t>I</w:t>
            </w:r>
          </w:p>
        </w:tc>
        <w:tc>
          <w:tcPr>
            <w:tcW w:w="5282" w:type="dxa"/>
            <w:tcBorders>
              <w:top w:val="single" w:sz="4" w:space="0" w:color="auto"/>
              <w:left w:val="single" w:sz="4" w:space="0" w:color="auto"/>
              <w:bottom w:val="single" w:sz="4" w:space="0" w:color="auto"/>
              <w:right w:val="single" w:sz="4" w:space="0" w:color="auto"/>
            </w:tcBorders>
            <w:vAlign w:val="center"/>
            <w:hideMark/>
          </w:tcPr>
          <w:p w14:paraId="76AC4480" w14:textId="77777777" w:rsidR="00EC26AC" w:rsidRPr="006F5288" w:rsidRDefault="00EC26AC" w:rsidP="004E2AA8">
            <w:pPr>
              <w:spacing w:before="60" w:after="60" w:line="240" w:lineRule="auto"/>
              <w:rPr>
                <w:rFonts w:eastAsia="Calibri" w:cs="Times New Roman"/>
                <w:b/>
                <w:sz w:val="26"/>
                <w:szCs w:val="26"/>
              </w:rPr>
            </w:pPr>
            <w:r w:rsidRPr="006F5288">
              <w:rPr>
                <w:rFonts w:eastAsia="Calibri" w:cs="Times New Roman"/>
                <w:b/>
                <w:sz w:val="26"/>
                <w:szCs w:val="26"/>
              </w:rPr>
              <w:t>Cấp giấy chứng nhận quyền sử dụng đất</w:t>
            </w:r>
            <w:r w:rsidRPr="006F5288">
              <w:rPr>
                <w:rFonts w:eastAsia="Calibri" w:cs="Times New Roman"/>
                <w:b/>
                <w:sz w:val="26"/>
                <w:szCs w:val="26"/>
                <w:lang w:val="vi-VN"/>
              </w:rPr>
              <w:t>, quyền sở hữu nhà ở và tài sản gắn liền với đất</w:t>
            </w:r>
            <w:r w:rsidRPr="006F5288">
              <w:rPr>
                <w:rFonts w:eastAsia="Calibri" w:cs="Times New Roman"/>
                <w:b/>
                <w:sz w:val="26"/>
                <w:szCs w:val="26"/>
              </w:rPr>
              <w:t xml:space="preserve"> lần đầu (</w:t>
            </w:r>
            <w:r w:rsidR="00BC7C8E" w:rsidRPr="006F5288">
              <w:rPr>
                <w:rFonts w:eastAsia="Calibri" w:cs="Times New Roman"/>
                <w:b/>
                <w:sz w:val="26"/>
                <w:szCs w:val="26"/>
              </w:rPr>
              <w:t>kể cả chứng nhận hoặc không chứng nhận quyền sở hữu nhà ở và tài sản gắn liền với đất</w:t>
            </w:r>
            <w:r w:rsidRPr="006F5288">
              <w:rPr>
                <w:rFonts w:eastAsia="Calibri" w:cs="Times New Roman"/>
                <w:b/>
                <w:sz w:val="26"/>
                <w:szCs w:val="26"/>
              </w:rPr>
              <w:t>):</w:t>
            </w:r>
          </w:p>
        </w:tc>
        <w:tc>
          <w:tcPr>
            <w:tcW w:w="1558" w:type="dxa"/>
            <w:tcBorders>
              <w:top w:val="single" w:sz="4" w:space="0" w:color="auto"/>
              <w:left w:val="single" w:sz="4" w:space="0" w:color="auto"/>
              <w:bottom w:val="single" w:sz="4" w:space="0" w:color="auto"/>
              <w:right w:val="single" w:sz="4" w:space="0" w:color="auto"/>
            </w:tcBorders>
            <w:vAlign w:val="center"/>
          </w:tcPr>
          <w:p w14:paraId="49CCE9BF" w14:textId="77777777" w:rsidR="00EC26AC" w:rsidRPr="006F5288" w:rsidRDefault="00EC26AC" w:rsidP="004E2AA8">
            <w:pPr>
              <w:spacing w:before="60" w:after="60" w:line="240" w:lineRule="auto"/>
              <w:jc w:val="center"/>
              <w:rPr>
                <w:rFonts w:eastAsia="Calibri" w:cs="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553018FB" w14:textId="77777777" w:rsidR="00EC26AC" w:rsidRPr="006F5288" w:rsidRDefault="00EC26AC" w:rsidP="004E2AA8">
            <w:pPr>
              <w:spacing w:before="60" w:after="60" w:line="240" w:lineRule="auto"/>
              <w:jc w:val="center"/>
              <w:rPr>
                <w:rFonts w:eastAsia="Calibri" w:cs="Times New Roman"/>
                <w:b/>
                <w:sz w:val="26"/>
                <w:szCs w:val="26"/>
              </w:rPr>
            </w:pPr>
          </w:p>
        </w:tc>
      </w:tr>
      <w:tr w:rsidR="008C658C" w:rsidRPr="006F5288" w14:paraId="5A8A9119" w14:textId="77777777" w:rsidTr="00B640F8">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46F22611" w14:textId="77777777" w:rsidR="008C658C" w:rsidRPr="006F5288" w:rsidRDefault="008C658C" w:rsidP="004E2AA8">
            <w:pPr>
              <w:spacing w:before="60" w:after="60" w:line="240" w:lineRule="auto"/>
              <w:jc w:val="center"/>
              <w:rPr>
                <w:rFonts w:eastAsia="Calibri" w:cs="Times New Roman"/>
                <w:sz w:val="26"/>
                <w:szCs w:val="26"/>
              </w:rPr>
            </w:pPr>
            <w:r w:rsidRPr="006F5288">
              <w:rPr>
                <w:rFonts w:eastAsia="Calibri" w:cs="Times New Roman"/>
                <w:sz w:val="26"/>
                <w:szCs w:val="26"/>
              </w:rPr>
              <w:t>1</w:t>
            </w:r>
          </w:p>
        </w:tc>
        <w:tc>
          <w:tcPr>
            <w:tcW w:w="5282" w:type="dxa"/>
            <w:tcBorders>
              <w:top w:val="single" w:sz="4" w:space="0" w:color="auto"/>
              <w:left w:val="single" w:sz="4" w:space="0" w:color="auto"/>
              <w:bottom w:val="single" w:sz="4" w:space="0" w:color="auto"/>
              <w:right w:val="single" w:sz="4" w:space="0" w:color="auto"/>
            </w:tcBorders>
            <w:vAlign w:val="center"/>
          </w:tcPr>
          <w:p w14:paraId="52AB348A" w14:textId="77777777" w:rsidR="008C658C" w:rsidRPr="006F5288" w:rsidRDefault="008C658C" w:rsidP="004E2AA8">
            <w:pPr>
              <w:spacing w:before="60" w:after="60" w:line="240" w:lineRule="auto"/>
              <w:rPr>
                <w:rFonts w:eastAsia="Calibri" w:cs="Times New Roman"/>
                <w:sz w:val="26"/>
                <w:szCs w:val="26"/>
              </w:rPr>
            </w:pPr>
            <w:r w:rsidRPr="006F5288">
              <w:rPr>
                <w:rFonts w:eastAsia="Calibri" w:cs="Times New Roman"/>
                <w:sz w:val="26"/>
                <w:szCs w:val="26"/>
              </w:rPr>
              <w:t>Đối với trường hợp Nhà nước giao đất, công nhận quyền sử dụng đất:</w:t>
            </w:r>
          </w:p>
        </w:tc>
        <w:tc>
          <w:tcPr>
            <w:tcW w:w="1558" w:type="dxa"/>
            <w:tcBorders>
              <w:top w:val="single" w:sz="4" w:space="0" w:color="auto"/>
              <w:left w:val="single" w:sz="4" w:space="0" w:color="auto"/>
              <w:bottom w:val="single" w:sz="4" w:space="0" w:color="auto"/>
              <w:right w:val="single" w:sz="4" w:space="0" w:color="auto"/>
            </w:tcBorders>
            <w:vAlign w:val="center"/>
          </w:tcPr>
          <w:p w14:paraId="0D0B6E39" w14:textId="77777777" w:rsidR="008C658C" w:rsidRPr="006F5288" w:rsidRDefault="008C658C" w:rsidP="004E2AA8">
            <w:pPr>
              <w:spacing w:before="60" w:after="60" w:line="240" w:lineRule="auto"/>
              <w:jc w:val="right"/>
              <w:rPr>
                <w:rFonts w:eastAsia="Calibri"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0A903D41" w14:textId="77777777" w:rsidR="008C658C" w:rsidRPr="006F5288" w:rsidRDefault="008C658C" w:rsidP="004E2AA8">
            <w:pPr>
              <w:spacing w:before="60" w:after="60" w:line="240" w:lineRule="auto"/>
              <w:jc w:val="right"/>
              <w:rPr>
                <w:rFonts w:eastAsia="Calibri" w:cs="Times New Roman"/>
                <w:sz w:val="26"/>
                <w:szCs w:val="26"/>
              </w:rPr>
            </w:pPr>
          </w:p>
        </w:tc>
      </w:tr>
      <w:tr w:rsidR="00E315A7" w:rsidRPr="006F5288" w14:paraId="1B88239A" w14:textId="77777777" w:rsidTr="00B640F8">
        <w:trPr>
          <w:jc w:val="center"/>
        </w:trPr>
        <w:tc>
          <w:tcPr>
            <w:tcW w:w="671" w:type="dxa"/>
            <w:tcBorders>
              <w:top w:val="single" w:sz="4" w:space="0" w:color="auto"/>
              <w:left w:val="single" w:sz="4" w:space="0" w:color="auto"/>
              <w:bottom w:val="single" w:sz="4" w:space="0" w:color="auto"/>
              <w:right w:val="single" w:sz="4" w:space="0" w:color="auto"/>
            </w:tcBorders>
            <w:vAlign w:val="center"/>
            <w:hideMark/>
          </w:tcPr>
          <w:p w14:paraId="10ED458D" w14:textId="77777777" w:rsidR="00EC26AC" w:rsidRPr="006F5288" w:rsidRDefault="008C658C" w:rsidP="004E2AA8">
            <w:pPr>
              <w:spacing w:before="60" w:after="60" w:line="240" w:lineRule="auto"/>
              <w:jc w:val="center"/>
              <w:rPr>
                <w:rFonts w:eastAsia="Calibri" w:cs="Times New Roman"/>
                <w:sz w:val="26"/>
                <w:szCs w:val="26"/>
              </w:rPr>
            </w:pPr>
            <w:r w:rsidRPr="006F5288">
              <w:rPr>
                <w:rFonts w:eastAsia="Calibri" w:cs="Times New Roman"/>
                <w:sz w:val="26"/>
                <w:szCs w:val="26"/>
              </w:rPr>
              <w:t>-</w:t>
            </w:r>
          </w:p>
        </w:tc>
        <w:tc>
          <w:tcPr>
            <w:tcW w:w="5282" w:type="dxa"/>
            <w:tcBorders>
              <w:top w:val="single" w:sz="4" w:space="0" w:color="auto"/>
              <w:left w:val="single" w:sz="4" w:space="0" w:color="auto"/>
              <w:bottom w:val="single" w:sz="4" w:space="0" w:color="auto"/>
              <w:right w:val="single" w:sz="4" w:space="0" w:color="auto"/>
            </w:tcBorders>
            <w:vAlign w:val="center"/>
            <w:hideMark/>
          </w:tcPr>
          <w:p w14:paraId="7991E10D" w14:textId="77777777" w:rsidR="00EC26AC" w:rsidRPr="006F5288" w:rsidRDefault="008C658C" w:rsidP="004E2AA8">
            <w:pPr>
              <w:spacing w:before="60" w:after="60" w:line="240" w:lineRule="auto"/>
              <w:rPr>
                <w:rFonts w:eastAsia="Calibri" w:cs="Times New Roman"/>
                <w:sz w:val="26"/>
                <w:szCs w:val="26"/>
              </w:rPr>
            </w:pPr>
            <w:r w:rsidRPr="006F5288">
              <w:rPr>
                <w:rFonts w:eastAsia="Calibri" w:cs="Times New Roman"/>
                <w:sz w:val="26"/>
                <w:szCs w:val="26"/>
              </w:rPr>
              <w:t>K</w:t>
            </w:r>
            <w:r w:rsidR="00EC26AC" w:rsidRPr="006F5288">
              <w:rPr>
                <w:rFonts w:eastAsia="Calibri" w:cs="Times New Roman"/>
                <w:sz w:val="26"/>
                <w:szCs w:val="26"/>
              </w:rPr>
              <w:t>hu vực đô thị</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C739DB7" w14:textId="77777777" w:rsidR="00EC26AC" w:rsidRPr="006F5288" w:rsidRDefault="00741FFE" w:rsidP="004E2AA8">
            <w:pPr>
              <w:spacing w:before="60" w:after="60" w:line="240" w:lineRule="auto"/>
              <w:jc w:val="right"/>
              <w:rPr>
                <w:rFonts w:eastAsia="Calibri" w:cs="Times New Roman"/>
                <w:sz w:val="26"/>
                <w:szCs w:val="26"/>
              </w:rPr>
            </w:pPr>
            <w:r w:rsidRPr="006F5288">
              <w:rPr>
                <w:rFonts w:eastAsia="Calibri" w:cs="Times New Roman"/>
                <w:sz w:val="26"/>
                <w:szCs w:val="26"/>
              </w:rPr>
              <w:t>120</w:t>
            </w:r>
            <w:r w:rsidR="006B66F6" w:rsidRPr="006F5288">
              <w:rPr>
                <w:rFonts w:eastAsia="Calibri" w:cs="Times New Roman"/>
                <w:sz w:val="26"/>
                <w:szCs w:val="26"/>
              </w:rPr>
              <w:t>.000</w:t>
            </w:r>
          </w:p>
        </w:tc>
        <w:tc>
          <w:tcPr>
            <w:tcW w:w="1559" w:type="dxa"/>
            <w:tcBorders>
              <w:top w:val="single" w:sz="4" w:space="0" w:color="auto"/>
              <w:left w:val="single" w:sz="4" w:space="0" w:color="auto"/>
              <w:bottom w:val="single" w:sz="4" w:space="0" w:color="auto"/>
              <w:right w:val="single" w:sz="4" w:space="0" w:color="auto"/>
            </w:tcBorders>
            <w:vAlign w:val="center"/>
          </w:tcPr>
          <w:p w14:paraId="2A766833" w14:textId="77777777" w:rsidR="00EC26AC" w:rsidRPr="006F5288" w:rsidRDefault="007914F3" w:rsidP="004E2AA8">
            <w:pPr>
              <w:spacing w:before="60" w:after="60" w:line="240" w:lineRule="auto"/>
              <w:jc w:val="right"/>
              <w:rPr>
                <w:rFonts w:eastAsia="Calibri" w:cs="Times New Roman"/>
                <w:sz w:val="26"/>
                <w:szCs w:val="26"/>
              </w:rPr>
            </w:pPr>
            <w:r w:rsidRPr="006F5288">
              <w:rPr>
                <w:rFonts w:eastAsia="Calibri" w:cs="Times New Roman"/>
                <w:sz w:val="26"/>
                <w:szCs w:val="26"/>
              </w:rPr>
              <w:t>10</w:t>
            </w:r>
            <w:r w:rsidR="006B66F6" w:rsidRPr="006F5288">
              <w:rPr>
                <w:rFonts w:eastAsia="Calibri" w:cs="Times New Roman"/>
                <w:sz w:val="26"/>
                <w:szCs w:val="26"/>
              </w:rPr>
              <w:t>0.000</w:t>
            </w:r>
          </w:p>
        </w:tc>
      </w:tr>
      <w:tr w:rsidR="00E315A7" w:rsidRPr="006F5288" w14:paraId="66BCDD70" w14:textId="77777777" w:rsidTr="00B640F8">
        <w:trPr>
          <w:jc w:val="center"/>
        </w:trPr>
        <w:tc>
          <w:tcPr>
            <w:tcW w:w="671" w:type="dxa"/>
            <w:tcBorders>
              <w:top w:val="single" w:sz="4" w:space="0" w:color="auto"/>
              <w:left w:val="single" w:sz="4" w:space="0" w:color="auto"/>
              <w:bottom w:val="single" w:sz="4" w:space="0" w:color="auto"/>
              <w:right w:val="single" w:sz="4" w:space="0" w:color="auto"/>
            </w:tcBorders>
            <w:vAlign w:val="center"/>
            <w:hideMark/>
          </w:tcPr>
          <w:p w14:paraId="50CA91D4" w14:textId="77777777" w:rsidR="00EC26AC" w:rsidRPr="006F5288" w:rsidRDefault="008C658C" w:rsidP="004E2AA8">
            <w:pPr>
              <w:spacing w:before="60" w:after="60" w:line="240" w:lineRule="auto"/>
              <w:jc w:val="center"/>
              <w:rPr>
                <w:rFonts w:eastAsia="Calibri" w:cs="Times New Roman"/>
                <w:sz w:val="26"/>
                <w:szCs w:val="26"/>
              </w:rPr>
            </w:pPr>
            <w:r w:rsidRPr="006F5288">
              <w:rPr>
                <w:rFonts w:eastAsia="Calibri" w:cs="Times New Roman"/>
                <w:sz w:val="26"/>
                <w:szCs w:val="26"/>
              </w:rPr>
              <w:t>-</w:t>
            </w:r>
          </w:p>
        </w:tc>
        <w:tc>
          <w:tcPr>
            <w:tcW w:w="5282" w:type="dxa"/>
            <w:tcBorders>
              <w:top w:val="single" w:sz="4" w:space="0" w:color="auto"/>
              <w:left w:val="single" w:sz="4" w:space="0" w:color="auto"/>
              <w:bottom w:val="single" w:sz="4" w:space="0" w:color="auto"/>
              <w:right w:val="single" w:sz="4" w:space="0" w:color="auto"/>
            </w:tcBorders>
            <w:vAlign w:val="center"/>
            <w:hideMark/>
          </w:tcPr>
          <w:p w14:paraId="0649456A" w14:textId="77777777" w:rsidR="00EC26AC" w:rsidRPr="006F5288" w:rsidRDefault="008C658C" w:rsidP="004E2AA8">
            <w:pPr>
              <w:spacing w:before="60" w:after="60" w:line="240" w:lineRule="auto"/>
              <w:rPr>
                <w:rFonts w:eastAsia="Calibri" w:cs="Times New Roman"/>
                <w:sz w:val="26"/>
                <w:szCs w:val="26"/>
              </w:rPr>
            </w:pPr>
            <w:r w:rsidRPr="006F5288">
              <w:rPr>
                <w:rFonts w:eastAsia="Calibri" w:cs="Times New Roman"/>
                <w:sz w:val="26"/>
                <w:szCs w:val="26"/>
              </w:rPr>
              <w:t>K</w:t>
            </w:r>
            <w:r w:rsidR="00EC26AC" w:rsidRPr="006F5288">
              <w:rPr>
                <w:rFonts w:eastAsia="Calibri" w:cs="Times New Roman"/>
                <w:sz w:val="26"/>
                <w:szCs w:val="26"/>
              </w:rPr>
              <w:t>hu vực nông thôn</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3F8AD5A" w14:textId="77777777" w:rsidR="00EC26AC" w:rsidRPr="006F5288" w:rsidRDefault="007914F3" w:rsidP="004E2AA8">
            <w:pPr>
              <w:spacing w:before="60" w:after="60" w:line="240" w:lineRule="auto"/>
              <w:jc w:val="right"/>
              <w:rPr>
                <w:rFonts w:eastAsia="Calibri" w:cs="Times New Roman"/>
                <w:sz w:val="26"/>
                <w:szCs w:val="26"/>
              </w:rPr>
            </w:pPr>
            <w:r w:rsidRPr="006F5288">
              <w:rPr>
                <w:rFonts w:eastAsia="Calibri" w:cs="Times New Roman"/>
                <w:sz w:val="26"/>
                <w:szCs w:val="26"/>
              </w:rPr>
              <w:t>4</w:t>
            </w:r>
            <w:r w:rsidR="006B66F6" w:rsidRPr="006F5288">
              <w:rPr>
                <w:rFonts w:eastAsia="Calibri" w:cs="Times New Roman"/>
                <w:sz w:val="26"/>
                <w:szCs w:val="26"/>
              </w:rPr>
              <w:t>0.000</w:t>
            </w:r>
          </w:p>
        </w:tc>
        <w:tc>
          <w:tcPr>
            <w:tcW w:w="1559" w:type="dxa"/>
            <w:tcBorders>
              <w:top w:val="single" w:sz="4" w:space="0" w:color="auto"/>
              <w:left w:val="single" w:sz="4" w:space="0" w:color="auto"/>
              <w:bottom w:val="single" w:sz="4" w:space="0" w:color="auto"/>
              <w:right w:val="single" w:sz="4" w:space="0" w:color="auto"/>
            </w:tcBorders>
            <w:vAlign w:val="center"/>
          </w:tcPr>
          <w:p w14:paraId="361F383A" w14:textId="77777777" w:rsidR="00EC26AC" w:rsidRPr="006F5288" w:rsidRDefault="007914F3" w:rsidP="004E2AA8">
            <w:pPr>
              <w:spacing w:before="60" w:after="60" w:line="240" w:lineRule="auto"/>
              <w:jc w:val="right"/>
              <w:rPr>
                <w:rFonts w:eastAsia="Calibri" w:cs="Times New Roman"/>
                <w:sz w:val="26"/>
                <w:szCs w:val="26"/>
              </w:rPr>
            </w:pPr>
            <w:r w:rsidRPr="006F5288">
              <w:rPr>
                <w:rFonts w:eastAsia="Calibri" w:cs="Times New Roman"/>
                <w:sz w:val="26"/>
                <w:szCs w:val="26"/>
              </w:rPr>
              <w:t>3</w:t>
            </w:r>
            <w:r w:rsidR="006B66F6" w:rsidRPr="006F5288">
              <w:rPr>
                <w:rFonts w:eastAsia="Calibri" w:cs="Times New Roman"/>
                <w:sz w:val="26"/>
                <w:szCs w:val="26"/>
              </w:rPr>
              <w:t>0.000</w:t>
            </w:r>
          </w:p>
        </w:tc>
      </w:tr>
      <w:tr w:rsidR="00C715DE" w:rsidRPr="006F5288" w14:paraId="6F120E8A" w14:textId="77777777" w:rsidTr="008C658C">
        <w:trPr>
          <w:jc w:val="center"/>
        </w:trPr>
        <w:tc>
          <w:tcPr>
            <w:tcW w:w="671" w:type="dxa"/>
            <w:tcBorders>
              <w:top w:val="single" w:sz="4" w:space="0" w:color="auto"/>
              <w:left w:val="single" w:sz="4" w:space="0" w:color="auto"/>
              <w:bottom w:val="single" w:sz="4" w:space="0" w:color="auto"/>
              <w:right w:val="single" w:sz="4" w:space="0" w:color="auto"/>
            </w:tcBorders>
            <w:vAlign w:val="center"/>
            <w:hideMark/>
          </w:tcPr>
          <w:p w14:paraId="7687FFC1" w14:textId="77777777" w:rsidR="00C715DE" w:rsidRPr="006F5288" w:rsidRDefault="008C658C" w:rsidP="004E2AA8">
            <w:pPr>
              <w:spacing w:before="60" w:after="60" w:line="240" w:lineRule="auto"/>
              <w:jc w:val="center"/>
              <w:rPr>
                <w:rFonts w:eastAsia="Calibri" w:cs="Times New Roman"/>
                <w:sz w:val="26"/>
                <w:szCs w:val="26"/>
              </w:rPr>
            </w:pPr>
            <w:r w:rsidRPr="006F5288">
              <w:rPr>
                <w:rFonts w:eastAsia="Calibri" w:cs="Times New Roman"/>
                <w:sz w:val="26"/>
                <w:szCs w:val="26"/>
              </w:rPr>
              <w:t>2</w:t>
            </w:r>
          </w:p>
        </w:tc>
        <w:tc>
          <w:tcPr>
            <w:tcW w:w="5282" w:type="dxa"/>
            <w:tcBorders>
              <w:top w:val="single" w:sz="4" w:space="0" w:color="auto"/>
              <w:left w:val="single" w:sz="4" w:space="0" w:color="auto"/>
              <w:bottom w:val="single" w:sz="4" w:space="0" w:color="auto"/>
              <w:right w:val="single" w:sz="4" w:space="0" w:color="auto"/>
            </w:tcBorders>
            <w:vAlign w:val="center"/>
            <w:hideMark/>
          </w:tcPr>
          <w:p w14:paraId="5A6B88CC" w14:textId="77777777" w:rsidR="00C715DE" w:rsidRPr="006F5288" w:rsidRDefault="008C658C" w:rsidP="004E2AA8">
            <w:pPr>
              <w:spacing w:before="60" w:after="60" w:line="240" w:lineRule="auto"/>
              <w:rPr>
                <w:rFonts w:eastAsia="Calibri" w:cs="Times New Roman"/>
                <w:sz w:val="26"/>
                <w:szCs w:val="26"/>
              </w:rPr>
            </w:pPr>
            <w:r w:rsidRPr="006F5288">
              <w:rPr>
                <w:rFonts w:eastAsia="Calibri" w:cs="Times New Roman"/>
                <w:sz w:val="26"/>
                <w:szCs w:val="26"/>
              </w:rPr>
              <w:t>Đối với trường hợp Nhà nước cho thuê đất để thực hiện dự án đầu tư sản xuất, kinh doanh:</w:t>
            </w:r>
          </w:p>
        </w:tc>
        <w:tc>
          <w:tcPr>
            <w:tcW w:w="1558" w:type="dxa"/>
            <w:tcBorders>
              <w:top w:val="single" w:sz="4" w:space="0" w:color="auto"/>
              <w:left w:val="single" w:sz="4" w:space="0" w:color="auto"/>
              <w:bottom w:val="single" w:sz="4" w:space="0" w:color="auto"/>
              <w:right w:val="single" w:sz="4" w:space="0" w:color="auto"/>
            </w:tcBorders>
            <w:vAlign w:val="center"/>
          </w:tcPr>
          <w:p w14:paraId="6A6BD359" w14:textId="77777777" w:rsidR="00C715DE" w:rsidRPr="006F5288" w:rsidRDefault="00C715DE" w:rsidP="004E2AA8">
            <w:pPr>
              <w:spacing w:before="60" w:after="60" w:line="240" w:lineRule="auto"/>
              <w:jc w:val="center"/>
              <w:rPr>
                <w:rFonts w:eastAsia="Calibri"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4597E3FC" w14:textId="77777777" w:rsidR="00C715DE" w:rsidRPr="006F5288" w:rsidRDefault="00C715DE" w:rsidP="004E2AA8">
            <w:pPr>
              <w:spacing w:before="60" w:after="60" w:line="240" w:lineRule="auto"/>
              <w:jc w:val="center"/>
              <w:rPr>
                <w:rFonts w:eastAsia="Calibri" w:cs="Times New Roman"/>
                <w:sz w:val="26"/>
                <w:szCs w:val="26"/>
              </w:rPr>
            </w:pPr>
          </w:p>
        </w:tc>
      </w:tr>
      <w:tr w:rsidR="00C715DE" w:rsidRPr="006F5288" w14:paraId="6738E5B2" w14:textId="77777777" w:rsidTr="008C658C">
        <w:trPr>
          <w:jc w:val="center"/>
        </w:trPr>
        <w:tc>
          <w:tcPr>
            <w:tcW w:w="671" w:type="dxa"/>
            <w:tcBorders>
              <w:top w:val="single" w:sz="4" w:space="0" w:color="auto"/>
              <w:left w:val="single" w:sz="4" w:space="0" w:color="auto"/>
              <w:bottom w:val="single" w:sz="4" w:space="0" w:color="auto"/>
              <w:right w:val="single" w:sz="4" w:space="0" w:color="auto"/>
            </w:tcBorders>
            <w:vAlign w:val="center"/>
            <w:hideMark/>
          </w:tcPr>
          <w:p w14:paraId="22C4B5BA" w14:textId="77777777" w:rsidR="00C715DE" w:rsidRPr="006F5288" w:rsidRDefault="008C658C" w:rsidP="004E2AA8">
            <w:pPr>
              <w:spacing w:before="60" w:after="60" w:line="240" w:lineRule="auto"/>
              <w:jc w:val="center"/>
              <w:rPr>
                <w:rFonts w:eastAsia="Calibri" w:cs="Times New Roman"/>
                <w:sz w:val="26"/>
                <w:szCs w:val="26"/>
              </w:rPr>
            </w:pPr>
            <w:r w:rsidRPr="006F5288">
              <w:rPr>
                <w:rFonts w:eastAsia="Calibri" w:cs="Times New Roman"/>
                <w:sz w:val="26"/>
                <w:szCs w:val="26"/>
              </w:rPr>
              <w:t>-</w:t>
            </w:r>
          </w:p>
        </w:tc>
        <w:tc>
          <w:tcPr>
            <w:tcW w:w="5282" w:type="dxa"/>
            <w:tcBorders>
              <w:top w:val="single" w:sz="4" w:space="0" w:color="auto"/>
              <w:left w:val="single" w:sz="4" w:space="0" w:color="auto"/>
              <w:bottom w:val="single" w:sz="4" w:space="0" w:color="auto"/>
              <w:right w:val="single" w:sz="4" w:space="0" w:color="auto"/>
            </w:tcBorders>
            <w:vAlign w:val="center"/>
            <w:hideMark/>
          </w:tcPr>
          <w:p w14:paraId="6F7C6221" w14:textId="77777777" w:rsidR="00C715DE" w:rsidRPr="006F5288" w:rsidRDefault="008C658C" w:rsidP="004E2AA8">
            <w:pPr>
              <w:spacing w:before="60" w:after="60" w:line="240" w:lineRule="auto"/>
              <w:rPr>
                <w:rFonts w:eastAsia="Calibri" w:cs="Times New Roman"/>
                <w:sz w:val="26"/>
                <w:szCs w:val="26"/>
              </w:rPr>
            </w:pPr>
            <w:r w:rsidRPr="006F5288">
              <w:rPr>
                <w:rFonts w:eastAsia="Calibri" w:cs="Times New Roman"/>
                <w:sz w:val="26"/>
                <w:szCs w:val="26"/>
              </w:rPr>
              <w:t>Dưới 01 ha</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1CD89B9" w14:textId="77777777" w:rsidR="00C715DE" w:rsidRPr="006F5288" w:rsidRDefault="008C658C" w:rsidP="004E2AA8">
            <w:pPr>
              <w:spacing w:before="60" w:after="60" w:line="240" w:lineRule="auto"/>
              <w:jc w:val="right"/>
              <w:rPr>
                <w:rFonts w:eastAsia="Calibri" w:cs="Times New Roman"/>
                <w:sz w:val="26"/>
                <w:szCs w:val="26"/>
              </w:rPr>
            </w:pPr>
            <w:r w:rsidRPr="006F5288">
              <w:rPr>
                <w:rFonts w:eastAsia="Calibri" w:cs="Times New Roman"/>
                <w:sz w:val="26"/>
                <w:szCs w:val="26"/>
              </w:rPr>
              <w:t>500</w:t>
            </w:r>
            <w:r w:rsidR="00C715DE" w:rsidRPr="006F5288">
              <w:rPr>
                <w:rFonts w:eastAsia="Calibri" w:cs="Times New Roman"/>
                <w:sz w:val="26"/>
                <w:szCs w:val="26"/>
              </w:rPr>
              <w:t>.000</w:t>
            </w:r>
          </w:p>
        </w:tc>
        <w:tc>
          <w:tcPr>
            <w:tcW w:w="1559" w:type="dxa"/>
            <w:tcBorders>
              <w:top w:val="single" w:sz="4" w:space="0" w:color="auto"/>
              <w:left w:val="single" w:sz="4" w:space="0" w:color="auto"/>
              <w:bottom w:val="single" w:sz="4" w:space="0" w:color="auto"/>
              <w:right w:val="single" w:sz="4" w:space="0" w:color="auto"/>
            </w:tcBorders>
            <w:vAlign w:val="center"/>
          </w:tcPr>
          <w:p w14:paraId="152929E5" w14:textId="77777777" w:rsidR="00C715DE" w:rsidRPr="006F5288" w:rsidRDefault="008C658C" w:rsidP="004E2AA8">
            <w:pPr>
              <w:spacing w:before="60" w:after="60" w:line="240" w:lineRule="auto"/>
              <w:jc w:val="right"/>
              <w:rPr>
                <w:rFonts w:eastAsia="Calibri" w:cs="Times New Roman"/>
                <w:sz w:val="26"/>
                <w:szCs w:val="26"/>
              </w:rPr>
            </w:pPr>
            <w:r w:rsidRPr="006F5288">
              <w:rPr>
                <w:rFonts w:eastAsia="Calibri" w:cs="Times New Roman"/>
                <w:sz w:val="26"/>
                <w:szCs w:val="26"/>
              </w:rPr>
              <w:t>4</w:t>
            </w:r>
            <w:r w:rsidR="00C715DE" w:rsidRPr="006F5288">
              <w:rPr>
                <w:rFonts w:eastAsia="Calibri" w:cs="Times New Roman"/>
                <w:sz w:val="26"/>
                <w:szCs w:val="26"/>
              </w:rPr>
              <w:t>00.000</w:t>
            </w:r>
          </w:p>
        </w:tc>
      </w:tr>
      <w:tr w:rsidR="00C715DE" w:rsidRPr="006F5288" w14:paraId="78B40245" w14:textId="77777777" w:rsidTr="008C658C">
        <w:trPr>
          <w:jc w:val="center"/>
        </w:trPr>
        <w:tc>
          <w:tcPr>
            <w:tcW w:w="671" w:type="dxa"/>
            <w:tcBorders>
              <w:top w:val="single" w:sz="4" w:space="0" w:color="auto"/>
              <w:left w:val="single" w:sz="4" w:space="0" w:color="auto"/>
              <w:bottom w:val="single" w:sz="4" w:space="0" w:color="auto"/>
              <w:right w:val="single" w:sz="4" w:space="0" w:color="auto"/>
            </w:tcBorders>
            <w:vAlign w:val="center"/>
            <w:hideMark/>
          </w:tcPr>
          <w:p w14:paraId="0CD0BDA7" w14:textId="77777777" w:rsidR="00C715DE" w:rsidRPr="006F5288" w:rsidRDefault="008C658C" w:rsidP="004E2AA8">
            <w:pPr>
              <w:spacing w:before="60" w:after="60" w:line="240" w:lineRule="auto"/>
              <w:jc w:val="center"/>
              <w:rPr>
                <w:rFonts w:eastAsia="Calibri" w:cs="Times New Roman"/>
                <w:sz w:val="26"/>
                <w:szCs w:val="26"/>
              </w:rPr>
            </w:pPr>
            <w:r w:rsidRPr="006F5288">
              <w:rPr>
                <w:rFonts w:eastAsia="Calibri" w:cs="Times New Roman"/>
                <w:sz w:val="26"/>
                <w:szCs w:val="26"/>
              </w:rPr>
              <w:t>-</w:t>
            </w:r>
          </w:p>
        </w:tc>
        <w:tc>
          <w:tcPr>
            <w:tcW w:w="5282" w:type="dxa"/>
            <w:tcBorders>
              <w:top w:val="single" w:sz="4" w:space="0" w:color="auto"/>
              <w:left w:val="single" w:sz="4" w:space="0" w:color="auto"/>
              <w:bottom w:val="single" w:sz="4" w:space="0" w:color="auto"/>
              <w:right w:val="single" w:sz="4" w:space="0" w:color="auto"/>
            </w:tcBorders>
            <w:vAlign w:val="center"/>
            <w:hideMark/>
          </w:tcPr>
          <w:p w14:paraId="3F0856EE" w14:textId="77777777" w:rsidR="00C715DE" w:rsidRPr="006F5288" w:rsidRDefault="008C658C" w:rsidP="004E2AA8">
            <w:pPr>
              <w:spacing w:before="60" w:after="60" w:line="240" w:lineRule="auto"/>
              <w:rPr>
                <w:rFonts w:eastAsia="Calibri" w:cs="Times New Roman"/>
                <w:sz w:val="26"/>
                <w:szCs w:val="26"/>
              </w:rPr>
            </w:pPr>
            <w:r w:rsidRPr="006F5288">
              <w:rPr>
                <w:rFonts w:eastAsia="Calibri" w:cs="Times New Roman"/>
                <w:sz w:val="26"/>
                <w:szCs w:val="26"/>
              </w:rPr>
              <w:t>Từ 01 ha đến dưới 05 ha</w:t>
            </w:r>
          </w:p>
        </w:tc>
        <w:tc>
          <w:tcPr>
            <w:tcW w:w="1558" w:type="dxa"/>
            <w:tcBorders>
              <w:top w:val="single" w:sz="4" w:space="0" w:color="auto"/>
              <w:left w:val="single" w:sz="4" w:space="0" w:color="auto"/>
              <w:bottom w:val="single" w:sz="4" w:space="0" w:color="auto"/>
              <w:right w:val="single" w:sz="4" w:space="0" w:color="auto"/>
            </w:tcBorders>
            <w:vAlign w:val="center"/>
            <w:hideMark/>
          </w:tcPr>
          <w:p w14:paraId="3DFBC932" w14:textId="77777777" w:rsidR="00C715DE" w:rsidRPr="006F5288" w:rsidRDefault="008C658C" w:rsidP="004E2AA8">
            <w:pPr>
              <w:spacing w:before="60" w:after="60" w:line="240" w:lineRule="auto"/>
              <w:jc w:val="right"/>
              <w:rPr>
                <w:rFonts w:eastAsia="Calibri" w:cs="Times New Roman"/>
                <w:sz w:val="26"/>
                <w:szCs w:val="26"/>
              </w:rPr>
            </w:pPr>
            <w:r w:rsidRPr="006F5288">
              <w:rPr>
                <w:rFonts w:eastAsia="Calibri" w:cs="Times New Roman"/>
                <w:sz w:val="26"/>
                <w:szCs w:val="26"/>
              </w:rPr>
              <w:t>1.00</w:t>
            </w:r>
            <w:r w:rsidR="00C715DE" w:rsidRPr="006F5288">
              <w:rPr>
                <w:rFonts w:eastAsia="Calibri" w:cs="Times New Roman"/>
                <w:sz w:val="26"/>
                <w:szCs w:val="26"/>
              </w:rPr>
              <w:t>0.000</w:t>
            </w:r>
          </w:p>
        </w:tc>
        <w:tc>
          <w:tcPr>
            <w:tcW w:w="1559" w:type="dxa"/>
            <w:tcBorders>
              <w:top w:val="single" w:sz="4" w:space="0" w:color="auto"/>
              <w:left w:val="single" w:sz="4" w:space="0" w:color="auto"/>
              <w:bottom w:val="single" w:sz="4" w:space="0" w:color="auto"/>
              <w:right w:val="single" w:sz="4" w:space="0" w:color="auto"/>
            </w:tcBorders>
            <w:vAlign w:val="center"/>
          </w:tcPr>
          <w:p w14:paraId="7F6249BE" w14:textId="77777777" w:rsidR="00C715DE" w:rsidRPr="006F5288" w:rsidRDefault="008C658C" w:rsidP="004E2AA8">
            <w:pPr>
              <w:spacing w:before="60" w:after="60" w:line="240" w:lineRule="auto"/>
              <w:jc w:val="right"/>
              <w:rPr>
                <w:rFonts w:eastAsia="Calibri" w:cs="Times New Roman"/>
                <w:sz w:val="26"/>
                <w:szCs w:val="26"/>
              </w:rPr>
            </w:pPr>
            <w:r w:rsidRPr="006F5288">
              <w:rPr>
                <w:rFonts w:eastAsia="Calibri" w:cs="Times New Roman"/>
                <w:sz w:val="26"/>
                <w:szCs w:val="26"/>
              </w:rPr>
              <w:t>80</w:t>
            </w:r>
            <w:r w:rsidR="00C715DE" w:rsidRPr="006F5288">
              <w:rPr>
                <w:rFonts w:eastAsia="Calibri" w:cs="Times New Roman"/>
                <w:sz w:val="26"/>
                <w:szCs w:val="26"/>
              </w:rPr>
              <w:t>0.000</w:t>
            </w:r>
          </w:p>
        </w:tc>
      </w:tr>
      <w:tr w:rsidR="00C715DE" w:rsidRPr="006F5288" w14:paraId="1F9C2D39" w14:textId="77777777" w:rsidTr="008C658C">
        <w:trPr>
          <w:jc w:val="center"/>
        </w:trPr>
        <w:tc>
          <w:tcPr>
            <w:tcW w:w="671" w:type="dxa"/>
            <w:tcBorders>
              <w:top w:val="single" w:sz="4" w:space="0" w:color="auto"/>
              <w:left w:val="single" w:sz="4" w:space="0" w:color="auto"/>
              <w:bottom w:val="single" w:sz="4" w:space="0" w:color="auto"/>
              <w:right w:val="single" w:sz="4" w:space="0" w:color="auto"/>
            </w:tcBorders>
            <w:vAlign w:val="center"/>
            <w:hideMark/>
          </w:tcPr>
          <w:p w14:paraId="2CC801D6" w14:textId="77777777" w:rsidR="00C715DE" w:rsidRPr="006F5288" w:rsidRDefault="008C658C" w:rsidP="004E2AA8">
            <w:pPr>
              <w:spacing w:before="60" w:after="60" w:line="240" w:lineRule="auto"/>
              <w:jc w:val="center"/>
              <w:rPr>
                <w:rFonts w:eastAsia="Calibri" w:cs="Times New Roman"/>
                <w:sz w:val="26"/>
                <w:szCs w:val="26"/>
              </w:rPr>
            </w:pPr>
            <w:r w:rsidRPr="006F5288">
              <w:rPr>
                <w:rFonts w:eastAsia="Calibri" w:cs="Times New Roman"/>
                <w:sz w:val="26"/>
                <w:szCs w:val="26"/>
              </w:rPr>
              <w:t>-</w:t>
            </w:r>
          </w:p>
        </w:tc>
        <w:tc>
          <w:tcPr>
            <w:tcW w:w="5282" w:type="dxa"/>
            <w:tcBorders>
              <w:top w:val="single" w:sz="4" w:space="0" w:color="auto"/>
              <w:left w:val="single" w:sz="4" w:space="0" w:color="auto"/>
              <w:bottom w:val="single" w:sz="4" w:space="0" w:color="auto"/>
              <w:right w:val="single" w:sz="4" w:space="0" w:color="auto"/>
            </w:tcBorders>
            <w:vAlign w:val="center"/>
            <w:hideMark/>
          </w:tcPr>
          <w:p w14:paraId="0FFB3075" w14:textId="77777777" w:rsidR="00C715DE" w:rsidRPr="006F5288" w:rsidRDefault="008C658C" w:rsidP="004E2AA8">
            <w:pPr>
              <w:spacing w:before="60" w:after="60" w:line="240" w:lineRule="auto"/>
              <w:rPr>
                <w:rFonts w:eastAsia="Calibri" w:cs="Times New Roman"/>
                <w:sz w:val="26"/>
                <w:szCs w:val="26"/>
              </w:rPr>
            </w:pPr>
            <w:r w:rsidRPr="006F5288">
              <w:rPr>
                <w:rFonts w:eastAsia="Calibri" w:cs="Times New Roman"/>
                <w:sz w:val="26"/>
                <w:szCs w:val="26"/>
              </w:rPr>
              <w:t>Từ 05 ha đến dưới 10 ha</w:t>
            </w:r>
          </w:p>
        </w:tc>
        <w:tc>
          <w:tcPr>
            <w:tcW w:w="1558" w:type="dxa"/>
            <w:tcBorders>
              <w:top w:val="single" w:sz="4" w:space="0" w:color="auto"/>
              <w:left w:val="single" w:sz="4" w:space="0" w:color="auto"/>
              <w:bottom w:val="single" w:sz="4" w:space="0" w:color="auto"/>
              <w:right w:val="single" w:sz="4" w:space="0" w:color="auto"/>
            </w:tcBorders>
            <w:vAlign w:val="center"/>
            <w:hideMark/>
          </w:tcPr>
          <w:p w14:paraId="327EB772" w14:textId="77777777" w:rsidR="00C715DE" w:rsidRPr="006F5288" w:rsidRDefault="008C658C" w:rsidP="004E2AA8">
            <w:pPr>
              <w:spacing w:before="60" w:after="60" w:line="240" w:lineRule="auto"/>
              <w:jc w:val="right"/>
              <w:rPr>
                <w:rFonts w:eastAsia="Calibri" w:cs="Times New Roman"/>
                <w:sz w:val="26"/>
                <w:szCs w:val="26"/>
              </w:rPr>
            </w:pPr>
            <w:r w:rsidRPr="006F5288">
              <w:rPr>
                <w:rFonts w:eastAsia="Calibri" w:cs="Times New Roman"/>
                <w:sz w:val="26"/>
                <w:szCs w:val="26"/>
              </w:rPr>
              <w:t>2.00</w:t>
            </w:r>
            <w:r w:rsidR="00C715DE" w:rsidRPr="006F5288">
              <w:rPr>
                <w:rFonts w:eastAsia="Calibri" w:cs="Times New Roman"/>
                <w:sz w:val="26"/>
                <w:szCs w:val="26"/>
              </w:rPr>
              <w:t>0.000</w:t>
            </w:r>
          </w:p>
        </w:tc>
        <w:tc>
          <w:tcPr>
            <w:tcW w:w="1559" w:type="dxa"/>
            <w:tcBorders>
              <w:top w:val="single" w:sz="4" w:space="0" w:color="auto"/>
              <w:left w:val="single" w:sz="4" w:space="0" w:color="auto"/>
              <w:bottom w:val="single" w:sz="4" w:space="0" w:color="auto"/>
              <w:right w:val="single" w:sz="4" w:space="0" w:color="auto"/>
            </w:tcBorders>
            <w:vAlign w:val="center"/>
          </w:tcPr>
          <w:p w14:paraId="42505A12" w14:textId="77777777" w:rsidR="00C715DE" w:rsidRPr="006F5288" w:rsidRDefault="008C658C" w:rsidP="004E2AA8">
            <w:pPr>
              <w:spacing w:before="60" w:after="60" w:line="240" w:lineRule="auto"/>
              <w:jc w:val="right"/>
              <w:rPr>
                <w:rFonts w:eastAsia="Calibri" w:cs="Times New Roman"/>
                <w:sz w:val="26"/>
                <w:szCs w:val="26"/>
              </w:rPr>
            </w:pPr>
            <w:r w:rsidRPr="006F5288">
              <w:rPr>
                <w:rFonts w:eastAsia="Calibri" w:cs="Times New Roman"/>
                <w:sz w:val="26"/>
                <w:szCs w:val="26"/>
              </w:rPr>
              <w:t>1.6</w:t>
            </w:r>
            <w:r w:rsidR="00C715DE" w:rsidRPr="006F5288">
              <w:rPr>
                <w:rFonts w:eastAsia="Calibri" w:cs="Times New Roman"/>
                <w:sz w:val="26"/>
                <w:szCs w:val="26"/>
              </w:rPr>
              <w:t>00.000</w:t>
            </w:r>
          </w:p>
        </w:tc>
      </w:tr>
      <w:tr w:rsidR="00C715DE" w:rsidRPr="006F5288" w14:paraId="2245173C" w14:textId="77777777" w:rsidTr="008C658C">
        <w:trPr>
          <w:jc w:val="center"/>
        </w:trPr>
        <w:tc>
          <w:tcPr>
            <w:tcW w:w="671" w:type="dxa"/>
            <w:tcBorders>
              <w:top w:val="single" w:sz="4" w:space="0" w:color="auto"/>
              <w:left w:val="single" w:sz="4" w:space="0" w:color="auto"/>
              <w:bottom w:val="single" w:sz="4" w:space="0" w:color="auto"/>
              <w:right w:val="single" w:sz="4" w:space="0" w:color="auto"/>
            </w:tcBorders>
            <w:vAlign w:val="center"/>
            <w:hideMark/>
          </w:tcPr>
          <w:p w14:paraId="457F9E87" w14:textId="77777777" w:rsidR="00C715DE" w:rsidRPr="006F5288" w:rsidRDefault="008C658C" w:rsidP="004E2AA8">
            <w:pPr>
              <w:spacing w:before="60" w:after="60" w:line="240" w:lineRule="auto"/>
              <w:jc w:val="center"/>
              <w:rPr>
                <w:rFonts w:eastAsia="Calibri" w:cs="Times New Roman"/>
                <w:sz w:val="26"/>
                <w:szCs w:val="26"/>
              </w:rPr>
            </w:pPr>
            <w:r w:rsidRPr="006F5288">
              <w:rPr>
                <w:rFonts w:eastAsia="Calibri" w:cs="Times New Roman"/>
                <w:sz w:val="26"/>
                <w:szCs w:val="26"/>
              </w:rPr>
              <w:t>-</w:t>
            </w:r>
          </w:p>
        </w:tc>
        <w:tc>
          <w:tcPr>
            <w:tcW w:w="5282" w:type="dxa"/>
            <w:tcBorders>
              <w:top w:val="single" w:sz="4" w:space="0" w:color="auto"/>
              <w:left w:val="single" w:sz="4" w:space="0" w:color="auto"/>
              <w:bottom w:val="single" w:sz="4" w:space="0" w:color="auto"/>
              <w:right w:val="single" w:sz="4" w:space="0" w:color="auto"/>
            </w:tcBorders>
            <w:vAlign w:val="center"/>
            <w:hideMark/>
          </w:tcPr>
          <w:p w14:paraId="4BF16B12" w14:textId="77777777" w:rsidR="00C715DE" w:rsidRPr="006F5288" w:rsidRDefault="008C658C" w:rsidP="004E2AA8">
            <w:pPr>
              <w:spacing w:before="60" w:after="60" w:line="240" w:lineRule="auto"/>
              <w:rPr>
                <w:rFonts w:eastAsia="Calibri" w:cs="Times New Roman"/>
                <w:sz w:val="26"/>
                <w:szCs w:val="26"/>
              </w:rPr>
            </w:pPr>
            <w:r w:rsidRPr="006F5288">
              <w:rPr>
                <w:rFonts w:eastAsia="Calibri" w:cs="Times New Roman"/>
                <w:sz w:val="26"/>
                <w:szCs w:val="26"/>
              </w:rPr>
              <w:t>Từ 10 ha trở lên</w:t>
            </w:r>
          </w:p>
        </w:tc>
        <w:tc>
          <w:tcPr>
            <w:tcW w:w="1558" w:type="dxa"/>
            <w:tcBorders>
              <w:top w:val="single" w:sz="4" w:space="0" w:color="auto"/>
              <w:left w:val="single" w:sz="4" w:space="0" w:color="auto"/>
              <w:bottom w:val="single" w:sz="4" w:space="0" w:color="auto"/>
              <w:right w:val="single" w:sz="4" w:space="0" w:color="auto"/>
            </w:tcBorders>
            <w:vAlign w:val="center"/>
            <w:hideMark/>
          </w:tcPr>
          <w:p w14:paraId="07A57D11" w14:textId="77777777" w:rsidR="00C715DE" w:rsidRPr="006F5288" w:rsidRDefault="008C658C" w:rsidP="004E2AA8">
            <w:pPr>
              <w:spacing w:before="60" w:after="60" w:line="240" w:lineRule="auto"/>
              <w:jc w:val="right"/>
              <w:rPr>
                <w:rFonts w:eastAsia="Calibri" w:cs="Times New Roman"/>
                <w:sz w:val="26"/>
                <w:szCs w:val="26"/>
              </w:rPr>
            </w:pPr>
            <w:r w:rsidRPr="006F5288">
              <w:rPr>
                <w:rFonts w:eastAsia="Calibri" w:cs="Times New Roman"/>
                <w:sz w:val="26"/>
                <w:szCs w:val="26"/>
              </w:rPr>
              <w:t>3.000</w:t>
            </w:r>
            <w:r w:rsidR="00C715DE" w:rsidRPr="006F5288">
              <w:rPr>
                <w:rFonts w:eastAsia="Calibri" w:cs="Times New Roman"/>
                <w:sz w:val="26"/>
                <w:szCs w:val="26"/>
              </w:rPr>
              <w:t>.000</w:t>
            </w:r>
          </w:p>
        </w:tc>
        <w:tc>
          <w:tcPr>
            <w:tcW w:w="1559" w:type="dxa"/>
            <w:tcBorders>
              <w:top w:val="single" w:sz="4" w:space="0" w:color="auto"/>
              <w:left w:val="single" w:sz="4" w:space="0" w:color="auto"/>
              <w:bottom w:val="single" w:sz="4" w:space="0" w:color="auto"/>
              <w:right w:val="single" w:sz="4" w:space="0" w:color="auto"/>
            </w:tcBorders>
            <w:vAlign w:val="center"/>
          </w:tcPr>
          <w:p w14:paraId="72BB9B63" w14:textId="77777777" w:rsidR="00C715DE" w:rsidRPr="006F5288" w:rsidRDefault="008C658C" w:rsidP="004E2AA8">
            <w:pPr>
              <w:spacing w:before="60" w:after="60" w:line="240" w:lineRule="auto"/>
              <w:jc w:val="right"/>
              <w:rPr>
                <w:rFonts w:eastAsia="Calibri" w:cs="Times New Roman"/>
                <w:sz w:val="26"/>
                <w:szCs w:val="26"/>
              </w:rPr>
            </w:pPr>
            <w:r w:rsidRPr="006F5288">
              <w:rPr>
                <w:rFonts w:eastAsia="Calibri" w:cs="Times New Roman"/>
                <w:sz w:val="26"/>
                <w:szCs w:val="26"/>
              </w:rPr>
              <w:t>2.40</w:t>
            </w:r>
            <w:r w:rsidR="00C715DE" w:rsidRPr="006F5288">
              <w:rPr>
                <w:rFonts w:eastAsia="Calibri" w:cs="Times New Roman"/>
                <w:sz w:val="26"/>
                <w:szCs w:val="26"/>
              </w:rPr>
              <w:t>0.000</w:t>
            </w:r>
          </w:p>
        </w:tc>
      </w:tr>
      <w:tr w:rsidR="00E315A7" w:rsidRPr="006F5288" w14:paraId="79392C95" w14:textId="77777777" w:rsidTr="00B640F8">
        <w:trPr>
          <w:jc w:val="center"/>
        </w:trPr>
        <w:tc>
          <w:tcPr>
            <w:tcW w:w="671" w:type="dxa"/>
            <w:tcBorders>
              <w:top w:val="single" w:sz="4" w:space="0" w:color="auto"/>
              <w:left w:val="single" w:sz="4" w:space="0" w:color="auto"/>
              <w:bottom w:val="single" w:sz="4" w:space="0" w:color="auto"/>
              <w:right w:val="single" w:sz="4" w:space="0" w:color="auto"/>
            </w:tcBorders>
            <w:vAlign w:val="center"/>
            <w:hideMark/>
          </w:tcPr>
          <w:p w14:paraId="4F990C6C" w14:textId="77777777" w:rsidR="00BC7C8E" w:rsidRPr="006F5288" w:rsidRDefault="00BC7C8E" w:rsidP="004E2AA8">
            <w:pPr>
              <w:spacing w:before="60" w:after="60" w:line="240" w:lineRule="auto"/>
              <w:jc w:val="center"/>
              <w:rPr>
                <w:rFonts w:eastAsia="Calibri" w:cs="Times New Roman"/>
                <w:b/>
                <w:sz w:val="26"/>
                <w:szCs w:val="26"/>
              </w:rPr>
            </w:pPr>
            <w:r w:rsidRPr="006F5288">
              <w:rPr>
                <w:rFonts w:eastAsia="Calibri" w:cs="Times New Roman"/>
                <w:b/>
                <w:sz w:val="26"/>
                <w:szCs w:val="26"/>
              </w:rPr>
              <w:t>II</w:t>
            </w:r>
          </w:p>
        </w:tc>
        <w:tc>
          <w:tcPr>
            <w:tcW w:w="5282" w:type="dxa"/>
            <w:tcBorders>
              <w:top w:val="single" w:sz="4" w:space="0" w:color="auto"/>
              <w:left w:val="single" w:sz="4" w:space="0" w:color="auto"/>
              <w:bottom w:val="single" w:sz="4" w:space="0" w:color="auto"/>
              <w:right w:val="single" w:sz="4" w:space="0" w:color="auto"/>
            </w:tcBorders>
            <w:vAlign w:val="center"/>
            <w:hideMark/>
          </w:tcPr>
          <w:p w14:paraId="3D7E6AD8" w14:textId="77777777" w:rsidR="00BC7C8E" w:rsidRPr="006F5288" w:rsidRDefault="00BC7C8E" w:rsidP="004E2AA8">
            <w:pPr>
              <w:spacing w:before="60" w:after="60" w:line="240" w:lineRule="auto"/>
              <w:rPr>
                <w:rFonts w:eastAsia="Calibri" w:cs="Times New Roman"/>
                <w:b/>
                <w:sz w:val="26"/>
                <w:szCs w:val="26"/>
              </w:rPr>
            </w:pPr>
            <w:r w:rsidRPr="006F5288">
              <w:rPr>
                <w:rFonts w:eastAsia="Calibri" w:cs="Times New Roman"/>
                <w:b/>
                <w:sz w:val="26"/>
                <w:szCs w:val="26"/>
              </w:rPr>
              <w:t>Cấp đổi, cấp lại giấy chứng nhận quyền sử dụng đất, quyền sở hữu nhà ở và tài sản gắn liền với đất (kể cả trường hợp cấp trang bổ sung giấy chứng nhận quyền sử dụng đất)</w:t>
            </w:r>
            <w:r w:rsidR="000E50E7" w:rsidRPr="006F5288">
              <w:rPr>
                <w:rFonts w:eastAsia="Calibri" w:cs="Times New Roman"/>
                <w:b/>
                <w:sz w:val="26"/>
                <w:szCs w:val="26"/>
              </w:rPr>
              <w:t>:</w:t>
            </w:r>
          </w:p>
        </w:tc>
        <w:tc>
          <w:tcPr>
            <w:tcW w:w="1558" w:type="dxa"/>
            <w:tcBorders>
              <w:top w:val="single" w:sz="4" w:space="0" w:color="auto"/>
              <w:left w:val="single" w:sz="4" w:space="0" w:color="auto"/>
              <w:bottom w:val="single" w:sz="4" w:space="0" w:color="auto"/>
              <w:right w:val="single" w:sz="4" w:space="0" w:color="auto"/>
            </w:tcBorders>
            <w:vAlign w:val="center"/>
          </w:tcPr>
          <w:p w14:paraId="35D5B19E" w14:textId="77777777" w:rsidR="00BC7C8E" w:rsidRPr="006F5288" w:rsidRDefault="00BC7C8E" w:rsidP="004E2AA8">
            <w:pPr>
              <w:spacing w:before="60" w:after="60" w:line="240" w:lineRule="auto"/>
              <w:jc w:val="center"/>
              <w:rPr>
                <w:rFonts w:eastAsia="Calibri" w:cs="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620BC95F" w14:textId="77777777" w:rsidR="00BC7C8E" w:rsidRPr="006F5288" w:rsidRDefault="00BC7C8E" w:rsidP="004E2AA8">
            <w:pPr>
              <w:spacing w:before="60" w:after="60" w:line="240" w:lineRule="auto"/>
              <w:jc w:val="center"/>
              <w:rPr>
                <w:rFonts w:eastAsia="Calibri" w:cs="Times New Roman"/>
                <w:b/>
                <w:sz w:val="26"/>
                <w:szCs w:val="26"/>
              </w:rPr>
            </w:pPr>
          </w:p>
        </w:tc>
      </w:tr>
      <w:tr w:rsidR="008C658C" w:rsidRPr="006F5288" w14:paraId="045C7BCF" w14:textId="77777777" w:rsidTr="00B640F8">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21703FA0" w14:textId="77777777" w:rsidR="008C658C" w:rsidRPr="006F5288" w:rsidRDefault="008C658C" w:rsidP="004E2AA8">
            <w:pPr>
              <w:spacing w:before="60" w:after="60" w:line="240" w:lineRule="auto"/>
              <w:jc w:val="center"/>
              <w:rPr>
                <w:rFonts w:eastAsia="Calibri" w:cs="Times New Roman"/>
                <w:sz w:val="26"/>
                <w:szCs w:val="26"/>
              </w:rPr>
            </w:pPr>
            <w:r w:rsidRPr="006F5288">
              <w:rPr>
                <w:rFonts w:eastAsia="Calibri" w:cs="Times New Roman"/>
                <w:sz w:val="26"/>
                <w:szCs w:val="26"/>
              </w:rPr>
              <w:t>1</w:t>
            </w:r>
          </w:p>
        </w:tc>
        <w:tc>
          <w:tcPr>
            <w:tcW w:w="5282" w:type="dxa"/>
            <w:tcBorders>
              <w:top w:val="single" w:sz="4" w:space="0" w:color="auto"/>
              <w:left w:val="single" w:sz="4" w:space="0" w:color="auto"/>
              <w:bottom w:val="single" w:sz="4" w:space="0" w:color="auto"/>
              <w:right w:val="single" w:sz="4" w:space="0" w:color="auto"/>
            </w:tcBorders>
            <w:vAlign w:val="center"/>
          </w:tcPr>
          <w:p w14:paraId="6A459B63" w14:textId="77777777" w:rsidR="008C658C" w:rsidRPr="006F5288" w:rsidRDefault="008C658C" w:rsidP="004E2AA8">
            <w:pPr>
              <w:spacing w:before="60" w:after="60" w:line="240" w:lineRule="auto"/>
              <w:rPr>
                <w:rFonts w:eastAsia="Calibri" w:cs="Times New Roman"/>
                <w:sz w:val="26"/>
                <w:szCs w:val="26"/>
              </w:rPr>
            </w:pPr>
            <w:r w:rsidRPr="006F5288">
              <w:rPr>
                <w:rFonts w:eastAsia="Calibri" w:cs="Times New Roman"/>
                <w:sz w:val="26"/>
                <w:szCs w:val="26"/>
              </w:rPr>
              <w:t>Đối với trường hợp Nhà nước giao đất, công nhận quyền sử dụng đất:</w:t>
            </w:r>
          </w:p>
        </w:tc>
        <w:tc>
          <w:tcPr>
            <w:tcW w:w="1558" w:type="dxa"/>
            <w:tcBorders>
              <w:top w:val="single" w:sz="4" w:space="0" w:color="auto"/>
              <w:left w:val="single" w:sz="4" w:space="0" w:color="auto"/>
              <w:bottom w:val="single" w:sz="4" w:space="0" w:color="auto"/>
              <w:right w:val="single" w:sz="4" w:space="0" w:color="auto"/>
            </w:tcBorders>
            <w:vAlign w:val="center"/>
          </w:tcPr>
          <w:p w14:paraId="0B6722FF" w14:textId="77777777" w:rsidR="008C658C" w:rsidRPr="006F5288" w:rsidRDefault="008C658C" w:rsidP="004E2AA8">
            <w:pPr>
              <w:spacing w:before="60" w:after="60" w:line="240" w:lineRule="auto"/>
              <w:jc w:val="right"/>
              <w:rPr>
                <w:rFonts w:eastAsia="Calibri"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0EB6580C" w14:textId="77777777" w:rsidR="008C658C" w:rsidRPr="006F5288" w:rsidRDefault="008C658C" w:rsidP="004E2AA8">
            <w:pPr>
              <w:spacing w:before="60" w:after="60" w:line="240" w:lineRule="auto"/>
              <w:jc w:val="right"/>
              <w:rPr>
                <w:rFonts w:eastAsia="Calibri" w:cs="Times New Roman"/>
                <w:sz w:val="26"/>
                <w:szCs w:val="26"/>
              </w:rPr>
            </w:pPr>
          </w:p>
        </w:tc>
      </w:tr>
      <w:tr w:rsidR="00E315A7" w:rsidRPr="006F5288" w14:paraId="72279BD0" w14:textId="77777777" w:rsidTr="00B640F8">
        <w:trPr>
          <w:jc w:val="center"/>
        </w:trPr>
        <w:tc>
          <w:tcPr>
            <w:tcW w:w="671" w:type="dxa"/>
            <w:tcBorders>
              <w:top w:val="single" w:sz="4" w:space="0" w:color="auto"/>
              <w:left w:val="single" w:sz="4" w:space="0" w:color="auto"/>
              <w:bottom w:val="single" w:sz="4" w:space="0" w:color="auto"/>
              <w:right w:val="single" w:sz="4" w:space="0" w:color="auto"/>
            </w:tcBorders>
            <w:vAlign w:val="center"/>
            <w:hideMark/>
          </w:tcPr>
          <w:p w14:paraId="6B06778F" w14:textId="77777777" w:rsidR="00BC7C8E" w:rsidRPr="006F5288" w:rsidRDefault="008C658C" w:rsidP="004E2AA8">
            <w:pPr>
              <w:spacing w:before="60" w:after="60" w:line="240" w:lineRule="auto"/>
              <w:jc w:val="center"/>
              <w:rPr>
                <w:rFonts w:eastAsia="Calibri" w:cs="Times New Roman"/>
                <w:sz w:val="26"/>
                <w:szCs w:val="26"/>
              </w:rPr>
            </w:pPr>
            <w:r w:rsidRPr="006F5288">
              <w:rPr>
                <w:rFonts w:eastAsia="Calibri" w:cs="Times New Roman"/>
                <w:sz w:val="26"/>
                <w:szCs w:val="26"/>
              </w:rPr>
              <w:t>-</w:t>
            </w:r>
          </w:p>
        </w:tc>
        <w:tc>
          <w:tcPr>
            <w:tcW w:w="5282" w:type="dxa"/>
            <w:tcBorders>
              <w:top w:val="single" w:sz="4" w:space="0" w:color="auto"/>
              <w:left w:val="single" w:sz="4" w:space="0" w:color="auto"/>
              <w:bottom w:val="single" w:sz="4" w:space="0" w:color="auto"/>
              <w:right w:val="single" w:sz="4" w:space="0" w:color="auto"/>
            </w:tcBorders>
            <w:vAlign w:val="center"/>
            <w:hideMark/>
          </w:tcPr>
          <w:p w14:paraId="72258E1A" w14:textId="77777777" w:rsidR="00BC7C8E" w:rsidRPr="006F5288" w:rsidRDefault="008C658C" w:rsidP="004E2AA8">
            <w:pPr>
              <w:spacing w:before="60" w:after="60" w:line="240" w:lineRule="auto"/>
              <w:rPr>
                <w:rFonts w:eastAsia="Calibri" w:cs="Times New Roman"/>
                <w:sz w:val="26"/>
                <w:szCs w:val="26"/>
              </w:rPr>
            </w:pPr>
            <w:r w:rsidRPr="006F5288">
              <w:rPr>
                <w:rFonts w:eastAsia="Calibri" w:cs="Times New Roman"/>
                <w:sz w:val="26"/>
                <w:szCs w:val="26"/>
              </w:rPr>
              <w:t>K</w:t>
            </w:r>
            <w:r w:rsidR="00BC7C8E" w:rsidRPr="006F5288">
              <w:rPr>
                <w:rFonts w:eastAsia="Calibri" w:cs="Times New Roman"/>
                <w:sz w:val="26"/>
                <w:szCs w:val="26"/>
              </w:rPr>
              <w:t>hu vực đô thị</w:t>
            </w:r>
          </w:p>
        </w:tc>
        <w:tc>
          <w:tcPr>
            <w:tcW w:w="1558" w:type="dxa"/>
            <w:tcBorders>
              <w:top w:val="single" w:sz="4" w:space="0" w:color="auto"/>
              <w:left w:val="single" w:sz="4" w:space="0" w:color="auto"/>
              <w:bottom w:val="single" w:sz="4" w:space="0" w:color="auto"/>
              <w:right w:val="single" w:sz="4" w:space="0" w:color="auto"/>
            </w:tcBorders>
            <w:vAlign w:val="center"/>
            <w:hideMark/>
          </w:tcPr>
          <w:p w14:paraId="25C95DAE" w14:textId="77777777" w:rsidR="00D316D8" w:rsidRPr="006F5288" w:rsidRDefault="006B66F6" w:rsidP="004E2AA8">
            <w:pPr>
              <w:spacing w:before="60" w:after="60" w:line="240" w:lineRule="auto"/>
              <w:jc w:val="right"/>
              <w:rPr>
                <w:rFonts w:eastAsia="Calibri" w:cs="Times New Roman"/>
                <w:sz w:val="26"/>
                <w:szCs w:val="26"/>
              </w:rPr>
            </w:pPr>
            <w:r w:rsidRPr="006F5288">
              <w:rPr>
                <w:rFonts w:eastAsia="Calibri" w:cs="Times New Roman"/>
                <w:sz w:val="26"/>
                <w:szCs w:val="26"/>
              </w:rPr>
              <w:t>1</w:t>
            </w:r>
            <w:r w:rsidR="007914F3" w:rsidRPr="006F5288">
              <w:rPr>
                <w:rFonts w:eastAsia="Calibri" w:cs="Times New Roman"/>
                <w:sz w:val="26"/>
                <w:szCs w:val="26"/>
              </w:rPr>
              <w:t>2</w:t>
            </w:r>
            <w:r w:rsidRPr="006F5288">
              <w:rPr>
                <w:rFonts w:eastAsia="Calibri" w:cs="Times New Roman"/>
                <w:sz w:val="26"/>
                <w:szCs w:val="26"/>
              </w:rPr>
              <w:t>0.000</w:t>
            </w:r>
          </w:p>
        </w:tc>
        <w:tc>
          <w:tcPr>
            <w:tcW w:w="1559" w:type="dxa"/>
            <w:tcBorders>
              <w:top w:val="single" w:sz="4" w:space="0" w:color="auto"/>
              <w:left w:val="single" w:sz="4" w:space="0" w:color="auto"/>
              <w:bottom w:val="single" w:sz="4" w:space="0" w:color="auto"/>
              <w:right w:val="single" w:sz="4" w:space="0" w:color="auto"/>
            </w:tcBorders>
            <w:vAlign w:val="center"/>
          </w:tcPr>
          <w:p w14:paraId="391B94C8" w14:textId="77777777" w:rsidR="00BC7C8E" w:rsidRPr="006F5288" w:rsidRDefault="007914F3" w:rsidP="004E2AA8">
            <w:pPr>
              <w:spacing w:before="60" w:after="60" w:line="240" w:lineRule="auto"/>
              <w:jc w:val="right"/>
              <w:rPr>
                <w:rFonts w:eastAsia="Calibri" w:cs="Times New Roman"/>
                <w:sz w:val="26"/>
                <w:szCs w:val="26"/>
              </w:rPr>
            </w:pPr>
            <w:r w:rsidRPr="006F5288">
              <w:rPr>
                <w:rFonts w:eastAsia="Calibri" w:cs="Times New Roman"/>
                <w:sz w:val="26"/>
                <w:szCs w:val="26"/>
              </w:rPr>
              <w:t>10</w:t>
            </w:r>
            <w:r w:rsidR="006B66F6" w:rsidRPr="006F5288">
              <w:rPr>
                <w:rFonts w:eastAsia="Calibri" w:cs="Times New Roman"/>
                <w:sz w:val="26"/>
                <w:szCs w:val="26"/>
              </w:rPr>
              <w:t>0.000</w:t>
            </w:r>
          </w:p>
        </w:tc>
      </w:tr>
      <w:tr w:rsidR="00E315A7" w:rsidRPr="006F5288" w14:paraId="2DC8D508" w14:textId="77777777" w:rsidTr="00B640F8">
        <w:trPr>
          <w:jc w:val="center"/>
        </w:trPr>
        <w:tc>
          <w:tcPr>
            <w:tcW w:w="671" w:type="dxa"/>
            <w:tcBorders>
              <w:top w:val="single" w:sz="4" w:space="0" w:color="auto"/>
              <w:left w:val="single" w:sz="4" w:space="0" w:color="auto"/>
              <w:bottom w:val="single" w:sz="4" w:space="0" w:color="auto"/>
              <w:right w:val="single" w:sz="4" w:space="0" w:color="auto"/>
            </w:tcBorders>
            <w:vAlign w:val="center"/>
            <w:hideMark/>
          </w:tcPr>
          <w:p w14:paraId="74916EA0" w14:textId="77777777" w:rsidR="00BC7C8E" w:rsidRPr="006F5288" w:rsidRDefault="008C658C" w:rsidP="004E2AA8">
            <w:pPr>
              <w:spacing w:before="60" w:after="60" w:line="240" w:lineRule="auto"/>
              <w:jc w:val="center"/>
              <w:rPr>
                <w:rFonts w:eastAsia="Calibri" w:cs="Times New Roman"/>
                <w:sz w:val="26"/>
                <w:szCs w:val="26"/>
              </w:rPr>
            </w:pPr>
            <w:r w:rsidRPr="006F5288">
              <w:rPr>
                <w:rFonts w:eastAsia="Calibri" w:cs="Times New Roman"/>
                <w:sz w:val="26"/>
                <w:szCs w:val="26"/>
              </w:rPr>
              <w:t>-</w:t>
            </w:r>
          </w:p>
        </w:tc>
        <w:tc>
          <w:tcPr>
            <w:tcW w:w="5282" w:type="dxa"/>
            <w:tcBorders>
              <w:top w:val="single" w:sz="4" w:space="0" w:color="auto"/>
              <w:left w:val="single" w:sz="4" w:space="0" w:color="auto"/>
              <w:bottom w:val="single" w:sz="4" w:space="0" w:color="auto"/>
              <w:right w:val="single" w:sz="4" w:space="0" w:color="auto"/>
            </w:tcBorders>
            <w:vAlign w:val="center"/>
            <w:hideMark/>
          </w:tcPr>
          <w:p w14:paraId="0A4DD7E7" w14:textId="77777777" w:rsidR="00BC7C8E" w:rsidRPr="006F5288" w:rsidRDefault="008C658C" w:rsidP="004E2AA8">
            <w:pPr>
              <w:spacing w:before="60" w:after="60" w:line="240" w:lineRule="auto"/>
              <w:rPr>
                <w:rFonts w:eastAsia="Calibri" w:cs="Times New Roman"/>
                <w:sz w:val="26"/>
                <w:szCs w:val="26"/>
              </w:rPr>
            </w:pPr>
            <w:r w:rsidRPr="006F5288">
              <w:rPr>
                <w:rFonts w:eastAsia="Calibri" w:cs="Times New Roman"/>
                <w:sz w:val="26"/>
                <w:szCs w:val="26"/>
              </w:rPr>
              <w:t>K</w:t>
            </w:r>
            <w:r w:rsidR="00BC7C8E" w:rsidRPr="006F5288">
              <w:rPr>
                <w:rFonts w:eastAsia="Calibri" w:cs="Times New Roman"/>
                <w:sz w:val="26"/>
                <w:szCs w:val="26"/>
              </w:rPr>
              <w:t>hu vực nông thôn</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760826C" w14:textId="77777777" w:rsidR="00D316D8" w:rsidRPr="006F5288" w:rsidRDefault="007914F3" w:rsidP="004E2AA8">
            <w:pPr>
              <w:spacing w:before="60" w:after="60" w:line="240" w:lineRule="auto"/>
              <w:jc w:val="right"/>
              <w:rPr>
                <w:rFonts w:eastAsia="Calibri" w:cs="Times New Roman"/>
                <w:sz w:val="26"/>
                <w:szCs w:val="26"/>
              </w:rPr>
            </w:pPr>
            <w:r w:rsidRPr="006F5288">
              <w:rPr>
                <w:rFonts w:eastAsia="Calibri" w:cs="Times New Roman"/>
                <w:sz w:val="26"/>
                <w:szCs w:val="26"/>
              </w:rPr>
              <w:t>4</w:t>
            </w:r>
            <w:r w:rsidR="006B66F6" w:rsidRPr="006F5288">
              <w:rPr>
                <w:rFonts w:eastAsia="Calibri" w:cs="Times New Roman"/>
                <w:sz w:val="26"/>
                <w:szCs w:val="26"/>
              </w:rPr>
              <w:t>0.000</w:t>
            </w:r>
          </w:p>
        </w:tc>
        <w:tc>
          <w:tcPr>
            <w:tcW w:w="1559" w:type="dxa"/>
            <w:tcBorders>
              <w:top w:val="single" w:sz="4" w:space="0" w:color="auto"/>
              <w:left w:val="single" w:sz="4" w:space="0" w:color="auto"/>
              <w:bottom w:val="single" w:sz="4" w:space="0" w:color="auto"/>
              <w:right w:val="single" w:sz="4" w:space="0" w:color="auto"/>
            </w:tcBorders>
            <w:vAlign w:val="center"/>
          </w:tcPr>
          <w:p w14:paraId="7C784A57" w14:textId="77777777" w:rsidR="00BC7C8E" w:rsidRPr="006F5288" w:rsidRDefault="007914F3" w:rsidP="004E2AA8">
            <w:pPr>
              <w:spacing w:before="60" w:after="60" w:line="240" w:lineRule="auto"/>
              <w:jc w:val="right"/>
              <w:rPr>
                <w:rFonts w:eastAsia="Calibri" w:cs="Times New Roman"/>
                <w:sz w:val="26"/>
                <w:szCs w:val="26"/>
              </w:rPr>
            </w:pPr>
            <w:r w:rsidRPr="006F5288">
              <w:rPr>
                <w:rFonts w:eastAsia="Calibri" w:cs="Times New Roman"/>
                <w:sz w:val="26"/>
                <w:szCs w:val="26"/>
              </w:rPr>
              <w:t>3</w:t>
            </w:r>
            <w:r w:rsidR="006B66F6" w:rsidRPr="006F5288">
              <w:rPr>
                <w:rFonts w:eastAsia="Calibri" w:cs="Times New Roman"/>
                <w:sz w:val="26"/>
                <w:szCs w:val="26"/>
              </w:rPr>
              <w:t>0.000</w:t>
            </w:r>
          </w:p>
        </w:tc>
      </w:tr>
      <w:tr w:rsidR="008C658C" w:rsidRPr="006F5288" w14:paraId="306DAB74" w14:textId="77777777" w:rsidTr="00B640F8">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0CA15D44" w14:textId="77777777" w:rsidR="008C658C" w:rsidRPr="006F5288" w:rsidRDefault="008C658C" w:rsidP="004E2AA8">
            <w:pPr>
              <w:spacing w:before="60" w:after="60" w:line="240" w:lineRule="auto"/>
              <w:jc w:val="center"/>
              <w:rPr>
                <w:rFonts w:eastAsia="Calibri" w:cs="Times New Roman"/>
                <w:sz w:val="26"/>
                <w:szCs w:val="26"/>
              </w:rPr>
            </w:pPr>
            <w:r w:rsidRPr="006F5288">
              <w:rPr>
                <w:rFonts w:eastAsia="Calibri" w:cs="Times New Roman"/>
                <w:sz w:val="26"/>
                <w:szCs w:val="26"/>
              </w:rPr>
              <w:t>2</w:t>
            </w:r>
          </w:p>
        </w:tc>
        <w:tc>
          <w:tcPr>
            <w:tcW w:w="5282" w:type="dxa"/>
            <w:tcBorders>
              <w:top w:val="single" w:sz="4" w:space="0" w:color="auto"/>
              <w:left w:val="single" w:sz="4" w:space="0" w:color="auto"/>
              <w:bottom w:val="single" w:sz="4" w:space="0" w:color="auto"/>
              <w:right w:val="single" w:sz="4" w:space="0" w:color="auto"/>
            </w:tcBorders>
            <w:vAlign w:val="center"/>
          </w:tcPr>
          <w:p w14:paraId="2583A683" w14:textId="77777777" w:rsidR="008C658C" w:rsidRPr="006F5288" w:rsidRDefault="008C658C" w:rsidP="004E2AA8">
            <w:pPr>
              <w:spacing w:before="60" w:after="60" w:line="240" w:lineRule="auto"/>
              <w:rPr>
                <w:rFonts w:eastAsia="Calibri" w:cs="Times New Roman"/>
                <w:sz w:val="26"/>
                <w:szCs w:val="26"/>
              </w:rPr>
            </w:pPr>
            <w:r w:rsidRPr="006F5288">
              <w:rPr>
                <w:rFonts w:eastAsia="Calibri" w:cs="Times New Roman"/>
                <w:sz w:val="26"/>
                <w:szCs w:val="26"/>
              </w:rPr>
              <w:t>Đối với trường hợp Nhà nước cho thuê đất để thực hiện dự án đầu tư sản xuất, kinh doanh</w:t>
            </w:r>
          </w:p>
        </w:tc>
        <w:tc>
          <w:tcPr>
            <w:tcW w:w="1558" w:type="dxa"/>
            <w:tcBorders>
              <w:top w:val="single" w:sz="4" w:space="0" w:color="auto"/>
              <w:left w:val="single" w:sz="4" w:space="0" w:color="auto"/>
              <w:bottom w:val="single" w:sz="4" w:space="0" w:color="auto"/>
              <w:right w:val="single" w:sz="4" w:space="0" w:color="auto"/>
            </w:tcBorders>
            <w:vAlign w:val="center"/>
          </w:tcPr>
          <w:p w14:paraId="4697BAE5" w14:textId="77777777" w:rsidR="008C658C" w:rsidRPr="006F5288" w:rsidRDefault="008C658C" w:rsidP="004E2AA8">
            <w:pPr>
              <w:spacing w:before="60" w:after="60" w:line="240" w:lineRule="auto"/>
              <w:jc w:val="right"/>
              <w:rPr>
                <w:rFonts w:eastAsia="Calibri" w:cs="Times New Roman"/>
                <w:sz w:val="26"/>
                <w:szCs w:val="26"/>
              </w:rPr>
            </w:pPr>
            <w:r w:rsidRPr="006F5288">
              <w:rPr>
                <w:rFonts w:eastAsia="Calibri" w:cs="Times New Roman"/>
                <w:sz w:val="26"/>
                <w:szCs w:val="26"/>
              </w:rPr>
              <w:t>500.000</w:t>
            </w:r>
          </w:p>
        </w:tc>
        <w:tc>
          <w:tcPr>
            <w:tcW w:w="1559" w:type="dxa"/>
            <w:tcBorders>
              <w:top w:val="single" w:sz="4" w:space="0" w:color="auto"/>
              <w:left w:val="single" w:sz="4" w:space="0" w:color="auto"/>
              <w:bottom w:val="single" w:sz="4" w:space="0" w:color="auto"/>
              <w:right w:val="single" w:sz="4" w:space="0" w:color="auto"/>
            </w:tcBorders>
            <w:vAlign w:val="center"/>
          </w:tcPr>
          <w:p w14:paraId="45E9ABB9" w14:textId="77777777" w:rsidR="008C658C" w:rsidRPr="006F5288" w:rsidRDefault="008C658C" w:rsidP="004E2AA8">
            <w:pPr>
              <w:spacing w:before="60" w:after="60" w:line="240" w:lineRule="auto"/>
              <w:jc w:val="right"/>
              <w:rPr>
                <w:rFonts w:eastAsia="Calibri" w:cs="Times New Roman"/>
                <w:sz w:val="26"/>
                <w:szCs w:val="26"/>
              </w:rPr>
            </w:pPr>
            <w:r w:rsidRPr="006F5288">
              <w:rPr>
                <w:rFonts w:eastAsia="Calibri" w:cs="Times New Roman"/>
                <w:sz w:val="26"/>
                <w:szCs w:val="26"/>
              </w:rPr>
              <w:t>400.000</w:t>
            </w:r>
          </w:p>
        </w:tc>
      </w:tr>
      <w:tr w:rsidR="008C658C" w:rsidRPr="006F5288" w14:paraId="5CF21B3D" w14:textId="77777777" w:rsidTr="00B640F8">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7A575369" w14:textId="77777777" w:rsidR="008C658C" w:rsidRPr="006F5288" w:rsidRDefault="008C658C" w:rsidP="004E2AA8">
            <w:pPr>
              <w:spacing w:before="60" w:after="60" w:line="240" w:lineRule="auto"/>
              <w:jc w:val="center"/>
              <w:rPr>
                <w:rFonts w:eastAsia="Calibri" w:cs="Times New Roman"/>
                <w:b/>
                <w:sz w:val="26"/>
                <w:szCs w:val="26"/>
              </w:rPr>
            </w:pPr>
            <w:r w:rsidRPr="006F5288">
              <w:rPr>
                <w:rFonts w:eastAsia="Calibri" w:cs="Times New Roman"/>
                <w:b/>
                <w:sz w:val="26"/>
                <w:szCs w:val="26"/>
              </w:rPr>
              <w:lastRenderedPageBreak/>
              <w:t>III</w:t>
            </w:r>
          </w:p>
        </w:tc>
        <w:tc>
          <w:tcPr>
            <w:tcW w:w="5282" w:type="dxa"/>
            <w:tcBorders>
              <w:top w:val="single" w:sz="4" w:space="0" w:color="auto"/>
              <w:left w:val="single" w:sz="4" w:space="0" w:color="auto"/>
              <w:bottom w:val="single" w:sz="4" w:space="0" w:color="auto"/>
              <w:right w:val="single" w:sz="4" w:space="0" w:color="auto"/>
            </w:tcBorders>
            <w:vAlign w:val="center"/>
          </w:tcPr>
          <w:p w14:paraId="0327CDEC" w14:textId="77777777" w:rsidR="008C658C" w:rsidRPr="006F5288" w:rsidRDefault="008C658C" w:rsidP="004E2AA8">
            <w:pPr>
              <w:spacing w:before="60" w:after="60" w:line="240" w:lineRule="auto"/>
              <w:rPr>
                <w:rFonts w:eastAsia="Calibri" w:cs="Times New Roman"/>
                <w:b/>
                <w:sz w:val="26"/>
                <w:szCs w:val="26"/>
              </w:rPr>
            </w:pPr>
            <w:r w:rsidRPr="006F5288">
              <w:rPr>
                <w:rFonts w:eastAsia="Calibri" w:cs="Times New Roman"/>
                <w:b/>
                <w:sz w:val="26"/>
                <w:szCs w:val="26"/>
              </w:rPr>
              <w:t>Cấp giấy chứng nhận quyền sử dụng đất gắn với chuyển quyền sử dụng đất, gia hạn sử dụng đất</w:t>
            </w:r>
          </w:p>
        </w:tc>
        <w:tc>
          <w:tcPr>
            <w:tcW w:w="1558" w:type="dxa"/>
            <w:tcBorders>
              <w:top w:val="single" w:sz="4" w:space="0" w:color="auto"/>
              <w:left w:val="single" w:sz="4" w:space="0" w:color="auto"/>
              <w:bottom w:val="single" w:sz="4" w:space="0" w:color="auto"/>
              <w:right w:val="single" w:sz="4" w:space="0" w:color="auto"/>
            </w:tcBorders>
            <w:vAlign w:val="center"/>
          </w:tcPr>
          <w:p w14:paraId="29138411" w14:textId="77777777" w:rsidR="008C658C" w:rsidRPr="006F5288" w:rsidRDefault="008C658C" w:rsidP="004E2AA8">
            <w:pPr>
              <w:spacing w:before="60" w:after="60" w:line="240" w:lineRule="auto"/>
              <w:jc w:val="right"/>
              <w:rPr>
                <w:rFonts w:eastAsia="Calibri" w:cs="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6CBE55E5" w14:textId="77777777" w:rsidR="008C658C" w:rsidRPr="006F5288" w:rsidRDefault="008C658C" w:rsidP="004E2AA8">
            <w:pPr>
              <w:spacing w:before="60" w:after="60" w:line="240" w:lineRule="auto"/>
              <w:jc w:val="right"/>
              <w:rPr>
                <w:rFonts w:eastAsia="Calibri" w:cs="Times New Roman"/>
                <w:b/>
                <w:sz w:val="26"/>
                <w:szCs w:val="26"/>
              </w:rPr>
            </w:pPr>
          </w:p>
        </w:tc>
      </w:tr>
      <w:tr w:rsidR="008C658C" w:rsidRPr="006F5288" w14:paraId="560FB528" w14:textId="77777777" w:rsidTr="00B640F8">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4F0BE679" w14:textId="77777777" w:rsidR="008C658C" w:rsidRPr="006F5288" w:rsidRDefault="008C658C" w:rsidP="004E2AA8">
            <w:pPr>
              <w:spacing w:before="60" w:after="60" w:line="240" w:lineRule="auto"/>
              <w:jc w:val="center"/>
              <w:rPr>
                <w:rFonts w:eastAsia="Calibri" w:cs="Times New Roman"/>
                <w:sz w:val="26"/>
                <w:szCs w:val="26"/>
              </w:rPr>
            </w:pPr>
            <w:r w:rsidRPr="006F5288">
              <w:rPr>
                <w:rFonts w:eastAsia="Calibri" w:cs="Times New Roman"/>
                <w:sz w:val="26"/>
                <w:szCs w:val="26"/>
              </w:rPr>
              <w:t>1</w:t>
            </w:r>
          </w:p>
        </w:tc>
        <w:tc>
          <w:tcPr>
            <w:tcW w:w="5282" w:type="dxa"/>
            <w:tcBorders>
              <w:top w:val="single" w:sz="4" w:space="0" w:color="auto"/>
              <w:left w:val="single" w:sz="4" w:space="0" w:color="auto"/>
              <w:bottom w:val="single" w:sz="4" w:space="0" w:color="auto"/>
              <w:right w:val="single" w:sz="4" w:space="0" w:color="auto"/>
            </w:tcBorders>
            <w:vAlign w:val="center"/>
          </w:tcPr>
          <w:p w14:paraId="16959EB4" w14:textId="77777777" w:rsidR="008C658C" w:rsidRPr="006F5288" w:rsidRDefault="008C658C" w:rsidP="004E2AA8">
            <w:pPr>
              <w:spacing w:before="60" w:after="60" w:line="240" w:lineRule="auto"/>
              <w:rPr>
                <w:rFonts w:eastAsia="Calibri" w:cs="Times New Roman"/>
                <w:sz w:val="26"/>
                <w:szCs w:val="26"/>
              </w:rPr>
            </w:pPr>
            <w:r w:rsidRPr="006F5288">
              <w:rPr>
                <w:rFonts w:eastAsia="Calibri" w:cs="Times New Roman"/>
                <w:sz w:val="26"/>
                <w:szCs w:val="26"/>
              </w:rPr>
              <w:t>Đối với trường hợp Nhà nước giao đất, công nhận quyền sử dụng đất:</w:t>
            </w:r>
          </w:p>
        </w:tc>
        <w:tc>
          <w:tcPr>
            <w:tcW w:w="1558" w:type="dxa"/>
            <w:tcBorders>
              <w:top w:val="single" w:sz="4" w:space="0" w:color="auto"/>
              <w:left w:val="single" w:sz="4" w:space="0" w:color="auto"/>
              <w:bottom w:val="single" w:sz="4" w:space="0" w:color="auto"/>
              <w:right w:val="single" w:sz="4" w:space="0" w:color="auto"/>
            </w:tcBorders>
            <w:vAlign w:val="center"/>
          </w:tcPr>
          <w:p w14:paraId="04F624B4" w14:textId="77777777" w:rsidR="008C658C" w:rsidRPr="006F5288" w:rsidRDefault="008C658C" w:rsidP="004E2AA8">
            <w:pPr>
              <w:spacing w:before="60" w:after="60" w:line="240" w:lineRule="auto"/>
              <w:jc w:val="right"/>
              <w:rPr>
                <w:rFonts w:eastAsia="Calibri"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71EAC18A" w14:textId="77777777" w:rsidR="008C658C" w:rsidRPr="006F5288" w:rsidRDefault="008C658C" w:rsidP="004E2AA8">
            <w:pPr>
              <w:spacing w:before="60" w:after="60" w:line="240" w:lineRule="auto"/>
              <w:jc w:val="right"/>
              <w:rPr>
                <w:rFonts w:eastAsia="Calibri" w:cs="Times New Roman"/>
                <w:sz w:val="26"/>
                <w:szCs w:val="26"/>
              </w:rPr>
            </w:pPr>
          </w:p>
        </w:tc>
      </w:tr>
      <w:tr w:rsidR="008C658C" w:rsidRPr="006F5288" w14:paraId="7E28B68D" w14:textId="77777777" w:rsidTr="00B640F8">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33A59A45" w14:textId="77777777" w:rsidR="008C658C" w:rsidRPr="006F5288" w:rsidRDefault="008C658C" w:rsidP="004E2AA8">
            <w:pPr>
              <w:spacing w:before="60" w:after="60" w:line="240" w:lineRule="auto"/>
              <w:jc w:val="center"/>
              <w:rPr>
                <w:rFonts w:eastAsia="Calibri" w:cs="Times New Roman"/>
                <w:sz w:val="26"/>
                <w:szCs w:val="26"/>
              </w:rPr>
            </w:pPr>
            <w:r w:rsidRPr="006F5288">
              <w:rPr>
                <w:rFonts w:eastAsia="Calibri" w:cs="Times New Roman"/>
                <w:sz w:val="26"/>
                <w:szCs w:val="26"/>
              </w:rPr>
              <w:t>-</w:t>
            </w:r>
          </w:p>
        </w:tc>
        <w:tc>
          <w:tcPr>
            <w:tcW w:w="5282" w:type="dxa"/>
            <w:tcBorders>
              <w:top w:val="single" w:sz="4" w:space="0" w:color="auto"/>
              <w:left w:val="single" w:sz="4" w:space="0" w:color="auto"/>
              <w:bottom w:val="single" w:sz="4" w:space="0" w:color="auto"/>
              <w:right w:val="single" w:sz="4" w:space="0" w:color="auto"/>
            </w:tcBorders>
            <w:vAlign w:val="center"/>
          </w:tcPr>
          <w:p w14:paraId="731C21A1" w14:textId="77777777" w:rsidR="008C658C" w:rsidRPr="006F5288" w:rsidRDefault="008C658C" w:rsidP="004E2AA8">
            <w:pPr>
              <w:spacing w:before="60" w:after="60" w:line="240" w:lineRule="auto"/>
              <w:rPr>
                <w:rFonts w:eastAsia="Calibri" w:cs="Times New Roman"/>
                <w:sz w:val="26"/>
                <w:szCs w:val="26"/>
              </w:rPr>
            </w:pPr>
            <w:r w:rsidRPr="006F5288">
              <w:rPr>
                <w:rFonts w:eastAsia="Calibri" w:cs="Times New Roman"/>
                <w:sz w:val="26"/>
                <w:szCs w:val="26"/>
              </w:rPr>
              <w:t>Khu vực đô thị</w:t>
            </w:r>
          </w:p>
        </w:tc>
        <w:tc>
          <w:tcPr>
            <w:tcW w:w="1558" w:type="dxa"/>
            <w:tcBorders>
              <w:top w:val="single" w:sz="4" w:space="0" w:color="auto"/>
              <w:left w:val="single" w:sz="4" w:space="0" w:color="auto"/>
              <w:bottom w:val="single" w:sz="4" w:space="0" w:color="auto"/>
              <w:right w:val="single" w:sz="4" w:space="0" w:color="auto"/>
            </w:tcBorders>
            <w:vAlign w:val="center"/>
          </w:tcPr>
          <w:p w14:paraId="19431228" w14:textId="77777777" w:rsidR="008C658C" w:rsidRPr="006F5288" w:rsidRDefault="008C658C" w:rsidP="004E2AA8">
            <w:pPr>
              <w:spacing w:before="60" w:after="60" w:line="240" w:lineRule="auto"/>
              <w:jc w:val="right"/>
              <w:rPr>
                <w:rFonts w:eastAsia="Calibri" w:cs="Times New Roman"/>
                <w:sz w:val="26"/>
                <w:szCs w:val="26"/>
              </w:rPr>
            </w:pPr>
            <w:r w:rsidRPr="006F5288">
              <w:rPr>
                <w:rFonts w:eastAsia="Calibri" w:cs="Times New Roman"/>
                <w:sz w:val="26"/>
                <w:szCs w:val="26"/>
              </w:rPr>
              <w:t>120.000</w:t>
            </w:r>
          </w:p>
        </w:tc>
        <w:tc>
          <w:tcPr>
            <w:tcW w:w="1559" w:type="dxa"/>
            <w:tcBorders>
              <w:top w:val="single" w:sz="4" w:space="0" w:color="auto"/>
              <w:left w:val="single" w:sz="4" w:space="0" w:color="auto"/>
              <w:bottom w:val="single" w:sz="4" w:space="0" w:color="auto"/>
              <w:right w:val="single" w:sz="4" w:space="0" w:color="auto"/>
            </w:tcBorders>
            <w:vAlign w:val="center"/>
          </w:tcPr>
          <w:p w14:paraId="3D1C34F7" w14:textId="77777777" w:rsidR="008C658C" w:rsidRPr="006F5288" w:rsidRDefault="008C658C" w:rsidP="004E2AA8">
            <w:pPr>
              <w:spacing w:before="60" w:after="60" w:line="240" w:lineRule="auto"/>
              <w:jc w:val="right"/>
              <w:rPr>
                <w:rFonts w:eastAsia="Calibri" w:cs="Times New Roman"/>
                <w:sz w:val="26"/>
                <w:szCs w:val="26"/>
              </w:rPr>
            </w:pPr>
            <w:r w:rsidRPr="006F5288">
              <w:rPr>
                <w:rFonts w:eastAsia="Calibri" w:cs="Times New Roman"/>
                <w:sz w:val="26"/>
                <w:szCs w:val="26"/>
              </w:rPr>
              <w:t>100.000</w:t>
            </w:r>
          </w:p>
        </w:tc>
      </w:tr>
      <w:tr w:rsidR="008C658C" w:rsidRPr="006F5288" w14:paraId="19578FE4" w14:textId="77777777" w:rsidTr="00B640F8">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7AF042B8" w14:textId="77777777" w:rsidR="008C658C" w:rsidRPr="006F5288" w:rsidRDefault="008C658C" w:rsidP="004E2AA8">
            <w:pPr>
              <w:spacing w:before="60" w:after="60" w:line="240" w:lineRule="auto"/>
              <w:jc w:val="center"/>
              <w:rPr>
                <w:rFonts w:eastAsia="Calibri" w:cs="Times New Roman"/>
                <w:sz w:val="26"/>
                <w:szCs w:val="26"/>
              </w:rPr>
            </w:pPr>
            <w:r w:rsidRPr="006F5288">
              <w:rPr>
                <w:rFonts w:eastAsia="Calibri" w:cs="Times New Roman"/>
                <w:sz w:val="26"/>
                <w:szCs w:val="26"/>
              </w:rPr>
              <w:t>-</w:t>
            </w:r>
          </w:p>
        </w:tc>
        <w:tc>
          <w:tcPr>
            <w:tcW w:w="5282" w:type="dxa"/>
            <w:tcBorders>
              <w:top w:val="single" w:sz="4" w:space="0" w:color="auto"/>
              <w:left w:val="single" w:sz="4" w:space="0" w:color="auto"/>
              <w:bottom w:val="single" w:sz="4" w:space="0" w:color="auto"/>
              <w:right w:val="single" w:sz="4" w:space="0" w:color="auto"/>
            </w:tcBorders>
            <w:vAlign w:val="center"/>
          </w:tcPr>
          <w:p w14:paraId="6E3C84A7" w14:textId="77777777" w:rsidR="008C658C" w:rsidRPr="006F5288" w:rsidRDefault="008C658C" w:rsidP="004E2AA8">
            <w:pPr>
              <w:spacing w:before="60" w:after="60" w:line="240" w:lineRule="auto"/>
              <w:rPr>
                <w:rFonts w:eastAsia="Calibri" w:cs="Times New Roman"/>
                <w:sz w:val="26"/>
                <w:szCs w:val="26"/>
              </w:rPr>
            </w:pPr>
            <w:r w:rsidRPr="006F5288">
              <w:rPr>
                <w:rFonts w:eastAsia="Calibri" w:cs="Times New Roman"/>
                <w:sz w:val="26"/>
                <w:szCs w:val="26"/>
              </w:rPr>
              <w:t>Khu vực nông thôn</w:t>
            </w:r>
          </w:p>
        </w:tc>
        <w:tc>
          <w:tcPr>
            <w:tcW w:w="1558" w:type="dxa"/>
            <w:tcBorders>
              <w:top w:val="single" w:sz="4" w:space="0" w:color="auto"/>
              <w:left w:val="single" w:sz="4" w:space="0" w:color="auto"/>
              <w:bottom w:val="single" w:sz="4" w:space="0" w:color="auto"/>
              <w:right w:val="single" w:sz="4" w:space="0" w:color="auto"/>
            </w:tcBorders>
            <w:vAlign w:val="center"/>
          </w:tcPr>
          <w:p w14:paraId="22B9E598" w14:textId="77777777" w:rsidR="008C658C" w:rsidRPr="006F5288" w:rsidRDefault="008C658C" w:rsidP="004E2AA8">
            <w:pPr>
              <w:spacing w:before="60" w:after="60" w:line="240" w:lineRule="auto"/>
              <w:jc w:val="right"/>
              <w:rPr>
                <w:rFonts w:eastAsia="Calibri" w:cs="Times New Roman"/>
                <w:sz w:val="26"/>
                <w:szCs w:val="26"/>
              </w:rPr>
            </w:pPr>
            <w:r w:rsidRPr="006F5288">
              <w:rPr>
                <w:rFonts w:eastAsia="Calibri" w:cs="Times New Roman"/>
                <w:sz w:val="26"/>
                <w:szCs w:val="26"/>
              </w:rPr>
              <w:t>40.000</w:t>
            </w:r>
          </w:p>
        </w:tc>
        <w:tc>
          <w:tcPr>
            <w:tcW w:w="1559" w:type="dxa"/>
            <w:tcBorders>
              <w:top w:val="single" w:sz="4" w:space="0" w:color="auto"/>
              <w:left w:val="single" w:sz="4" w:space="0" w:color="auto"/>
              <w:bottom w:val="single" w:sz="4" w:space="0" w:color="auto"/>
              <w:right w:val="single" w:sz="4" w:space="0" w:color="auto"/>
            </w:tcBorders>
            <w:vAlign w:val="center"/>
          </w:tcPr>
          <w:p w14:paraId="50A9B37D" w14:textId="77777777" w:rsidR="008C658C" w:rsidRPr="006F5288" w:rsidRDefault="008C658C" w:rsidP="004E2AA8">
            <w:pPr>
              <w:spacing w:before="60" w:after="60" w:line="240" w:lineRule="auto"/>
              <w:jc w:val="right"/>
              <w:rPr>
                <w:rFonts w:eastAsia="Calibri" w:cs="Times New Roman"/>
                <w:sz w:val="26"/>
                <w:szCs w:val="26"/>
              </w:rPr>
            </w:pPr>
            <w:r w:rsidRPr="006F5288">
              <w:rPr>
                <w:rFonts w:eastAsia="Calibri" w:cs="Times New Roman"/>
                <w:sz w:val="26"/>
                <w:szCs w:val="26"/>
              </w:rPr>
              <w:t>30.000</w:t>
            </w:r>
          </w:p>
        </w:tc>
      </w:tr>
      <w:tr w:rsidR="008C658C" w:rsidRPr="006F5288" w14:paraId="73CD7CD7" w14:textId="77777777" w:rsidTr="00B640F8">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4F37CA43" w14:textId="77777777" w:rsidR="008C658C" w:rsidRPr="006F5288" w:rsidRDefault="008C658C" w:rsidP="004E2AA8">
            <w:pPr>
              <w:spacing w:before="60" w:after="60" w:line="240" w:lineRule="auto"/>
              <w:jc w:val="center"/>
              <w:rPr>
                <w:rFonts w:eastAsia="Calibri" w:cs="Times New Roman"/>
                <w:sz w:val="26"/>
                <w:szCs w:val="26"/>
              </w:rPr>
            </w:pPr>
            <w:r w:rsidRPr="006F5288">
              <w:rPr>
                <w:rFonts w:eastAsia="Calibri" w:cs="Times New Roman"/>
                <w:sz w:val="26"/>
                <w:szCs w:val="26"/>
              </w:rPr>
              <w:t>2</w:t>
            </w:r>
          </w:p>
        </w:tc>
        <w:tc>
          <w:tcPr>
            <w:tcW w:w="5282" w:type="dxa"/>
            <w:tcBorders>
              <w:top w:val="single" w:sz="4" w:space="0" w:color="auto"/>
              <w:left w:val="single" w:sz="4" w:space="0" w:color="auto"/>
              <w:bottom w:val="single" w:sz="4" w:space="0" w:color="auto"/>
              <w:right w:val="single" w:sz="4" w:space="0" w:color="auto"/>
            </w:tcBorders>
            <w:vAlign w:val="center"/>
          </w:tcPr>
          <w:p w14:paraId="2A573B2B" w14:textId="77777777" w:rsidR="008C658C" w:rsidRPr="006F5288" w:rsidRDefault="008C658C" w:rsidP="004E2AA8">
            <w:pPr>
              <w:spacing w:before="60" w:after="60" w:line="240" w:lineRule="auto"/>
              <w:rPr>
                <w:rFonts w:eastAsia="Calibri" w:cs="Times New Roman"/>
                <w:sz w:val="26"/>
                <w:szCs w:val="26"/>
              </w:rPr>
            </w:pPr>
            <w:r w:rsidRPr="006F5288">
              <w:rPr>
                <w:rFonts w:eastAsia="Calibri" w:cs="Times New Roman"/>
                <w:sz w:val="26"/>
                <w:szCs w:val="26"/>
              </w:rPr>
              <w:t>Đối với trường hợp Nhà nước cho thuê đất để thực hiện dự án đầu tư sản xuất, kinh doanh</w:t>
            </w:r>
          </w:p>
        </w:tc>
        <w:tc>
          <w:tcPr>
            <w:tcW w:w="1558" w:type="dxa"/>
            <w:tcBorders>
              <w:top w:val="single" w:sz="4" w:space="0" w:color="auto"/>
              <w:left w:val="single" w:sz="4" w:space="0" w:color="auto"/>
              <w:bottom w:val="single" w:sz="4" w:space="0" w:color="auto"/>
              <w:right w:val="single" w:sz="4" w:space="0" w:color="auto"/>
            </w:tcBorders>
            <w:vAlign w:val="center"/>
          </w:tcPr>
          <w:p w14:paraId="6F859764" w14:textId="77777777" w:rsidR="008C658C" w:rsidRPr="006F5288" w:rsidRDefault="008C658C" w:rsidP="004E2AA8">
            <w:pPr>
              <w:spacing w:before="60" w:after="60" w:line="240" w:lineRule="auto"/>
              <w:jc w:val="right"/>
              <w:rPr>
                <w:rFonts w:eastAsia="Calibri" w:cs="Times New Roman"/>
                <w:sz w:val="26"/>
                <w:szCs w:val="26"/>
              </w:rPr>
            </w:pPr>
            <w:r w:rsidRPr="006F5288">
              <w:rPr>
                <w:rFonts w:eastAsia="Calibri" w:cs="Times New Roman"/>
                <w:sz w:val="26"/>
                <w:szCs w:val="26"/>
              </w:rPr>
              <w:t>500.000</w:t>
            </w:r>
          </w:p>
        </w:tc>
        <w:tc>
          <w:tcPr>
            <w:tcW w:w="1559" w:type="dxa"/>
            <w:tcBorders>
              <w:top w:val="single" w:sz="4" w:space="0" w:color="auto"/>
              <w:left w:val="single" w:sz="4" w:space="0" w:color="auto"/>
              <w:bottom w:val="single" w:sz="4" w:space="0" w:color="auto"/>
              <w:right w:val="single" w:sz="4" w:space="0" w:color="auto"/>
            </w:tcBorders>
            <w:vAlign w:val="center"/>
          </w:tcPr>
          <w:p w14:paraId="730DCF10" w14:textId="77777777" w:rsidR="008C658C" w:rsidRPr="006F5288" w:rsidRDefault="008C658C" w:rsidP="004E2AA8">
            <w:pPr>
              <w:spacing w:before="60" w:after="60" w:line="240" w:lineRule="auto"/>
              <w:jc w:val="right"/>
              <w:rPr>
                <w:rFonts w:eastAsia="Calibri" w:cs="Times New Roman"/>
                <w:sz w:val="26"/>
                <w:szCs w:val="26"/>
              </w:rPr>
            </w:pPr>
            <w:r w:rsidRPr="006F5288">
              <w:rPr>
                <w:rFonts w:eastAsia="Calibri" w:cs="Times New Roman"/>
                <w:sz w:val="26"/>
                <w:szCs w:val="26"/>
              </w:rPr>
              <w:t>400.000</w:t>
            </w:r>
          </w:p>
        </w:tc>
      </w:tr>
      <w:tr w:rsidR="008C658C" w:rsidRPr="006F5288" w14:paraId="47847075" w14:textId="77777777" w:rsidTr="00B640F8">
        <w:trPr>
          <w:jc w:val="center"/>
        </w:trPr>
        <w:tc>
          <w:tcPr>
            <w:tcW w:w="671" w:type="dxa"/>
            <w:tcBorders>
              <w:top w:val="single" w:sz="4" w:space="0" w:color="auto"/>
              <w:left w:val="single" w:sz="4" w:space="0" w:color="auto"/>
              <w:bottom w:val="single" w:sz="4" w:space="0" w:color="auto"/>
              <w:right w:val="single" w:sz="4" w:space="0" w:color="auto"/>
            </w:tcBorders>
            <w:vAlign w:val="center"/>
            <w:hideMark/>
          </w:tcPr>
          <w:p w14:paraId="2D3B30D4" w14:textId="77777777" w:rsidR="008C658C" w:rsidRPr="006F5288" w:rsidRDefault="008C658C" w:rsidP="004E2AA8">
            <w:pPr>
              <w:spacing w:before="60" w:after="60" w:line="240" w:lineRule="auto"/>
              <w:jc w:val="center"/>
              <w:rPr>
                <w:rFonts w:eastAsia="Calibri" w:cs="Times New Roman"/>
                <w:b/>
                <w:sz w:val="26"/>
                <w:szCs w:val="26"/>
                <w:lang w:val="en-GB"/>
              </w:rPr>
            </w:pPr>
            <w:r w:rsidRPr="006F5288">
              <w:rPr>
                <w:rFonts w:eastAsia="Calibri" w:cs="Times New Roman"/>
                <w:b/>
                <w:sz w:val="26"/>
                <w:szCs w:val="26"/>
              </w:rPr>
              <w:t>IV</w:t>
            </w:r>
          </w:p>
        </w:tc>
        <w:tc>
          <w:tcPr>
            <w:tcW w:w="5282" w:type="dxa"/>
            <w:tcBorders>
              <w:top w:val="single" w:sz="4" w:space="0" w:color="auto"/>
              <w:left w:val="single" w:sz="4" w:space="0" w:color="auto"/>
              <w:bottom w:val="single" w:sz="4" w:space="0" w:color="auto"/>
              <w:right w:val="single" w:sz="4" w:space="0" w:color="auto"/>
            </w:tcBorders>
            <w:vAlign w:val="center"/>
            <w:hideMark/>
          </w:tcPr>
          <w:p w14:paraId="52CCFE12" w14:textId="77777777" w:rsidR="008C658C" w:rsidRPr="006F5288" w:rsidRDefault="008C658C" w:rsidP="004E2AA8">
            <w:pPr>
              <w:spacing w:before="60" w:after="60" w:line="240" w:lineRule="auto"/>
              <w:rPr>
                <w:rFonts w:eastAsia="Calibri" w:cs="Times New Roman"/>
                <w:b/>
                <w:i/>
                <w:sz w:val="26"/>
                <w:szCs w:val="26"/>
              </w:rPr>
            </w:pPr>
            <w:r w:rsidRPr="006F5288">
              <w:rPr>
                <w:rFonts w:eastAsia="Calibri" w:cs="Times New Roman"/>
                <w:b/>
                <w:sz w:val="26"/>
                <w:szCs w:val="26"/>
                <w:lang w:val="vi-VN"/>
              </w:rPr>
              <w:t>Đăng ký biến động giấy chứng nhận quyền sử dụng đất; đính chính giấy chứng nhận đã cấp do lỗi người sử dụng đất</w:t>
            </w:r>
            <w:r w:rsidRPr="006F5288">
              <w:rPr>
                <w:rFonts w:eastAsia="Calibri" w:cs="Times New Roman"/>
                <w:b/>
                <w:sz w:val="26"/>
                <w:szCs w:val="26"/>
              </w:rPr>
              <w:t>:</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D3BD634" w14:textId="77777777" w:rsidR="008C658C" w:rsidRPr="006F5288" w:rsidRDefault="008C658C" w:rsidP="004E2AA8">
            <w:pPr>
              <w:spacing w:before="60" w:after="60" w:line="240" w:lineRule="auto"/>
              <w:jc w:val="right"/>
              <w:rPr>
                <w:rFonts w:eastAsia="Calibri" w:cs="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1B953E51" w14:textId="77777777" w:rsidR="008C658C" w:rsidRPr="006F5288" w:rsidRDefault="008C658C" w:rsidP="004E2AA8">
            <w:pPr>
              <w:spacing w:before="60" w:after="60" w:line="240" w:lineRule="auto"/>
              <w:jc w:val="right"/>
              <w:rPr>
                <w:rFonts w:eastAsia="Calibri" w:cs="Times New Roman"/>
                <w:b/>
                <w:sz w:val="26"/>
                <w:szCs w:val="26"/>
              </w:rPr>
            </w:pPr>
          </w:p>
        </w:tc>
      </w:tr>
      <w:tr w:rsidR="000053AD" w:rsidRPr="006F5288" w14:paraId="6366B14F" w14:textId="77777777" w:rsidTr="00F45C17">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3EDB19D6" w14:textId="77777777" w:rsidR="000053AD" w:rsidRPr="006F5288" w:rsidRDefault="000053AD" w:rsidP="004E2AA8">
            <w:pPr>
              <w:spacing w:before="60" w:after="60" w:line="240" w:lineRule="auto"/>
              <w:jc w:val="center"/>
              <w:rPr>
                <w:rFonts w:eastAsia="Calibri" w:cs="Times New Roman"/>
                <w:sz w:val="26"/>
                <w:szCs w:val="26"/>
              </w:rPr>
            </w:pPr>
            <w:r w:rsidRPr="006F5288">
              <w:rPr>
                <w:rFonts w:eastAsia="Calibri" w:cs="Times New Roman"/>
                <w:sz w:val="26"/>
                <w:szCs w:val="26"/>
              </w:rPr>
              <w:t>1</w:t>
            </w:r>
          </w:p>
        </w:tc>
        <w:tc>
          <w:tcPr>
            <w:tcW w:w="5282" w:type="dxa"/>
            <w:tcBorders>
              <w:top w:val="single" w:sz="4" w:space="0" w:color="auto"/>
              <w:left w:val="single" w:sz="4" w:space="0" w:color="auto"/>
              <w:bottom w:val="single" w:sz="4" w:space="0" w:color="auto"/>
              <w:right w:val="single" w:sz="4" w:space="0" w:color="auto"/>
            </w:tcBorders>
            <w:vAlign w:val="center"/>
          </w:tcPr>
          <w:p w14:paraId="767AFEB4" w14:textId="77777777" w:rsidR="000053AD" w:rsidRPr="006F5288" w:rsidRDefault="000053AD" w:rsidP="004E2AA8">
            <w:pPr>
              <w:spacing w:before="60" w:after="60" w:line="240" w:lineRule="auto"/>
              <w:rPr>
                <w:rFonts w:eastAsia="Calibri" w:cs="Times New Roman"/>
                <w:sz w:val="26"/>
                <w:szCs w:val="26"/>
              </w:rPr>
            </w:pPr>
            <w:r w:rsidRPr="006F5288">
              <w:rPr>
                <w:rFonts w:eastAsia="Calibri" w:cs="Times New Roman"/>
                <w:sz w:val="26"/>
                <w:szCs w:val="26"/>
              </w:rPr>
              <w:t>Đối với trường hợp Nhà nước giao đất, công nhận quyền sử dụng đất:</w:t>
            </w:r>
          </w:p>
        </w:tc>
        <w:tc>
          <w:tcPr>
            <w:tcW w:w="1558" w:type="dxa"/>
            <w:tcBorders>
              <w:top w:val="single" w:sz="4" w:space="0" w:color="auto"/>
              <w:left w:val="single" w:sz="4" w:space="0" w:color="auto"/>
              <w:bottom w:val="single" w:sz="4" w:space="0" w:color="auto"/>
              <w:right w:val="single" w:sz="4" w:space="0" w:color="auto"/>
            </w:tcBorders>
            <w:vAlign w:val="center"/>
          </w:tcPr>
          <w:p w14:paraId="678A4908" w14:textId="77777777" w:rsidR="000053AD" w:rsidRPr="006F5288" w:rsidRDefault="000053AD" w:rsidP="004E2AA8">
            <w:pPr>
              <w:spacing w:before="60" w:after="60" w:line="240" w:lineRule="auto"/>
              <w:jc w:val="right"/>
              <w:rPr>
                <w:rFonts w:eastAsia="Calibri"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3F20ABAC" w14:textId="77777777" w:rsidR="000053AD" w:rsidRPr="006F5288" w:rsidRDefault="000053AD" w:rsidP="004E2AA8">
            <w:pPr>
              <w:spacing w:before="60" w:after="60" w:line="240" w:lineRule="auto"/>
              <w:jc w:val="right"/>
              <w:rPr>
                <w:rFonts w:eastAsia="Calibri" w:cs="Times New Roman"/>
                <w:sz w:val="26"/>
                <w:szCs w:val="26"/>
              </w:rPr>
            </w:pPr>
          </w:p>
        </w:tc>
      </w:tr>
      <w:tr w:rsidR="000053AD" w:rsidRPr="006F5288" w14:paraId="6F3FFD1E" w14:textId="77777777" w:rsidTr="00F45C17">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75AD1D01" w14:textId="77777777" w:rsidR="000053AD" w:rsidRPr="006F5288" w:rsidRDefault="000053AD" w:rsidP="004E2AA8">
            <w:pPr>
              <w:spacing w:before="60" w:after="60" w:line="240" w:lineRule="auto"/>
              <w:jc w:val="center"/>
              <w:rPr>
                <w:rFonts w:eastAsia="Calibri" w:cs="Times New Roman"/>
                <w:sz w:val="26"/>
                <w:szCs w:val="26"/>
              </w:rPr>
            </w:pPr>
            <w:r w:rsidRPr="006F5288">
              <w:rPr>
                <w:rFonts w:eastAsia="Calibri" w:cs="Times New Roman"/>
                <w:sz w:val="26"/>
                <w:szCs w:val="26"/>
              </w:rPr>
              <w:t>-</w:t>
            </w:r>
          </w:p>
        </w:tc>
        <w:tc>
          <w:tcPr>
            <w:tcW w:w="5282" w:type="dxa"/>
            <w:tcBorders>
              <w:top w:val="single" w:sz="4" w:space="0" w:color="auto"/>
              <w:left w:val="single" w:sz="4" w:space="0" w:color="auto"/>
              <w:bottom w:val="single" w:sz="4" w:space="0" w:color="auto"/>
              <w:right w:val="single" w:sz="4" w:space="0" w:color="auto"/>
            </w:tcBorders>
            <w:vAlign w:val="center"/>
          </w:tcPr>
          <w:p w14:paraId="0D3EB27E" w14:textId="77777777" w:rsidR="000053AD" w:rsidRPr="006F5288" w:rsidRDefault="000053AD" w:rsidP="004E2AA8">
            <w:pPr>
              <w:spacing w:before="60" w:after="60" w:line="240" w:lineRule="auto"/>
              <w:rPr>
                <w:rFonts w:eastAsia="Calibri" w:cs="Times New Roman"/>
                <w:sz w:val="26"/>
                <w:szCs w:val="26"/>
              </w:rPr>
            </w:pPr>
            <w:r w:rsidRPr="006F5288">
              <w:rPr>
                <w:rFonts w:eastAsia="Calibri" w:cs="Times New Roman"/>
                <w:sz w:val="26"/>
                <w:szCs w:val="26"/>
              </w:rPr>
              <w:t>Khu vực đô thị</w:t>
            </w:r>
          </w:p>
        </w:tc>
        <w:tc>
          <w:tcPr>
            <w:tcW w:w="1558" w:type="dxa"/>
            <w:tcBorders>
              <w:top w:val="single" w:sz="4" w:space="0" w:color="auto"/>
              <w:left w:val="single" w:sz="4" w:space="0" w:color="auto"/>
              <w:bottom w:val="single" w:sz="4" w:space="0" w:color="auto"/>
              <w:right w:val="single" w:sz="4" w:space="0" w:color="auto"/>
            </w:tcBorders>
            <w:vAlign w:val="center"/>
          </w:tcPr>
          <w:p w14:paraId="39523A74" w14:textId="77777777" w:rsidR="000053AD" w:rsidRPr="006F5288" w:rsidRDefault="006B5DD7" w:rsidP="004E2AA8">
            <w:pPr>
              <w:spacing w:before="60" w:after="60" w:line="240" w:lineRule="auto"/>
              <w:jc w:val="right"/>
              <w:rPr>
                <w:rFonts w:eastAsia="Calibri" w:cs="Times New Roman"/>
                <w:sz w:val="26"/>
                <w:szCs w:val="26"/>
              </w:rPr>
            </w:pPr>
            <w:r w:rsidRPr="006F5288">
              <w:rPr>
                <w:rFonts w:eastAsia="Calibri" w:cs="Times New Roman"/>
                <w:sz w:val="26"/>
                <w:szCs w:val="26"/>
              </w:rPr>
              <w:t>60</w:t>
            </w:r>
            <w:r w:rsidR="000053AD" w:rsidRPr="006F5288">
              <w:rPr>
                <w:rFonts w:eastAsia="Calibri" w:cs="Times New Roman"/>
                <w:sz w:val="26"/>
                <w:szCs w:val="26"/>
              </w:rPr>
              <w:t>.000</w:t>
            </w:r>
          </w:p>
        </w:tc>
        <w:tc>
          <w:tcPr>
            <w:tcW w:w="1559" w:type="dxa"/>
            <w:tcBorders>
              <w:top w:val="single" w:sz="4" w:space="0" w:color="auto"/>
              <w:left w:val="single" w:sz="4" w:space="0" w:color="auto"/>
              <w:bottom w:val="single" w:sz="4" w:space="0" w:color="auto"/>
              <w:right w:val="single" w:sz="4" w:space="0" w:color="auto"/>
            </w:tcBorders>
            <w:vAlign w:val="center"/>
          </w:tcPr>
          <w:p w14:paraId="22995433" w14:textId="77777777" w:rsidR="000053AD" w:rsidRPr="006F5288" w:rsidRDefault="006B5DD7" w:rsidP="004E2AA8">
            <w:pPr>
              <w:spacing w:before="60" w:after="60" w:line="240" w:lineRule="auto"/>
              <w:jc w:val="right"/>
              <w:rPr>
                <w:rFonts w:eastAsia="Calibri" w:cs="Times New Roman"/>
                <w:sz w:val="26"/>
                <w:szCs w:val="26"/>
              </w:rPr>
            </w:pPr>
            <w:r w:rsidRPr="006F5288">
              <w:rPr>
                <w:rFonts w:eastAsia="Calibri" w:cs="Times New Roman"/>
                <w:sz w:val="26"/>
                <w:szCs w:val="26"/>
              </w:rPr>
              <w:t>5</w:t>
            </w:r>
            <w:r w:rsidR="000053AD" w:rsidRPr="006F5288">
              <w:rPr>
                <w:rFonts w:eastAsia="Calibri" w:cs="Times New Roman"/>
                <w:sz w:val="26"/>
                <w:szCs w:val="26"/>
              </w:rPr>
              <w:t>0.000</w:t>
            </w:r>
          </w:p>
        </w:tc>
      </w:tr>
      <w:tr w:rsidR="000053AD" w:rsidRPr="006F5288" w14:paraId="0B48E2A8" w14:textId="77777777" w:rsidTr="00F45C17">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04DE6AE1" w14:textId="77777777" w:rsidR="000053AD" w:rsidRPr="006F5288" w:rsidRDefault="000053AD" w:rsidP="004E2AA8">
            <w:pPr>
              <w:spacing w:before="60" w:after="60" w:line="240" w:lineRule="auto"/>
              <w:jc w:val="center"/>
              <w:rPr>
                <w:rFonts w:eastAsia="Calibri" w:cs="Times New Roman"/>
                <w:sz w:val="26"/>
                <w:szCs w:val="26"/>
              </w:rPr>
            </w:pPr>
            <w:r w:rsidRPr="006F5288">
              <w:rPr>
                <w:rFonts w:eastAsia="Calibri" w:cs="Times New Roman"/>
                <w:sz w:val="26"/>
                <w:szCs w:val="26"/>
              </w:rPr>
              <w:t>-</w:t>
            </w:r>
          </w:p>
        </w:tc>
        <w:tc>
          <w:tcPr>
            <w:tcW w:w="5282" w:type="dxa"/>
            <w:tcBorders>
              <w:top w:val="single" w:sz="4" w:space="0" w:color="auto"/>
              <w:left w:val="single" w:sz="4" w:space="0" w:color="auto"/>
              <w:bottom w:val="single" w:sz="4" w:space="0" w:color="auto"/>
              <w:right w:val="single" w:sz="4" w:space="0" w:color="auto"/>
            </w:tcBorders>
            <w:vAlign w:val="center"/>
          </w:tcPr>
          <w:p w14:paraId="63B6DA55" w14:textId="77777777" w:rsidR="000053AD" w:rsidRPr="006F5288" w:rsidRDefault="000053AD" w:rsidP="004E2AA8">
            <w:pPr>
              <w:spacing w:before="60" w:after="60" w:line="240" w:lineRule="auto"/>
              <w:rPr>
                <w:rFonts w:eastAsia="Calibri" w:cs="Times New Roman"/>
                <w:sz w:val="26"/>
                <w:szCs w:val="26"/>
              </w:rPr>
            </w:pPr>
            <w:r w:rsidRPr="006F5288">
              <w:rPr>
                <w:rFonts w:eastAsia="Calibri" w:cs="Times New Roman"/>
                <w:sz w:val="26"/>
                <w:szCs w:val="26"/>
              </w:rPr>
              <w:t>Khu vực nông thôn</w:t>
            </w:r>
          </w:p>
        </w:tc>
        <w:tc>
          <w:tcPr>
            <w:tcW w:w="1558" w:type="dxa"/>
            <w:tcBorders>
              <w:top w:val="single" w:sz="4" w:space="0" w:color="auto"/>
              <w:left w:val="single" w:sz="4" w:space="0" w:color="auto"/>
              <w:bottom w:val="single" w:sz="4" w:space="0" w:color="auto"/>
              <w:right w:val="single" w:sz="4" w:space="0" w:color="auto"/>
            </w:tcBorders>
            <w:vAlign w:val="center"/>
          </w:tcPr>
          <w:p w14:paraId="78E2C93D" w14:textId="77777777" w:rsidR="000053AD" w:rsidRPr="006F5288" w:rsidRDefault="000053AD" w:rsidP="004E2AA8">
            <w:pPr>
              <w:spacing w:before="60" w:after="60" w:line="240" w:lineRule="auto"/>
              <w:jc w:val="right"/>
              <w:rPr>
                <w:rFonts w:eastAsia="Calibri" w:cs="Times New Roman"/>
                <w:sz w:val="26"/>
                <w:szCs w:val="26"/>
              </w:rPr>
            </w:pPr>
            <w:r w:rsidRPr="006F5288">
              <w:rPr>
                <w:rFonts w:eastAsia="Calibri" w:cs="Times New Roman"/>
                <w:sz w:val="26"/>
                <w:szCs w:val="26"/>
              </w:rPr>
              <w:t>30.000</w:t>
            </w:r>
          </w:p>
        </w:tc>
        <w:tc>
          <w:tcPr>
            <w:tcW w:w="1559" w:type="dxa"/>
            <w:tcBorders>
              <w:top w:val="single" w:sz="4" w:space="0" w:color="auto"/>
              <w:left w:val="single" w:sz="4" w:space="0" w:color="auto"/>
              <w:bottom w:val="single" w:sz="4" w:space="0" w:color="auto"/>
              <w:right w:val="single" w:sz="4" w:space="0" w:color="auto"/>
            </w:tcBorders>
            <w:vAlign w:val="center"/>
          </w:tcPr>
          <w:p w14:paraId="2F4F2B9D" w14:textId="77777777" w:rsidR="000053AD" w:rsidRPr="006F5288" w:rsidRDefault="000053AD" w:rsidP="004E2AA8">
            <w:pPr>
              <w:spacing w:before="60" w:after="60" w:line="240" w:lineRule="auto"/>
              <w:jc w:val="right"/>
              <w:rPr>
                <w:rFonts w:eastAsia="Calibri" w:cs="Times New Roman"/>
                <w:sz w:val="26"/>
                <w:szCs w:val="26"/>
              </w:rPr>
            </w:pPr>
            <w:r w:rsidRPr="006F5288">
              <w:rPr>
                <w:rFonts w:eastAsia="Calibri" w:cs="Times New Roman"/>
                <w:sz w:val="26"/>
                <w:szCs w:val="26"/>
              </w:rPr>
              <w:t>2</w:t>
            </w:r>
            <w:r w:rsidR="006B5DD7" w:rsidRPr="006F5288">
              <w:rPr>
                <w:rFonts w:eastAsia="Calibri" w:cs="Times New Roman"/>
                <w:sz w:val="26"/>
                <w:szCs w:val="26"/>
              </w:rPr>
              <w:t>5</w:t>
            </w:r>
            <w:r w:rsidRPr="006F5288">
              <w:rPr>
                <w:rFonts w:eastAsia="Calibri" w:cs="Times New Roman"/>
                <w:sz w:val="26"/>
                <w:szCs w:val="26"/>
              </w:rPr>
              <w:t>.000</w:t>
            </w:r>
          </w:p>
        </w:tc>
      </w:tr>
      <w:tr w:rsidR="000053AD" w:rsidRPr="006F5288" w14:paraId="6A4F69F1" w14:textId="77777777" w:rsidTr="00F45C17">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062BF87D" w14:textId="77777777" w:rsidR="000053AD" w:rsidRPr="006F5288" w:rsidRDefault="000053AD" w:rsidP="004E2AA8">
            <w:pPr>
              <w:spacing w:before="60" w:after="60" w:line="240" w:lineRule="auto"/>
              <w:jc w:val="center"/>
              <w:rPr>
                <w:rFonts w:eastAsia="Calibri" w:cs="Times New Roman"/>
                <w:sz w:val="26"/>
                <w:szCs w:val="26"/>
              </w:rPr>
            </w:pPr>
            <w:r w:rsidRPr="006F5288">
              <w:rPr>
                <w:rFonts w:eastAsia="Calibri" w:cs="Times New Roman"/>
                <w:sz w:val="26"/>
                <w:szCs w:val="26"/>
              </w:rPr>
              <w:t>2</w:t>
            </w:r>
          </w:p>
        </w:tc>
        <w:tc>
          <w:tcPr>
            <w:tcW w:w="5282" w:type="dxa"/>
            <w:tcBorders>
              <w:top w:val="single" w:sz="4" w:space="0" w:color="auto"/>
              <w:left w:val="single" w:sz="4" w:space="0" w:color="auto"/>
              <w:bottom w:val="single" w:sz="4" w:space="0" w:color="auto"/>
              <w:right w:val="single" w:sz="4" w:space="0" w:color="auto"/>
            </w:tcBorders>
            <w:vAlign w:val="center"/>
          </w:tcPr>
          <w:p w14:paraId="5FE88263" w14:textId="77777777" w:rsidR="000053AD" w:rsidRPr="006F5288" w:rsidRDefault="000053AD" w:rsidP="004E2AA8">
            <w:pPr>
              <w:spacing w:before="60" w:after="60" w:line="240" w:lineRule="auto"/>
              <w:rPr>
                <w:rFonts w:eastAsia="Calibri" w:cs="Times New Roman"/>
                <w:sz w:val="26"/>
                <w:szCs w:val="26"/>
              </w:rPr>
            </w:pPr>
            <w:r w:rsidRPr="006F5288">
              <w:rPr>
                <w:rFonts w:eastAsia="Calibri" w:cs="Times New Roman"/>
                <w:sz w:val="26"/>
                <w:szCs w:val="26"/>
              </w:rPr>
              <w:t>Đối với trường hợp Nhà nước cho thuê đất để thực hiện dự án đầu tư sản xuất, kinh doanh</w:t>
            </w:r>
          </w:p>
        </w:tc>
        <w:tc>
          <w:tcPr>
            <w:tcW w:w="1558" w:type="dxa"/>
            <w:tcBorders>
              <w:top w:val="single" w:sz="4" w:space="0" w:color="auto"/>
              <w:left w:val="single" w:sz="4" w:space="0" w:color="auto"/>
              <w:bottom w:val="single" w:sz="4" w:space="0" w:color="auto"/>
              <w:right w:val="single" w:sz="4" w:space="0" w:color="auto"/>
            </w:tcBorders>
            <w:vAlign w:val="center"/>
          </w:tcPr>
          <w:p w14:paraId="75DF0BE5" w14:textId="77777777" w:rsidR="000053AD" w:rsidRPr="006F5288" w:rsidRDefault="006B5DD7" w:rsidP="004E2AA8">
            <w:pPr>
              <w:spacing w:before="60" w:after="60" w:line="240" w:lineRule="auto"/>
              <w:jc w:val="right"/>
              <w:rPr>
                <w:rFonts w:eastAsia="Calibri" w:cs="Times New Roman"/>
                <w:sz w:val="26"/>
                <w:szCs w:val="26"/>
              </w:rPr>
            </w:pPr>
            <w:r w:rsidRPr="006F5288">
              <w:rPr>
                <w:rFonts w:eastAsia="Calibri" w:cs="Times New Roman"/>
                <w:sz w:val="26"/>
                <w:szCs w:val="26"/>
              </w:rPr>
              <w:t>15</w:t>
            </w:r>
            <w:r w:rsidR="00E76709" w:rsidRPr="006F5288">
              <w:rPr>
                <w:rFonts w:eastAsia="Calibri" w:cs="Times New Roman"/>
                <w:sz w:val="26"/>
                <w:szCs w:val="26"/>
              </w:rPr>
              <w:t>0</w:t>
            </w:r>
            <w:r w:rsidR="000053AD" w:rsidRPr="006F5288">
              <w:rPr>
                <w:rFonts w:eastAsia="Calibri" w:cs="Times New Roman"/>
                <w:sz w:val="26"/>
                <w:szCs w:val="26"/>
              </w:rPr>
              <w:t>.000</w:t>
            </w:r>
          </w:p>
        </w:tc>
        <w:tc>
          <w:tcPr>
            <w:tcW w:w="1559" w:type="dxa"/>
            <w:tcBorders>
              <w:top w:val="single" w:sz="4" w:space="0" w:color="auto"/>
              <w:left w:val="single" w:sz="4" w:space="0" w:color="auto"/>
              <w:bottom w:val="single" w:sz="4" w:space="0" w:color="auto"/>
              <w:right w:val="single" w:sz="4" w:space="0" w:color="auto"/>
            </w:tcBorders>
            <w:vAlign w:val="center"/>
          </w:tcPr>
          <w:p w14:paraId="08D83AAB" w14:textId="77777777" w:rsidR="000053AD" w:rsidRPr="006F5288" w:rsidRDefault="006B5DD7" w:rsidP="004E2AA8">
            <w:pPr>
              <w:spacing w:before="60" w:after="60" w:line="240" w:lineRule="auto"/>
              <w:jc w:val="right"/>
              <w:rPr>
                <w:rFonts w:eastAsia="Calibri" w:cs="Times New Roman"/>
                <w:sz w:val="26"/>
                <w:szCs w:val="26"/>
              </w:rPr>
            </w:pPr>
            <w:r w:rsidRPr="006F5288">
              <w:rPr>
                <w:rFonts w:eastAsia="Calibri" w:cs="Times New Roman"/>
                <w:sz w:val="26"/>
                <w:szCs w:val="26"/>
              </w:rPr>
              <w:t>12</w:t>
            </w:r>
            <w:r w:rsidR="00E76709" w:rsidRPr="006F5288">
              <w:rPr>
                <w:rFonts w:eastAsia="Calibri" w:cs="Times New Roman"/>
                <w:sz w:val="26"/>
                <w:szCs w:val="26"/>
              </w:rPr>
              <w:t>0.000</w:t>
            </w:r>
          </w:p>
        </w:tc>
      </w:tr>
    </w:tbl>
    <w:p w14:paraId="03A028C2" w14:textId="77777777" w:rsidR="0042663C" w:rsidRPr="006F5288" w:rsidRDefault="001A3291" w:rsidP="00C10583">
      <w:pPr>
        <w:tabs>
          <w:tab w:val="left" w:pos="709"/>
        </w:tabs>
        <w:spacing w:before="120" w:line="240" w:lineRule="auto"/>
        <w:rPr>
          <w:rFonts w:eastAsia="Times New Roman" w:cs="Times New Roman"/>
          <w:szCs w:val="28"/>
          <w:lang w:eastAsia="vi-VN"/>
        </w:rPr>
      </w:pPr>
      <w:r w:rsidRPr="006F5288">
        <w:rPr>
          <w:rFonts w:eastAsia="Calibri" w:cs="Times New Roman"/>
          <w:szCs w:val="28"/>
        </w:rPr>
        <w:tab/>
        <w:t>e</w:t>
      </w:r>
      <w:r w:rsidR="00F4156D" w:rsidRPr="006F5288">
        <w:rPr>
          <w:rFonts w:eastAsia="Calibri" w:cs="Times New Roman"/>
          <w:szCs w:val="28"/>
        </w:rPr>
        <w:t xml:space="preserve">) </w:t>
      </w:r>
      <w:r w:rsidRPr="006F5288">
        <w:rPr>
          <w:rFonts w:eastAsia="Calibri" w:cs="Times New Roman"/>
          <w:szCs w:val="28"/>
        </w:rPr>
        <w:t xml:space="preserve">Tỷ lệ để lại cho tổ chức thu phí: </w:t>
      </w:r>
      <w:r w:rsidR="00331989" w:rsidRPr="006F5288">
        <w:rPr>
          <w:rFonts w:eastAsia="Calibri" w:cs="Times New Roman"/>
          <w:szCs w:val="28"/>
        </w:rPr>
        <w:t>7</w:t>
      </w:r>
      <w:r w:rsidR="001B6DDA" w:rsidRPr="006F5288">
        <w:rPr>
          <w:rFonts w:eastAsia="Calibri" w:cs="Times New Roman"/>
          <w:szCs w:val="28"/>
        </w:rPr>
        <w:t>0%</w:t>
      </w:r>
      <w:r w:rsidRPr="006F5288">
        <w:rPr>
          <w:rFonts w:eastAsia="Calibri" w:cs="Times New Roman"/>
          <w:szCs w:val="28"/>
        </w:rPr>
        <w:t xml:space="preserve"> số tiền phí thu được</w:t>
      </w:r>
      <w:r w:rsidR="00F4156D" w:rsidRPr="006F5288">
        <w:rPr>
          <w:rFonts w:eastAsia="Calibri" w:cs="Times New Roman"/>
          <w:szCs w:val="28"/>
        </w:rPr>
        <w:t>.</w:t>
      </w:r>
    </w:p>
    <w:p w14:paraId="324844AA" w14:textId="77777777" w:rsidR="0042663C" w:rsidRPr="006F5288" w:rsidRDefault="00FE3113" w:rsidP="00C10583">
      <w:pPr>
        <w:autoSpaceDE w:val="0"/>
        <w:autoSpaceDN w:val="0"/>
        <w:adjustRightInd w:val="0"/>
        <w:spacing w:before="120" w:line="240" w:lineRule="auto"/>
        <w:ind w:firstLine="720"/>
        <w:rPr>
          <w:rFonts w:eastAsia="Times New Roman" w:cs="Times New Roman"/>
          <w:szCs w:val="28"/>
          <w:lang w:val="en-GB" w:eastAsia="vi-VN"/>
        </w:rPr>
      </w:pPr>
      <w:r w:rsidRPr="006F5288">
        <w:rPr>
          <w:rFonts w:eastAsia="Times New Roman" w:cs="Times New Roman"/>
          <w:szCs w:val="28"/>
          <w:lang w:eastAsia="vi-VN"/>
        </w:rPr>
        <w:t>9</w:t>
      </w:r>
      <w:r w:rsidR="0042663C" w:rsidRPr="006F5288">
        <w:rPr>
          <w:rFonts w:eastAsia="Times New Roman" w:cs="Times New Roman"/>
          <w:szCs w:val="28"/>
          <w:lang w:val="vi-VN" w:eastAsia="vi-VN"/>
        </w:rPr>
        <w:t xml:space="preserve">. </w:t>
      </w:r>
      <w:r w:rsidRPr="006F5288">
        <w:rPr>
          <w:rFonts w:eastAsia="Times New Roman" w:cs="Times New Roman"/>
          <w:szCs w:val="28"/>
          <w:lang w:val="vi-VN" w:eastAsia="vi-VN"/>
        </w:rPr>
        <w:t>Phí thẩm định đề án, báo cáo thăm dò đánh giá trữ lượng khai thác, sử dụng nước dưới đất (đối với hoạt động thẩm định do cơ quan địa phương thực hiện)</w:t>
      </w:r>
      <w:r w:rsidR="00B6063D" w:rsidRPr="006F5288">
        <w:rPr>
          <w:rFonts w:eastAsia="Times New Roman" w:cs="Times New Roman"/>
          <w:szCs w:val="28"/>
          <w:lang w:val="en-GB" w:eastAsia="vi-VN"/>
        </w:rPr>
        <w:t>:</w:t>
      </w:r>
    </w:p>
    <w:p w14:paraId="197EEB5A" w14:textId="77777777" w:rsidR="007C7713" w:rsidRPr="006F5288" w:rsidRDefault="00920F55" w:rsidP="00C10583">
      <w:pPr>
        <w:autoSpaceDE w:val="0"/>
        <w:autoSpaceDN w:val="0"/>
        <w:adjustRightInd w:val="0"/>
        <w:spacing w:before="120" w:line="240" w:lineRule="auto"/>
        <w:ind w:firstLine="720"/>
        <w:rPr>
          <w:rFonts w:eastAsia="Times New Roman" w:cs="Times New Roman"/>
          <w:szCs w:val="28"/>
          <w:lang w:eastAsia="vi-VN"/>
        </w:rPr>
      </w:pPr>
      <w:r w:rsidRPr="006F5288">
        <w:rPr>
          <w:rFonts w:eastAsia="Times New Roman" w:cs="Times New Roman"/>
          <w:szCs w:val="28"/>
          <w:lang w:val="en-GB" w:eastAsia="vi-VN"/>
        </w:rPr>
        <w:t>a</w:t>
      </w:r>
      <w:r w:rsidR="0042663C" w:rsidRPr="006F5288">
        <w:rPr>
          <w:rFonts w:eastAsia="Times New Roman" w:cs="Times New Roman"/>
          <w:szCs w:val="28"/>
          <w:lang w:val="vi-VN" w:eastAsia="vi-VN"/>
        </w:rPr>
        <w:t xml:space="preserve">) Đối </w:t>
      </w:r>
      <w:r w:rsidR="007C7713" w:rsidRPr="006F5288">
        <w:rPr>
          <w:rFonts w:eastAsia="Times New Roman" w:cs="Times New Roman"/>
          <w:szCs w:val="28"/>
          <w:lang w:val="vi-VN" w:eastAsia="vi-VN"/>
        </w:rPr>
        <w:t>tượng nộp phí:</w:t>
      </w:r>
      <w:r w:rsidR="00141E12" w:rsidRPr="006F5288">
        <w:rPr>
          <w:rFonts w:eastAsia="Times New Roman" w:cs="Times New Roman"/>
          <w:szCs w:val="28"/>
          <w:lang w:eastAsia="vi-VN"/>
        </w:rPr>
        <w:t xml:space="preserve"> Tổ chức, cá nhân nộp hồ sơ xin cấp giấy phép thăm dò</w:t>
      </w:r>
      <w:r w:rsidR="00B64F46" w:rsidRPr="006F5288">
        <w:rPr>
          <w:rFonts w:eastAsia="Times New Roman" w:cs="Times New Roman"/>
          <w:szCs w:val="28"/>
          <w:lang w:eastAsia="vi-VN"/>
        </w:rPr>
        <w:t xml:space="preserve"> đánh giá trữ lượng</w:t>
      </w:r>
      <w:r w:rsidR="00141E12" w:rsidRPr="006F5288">
        <w:rPr>
          <w:rFonts w:eastAsia="Times New Roman" w:cs="Times New Roman"/>
          <w:szCs w:val="28"/>
          <w:lang w:eastAsia="vi-VN"/>
        </w:rPr>
        <w:t xml:space="preserve">, khai thác, sử dụng nước dưới đất được cơ quan có thẩm quyền tại địa </w:t>
      </w:r>
      <w:r w:rsidR="0035051A" w:rsidRPr="006F5288">
        <w:rPr>
          <w:rFonts w:eastAsia="Times New Roman" w:cs="Times New Roman"/>
          <w:szCs w:val="28"/>
          <w:lang w:eastAsia="vi-VN"/>
        </w:rPr>
        <w:t>phương thẩm định đề án, báo cáo.</w:t>
      </w:r>
    </w:p>
    <w:p w14:paraId="35179B03" w14:textId="77777777" w:rsidR="0042663C" w:rsidRPr="006F5288" w:rsidRDefault="00177AC8" w:rsidP="00C10583">
      <w:pPr>
        <w:autoSpaceDE w:val="0"/>
        <w:autoSpaceDN w:val="0"/>
        <w:adjustRightInd w:val="0"/>
        <w:spacing w:before="120" w:line="240" w:lineRule="auto"/>
        <w:ind w:firstLine="720"/>
        <w:rPr>
          <w:rFonts w:eastAsia="Times New Roman" w:cs="Times New Roman"/>
          <w:szCs w:val="28"/>
          <w:lang w:val="en-GB" w:eastAsia="vi-VN"/>
        </w:rPr>
      </w:pPr>
      <w:r w:rsidRPr="006F5288">
        <w:rPr>
          <w:rFonts w:eastAsia="Times New Roman" w:cs="Times New Roman"/>
          <w:szCs w:val="28"/>
          <w:lang w:val="en-GB" w:eastAsia="vi-VN"/>
        </w:rPr>
        <w:t>b</w:t>
      </w:r>
      <w:r w:rsidR="0042663C" w:rsidRPr="006F5288">
        <w:rPr>
          <w:rFonts w:eastAsia="Times New Roman" w:cs="Times New Roman"/>
          <w:szCs w:val="28"/>
          <w:lang w:val="vi-VN" w:eastAsia="vi-VN"/>
        </w:rPr>
        <w:t xml:space="preserve">) Đơn vị tổ chức thu phí: </w:t>
      </w:r>
      <w:r w:rsidR="007C7713" w:rsidRPr="006F5288">
        <w:rPr>
          <w:rFonts w:eastAsia="Times New Roman" w:cs="Times New Roman"/>
          <w:szCs w:val="28"/>
          <w:lang w:val="vi-VN" w:eastAsia="vi-VN"/>
        </w:rPr>
        <w:t>Sở Tài nguyên và Môi</w:t>
      </w:r>
      <w:r w:rsidRPr="006F5288">
        <w:rPr>
          <w:rFonts w:eastAsia="Times New Roman" w:cs="Times New Roman"/>
          <w:szCs w:val="28"/>
          <w:lang w:val="vi-VN" w:eastAsia="vi-VN"/>
        </w:rPr>
        <w:t xml:space="preserve"> trường</w:t>
      </w:r>
      <w:r w:rsidR="0035051A" w:rsidRPr="006F5288">
        <w:rPr>
          <w:rFonts w:eastAsia="Times New Roman" w:cs="Times New Roman"/>
          <w:szCs w:val="28"/>
          <w:lang w:val="en-GB" w:eastAsia="vi-VN"/>
        </w:rPr>
        <w:t>.</w:t>
      </w:r>
    </w:p>
    <w:p w14:paraId="65A28839" w14:textId="77777777" w:rsidR="0042663C" w:rsidRPr="006F5288" w:rsidRDefault="00177AC8" w:rsidP="00C10583">
      <w:pPr>
        <w:autoSpaceDE w:val="0"/>
        <w:autoSpaceDN w:val="0"/>
        <w:adjustRightInd w:val="0"/>
        <w:spacing w:before="120" w:line="240" w:lineRule="auto"/>
        <w:ind w:firstLine="720"/>
        <w:rPr>
          <w:rFonts w:eastAsia="Times New Roman" w:cs="Times New Roman"/>
          <w:szCs w:val="28"/>
          <w:lang w:eastAsia="vi-VN"/>
        </w:rPr>
      </w:pPr>
      <w:r w:rsidRPr="006F5288">
        <w:rPr>
          <w:rFonts w:eastAsia="Times New Roman" w:cs="Times New Roman"/>
          <w:szCs w:val="28"/>
          <w:lang w:eastAsia="vi-VN"/>
        </w:rPr>
        <w:t>c</w:t>
      </w:r>
      <w:r w:rsidR="00ED0E3A" w:rsidRPr="006F5288">
        <w:rPr>
          <w:rFonts w:eastAsia="Times New Roman" w:cs="Times New Roman"/>
          <w:szCs w:val="28"/>
          <w:lang w:eastAsia="vi-VN"/>
        </w:rPr>
        <w:t>)</w:t>
      </w:r>
      <w:r w:rsidR="0042663C" w:rsidRPr="006F5288">
        <w:rPr>
          <w:rFonts w:eastAsia="Times New Roman" w:cs="Times New Roman"/>
          <w:szCs w:val="28"/>
          <w:lang w:eastAsia="vi-VN"/>
        </w:rPr>
        <w:t xml:space="preserve"> Mức thu phí:</w:t>
      </w:r>
    </w:p>
    <w:tbl>
      <w:tblPr>
        <w:tblW w:w="8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6584"/>
        <w:gridCol w:w="1779"/>
      </w:tblGrid>
      <w:tr w:rsidR="00E315A7" w:rsidRPr="006F5288" w14:paraId="7C551BF4" w14:textId="77777777" w:rsidTr="007E7CFF">
        <w:trPr>
          <w:jc w:val="center"/>
        </w:trPr>
        <w:tc>
          <w:tcPr>
            <w:tcW w:w="584" w:type="dxa"/>
            <w:vAlign w:val="center"/>
          </w:tcPr>
          <w:p w14:paraId="2750CD26" w14:textId="77777777" w:rsidR="00177AC8" w:rsidRPr="006F5288" w:rsidRDefault="00177AC8" w:rsidP="004D156B">
            <w:pPr>
              <w:spacing w:before="40" w:after="60" w:line="240" w:lineRule="auto"/>
              <w:jc w:val="center"/>
              <w:rPr>
                <w:rFonts w:cs="Times New Roman"/>
                <w:b/>
                <w:sz w:val="26"/>
                <w:szCs w:val="26"/>
                <w:lang w:val="pl-PL"/>
              </w:rPr>
            </w:pPr>
            <w:r w:rsidRPr="006F5288">
              <w:rPr>
                <w:rFonts w:cs="Times New Roman"/>
                <w:b/>
                <w:sz w:val="26"/>
                <w:szCs w:val="26"/>
                <w:lang w:val="pl-PL"/>
              </w:rPr>
              <w:t>TT</w:t>
            </w:r>
          </w:p>
        </w:tc>
        <w:tc>
          <w:tcPr>
            <w:tcW w:w="6584" w:type="dxa"/>
            <w:vAlign w:val="center"/>
          </w:tcPr>
          <w:p w14:paraId="61DAE77F" w14:textId="77777777" w:rsidR="00177AC8" w:rsidRPr="006F5288" w:rsidRDefault="00177AC8" w:rsidP="004D156B">
            <w:pPr>
              <w:spacing w:before="40" w:after="60" w:line="240" w:lineRule="auto"/>
              <w:jc w:val="center"/>
              <w:rPr>
                <w:rFonts w:cs="Times New Roman"/>
                <w:b/>
                <w:sz w:val="26"/>
                <w:szCs w:val="26"/>
                <w:lang w:val="pl-PL"/>
              </w:rPr>
            </w:pPr>
            <w:r w:rsidRPr="006F5288">
              <w:rPr>
                <w:rFonts w:cs="Times New Roman"/>
                <w:b/>
                <w:sz w:val="26"/>
                <w:szCs w:val="26"/>
                <w:lang w:val="pl-PL"/>
              </w:rPr>
              <w:t>Nội dung</w:t>
            </w:r>
          </w:p>
        </w:tc>
        <w:tc>
          <w:tcPr>
            <w:tcW w:w="1779" w:type="dxa"/>
            <w:vAlign w:val="center"/>
          </w:tcPr>
          <w:p w14:paraId="25EFD1EC" w14:textId="77777777" w:rsidR="00177AC8" w:rsidRPr="006F5288" w:rsidRDefault="00177AC8" w:rsidP="004D156B">
            <w:pPr>
              <w:spacing w:before="40" w:after="60" w:line="240" w:lineRule="auto"/>
              <w:jc w:val="center"/>
              <w:rPr>
                <w:rFonts w:cs="Times New Roman"/>
                <w:i/>
                <w:sz w:val="26"/>
                <w:szCs w:val="26"/>
                <w:lang w:val="pl-PL"/>
              </w:rPr>
            </w:pPr>
            <w:r w:rsidRPr="006F5288">
              <w:rPr>
                <w:rFonts w:cs="Times New Roman"/>
                <w:b/>
                <w:sz w:val="26"/>
                <w:szCs w:val="26"/>
                <w:lang w:val="pl-PL"/>
              </w:rPr>
              <w:t>Mức thu</w:t>
            </w:r>
            <w:r w:rsidRPr="006F5288">
              <w:rPr>
                <w:rFonts w:cs="Times New Roman"/>
                <w:b/>
                <w:sz w:val="26"/>
                <w:szCs w:val="26"/>
                <w:lang w:val="pl-PL"/>
              </w:rPr>
              <w:br/>
            </w:r>
            <w:r w:rsidRPr="006F5288">
              <w:rPr>
                <w:rFonts w:cs="Times New Roman"/>
                <w:i/>
                <w:sz w:val="26"/>
                <w:szCs w:val="26"/>
                <w:lang w:val="pl-PL"/>
              </w:rPr>
              <w:t>(đồng/đề án, báo cáo)</w:t>
            </w:r>
          </w:p>
        </w:tc>
      </w:tr>
      <w:tr w:rsidR="00E315A7" w:rsidRPr="006F5288" w14:paraId="7B73FA50" w14:textId="77777777" w:rsidTr="007E7CFF">
        <w:trPr>
          <w:jc w:val="center"/>
        </w:trPr>
        <w:tc>
          <w:tcPr>
            <w:tcW w:w="584" w:type="dxa"/>
            <w:tcBorders>
              <w:right w:val="single" w:sz="4" w:space="0" w:color="auto"/>
            </w:tcBorders>
            <w:vAlign w:val="center"/>
          </w:tcPr>
          <w:p w14:paraId="681E5BF2" w14:textId="77777777" w:rsidR="00177AC8" w:rsidRPr="006F5288" w:rsidRDefault="00177AC8" w:rsidP="004D156B">
            <w:pPr>
              <w:spacing w:before="40" w:after="60" w:line="240" w:lineRule="auto"/>
              <w:jc w:val="center"/>
              <w:rPr>
                <w:rFonts w:cs="Times New Roman"/>
                <w:b/>
                <w:sz w:val="26"/>
                <w:szCs w:val="26"/>
                <w:lang w:val="pl-PL"/>
              </w:rPr>
            </w:pPr>
            <w:r w:rsidRPr="006F5288">
              <w:rPr>
                <w:rFonts w:cs="Times New Roman"/>
                <w:b/>
                <w:sz w:val="26"/>
                <w:szCs w:val="26"/>
                <w:lang w:val="pl-PL"/>
              </w:rPr>
              <w:t>I</w:t>
            </w:r>
          </w:p>
        </w:tc>
        <w:tc>
          <w:tcPr>
            <w:tcW w:w="6584" w:type="dxa"/>
            <w:vAlign w:val="center"/>
          </w:tcPr>
          <w:p w14:paraId="6FBA39F0" w14:textId="77777777" w:rsidR="00177AC8" w:rsidRPr="006F5288" w:rsidRDefault="00177AC8" w:rsidP="004D156B">
            <w:pPr>
              <w:spacing w:before="40" w:after="60" w:line="240" w:lineRule="auto"/>
              <w:rPr>
                <w:rFonts w:cs="Times New Roman"/>
                <w:b/>
                <w:sz w:val="26"/>
                <w:szCs w:val="26"/>
                <w:lang w:val="pl-PL"/>
              </w:rPr>
            </w:pPr>
            <w:r w:rsidRPr="006F5288">
              <w:rPr>
                <w:rFonts w:cs="Times New Roman"/>
                <w:b/>
                <w:bCs/>
                <w:sz w:val="26"/>
                <w:szCs w:val="26"/>
                <w:lang w:val="pl-PL"/>
              </w:rPr>
              <w:t>Phí thẩm định đề án, báo cáo thăm dò</w:t>
            </w:r>
            <w:r w:rsidR="00D95B27" w:rsidRPr="006F5288">
              <w:rPr>
                <w:rFonts w:cs="Times New Roman"/>
                <w:b/>
                <w:bCs/>
                <w:sz w:val="26"/>
                <w:szCs w:val="26"/>
                <w:lang w:val="pl-PL"/>
              </w:rPr>
              <w:t xml:space="preserve"> đánh giá trữ lượng</w:t>
            </w:r>
            <w:r w:rsidRPr="006F5288">
              <w:rPr>
                <w:rFonts w:cs="Times New Roman"/>
                <w:b/>
                <w:bCs/>
                <w:sz w:val="26"/>
                <w:szCs w:val="26"/>
                <w:lang w:val="pl-PL"/>
              </w:rPr>
              <w:t>, khai thác, sử dụng nước dưới đất:</w:t>
            </w:r>
          </w:p>
        </w:tc>
        <w:tc>
          <w:tcPr>
            <w:tcW w:w="1779" w:type="dxa"/>
            <w:tcBorders>
              <w:right w:val="single" w:sz="4" w:space="0" w:color="auto"/>
            </w:tcBorders>
            <w:vAlign w:val="center"/>
          </w:tcPr>
          <w:p w14:paraId="564DA306" w14:textId="77777777" w:rsidR="00177AC8" w:rsidRPr="006F5288" w:rsidRDefault="00177AC8" w:rsidP="004D156B">
            <w:pPr>
              <w:spacing w:before="40" w:after="60" w:line="240" w:lineRule="auto"/>
              <w:jc w:val="right"/>
              <w:rPr>
                <w:rFonts w:cs="Times New Roman"/>
                <w:b/>
                <w:sz w:val="26"/>
                <w:szCs w:val="26"/>
                <w:lang w:val="pl-PL"/>
              </w:rPr>
            </w:pPr>
          </w:p>
        </w:tc>
      </w:tr>
      <w:tr w:rsidR="00E315A7" w:rsidRPr="006F5288" w14:paraId="6DB5D4CB" w14:textId="77777777" w:rsidTr="007E7CFF">
        <w:trPr>
          <w:jc w:val="center"/>
        </w:trPr>
        <w:tc>
          <w:tcPr>
            <w:tcW w:w="584" w:type="dxa"/>
            <w:vAlign w:val="center"/>
          </w:tcPr>
          <w:p w14:paraId="2B56C6CD" w14:textId="77777777" w:rsidR="00ED3997" w:rsidRPr="006F5288" w:rsidRDefault="00ED3997" w:rsidP="004D156B">
            <w:pPr>
              <w:spacing w:before="40" w:after="60" w:line="240" w:lineRule="auto"/>
              <w:jc w:val="center"/>
              <w:rPr>
                <w:rFonts w:cs="Times New Roman"/>
                <w:sz w:val="26"/>
                <w:szCs w:val="26"/>
                <w:lang w:val="pl-PL"/>
              </w:rPr>
            </w:pPr>
            <w:r w:rsidRPr="006F5288">
              <w:rPr>
                <w:rFonts w:cs="Times New Roman"/>
                <w:sz w:val="26"/>
                <w:szCs w:val="26"/>
                <w:lang w:val="pl-PL"/>
              </w:rPr>
              <w:t>1</w:t>
            </w:r>
          </w:p>
        </w:tc>
        <w:tc>
          <w:tcPr>
            <w:tcW w:w="6584" w:type="dxa"/>
            <w:vAlign w:val="center"/>
          </w:tcPr>
          <w:p w14:paraId="3B156424" w14:textId="77777777" w:rsidR="00ED3997" w:rsidRPr="006F5288" w:rsidRDefault="00ED3997" w:rsidP="004D156B">
            <w:pPr>
              <w:spacing w:before="40" w:after="60" w:line="240" w:lineRule="auto"/>
              <w:rPr>
                <w:rFonts w:cs="Times New Roman"/>
                <w:sz w:val="26"/>
                <w:szCs w:val="26"/>
                <w:lang w:val="pl-PL"/>
              </w:rPr>
            </w:pPr>
            <w:r w:rsidRPr="006F5288">
              <w:rPr>
                <w:rFonts w:cs="Times New Roman"/>
                <w:sz w:val="26"/>
                <w:szCs w:val="26"/>
                <w:lang w:val="pl-PL"/>
              </w:rPr>
              <w:t>Đối với đề án thiết kế giếng có lưu lượng nước dưới 200m</w:t>
            </w:r>
            <w:r w:rsidRPr="006F5288">
              <w:rPr>
                <w:rFonts w:cs="Times New Roman"/>
                <w:sz w:val="26"/>
                <w:szCs w:val="26"/>
                <w:vertAlign w:val="superscript"/>
                <w:lang w:val="pl-PL"/>
              </w:rPr>
              <w:t>3</w:t>
            </w:r>
            <w:r w:rsidRPr="006F5288">
              <w:rPr>
                <w:rFonts w:cs="Times New Roman"/>
                <w:sz w:val="26"/>
                <w:szCs w:val="26"/>
                <w:lang w:val="pl-PL"/>
              </w:rPr>
              <w:t>/ngày đêm</w:t>
            </w:r>
          </w:p>
        </w:tc>
        <w:tc>
          <w:tcPr>
            <w:tcW w:w="1779" w:type="dxa"/>
            <w:vAlign w:val="center"/>
          </w:tcPr>
          <w:p w14:paraId="3EAF7F5C" w14:textId="77777777" w:rsidR="00ED3997" w:rsidRPr="006F5288" w:rsidRDefault="00ED3997" w:rsidP="004D156B">
            <w:pPr>
              <w:spacing w:before="40" w:after="60" w:line="240" w:lineRule="auto"/>
              <w:jc w:val="right"/>
              <w:rPr>
                <w:rFonts w:cs="Times New Roman"/>
                <w:sz w:val="26"/>
                <w:szCs w:val="26"/>
              </w:rPr>
            </w:pPr>
            <w:r w:rsidRPr="006F5288">
              <w:rPr>
                <w:rFonts w:cs="Times New Roman"/>
                <w:sz w:val="26"/>
                <w:szCs w:val="26"/>
              </w:rPr>
              <w:t>300.000</w:t>
            </w:r>
          </w:p>
        </w:tc>
      </w:tr>
      <w:tr w:rsidR="00E315A7" w:rsidRPr="006F5288" w14:paraId="0C4635EE" w14:textId="77777777" w:rsidTr="007E7CFF">
        <w:trPr>
          <w:jc w:val="center"/>
        </w:trPr>
        <w:tc>
          <w:tcPr>
            <w:tcW w:w="584" w:type="dxa"/>
            <w:vAlign w:val="center"/>
          </w:tcPr>
          <w:p w14:paraId="73B170EB" w14:textId="77777777" w:rsidR="00ED3997" w:rsidRPr="006F5288" w:rsidRDefault="00ED3997" w:rsidP="004D156B">
            <w:pPr>
              <w:spacing w:before="40" w:after="60" w:line="240" w:lineRule="auto"/>
              <w:jc w:val="center"/>
              <w:rPr>
                <w:rFonts w:cs="Times New Roman"/>
                <w:sz w:val="26"/>
                <w:szCs w:val="26"/>
                <w:lang w:val="pl-PL"/>
              </w:rPr>
            </w:pPr>
            <w:r w:rsidRPr="006F5288">
              <w:rPr>
                <w:rFonts w:cs="Times New Roman"/>
                <w:sz w:val="26"/>
                <w:szCs w:val="26"/>
                <w:lang w:val="pl-PL"/>
              </w:rPr>
              <w:t>2</w:t>
            </w:r>
          </w:p>
        </w:tc>
        <w:tc>
          <w:tcPr>
            <w:tcW w:w="6584" w:type="dxa"/>
            <w:vAlign w:val="center"/>
          </w:tcPr>
          <w:p w14:paraId="7945ED44" w14:textId="77777777" w:rsidR="00ED3997" w:rsidRPr="006F5288" w:rsidRDefault="00ED3997" w:rsidP="004D156B">
            <w:pPr>
              <w:spacing w:before="40" w:after="60" w:line="240" w:lineRule="auto"/>
              <w:rPr>
                <w:rFonts w:cs="Times New Roman"/>
                <w:sz w:val="26"/>
                <w:szCs w:val="26"/>
                <w:lang w:val="pl-PL"/>
              </w:rPr>
            </w:pPr>
            <w:r w:rsidRPr="006F5288">
              <w:rPr>
                <w:rFonts w:cs="Times New Roman"/>
                <w:sz w:val="26"/>
                <w:szCs w:val="26"/>
                <w:lang w:val="pl-PL"/>
              </w:rPr>
              <w:t>Đối với đề án, báo cáo thăm dò có lưu lượng nước từ</w:t>
            </w:r>
            <w:r w:rsidR="00D95B27" w:rsidRPr="006F5288">
              <w:rPr>
                <w:rFonts w:cs="Times New Roman"/>
                <w:sz w:val="26"/>
                <w:szCs w:val="26"/>
                <w:lang w:val="pl-PL"/>
              </w:rPr>
              <w:t xml:space="preserve"> 200</w:t>
            </w:r>
            <w:r w:rsidRPr="006F5288">
              <w:rPr>
                <w:rFonts w:cs="Times New Roman"/>
                <w:sz w:val="26"/>
                <w:szCs w:val="26"/>
                <w:lang w:val="pl-PL"/>
              </w:rPr>
              <w:t>m</w:t>
            </w:r>
            <w:r w:rsidRPr="006F5288">
              <w:rPr>
                <w:rFonts w:cs="Times New Roman"/>
                <w:sz w:val="26"/>
                <w:szCs w:val="26"/>
                <w:vertAlign w:val="superscript"/>
                <w:lang w:val="pl-PL"/>
              </w:rPr>
              <w:t>3</w:t>
            </w:r>
            <w:r w:rsidRPr="006F5288">
              <w:rPr>
                <w:rFonts w:cs="Times New Roman"/>
                <w:sz w:val="26"/>
                <w:szCs w:val="26"/>
                <w:lang w:val="pl-PL"/>
              </w:rPr>
              <w:t> đến dưới 500m</w:t>
            </w:r>
            <w:r w:rsidRPr="006F5288">
              <w:rPr>
                <w:rFonts w:cs="Times New Roman"/>
                <w:sz w:val="26"/>
                <w:szCs w:val="26"/>
                <w:vertAlign w:val="superscript"/>
                <w:lang w:val="pl-PL"/>
              </w:rPr>
              <w:t>3</w:t>
            </w:r>
            <w:r w:rsidRPr="006F5288">
              <w:rPr>
                <w:rFonts w:cs="Times New Roman"/>
                <w:sz w:val="26"/>
                <w:szCs w:val="26"/>
                <w:lang w:val="pl-PL"/>
              </w:rPr>
              <w:t>/ngày đêm</w:t>
            </w:r>
          </w:p>
        </w:tc>
        <w:tc>
          <w:tcPr>
            <w:tcW w:w="1779" w:type="dxa"/>
            <w:vAlign w:val="center"/>
          </w:tcPr>
          <w:p w14:paraId="0AAC3A53" w14:textId="77777777" w:rsidR="00ED3997" w:rsidRPr="006F5288" w:rsidRDefault="00ED3997" w:rsidP="004D156B">
            <w:pPr>
              <w:spacing w:before="40" w:after="60" w:line="240" w:lineRule="auto"/>
              <w:jc w:val="right"/>
              <w:rPr>
                <w:rFonts w:cs="Times New Roman"/>
                <w:sz w:val="26"/>
                <w:szCs w:val="26"/>
              </w:rPr>
            </w:pPr>
            <w:r w:rsidRPr="006F5288">
              <w:rPr>
                <w:rFonts w:cs="Times New Roman"/>
                <w:sz w:val="26"/>
                <w:szCs w:val="26"/>
              </w:rPr>
              <w:t>900.000</w:t>
            </w:r>
          </w:p>
        </w:tc>
      </w:tr>
      <w:tr w:rsidR="00E315A7" w:rsidRPr="006F5288" w14:paraId="1C601B7D" w14:textId="77777777" w:rsidTr="007E7CFF">
        <w:trPr>
          <w:jc w:val="center"/>
        </w:trPr>
        <w:tc>
          <w:tcPr>
            <w:tcW w:w="584" w:type="dxa"/>
            <w:vAlign w:val="center"/>
          </w:tcPr>
          <w:p w14:paraId="7C8FB2A4" w14:textId="77777777" w:rsidR="00ED3997" w:rsidRPr="006F5288" w:rsidRDefault="00ED3997" w:rsidP="004D156B">
            <w:pPr>
              <w:spacing w:before="40" w:after="60" w:line="240" w:lineRule="auto"/>
              <w:jc w:val="center"/>
              <w:rPr>
                <w:rFonts w:cs="Times New Roman"/>
                <w:sz w:val="26"/>
                <w:szCs w:val="26"/>
                <w:lang w:val="pl-PL"/>
              </w:rPr>
            </w:pPr>
            <w:r w:rsidRPr="006F5288">
              <w:rPr>
                <w:rFonts w:cs="Times New Roman"/>
                <w:sz w:val="26"/>
                <w:szCs w:val="26"/>
                <w:lang w:val="pl-PL"/>
              </w:rPr>
              <w:t>3</w:t>
            </w:r>
          </w:p>
        </w:tc>
        <w:tc>
          <w:tcPr>
            <w:tcW w:w="6584" w:type="dxa"/>
            <w:vAlign w:val="center"/>
          </w:tcPr>
          <w:p w14:paraId="2FC52CD9" w14:textId="77777777" w:rsidR="00ED3997" w:rsidRPr="006F5288" w:rsidRDefault="00ED3997" w:rsidP="004D156B">
            <w:pPr>
              <w:spacing w:before="40" w:after="60" w:line="240" w:lineRule="auto"/>
              <w:rPr>
                <w:rFonts w:cs="Times New Roman"/>
                <w:sz w:val="26"/>
                <w:szCs w:val="26"/>
                <w:lang w:val="pl-PL"/>
              </w:rPr>
            </w:pPr>
            <w:r w:rsidRPr="006F5288">
              <w:rPr>
                <w:rFonts w:cs="Times New Roman"/>
                <w:sz w:val="26"/>
                <w:szCs w:val="26"/>
                <w:lang w:val="pl-PL"/>
              </w:rPr>
              <w:t>Đối với đề án thăm dò có lưu lượng nước từ 500m</w:t>
            </w:r>
            <w:r w:rsidRPr="006F5288">
              <w:rPr>
                <w:rFonts w:cs="Times New Roman"/>
                <w:sz w:val="26"/>
                <w:szCs w:val="26"/>
                <w:vertAlign w:val="superscript"/>
                <w:lang w:val="pl-PL"/>
              </w:rPr>
              <w:t>3</w:t>
            </w:r>
            <w:r w:rsidRPr="006F5288">
              <w:rPr>
                <w:rFonts w:cs="Times New Roman"/>
                <w:sz w:val="26"/>
                <w:szCs w:val="26"/>
                <w:lang w:val="pl-PL"/>
              </w:rPr>
              <w:t> đến dưới 1.000 m</w:t>
            </w:r>
            <w:r w:rsidRPr="006F5288">
              <w:rPr>
                <w:rFonts w:cs="Times New Roman"/>
                <w:sz w:val="26"/>
                <w:szCs w:val="26"/>
                <w:vertAlign w:val="superscript"/>
                <w:lang w:val="pl-PL"/>
              </w:rPr>
              <w:t>3</w:t>
            </w:r>
            <w:r w:rsidRPr="006F5288">
              <w:rPr>
                <w:rFonts w:cs="Times New Roman"/>
                <w:sz w:val="26"/>
                <w:szCs w:val="26"/>
                <w:lang w:val="pl-PL"/>
              </w:rPr>
              <w:t>/ngày đêm</w:t>
            </w:r>
          </w:p>
        </w:tc>
        <w:tc>
          <w:tcPr>
            <w:tcW w:w="1779" w:type="dxa"/>
            <w:vAlign w:val="center"/>
          </w:tcPr>
          <w:p w14:paraId="3A5650A2" w14:textId="77777777" w:rsidR="00ED3997" w:rsidRPr="006F5288" w:rsidRDefault="00ED3997" w:rsidP="004D156B">
            <w:pPr>
              <w:spacing w:before="40" w:after="60" w:line="240" w:lineRule="auto"/>
              <w:jc w:val="right"/>
              <w:rPr>
                <w:rFonts w:cs="Times New Roman"/>
                <w:sz w:val="26"/>
                <w:szCs w:val="26"/>
              </w:rPr>
            </w:pPr>
            <w:r w:rsidRPr="006F5288">
              <w:rPr>
                <w:rFonts w:cs="Times New Roman"/>
                <w:sz w:val="26"/>
                <w:szCs w:val="26"/>
              </w:rPr>
              <w:t>2.000.000</w:t>
            </w:r>
          </w:p>
        </w:tc>
      </w:tr>
      <w:tr w:rsidR="00E315A7" w:rsidRPr="006F5288" w14:paraId="314530C8" w14:textId="77777777" w:rsidTr="007E7CFF">
        <w:trPr>
          <w:jc w:val="center"/>
        </w:trPr>
        <w:tc>
          <w:tcPr>
            <w:tcW w:w="584" w:type="dxa"/>
            <w:vAlign w:val="center"/>
          </w:tcPr>
          <w:p w14:paraId="2E0B4C93" w14:textId="77777777" w:rsidR="00ED3997" w:rsidRPr="006F5288" w:rsidRDefault="00ED3997" w:rsidP="004D156B">
            <w:pPr>
              <w:spacing w:before="40" w:after="60" w:line="240" w:lineRule="auto"/>
              <w:jc w:val="center"/>
              <w:rPr>
                <w:rFonts w:cs="Times New Roman"/>
                <w:sz w:val="26"/>
                <w:szCs w:val="26"/>
                <w:lang w:val="pl-PL"/>
              </w:rPr>
            </w:pPr>
            <w:r w:rsidRPr="006F5288">
              <w:rPr>
                <w:rFonts w:cs="Times New Roman"/>
                <w:sz w:val="26"/>
                <w:szCs w:val="26"/>
                <w:lang w:val="pl-PL"/>
              </w:rPr>
              <w:lastRenderedPageBreak/>
              <w:t>4</w:t>
            </w:r>
          </w:p>
        </w:tc>
        <w:tc>
          <w:tcPr>
            <w:tcW w:w="6584" w:type="dxa"/>
            <w:vAlign w:val="center"/>
          </w:tcPr>
          <w:p w14:paraId="028565CB" w14:textId="77777777" w:rsidR="00ED3997" w:rsidRPr="006F5288" w:rsidRDefault="00ED3997" w:rsidP="004D156B">
            <w:pPr>
              <w:spacing w:before="40" w:after="60" w:line="240" w:lineRule="auto"/>
              <w:rPr>
                <w:rFonts w:cs="Times New Roman"/>
                <w:sz w:val="26"/>
                <w:szCs w:val="26"/>
                <w:lang w:val="pl-PL"/>
              </w:rPr>
            </w:pPr>
            <w:r w:rsidRPr="006F5288">
              <w:rPr>
                <w:rFonts w:cs="Times New Roman"/>
                <w:sz w:val="26"/>
                <w:szCs w:val="26"/>
                <w:lang w:val="pl-PL"/>
              </w:rPr>
              <w:t>Đối với đề án thăm dò có lưu lượng nước từ</w:t>
            </w:r>
            <w:r w:rsidR="00D95B27" w:rsidRPr="006F5288">
              <w:rPr>
                <w:rFonts w:cs="Times New Roman"/>
                <w:sz w:val="26"/>
                <w:szCs w:val="26"/>
                <w:lang w:val="pl-PL"/>
              </w:rPr>
              <w:t xml:space="preserve"> 1.000</w:t>
            </w:r>
            <w:r w:rsidRPr="006F5288">
              <w:rPr>
                <w:rFonts w:cs="Times New Roman"/>
                <w:sz w:val="26"/>
                <w:szCs w:val="26"/>
                <w:lang w:val="pl-PL"/>
              </w:rPr>
              <w:t>m</w:t>
            </w:r>
            <w:r w:rsidRPr="006F5288">
              <w:rPr>
                <w:rFonts w:cs="Times New Roman"/>
                <w:sz w:val="26"/>
                <w:szCs w:val="26"/>
                <w:vertAlign w:val="superscript"/>
                <w:lang w:val="pl-PL"/>
              </w:rPr>
              <w:t>3</w:t>
            </w:r>
            <w:r w:rsidRPr="006F5288">
              <w:rPr>
                <w:rFonts w:cs="Times New Roman"/>
                <w:sz w:val="26"/>
                <w:szCs w:val="26"/>
                <w:lang w:val="pl-PL"/>
              </w:rPr>
              <w:t> đến dưới 3.000m</w:t>
            </w:r>
            <w:r w:rsidRPr="006F5288">
              <w:rPr>
                <w:rFonts w:cs="Times New Roman"/>
                <w:sz w:val="26"/>
                <w:szCs w:val="26"/>
                <w:vertAlign w:val="superscript"/>
                <w:lang w:val="pl-PL"/>
              </w:rPr>
              <w:t>3</w:t>
            </w:r>
            <w:r w:rsidRPr="006F5288">
              <w:rPr>
                <w:rFonts w:cs="Times New Roman"/>
                <w:sz w:val="26"/>
                <w:szCs w:val="26"/>
                <w:lang w:val="pl-PL"/>
              </w:rPr>
              <w:t>/ngày đêm</w:t>
            </w:r>
          </w:p>
        </w:tc>
        <w:tc>
          <w:tcPr>
            <w:tcW w:w="1779" w:type="dxa"/>
            <w:vAlign w:val="center"/>
          </w:tcPr>
          <w:p w14:paraId="529ECDAC" w14:textId="77777777" w:rsidR="00ED3997" w:rsidRPr="006F5288" w:rsidRDefault="00ED3997" w:rsidP="004D156B">
            <w:pPr>
              <w:spacing w:before="40" w:after="60" w:line="240" w:lineRule="auto"/>
              <w:jc w:val="right"/>
              <w:rPr>
                <w:rFonts w:cs="Times New Roman"/>
                <w:sz w:val="26"/>
                <w:szCs w:val="26"/>
              </w:rPr>
            </w:pPr>
            <w:r w:rsidRPr="006F5288">
              <w:rPr>
                <w:rFonts w:cs="Times New Roman"/>
                <w:sz w:val="26"/>
                <w:szCs w:val="26"/>
              </w:rPr>
              <w:t>4.000.000</w:t>
            </w:r>
          </w:p>
        </w:tc>
      </w:tr>
      <w:tr w:rsidR="00E315A7" w:rsidRPr="006F5288" w14:paraId="51F9E134" w14:textId="77777777" w:rsidTr="007E7CFF">
        <w:trPr>
          <w:jc w:val="center"/>
        </w:trPr>
        <w:tc>
          <w:tcPr>
            <w:tcW w:w="584" w:type="dxa"/>
            <w:vAlign w:val="center"/>
          </w:tcPr>
          <w:p w14:paraId="466D2559" w14:textId="77777777" w:rsidR="00ED3997" w:rsidRPr="006F5288" w:rsidRDefault="00ED3997" w:rsidP="004D156B">
            <w:pPr>
              <w:spacing w:before="40" w:after="60" w:line="240" w:lineRule="auto"/>
              <w:jc w:val="center"/>
              <w:rPr>
                <w:rFonts w:cs="Times New Roman"/>
                <w:sz w:val="26"/>
                <w:szCs w:val="26"/>
                <w:lang w:val="pl-PL"/>
              </w:rPr>
            </w:pPr>
            <w:r w:rsidRPr="006F5288">
              <w:rPr>
                <w:rFonts w:cs="Times New Roman"/>
                <w:sz w:val="26"/>
                <w:szCs w:val="26"/>
                <w:lang w:val="pl-PL"/>
              </w:rPr>
              <w:t>5</w:t>
            </w:r>
          </w:p>
        </w:tc>
        <w:tc>
          <w:tcPr>
            <w:tcW w:w="6584" w:type="dxa"/>
            <w:vAlign w:val="center"/>
          </w:tcPr>
          <w:p w14:paraId="643EA61D" w14:textId="77777777" w:rsidR="00ED3997" w:rsidRPr="006F5288" w:rsidRDefault="00ED3997" w:rsidP="004D156B">
            <w:pPr>
              <w:spacing w:before="40" w:after="60" w:line="240" w:lineRule="auto"/>
              <w:rPr>
                <w:rFonts w:cs="Times New Roman"/>
                <w:sz w:val="26"/>
                <w:szCs w:val="26"/>
                <w:shd w:val="clear" w:color="auto" w:fill="FFFFFF"/>
              </w:rPr>
            </w:pPr>
            <w:r w:rsidRPr="006F5288">
              <w:rPr>
                <w:rFonts w:cs="Times New Roman"/>
                <w:sz w:val="26"/>
                <w:szCs w:val="26"/>
                <w:lang w:val="pl-PL"/>
              </w:rPr>
              <w:t>Trường hợp thẩm định gia hạ</w:t>
            </w:r>
            <w:r w:rsidR="00F93247" w:rsidRPr="006F5288">
              <w:rPr>
                <w:rFonts w:cs="Times New Roman"/>
                <w:sz w:val="26"/>
                <w:szCs w:val="26"/>
                <w:lang w:val="pl-PL"/>
              </w:rPr>
              <w:t>n</w:t>
            </w:r>
            <w:r w:rsidRPr="006F5288">
              <w:rPr>
                <w:rFonts w:cs="Times New Roman"/>
                <w:sz w:val="26"/>
                <w:szCs w:val="26"/>
                <w:lang w:val="pl-PL"/>
              </w:rPr>
              <w:t xml:space="preserve">, </w:t>
            </w:r>
            <w:r w:rsidR="006D3EF2" w:rsidRPr="006F5288">
              <w:rPr>
                <w:rFonts w:cs="Times New Roman"/>
                <w:sz w:val="26"/>
                <w:szCs w:val="26"/>
                <w:lang w:val="pl-PL"/>
              </w:rPr>
              <w:t xml:space="preserve">điều chỉnh, </w:t>
            </w:r>
            <w:r w:rsidRPr="006F5288">
              <w:rPr>
                <w:rFonts w:cs="Times New Roman"/>
                <w:sz w:val="26"/>
                <w:szCs w:val="26"/>
                <w:lang w:val="pl-PL"/>
              </w:rPr>
              <w:t>bổ sung</w:t>
            </w:r>
          </w:p>
        </w:tc>
        <w:tc>
          <w:tcPr>
            <w:tcW w:w="1779" w:type="dxa"/>
            <w:vAlign w:val="center"/>
          </w:tcPr>
          <w:p w14:paraId="52779E1F" w14:textId="77777777" w:rsidR="00ED3997" w:rsidRPr="006F5288" w:rsidRDefault="00ED3997" w:rsidP="004D156B">
            <w:pPr>
              <w:spacing w:before="40" w:after="60" w:line="240" w:lineRule="auto"/>
              <w:jc w:val="right"/>
              <w:rPr>
                <w:rFonts w:cs="Times New Roman"/>
                <w:sz w:val="26"/>
                <w:szCs w:val="26"/>
              </w:rPr>
            </w:pPr>
            <w:r w:rsidRPr="006F5288">
              <w:rPr>
                <w:rFonts w:cs="Times New Roman"/>
                <w:sz w:val="26"/>
                <w:szCs w:val="26"/>
                <w:shd w:val="clear" w:color="auto" w:fill="FFFFFF"/>
              </w:rPr>
              <w:t>= 50% mức thu nêu trên</w:t>
            </w:r>
          </w:p>
        </w:tc>
      </w:tr>
      <w:tr w:rsidR="00E315A7" w:rsidRPr="006F5288" w14:paraId="601CEF9B" w14:textId="77777777" w:rsidTr="007E7CFF">
        <w:trPr>
          <w:jc w:val="center"/>
        </w:trPr>
        <w:tc>
          <w:tcPr>
            <w:tcW w:w="584" w:type="dxa"/>
            <w:vAlign w:val="center"/>
          </w:tcPr>
          <w:p w14:paraId="7A416ED7" w14:textId="77777777" w:rsidR="00ED3997" w:rsidRPr="006F5288" w:rsidRDefault="00ED3997" w:rsidP="004D156B">
            <w:pPr>
              <w:spacing w:before="40" w:after="60" w:line="240" w:lineRule="auto"/>
              <w:jc w:val="center"/>
              <w:rPr>
                <w:rFonts w:cs="Times New Roman"/>
                <w:sz w:val="26"/>
                <w:szCs w:val="26"/>
                <w:lang w:val="pl-PL"/>
              </w:rPr>
            </w:pPr>
            <w:r w:rsidRPr="006F5288">
              <w:rPr>
                <w:rFonts w:cs="Times New Roman"/>
                <w:sz w:val="26"/>
                <w:szCs w:val="26"/>
                <w:lang w:val="pl-PL"/>
              </w:rPr>
              <w:t>6</w:t>
            </w:r>
          </w:p>
        </w:tc>
        <w:tc>
          <w:tcPr>
            <w:tcW w:w="6584" w:type="dxa"/>
            <w:vAlign w:val="center"/>
          </w:tcPr>
          <w:p w14:paraId="3B461DF9" w14:textId="77777777" w:rsidR="00ED3997" w:rsidRPr="006F5288" w:rsidRDefault="00ED3997" w:rsidP="004D156B">
            <w:pPr>
              <w:spacing w:before="40" w:after="60" w:line="240" w:lineRule="auto"/>
              <w:rPr>
                <w:rFonts w:cs="Times New Roman"/>
                <w:sz w:val="26"/>
                <w:szCs w:val="26"/>
                <w:shd w:val="clear" w:color="auto" w:fill="FFFFFF"/>
              </w:rPr>
            </w:pPr>
            <w:r w:rsidRPr="006F5288">
              <w:rPr>
                <w:rFonts w:cs="Times New Roman"/>
                <w:sz w:val="26"/>
                <w:szCs w:val="26"/>
                <w:lang w:val="pl-PL"/>
              </w:rPr>
              <w:t>Trường hợp thẩm định cấp lại</w:t>
            </w:r>
          </w:p>
        </w:tc>
        <w:tc>
          <w:tcPr>
            <w:tcW w:w="1779" w:type="dxa"/>
            <w:vAlign w:val="center"/>
          </w:tcPr>
          <w:p w14:paraId="0BF8BAA4" w14:textId="77777777" w:rsidR="00ED3997" w:rsidRPr="006F5288" w:rsidRDefault="00ED3997" w:rsidP="004D156B">
            <w:pPr>
              <w:spacing w:before="40" w:after="60" w:line="240" w:lineRule="auto"/>
              <w:jc w:val="right"/>
              <w:rPr>
                <w:rFonts w:cs="Times New Roman"/>
                <w:sz w:val="26"/>
                <w:szCs w:val="26"/>
                <w:shd w:val="clear" w:color="auto" w:fill="FFFFFF"/>
              </w:rPr>
            </w:pPr>
            <w:r w:rsidRPr="006F5288">
              <w:rPr>
                <w:rFonts w:cs="Times New Roman"/>
                <w:sz w:val="26"/>
                <w:szCs w:val="26"/>
                <w:shd w:val="clear" w:color="auto" w:fill="FFFFFF"/>
              </w:rPr>
              <w:t>= 30% mức thu nêu trên</w:t>
            </w:r>
          </w:p>
        </w:tc>
      </w:tr>
      <w:tr w:rsidR="00E315A7" w:rsidRPr="006F5288" w14:paraId="77135F44" w14:textId="77777777" w:rsidTr="007E7CFF">
        <w:trPr>
          <w:jc w:val="center"/>
        </w:trPr>
        <w:tc>
          <w:tcPr>
            <w:tcW w:w="584" w:type="dxa"/>
            <w:vAlign w:val="center"/>
          </w:tcPr>
          <w:p w14:paraId="5120F8D4" w14:textId="77777777" w:rsidR="00ED3997" w:rsidRPr="006F5288" w:rsidRDefault="00ED3997" w:rsidP="004D156B">
            <w:pPr>
              <w:spacing w:before="40" w:after="60" w:line="240" w:lineRule="auto"/>
              <w:jc w:val="center"/>
              <w:rPr>
                <w:rFonts w:cs="Times New Roman"/>
                <w:b/>
                <w:sz w:val="26"/>
                <w:szCs w:val="26"/>
                <w:lang w:val="pl-PL"/>
              </w:rPr>
            </w:pPr>
            <w:r w:rsidRPr="006F5288">
              <w:rPr>
                <w:rFonts w:cs="Times New Roman"/>
                <w:b/>
                <w:sz w:val="26"/>
                <w:szCs w:val="26"/>
                <w:lang w:val="pl-PL"/>
              </w:rPr>
              <w:t>II</w:t>
            </w:r>
          </w:p>
        </w:tc>
        <w:tc>
          <w:tcPr>
            <w:tcW w:w="6584" w:type="dxa"/>
            <w:vAlign w:val="center"/>
          </w:tcPr>
          <w:p w14:paraId="78F6CFF4" w14:textId="77777777" w:rsidR="00ED3997" w:rsidRPr="006F5288" w:rsidRDefault="00ED3997" w:rsidP="004D156B">
            <w:pPr>
              <w:spacing w:before="40" w:after="60" w:line="240" w:lineRule="auto"/>
              <w:rPr>
                <w:rFonts w:cs="Times New Roman"/>
                <w:b/>
                <w:sz w:val="26"/>
                <w:szCs w:val="26"/>
                <w:lang w:val="pl-PL"/>
              </w:rPr>
            </w:pPr>
            <w:r w:rsidRPr="006F5288">
              <w:rPr>
                <w:rFonts w:cs="Times New Roman"/>
                <w:b/>
                <w:bCs/>
                <w:iCs/>
                <w:sz w:val="26"/>
                <w:szCs w:val="26"/>
                <w:lang w:val="nl-NL"/>
              </w:rPr>
              <w:t>Phí thẩm định b</w:t>
            </w:r>
            <w:r w:rsidRPr="006F5288">
              <w:rPr>
                <w:rFonts w:cs="Times New Roman"/>
                <w:b/>
                <w:bCs/>
                <w:iCs/>
                <w:snapToGrid w:val="0"/>
                <w:sz w:val="26"/>
                <w:szCs w:val="26"/>
                <w:lang w:val="nl-NL"/>
              </w:rPr>
              <w:t>áo cáo kết quả thăm dò, đánh giá trữ lượng nước dưới đất:</w:t>
            </w:r>
          </w:p>
        </w:tc>
        <w:tc>
          <w:tcPr>
            <w:tcW w:w="1779" w:type="dxa"/>
            <w:vAlign w:val="center"/>
          </w:tcPr>
          <w:p w14:paraId="2F94B5E8" w14:textId="77777777" w:rsidR="00ED3997" w:rsidRPr="006F5288" w:rsidRDefault="00ED3997" w:rsidP="004D156B">
            <w:pPr>
              <w:spacing w:before="40" w:after="60" w:line="240" w:lineRule="auto"/>
              <w:jc w:val="right"/>
              <w:rPr>
                <w:rFonts w:cs="Times New Roman"/>
                <w:b/>
                <w:sz w:val="26"/>
                <w:szCs w:val="26"/>
                <w:lang w:val="pl-PL"/>
              </w:rPr>
            </w:pPr>
          </w:p>
        </w:tc>
      </w:tr>
      <w:tr w:rsidR="00E315A7" w:rsidRPr="006F5288" w14:paraId="0B0C1EBF" w14:textId="77777777" w:rsidTr="007E7CFF">
        <w:trPr>
          <w:jc w:val="center"/>
        </w:trPr>
        <w:tc>
          <w:tcPr>
            <w:tcW w:w="584" w:type="dxa"/>
            <w:vAlign w:val="center"/>
          </w:tcPr>
          <w:p w14:paraId="3D3AB9AD" w14:textId="77777777" w:rsidR="00ED3997" w:rsidRPr="006F5288" w:rsidRDefault="00ED3997" w:rsidP="004D156B">
            <w:pPr>
              <w:spacing w:before="40" w:after="60" w:line="240" w:lineRule="auto"/>
              <w:jc w:val="center"/>
              <w:rPr>
                <w:rFonts w:cs="Times New Roman"/>
                <w:sz w:val="26"/>
                <w:szCs w:val="26"/>
              </w:rPr>
            </w:pPr>
            <w:r w:rsidRPr="006F5288">
              <w:rPr>
                <w:rFonts w:cs="Times New Roman"/>
                <w:sz w:val="26"/>
                <w:szCs w:val="26"/>
              </w:rPr>
              <w:t>1</w:t>
            </w:r>
          </w:p>
        </w:tc>
        <w:tc>
          <w:tcPr>
            <w:tcW w:w="6584" w:type="dxa"/>
            <w:vAlign w:val="center"/>
          </w:tcPr>
          <w:p w14:paraId="10F1F300" w14:textId="77777777" w:rsidR="00ED3997" w:rsidRPr="006F5288" w:rsidRDefault="00ED3997" w:rsidP="004D156B">
            <w:pPr>
              <w:spacing w:before="40" w:after="60" w:line="240" w:lineRule="auto"/>
              <w:rPr>
                <w:rFonts w:cs="Times New Roman"/>
                <w:sz w:val="26"/>
                <w:szCs w:val="26"/>
                <w:lang w:val="nl-NL"/>
              </w:rPr>
            </w:pPr>
            <w:r w:rsidRPr="006F5288">
              <w:rPr>
                <w:rFonts w:cs="Times New Roman"/>
                <w:sz w:val="26"/>
                <w:szCs w:val="26"/>
              </w:rPr>
              <w:t>Đối với báo cáo kết quả thi công giếng thăm dò có lưu lượng dưới 200m</w:t>
            </w:r>
            <w:r w:rsidRPr="006F5288">
              <w:rPr>
                <w:rFonts w:cs="Times New Roman"/>
                <w:sz w:val="26"/>
                <w:szCs w:val="26"/>
                <w:vertAlign w:val="superscript"/>
              </w:rPr>
              <w:t>3</w:t>
            </w:r>
            <w:r w:rsidRPr="006F5288">
              <w:rPr>
                <w:rFonts w:cs="Times New Roman"/>
                <w:sz w:val="26"/>
                <w:szCs w:val="26"/>
              </w:rPr>
              <w:t>/ngày đêm</w:t>
            </w:r>
          </w:p>
        </w:tc>
        <w:tc>
          <w:tcPr>
            <w:tcW w:w="1779" w:type="dxa"/>
            <w:vAlign w:val="center"/>
          </w:tcPr>
          <w:p w14:paraId="2D03EF9D" w14:textId="77777777" w:rsidR="00ED3997" w:rsidRPr="006F5288" w:rsidRDefault="00ED3997" w:rsidP="004D156B">
            <w:pPr>
              <w:spacing w:before="40" w:after="60" w:line="240" w:lineRule="auto"/>
              <w:jc w:val="right"/>
              <w:rPr>
                <w:rFonts w:cs="Times New Roman"/>
                <w:sz w:val="26"/>
                <w:szCs w:val="26"/>
              </w:rPr>
            </w:pPr>
            <w:r w:rsidRPr="006F5288">
              <w:rPr>
                <w:rFonts w:cs="Times New Roman"/>
                <w:sz w:val="26"/>
                <w:szCs w:val="26"/>
              </w:rPr>
              <w:t>300.000</w:t>
            </w:r>
          </w:p>
        </w:tc>
      </w:tr>
      <w:tr w:rsidR="00E315A7" w:rsidRPr="006F5288" w14:paraId="2CFF6A63" w14:textId="77777777" w:rsidTr="007E7CFF">
        <w:trPr>
          <w:jc w:val="center"/>
        </w:trPr>
        <w:tc>
          <w:tcPr>
            <w:tcW w:w="584" w:type="dxa"/>
            <w:vAlign w:val="center"/>
          </w:tcPr>
          <w:p w14:paraId="6B044E84" w14:textId="77777777" w:rsidR="00ED3997" w:rsidRPr="006F5288" w:rsidRDefault="00ED3997" w:rsidP="004D156B">
            <w:pPr>
              <w:spacing w:before="40" w:after="60" w:line="240" w:lineRule="auto"/>
              <w:jc w:val="center"/>
              <w:rPr>
                <w:rFonts w:cs="Times New Roman"/>
                <w:sz w:val="26"/>
                <w:szCs w:val="26"/>
              </w:rPr>
            </w:pPr>
            <w:r w:rsidRPr="006F5288">
              <w:rPr>
                <w:rFonts w:cs="Times New Roman"/>
                <w:sz w:val="26"/>
                <w:szCs w:val="26"/>
              </w:rPr>
              <w:t>2</w:t>
            </w:r>
          </w:p>
        </w:tc>
        <w:tc>
          <w:tcPr>
            <w:tcW w:w="6584" w:type="dxa"/>
            <w:vAlign w:val="center"/>
          </w:tcPr>
          <w:p w14:paraId="1F450296" w14:textId="77777777" w:rsidR="00ED3997" w:rsidRPr="006F5288" w:rsidRDefault="00ED3997" w:rsidP="004D156B">
            <w:pPr>
              <w:spacing w:before="40" w:after="60" w:line="240" w:lineRule="auto"/>
              <w:rPr>
                <w:rFonts w:cs="Times New Roman"/>
                <w:sz w:val="26"/>
                <w:szCs w:val="26"/>
                <w:lang w:val="pl-PL"/>
              </w:rPr>
            </w:pPr>
            <w:r w:rsidRPr="006F5288">
              <w:rPr>
                <w:rFonts w:cs="Times New Roman"/>
                <w:bCs/>
                <w:iCs/>
                <w:sz w:val="26"/>
                <w:szCs w:val="26"/>
                <w:lang w:val="nl-NL"/>
              </w:rPr>
              <w:t>Đối với b</w:t>
            </w:r>
            <w:r w:rsidRPr="006F5288">
              <w:rPr>
                <w:rFonts w:cs="Times New Roman"/>
                <w:bCs/>
                <w:iCs/>
                <w:snapToGrid w:val="0"/>
                <w:sz w:val="26"/>
                <w:szCs w:val="26"/>
                <w:lang w:val="nl-NL"/>
              </w:rPr>
              <w:t>áo cáo kết quả thăm dò có lưu lượng từ 200m</w:t>
            </w:r>
            <w:r w:rsidRPr="006F5288">
              <w:rPr>
                <w:rFonts w:cs="Times New Roman"/>
                <w:bCs/>
                <w:iCs/>
                <w:snapToGrid w:val="0"/>
                <w:sz w:val="26"/>
                <w:szCs w:val="26"/>
                <w:vertAlign w:val="superscript"/>
                <w:lang w:val="nl-NL"/>
              </w:rPr>
              <w:t>3</w:t>
            </w:r>
            <w:r w:rsidRPr="006F5288">
              <w:rPr>
                <w:rFonts w:cs="Times New Roman"/>
                <w:bCs/>
                <w:iCs/>
                <w:snapToGrid w:val="0"/>
                <w:sz w:val="26"/>
                <w:szCs w:val="26"/>
                <w:lang w:val="nl-NL"/>
              </w:rPr>
              <w:t xml:space="preserve"> đến dưới 500m</w:t>
            </w:r>
            <w:r w:rsidRPr="006F5288">
              <w:rPr>
                <w:rFonts w:cs="Times New Roman"/>
                <w:bCs/>
                <w:iCs/>
                <w:snapToGrid w:val="0"/>
                <w:sz w:val="26"/>
                <w:szCs w:val="26"/>
                <w:vertAlign w:val="superscript"/>
                <w:lang w:val="nl-NL"/>
              </w:rPr>
              <w:t>3</w:t>
            </w:r>
            <w:r w:rsidRPr="006F5288">
              <w:rPr>
                <w:rFonts w:cs="Times New Roman"/>
                <w:bCs/>
                <w:iCs/>
                <w:snapToGrid w:val="0"/>
                <w:sz w:val="26"/>
                <w:szCs w:val="26"/>
                <w:lang w:val="nl-NL"/>
              </w:rPr>
              <w:t>/ngày đêm</w:t>
            </w:r>
          </w:p>
        </w:tc>
        <w:tc>
          <w:tcPr>
            <w:tcW w:w="1779" w:type="dxa"/>
            <w:vAlign w:val="center"/>
          </w:tcPr>
          <w:p w14:paraId="3580E5DF" w14:textId="77777777" w:rsidR="00ED3997" w:rsidRPr="006F5288" w:rsidRDefault="00ED3997" w:rsidP="004D156B">
            <w:pPr>
              <w:spacing w:before="40" w:after="60" w:line="240" w:lineRule="auto"/>
              <w:jc w:val="right"/>
              <w:rPr>
                <w:rFonts w:cs="Times New Roman"/>
                <w:sz w:val="26"/>
                <w:szCs w:val="26"/>
              </w:rPr>
            </w:pPr>
            <w:r w:rsidRPr="006F5288">
              <w:rPr>
                <w:rFonts w:cs="Times New Roman"/>
                <w:sz w:val="26"/>
                <w:szCs w:val="26"/>
              </w:rPr>
              <w:t>1.100.000</w:t>
            </w:r>
          </w:p>
        </w:tc>
      </w:tr>
      <w:tr w:rsidR="00E315A7" w:rsidRPr="006F5288" w14:paraId="476D8438" w14:textId="77777777" w:rsidTr="007E7CFF">
        <w:trPr>
          <w:trHeight w:val="826"/>
          <w:jc w:val="center"/>
        </w:trPr>
        <w:tc>
          <w:tcPr>
            <w:tcW w:w="584" w:type="dxa"/>
            <w:vAlign w:val="center"/>
          </w:tcPr>
          <w:p w14:paraId="5DA131A7" w14:textId="77777777" w:rsidR="00ED3997" w:rsidRPr="006F5288" w:rsidRDefault="00ED3997" w:rsidP="004D156B">
            <w:pPr>
              <w:spacing w:before="40" w:after="60" w:line="240" w:lineRule="auto"/>
              <w:jc w:val="center"/>
              <w:rPr>
                <w:rFonts w:cs="Times New Roman"/>
                <w:sz w:val="26"/>
                <w:szCs w:val="26"/>
              </w:rPr>
            </w:pPr>
            <w:r w:rsidRPr="006F5288">
              <w:rPr>
                <w:rFonts w:cs="Times New Roman"/>
                <w:sz w:val="26"/>
                <w:szCs w:val="26"/>
              </w:rPr>
              <w:t>3</w:t>
            </w:r>
          </w:p>
        </w:tc>
        <w:tc>
          <w:tcPr>
            <w:tcW w:w="6584" w:type="dxa"/>
            <w:vAlign w:val="center"/>
          </w:tcPr>
          <w:p w14:paraId="0BFABDC5" w14:textId="77777777" w:rsidR="00ED3997" w:rsidRPr="006F5288" w:rsidRDefault="00ED3997" w:rsidP="004D156B">
            <w:pPr>
              <w:spacing w:before="40" w:after="60" w:line="240" w:lineRule="auto"/>
              <w:rPr>
                <w:rFonts w:cs="Times New Roman"/>
                <w:sz w:val="26"/>
                <w:szCs w:val="26"/>
                <w:lang w:val="pl-PL"/>
              </w:rPr>
            </w:pPr>
            <w:r w:rsidRPr="006F5288">
              <w:rPr>
                <w:rFonts w:cs="Times New Roman"/>
                <w:bCs/>
                <w:iCs/>
                <w:sz w:val="26"/>
                <w:szCs w:val="26"/>
                <w:lang w:val="nl-NL"/>
              </w:rPr>
              <w:t>Đối với b</w:t>
            </w:r>
            <w:r w:rsidRPr="006F5288">
              <w:rPr>
                <w:rFonts w:cs="Times New Roman"/>
                <w:bCs/>
                <w:iCs/>
                <w:snapToGrid w:val="0"/>
                <w:sz w:val="26"/>
                <w:szCs w:val="26"/>
                <w:lang w:val="nl-NL"/>
              </w:rPr>
              <w:t>áo cáo kết quả thăm dò có lưu lượng từ 500m</w:t>
            </w:r>
            <w:r w:rsidRPr="006F5288">
              <w:rPr>
                <w:rFonts w:cs="Times New Roman"/>
                <w:bCs/>
                <w:iCs/>
                <w:snapToGrid w:val="0"/>
                <w:sz w:val="26"/>
                <w:szCs w:val="26"/>
                <w:vertAlign w:val="superscript"/>
                <w:lang w:val="nl-NL"/>
              </w:rPr>
              <w:t>3</w:t>
            </w:r>
            <w:r w:rsidRPr="006F5288">
              <w:rPr>
                <w:rFonts w:cs="Times New Roman"/>
                <w:bCs/>
                <w:iCs/>
                <w:snapToGrid w:val="0"/>
                <w:sz w:val="26"/>
                <w:szCs w:val="26"/>
                <w:lang w:val="nl-NL"/>
              </w:rPr>
              <w:t xml:space="preserve"> đến dướ</w:t>
            </w:r>
            <w:r w:rsidR="0009083A" w:rsidRPr="006F5288">
              <w:rPr>
                <w:rFonts w:cs="Times New Roman"/>
                <w:bCs/>
                <w:iCs/>
                <w:snapToGrid w:val="0"/>
                <w:sz w:val="26"/>
                <w:szCs w:val="26"/>
                <w:lang w:val="nl-NL"/>
              </w:rPr>
              <w:t>i 1.000</w:t>
            </w:r>
            <w:r w:rsidRPr="006F5288">
              <w:rPr>
                <w:rFonts w:cs="Times New Roman"/>
                <w:bCs/>
                <w:iCs/>
                <w:snapToGrid w:val="0"/>
                <w:sz w:val="26"/>
                <w:szCs w:val="26"/>
                <w:lang w:val="nl-NL"/>
              </w:rPr>
              <w:t>m</w:t>
            </w:r>
            <w:r w:rsidRPr="006F5288">
              <w:rPr>
                <w:rFonts w:cs="Times New Roman"/>
                <w:bCs/>
                <w:iCs/>
                <w:snapToGrid w:val="0"/>
                <w:sz w:val="26"/>
                <w:szCs w:val="26"/>
                <w:vertAlign w:val="superscript"/>
                <w:lang w:val="nl-NL"/>
              </w:rPr>
              <w:t>3</w:t>
            </w:r>
            <w:r w:rsidRPr="006F5288">
              <w:rPr>
                <w:rFonts w:cs="Times New Roman"/>
                <w:bCs/>
                <w:iCs/>
                <w:snapToGrid w:val="0"/>
                <w:sz w:val="26"/>
                <w:szCs w:val="26"/>
                <w:lang w:val="nl-NL"/>
              </w:rPr>
              <w:t>/ngày đêm</w:t>
            </w:r>
          </w:p>
        </w:tc>
        <w:tc>
          <w:tcPr>
            <w:tcW w:w="1779" w:type="dxa"/>
            <w:vAlign w:val="center"/>
          </w:tcPr>
          <w:p w14:paraId="2D4EE9D6" w14:textId="77777777" w:rsidR="00ED3997" w:rsidRPr="006F5288" w:rsidRDefault="00ED3997" w:rsidP="004D156B">
            <w:pPr>
              <w:spacing w:before="40" w:after="60" w:line="240" w:lineRule="auto"/>
              <w:jc w:val="right"/>
              <w:rPr>
                <w:rFonts w:cs="Times New Roman"/>
                <w:sz w:val="26"/>
                <w:szCs w:val="26"/>
              </w:rPr>
            </w:pPr>
            <w:r w:rsidRPr="006F5288">
              <w:rPr>
                <w:rFonts w:cs="Times New Roman"/>
                <w:sz w:val="26"/>
                <w:szCs w:val="26"/>
              </w:rPr>
              <w:t>2.700.000</w:t>
            </w:r>
          </w:p>
        </w:tc>
      </w:tr>
      <w:tr w:rsidR="00E315A7" w:rsidRPr="006F5288" w14:paraId="15687B76" w14:textId="77777777" w:rsidTr="007E7CFF">
        <w:trPr>
          <w:jc w:val="center"/>
        </w:trPr>
        <w:tc>
          <w:tcPr>
            <w:tcW w:w="584" w:type="dxa"/>
            <w:vAlign w:val="center"/>
          </w:tcPr>
          <w:p w14:paraId="4F762B24" w14:textId="77777777" w:rsidR="00ED3997" w:rsidRPr="006F5288" w:rsidRDefault="00ED3997" w:rsidP="004D156B">
            <w:pPr>
              <w:spacing w:before="40" w:after="60" w:line="240" w:lineRule="auto"/>
              <w:jc w:val="center"/>
              <w:rPr>
                <w:rFonts w:cs="Times New Roman"/>
                <w:sz w:val="26"/>
                <w:szCs w:val="26"/>
              </w:rPr>
            </w:pPr>
            <w:r w:rsidRPr="006F5288">
              <w:rPr>
                <w:rFonts w:cs="Times New Roman"/>
                <w:sz w:val="26"/>
                <w:szCs w:val="26"/>
              </w:rPr>
              <w:t>4</w:t>
            </w:r>
          </w:p>
        </w:tc>
        <w:tc>
          <w:tcPr>
            <w:tcW w:w="6584" w:type="dxa"/>
            <w:vAlign w:val="center"/>
          </w:tcPr>
          <w:p w14:paraId="0361D2E8" w14:textId="77777777" w:rsidR="00ED3997" w:rsidRPr="006F5288" w:rsidRDefault="00ED3997" w:rsidP="004D156B">
            <w:pPr>
              <w:spacing w:before="40" w:after="60" w:line="240" w:lineRule="auto"/>
              <w:rPr>
                <w:rFonts w:cs="Times New Roman"/>
                <w:sz w:val="26"/>
                <w:szCs w:val="26"/>
                <w:lang w:val="pl-PL"/>
              </w:rPr>
            </w:pPr>
            <w:r w:rsidRPr="006F5288">
              <w:rPr>
                <w:rFonts w:cs="Times New Roman"/>
                <w:bCs/>
                <w:iCs/>
                <w:sz w:val="26"/>
                <w:szCs w:val="26"/>
                <w:lang w:val="nl-NL"/>
              </w:rPr>
              <w:t>Đối với b</w:t>
            </w:r>
            <w:r w:rsidRPr="006F5288">
              <w:rPr>
                <w:rFonts w:cs="Times New Roman"/>
                <w:bCs/>
                <w:iCs/>
                <w:snapToGrid w:val="0"/>
                <w:sz w:val="26"/>
                <w:szCs w:val="26"/>
                <w:lang w:val="nl-NL"/>
              </w:rPr>
              <w:t>áo cáo kết quả thăm dò có lưu lượng từ</w:t>
            </w:r>
            <w:r w:rsidR="00D7246E" w:rsidRPr="006F5288">
              <w:rPr>
                <w:rFonts w:cs="Times New Roman"/>
                <w:bCs/>
                <w:iCs/>
                <w:snapToGrid w:val="0"/>
                <w:sz w:val="26"/>
                <w:szCs w:val="26"/>
                <w:lang w:val="nl-NL"/>
              </w:rPr>
              <w:t xml:space="preserve"> </w:t>
            </w:r>
            <w:r w:rsidRPr="006F5288">
              <w:rPr>
                <w:rFonts w:cs="Times New Roman"/>
                <w:bCs/>
                <w:iCs/>
                <w:snapToGrid w:val="0"/>
                <w:sz w:val="26"/>
                <w:szCs w:val="26"/>
                <w:lang w:val="nl-NL"/>
              </w:rPr>
              <w:t>1.000m</w:t>
            </w:r>
            <w:r w:rsidRPr="006F5288">
              <w:rPr>
                <w:rFonts w:cs="Times New Roman"/>
                <w:bCs/>
                <w:iCs/>
                <w:snapToGrid w:val="0"/>
                <w:sz w:val="26"/>
                <w:szCs w:val="26"/>
                <w:vertAlign w:val="superscript"/>
                <w:lang w:val="nl-NL"/>
              </w:rPr>
              <w:t>3</w:t>
            </w:r>
            <w:r w:rsidRPr="006F5288">
              <w:rPr>
                <w:rFonts w:cs="Times New Roman"/>
                <w:bCs/>
                <w:iCs/>
                <w:snapToGrid w:val="0"/>
                <w:sz w:val="26"/>
                <w:szCs w:val="26"/>
                <w:lang w:val="nl-NL"/>
              </w:rPr>
              <w:t xml:space="preserve"> đến dưới 3.000m</w:t>
            </w:r>
            <w:r w:rsidRPr="006F5288">
              <w:rPr>
                <w:rFonts w:cs="Times New Roman"/>
                <w:bCs/>
                <w:iCs/>
                <w:snapToGrid w:val="0"/>
                <w:sz w:val="26"/>
                <w:szCs w:val="26"/>
                <w:vertAlign w:val="superscript"/>
                <w:lang w:val="nl-NL"/>
              </w:rPr>
              <w:t>3</w:t>
            </w:r>
            <w:r w:rsidRPr="006F5288">
              <w:rPr>
                <w:rFonts w:cs="Times New Roman"/>
                <w:bCs/>
                <w:iCs/>
                <w:snapToGrid w:val="0"/>
                <w:sz w:val="26"/>
                <w:szCs w:val="26"/>
                <w:lang w:val="nl-NL"/>
              </w:rPr>
              <w:t>/ngày đêm</w:t>
            </w:r>
          </w:p>
        </w:tc>
        <w:tc>
          <w:tcPr>
            <w:tcW w:w="1779" w:type="dxa"/>
            <w:vAlign w:val="center"/>
          </w:tcPr>
          <w:p w14:paraId="5AE4C50D" w14:textId="77777777" w:rsidR="00ED3997" w:rsidRPr="006F5288" w:rsidRDefault="00ED3997" w:rsidP="004D156B">
            <w:pPr>
              <w:spacing w:before="40" w:after="60" w:line="240" w:lineRule="auto"/>
              <w:jc w:val="right"/>
              <w:rPr>
                <w:rFonts w:cs="Times New Roman"/>
                <w:sz w:val="26"/>
                <w:szCs w:val="26"/>
              </w:rPr>
            </w:pPr>
            <w:r w:rsidRPr="006F5288">
              <w:rPr>
                <w:rFonts w:cs="Times New Roman"/>
                <w:sz w:val="26"/>
                <w:szCs w:val="26"/>
              </w:rPr>
              <w:t>4.800.000</w:t>
            </w:r>
          </w:p>
        </w:tc>
      </w:tr>
      <w:tr w:rsidR="00E315A7" w:rsidRPr="006F5288" w14:paraId="66DD4D7D" w14:textId="77777777" w:rsidTr="007E7CFF">
        <w:trPr>
          <w:jc w:val="center"/>
        </w:trPr>
        <w:tc>
          <w:tcPr>
            <w:tcW w:w="584" w:type="dxa"/>
            <w:vAlign w:val="center"/>
          </w:tcPr>
          <w:p w14:paraId="64551B62" w14:textId="77777777" w:rsidR="00ED3997" w:rsidRPr="006F5288" w:rsidRDefault="00ED3997" w:rsidP="004D156B">
            <w:pPr>
              <w:spacing w:before="40" w:after="60" w:line="240" w:lineRule="auto"/>
              <w:jc w:val="center"/>
              <w:rPr>
                <w:rFonts w:cs="Times New Roman"/>
                <w:sz w:val="26"/>
                <w:szCs w:val="26"/>
                <w:lang w:val="pl-PL"/>
              </w:rPr>
            </w:pPr>
            <w:r w:rsidRPr="006F5288">
              <w:rPr>
                <w:rFonts w:cs="Times New Roman"/>
                <w:sz w:val="26"/>
                <w:szCs w:val="26"/>
                <w:lang w:val="pl-PL"/>
              </w:rPr>
              <w:t>5</w:t>
            </w:r>
          </w:p>
        </w:tc>
        <w:tc>
          <w:tcPr>
            <w:tcW w:w="6584" w:type="dxa"/>
            <w:vAlign w:val="center"/>
          </w:tcPr>
          <w:p w14:paraId="30085D50" w14:textId="77777777" w:rsidR="00ED3997" w:rsidRPr="006F5288" w:rsidRDefault="00ED3997" w:rsidP="004D156B">
            <w:pPr>
              <w:spacing w:before="40" w:after="60" w:line="240" w:lineRule="auto"/>
              <w:rPr>
                <w:rFonts w:cs="Times New Roman"/>
                <w:sz w:val="26"/>
                <w:szCs w:val="26"/>
                <w:shd w:val="clear" w:color="auto" w:fill="FFFFFF"/>
              </w:rPr>
            </w:pPr>
            <w:r w:rsidRPr="006F5288">
              <w:rPr>
                <w:rFonts w:cs="Times New Roman"/>
                <w:sz w:val="26"/>
                <w:szCs w:val="26"/>
                <w:lang w:val="pl-PL"/>
              </w:rPr>
              <w:t>Trường hợp thẩm định gia hạn, điều chỉnh, bổ sung</w:t>
            </w:r>
          </w:p>
        </w:tc>
        <w:tc>
          <w:tcPr>
            <w:tcW w:w="1779" w:type="dxa"/>
            <w:vAlign w:val="center"/>
          </w:tcPr>
          <w:p w14:paraId="4BF09051" w14:textId="77777777" w:rsidR="00ED3997" w:rsidRPr="006F5288" w:rsidRDefault="00ED3997" w:rsidP="004D156B">
            <w:pPr>
              <w:spacing w:before="40" w:after="60" w:line="240" w:lineRule="auto"/>
              <w:jc w:val="right"/>
              <w:rPr>
                <w:rFonts w:cs="Times New Roman"/>
                <w:sz w:val="26"/>
                <w:szCs w:val="26"/>
              </w:rPr>
            </w:pPr>
            <w:r w:rsidRPr="006F5288">
              <w:rPr>
                <w:rFonts w:cs="Times New Roman"/>
                <w:sz w:val="26"/>
                <w:szCs w:val="26"/>
                <w:shd w:val="clear" w:color="auto" w:fill="FFFFFF"/>
              </w:rPr>
              <w:t>= 50% mức thu nêu trên</w:t>
            </w:r>
          </w:p>
        </w:tc>
      </w:tr>
      <w:tr w:rsidR="00E315A7" w:rsidRPr="006F5288" w14:paraId="63794552" w14:textId="77777777" w:rsidTr="007E7CFF">
        <w:trPr>
          <w:jc w:val="center"/>
        </w:trPr>
        <w:tc>
          <w:tcPr>
            <w:tcW w:w="584" w:type="dxa"/>
            <w:vAlign w:val="center"/>
          </w:tcPr>
          <w:p w14:paraId="52F29AFC" w14:textId="77777777" w:rsidR="00ED3997" w:rsidRPr="006F5288" w:rsidRDefault="00ED3997" w:rsidP="004D156B">
            <w:pPr>
              <w:spacing w:before="40" w:after="60" w:line="240" w:lineRule="auto"/>
              <w:jc w:val="center"/>
              <w:rPr>
                <w:rFonts w:cs="Times New Roman"/>
                <w:sz w:val="26"/>
                <w:szCs w:val="26"/>
                <w:lang w:val="pl-PL"/>
              </w:rPr>
            </w:pPr>
            <w:r w:rsidRPr="006F5288">
              <w:rPr>
                <w:rFonts w:cs="Times New Roman"/>
                <w:sz w:val="26"/>
                <w:szCs w:val="26"/>
                <w:lang w:val="pl-PL"/>
              </w:rPr>
              <w:t>6</w:t>
            </w:r>
          </w:p>
        </w:tc>
        <w:tc>
          <w:tcPr>
            <w:tcW w:w="6584" w:type="dxa"/>
            <w:vAlign w:val="center"/>
          </w:tcPr>
          <w:p w14:paraId="4030A8F0" w14:textId="77777777" w:rsidR="00ED3997" w:rsidRPr="006F5288" w:rsidRDefault="00ED3997" w:rsidP="004D156B">
            <w:pPr>
              <w:spacing w:before="40" w:after="60" w:line="240" w:lineRule="auto"/>
              <w:rPr>
                <w:rFonts w:cs="Times New Roman"/>
                <w:sz w:val="26"/>
                <w:szCs w:val="26"/>
                <w:shd w:val="clear" w:color="auto" w:fill="FFFFFF"/>
              </w:rPr>
            </w:pPr>
            <w:r w:rsidRPr="006F5288">
              <w:rPr>
                <w:rFonts w:cs="Times New Roman"/>
                <w:sz w:val="26"/>
                <w:szCs w:val="26"/>
                <w:lang w:val="pl-PL"/>
              </w:rPr>
              <w:t>Trường hợp thẩm định cấp lại</w:t>
            </w:r>
          </w:p>
        </w:tc>
        <w:tc>
          <w:tcPr>
            <w:tcW w:w="1779" w:type="dxa"/>
            <w:vAlign w:val="center"/>
          </w:tcPr>
          <w:p w14:paraId="25CDCE8A" w14:textId="77777777" w:rsidR="00ED3997" w:rsidRPr="006F5288" w:rsidRDefault="00ED3997" w:rsidP="004D156B">
            <w:pPr>
              <w:spacing w:before="40" w:after="60" w:line="240" w:lineRule="auto"/>
              <w:jc w:val="right"/>
              <w:rPr>
                <w:rFonts w:cs="Times New Roman"/>
                <w:sz w:val="26"/>
                <w:szCs w:val="26"/>
                <w:shd w:val="clear" w:color="auto" w:fill="FFFFFF"/>
              </w:rPr>
            </w:pPr>
            <w:r w:rsidRPr="006F5288">
              <w:rPr>
                <w:rFonts w:cs="Times New Roman"/>
                <w:sz w:val="26"/>
                <w:szCs w:val="26"/>
                <w:shd w:val="clear" w:color="auto" w:fill="FFFFFF"/>
              </w:rPr>
              <w:t>= 30% mức thu nêu trên</w:t>
            </w:r>
          </w:p>
        </w:tc>
      </w:tr>
    </w:tbl>
    <w:p w14:paraId="3E6535AD" w14:textId="77777777" w:rsidR="0042663C" w:rsidRPr="006F5288" w:rsidRDefault="000E0DFF" w:rsidP="00C10583">
      <w:pPr>
        <w:autoSpaceDE w:val="0"/>
        <w:autoSpaceDN w:val="0"/>
        <w:adjustRightInd w:val="0"/>
        <w:spacing w:before="120" w:line="240" w:lineRule="auto"/>
        <w:ind w:firstLine="720"/>
        <w:rPr>
          <w:rFonts w:eastAsia="Times New Roman" w:cs="Times New Roman"/>
          <w:szCs w:val="28"/>
          <w:lang w:eastAsia="vi-VN"/>
        </w:rPr>
      </w:pPr>
      <w:r w:rsidRPr="006F5288">
        <w:rPr>
          <w:rFonts w:eastAsia="Times New Roman" w:cs="Times New Roman"/>
          <w:szCs w:val="28"/>
          <w:lang w:val="en" w:eastAsia="vi-VN"/>
        </w:rPr>
        <w:t>d</w:t>
      </w:r>
      <w:r w:rsidR="00ED0E3A" w:rsidRPr="006F5288">
        <w:rPr>
          <w:rFonts w:eastAsia="Times New Roman" w:cs="Times New Roman"/>
          <w:szCs w:val="28"/>
          <w:lang w:val="en" w:eastAsia="vi-VN"/>
        </w:rPr>
        <w:t>)</w:t>
      </w:r>
      <w:r w:rsidR="0042663C" w:rsidRPr="006F5288">
        <w:rPr>
          <w:rFonts w:eastAsia="Times New Roman" w:cs="Times New Roman"/>
          <w:szCs w:val="28"/>
          <w:lang w:val="en" w:eastAsia="vi-VN"/>
        </w:rPr>
        <w:t xml:space="preserve"> </w:t>
      </w:r>
      <w:r w:rsidR="00ED3997" w:rsidRPr="006F5288">
        <w:rPr>
          <w:rFonts w:eastAsia="Times New Roman" w:cs="Times New Roman"/>
          <w:szCs w:val="28"/>
          <w:lang w:val="en" w:eastAsia="vi-VN"/>
        </w:rPr>
        <w:t>Tỷ lệ để lại cho tổ chức thu phí: 80% số tiền phí thu được</w:t>
      </w:r>
      <w:r w:rsidR="0042663C" w:rsidRPr="006F5288">
        <w:rPr>
          <w:rFonts w:eastAsia="Times New Roman" w:cs="Times New Roman"/>
          <w:szCs w:val="28"/>
          <w:lang w:val="vi-VN" w:eastAsia="vi-VN"/>
        </w:rPr>
        <w:t>.</w:t>
      </w:r>
    </w:p>
    <w:p w14:paraId="4BC91459" w14:textId="77777777" w:rsidR="00FE3113" w:rsidRPr="006F5288" w:rsidRDefault="00141E12" w:rsidP="00C10583">
      <w:pPr>
        <w:autoSpaceDE w:val="0"/>
        <w:autoSpaceDN w:val="0"/>
        <w:adjustRightInd w:val="0"/>
        <w:spacing w:before="120" w:line="240" w:lineRule="auto"/>
        <w:ind w:firstLine="720"/>
        <w:rPr>
          <w:rFonts w:eastAsia="Times New Roman" w:cs="Times New Roman"/>
          <w:szCs w:val="28"/>
          <w:lang w:val="en-GB" w:eastAsia="vi-VN"/>
        </w:rPr>
      </w:pPr>
      <w:r w:rsidRPr="006F5288">
        <w:rPr>
          <w:rFonts w:eastAsia="Times New Roman" w:cs="Times New Roman"/>
          <w:szCs w:val="28"/>
          <w:lang w:eastAsia="vi-VN"/>
        </w:rPr>
        <w:t>10</w:t>
      </w:r>
      <w:r w:rsidR="00FE3113" w:rsidRPr="006F5288">
        <w:rPr>
          <w:rFonts w:eastAsia="Times New Roman" w:cs="Times New Roman"/>
          <w:szCs w:val="28"/>
          <w:lang w:val="vi-VN" w:eastAsia="vi-VN"/>
        </w:rPr>
        <w:t xml:space="preserve">. </w:t>
      </w:r>
      <w:r w:rsidRPr="006F5288">
        <w:rPr>
          <w:rFonts w:eastAsia="Times New Roman" w:cs="Times New Roman"/>
          <w:szCs w:val="28"/>
          <w:lang w:val="vi-VN" w:eastAsia="vi-VN"/>
        </w:rPr>
        <w:t>Phí thẩm định hồ sơ, điều kiện hành nghề khoan nước dưới đất (đối với hoạt động thẩm định do cơ quan địa phương thực hiện)</w:t>
      </w:r>
      <w:r w:rsidR="00B6063D" w:rsidRPr="006F5288">
        <w:rPr>
          <w:rFonts w:eastAsia="Times New Roman" w:cs="Times New Roman"/>
          <w:szCs w:val="28"/>
          <w:lang w:val="en-GB" w:eastAsia="vi-VN"/>
        </w:rPr>
        <w:t>:</w:t>
      </w:r>
    </w:p>
    <w:p w14:paraId="7C1E86C0" w14:textId="77777777" w:rsidR="00FE3113" w:rsidRPr="006F5288" w:rsidRDefault="007E7CFF" w:rsidP="00C10583">
      <w:pPr>
        <w:autoSpaceDE w:val="0"/>
        <w:autoSpaceDN w:val="0"/>
        <w:adjustRightInd w:val="0"/>
        <w:spacing w:before="120" w:line="240" w:lineRule="auto"/>
        <w:ind w:firstLine="720"/>
        <w:rPr>
          <w:rFonts w:eastAsia="Times New Roman" w:cs="Times New Roman"/>
          <w:szCs w:val="28"/>
          <w:lang w:eastAsia="vi-VN"/>
        </w:rPr>
      </w:pPr>
      <w:r w:rsidRPr="006F5288">
        <w:rPr>
          <w:rFonts w:eastAsia="Times New Roman" w:cs="Times New Roman"/>
          <w:szCs w:val="28"/>
          <w:lang w:val="en-GB" w:eastAsia="vi-VN"/>
        </w:rPr>
        <w:t>a</w:t>
      </w:r>
      <w:r w:rsidR="00FE3113" w:rsidRPr="006F5288">
        <w:rPr>
          <w:rFonts w:eastAsia="Times New Roman" w:cs="Times New Roman"/>
          <w:szCs w:val="28"/>
          <w:lang w:val="vi-VN" w:eastAsia="vi-VN"/>
        </w:rPr>
        <w:t>) Đối tượng nộp phí:</w:t>
      </w:r>
      <w:r w:rsidR="00980E96" w:rsidRPr="006F5288">
        <w:rPr>
          <w:rFonts w:eastAsia="Times New Roman" w:cs="Times New Roman"/>
          <w:szCs w:val="28"/>
          <w:lang w:eastAsia="vi-VN"/>
        </w:rPr>
        <w:t xml:space="preserve"> Tổ chức, cá nhân nộp hồ sơ xin cấp giấy phép hành nghề khoan nước dưới đất được cơ quan có thẩm quyền tại địa phương thẩm </w:t>
      </w:r>
      <w:r w:rsidR="0035051A" w:rsidRPr="006F5288">
        <w:rPr>
          <w:rFonts w:eastAsia="Times New Roman" w:cs="Times New Roman"/>
          <w:szCs w:val="28"/>
          <w:lang w:eastAsia="vi-VN"/>
        </w:rPr>
        <w:t>định hồ sơ, điều kiện hành nghề.</w:t>
      </w:r>
    </w:p>
    <w:p w14:paraId="3A246D96" w14:textId="77777777" w:rsidR="00FE3113" w:rsidRPr="006F5288" w:rsidRDefault="007E7CFF" w:rsidP="00C10583">
      <w:pPr>
        <w:autoSpaceDE w:val="0"/>
        <w:autoSpaceDN w:val="0"/>
        <w:adjustRightInd w:val="0"/>
        <w:spacing w:before="120" w:line="240" w:lineRule="auto"/>
        <w:ind w:firstLine="720"/>
        <w:rPr>
          <w:rFonts w:eastAsia="Times New Roman" w:cs="Times New Roman"/>
          <w:szCs w:val="28"/>
          <w:lang w:val="en-GB" w:eastAsia="vi-VN"/>
        </w:rPr>
      </w:pPr>
      <w:r w:rsidRPr="006F5288">
        <w:rPr>
          <w:rFonts w:eastAsia="Times New Roman" w:cs="Times New Roman"/>
          <w:szCs w:val="28"/>
          <w:lang w:val="en-GB" w:eastAsia="vi-VN"/>
        </w:rPr>
        <w:t>b</w:t>
      </w:r>
      <w:r w:rsidR="00FE3113" w:rsidRPr="006F5288">
        <w:rPr>
          <w:rFonts w:eastAsia="Times New Roman" w:cs="Times New Roman"/>
          <w:szCs w:val="28"/>
          <w:lang w:val="vi-VN" w:eastAsia="vi-VN"/>
        </w:rPr>
        <w:t xml:space="preserve">) Đơn vị tổ chức thu phí: </w:t>
      </w:r>
      <w:r w:rsidRPr="006F5288">
        <w:rPr>
          <w:rFonts w:eastAsia="Times New Roman" w:cs="Times New Roman"/>
          <w:szCs w:val="28"/>
          <w:lang w:val="vi-VN" w:eastAsia="vi-VN"/>
        </w:rPr>
        <w:t>Sở Tài nguyên và Môi trường</w:t>
      </w:r>
      <w:r w:rsidR="0035051A" w:rsidRPr="006F5288">
        <w:rPr>
          <w:rFonts w:eastAsia="Times New Roman" w:cs="Times New Roman"/>
          <w:szCs w:val="28"/>
          <w:lang w:val="en-GB" w:eastAsia="vi-VN"/>
        </w:rPr>
        <w:t>.</w:t>
      </w:r>
    </w:p>
    <w:p w14:paraId="228CD475" w14:textId="77777777" w:rsidR="00FE3113" w:rsidRPr="006F5288" w:rsidRDefault="007E7CFF" w:rsidP="00C10583">
      <w:pPr>
        <w:autoSpaceDE w:val="0"/>
        <w:autoSpaceDN w:val="0"/>
        <w:adjustRightInd w:val="0"/>
        <w:spacing w:before="120" w:line="240" w:lineRule="auto"/>
        <w:ind w:firstLine="720"/>
        <w:rPr>
          <w:rFonts w:eastAsia="Times New Roman" w:cs="Times New Roman"/>
          <w:szCs w:val="28"/>
          <w:lang w:eastAsia="vi-VN"/>
        </w:rPr>
      </w:pPr>
      <w:r w:rsidRPr="006F5288">
        <w:rPr>
          <w:rFonts w:eastAsia="Times New Roman" w:cs="Times New Roman"/>
          <w:szCs w:val="28"/>
          <w:lang w:eastAsia="vi-VN"/>
        </w:rPr>
        <w:t>c</w:t>
      </w:r>
      <w:r w:rsidR="00FE3113" w:rsidRPr="006F5288">
        <w:rPr>
          <w:rFonts w:eastAsia="Times New Roman" w:cs="Times New Roman"/>
          <w:szCs w:val="28"/>
          <w:lang w:eastAsia="vi-VN"/>
        </w:rPr>
        <w:t>) Mức thu phí:</w:t>
      </w:r>
    </w:p>
    <w:tbl>
      <w:tblPr>
        <w:tblW w:w="8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6697"/>
        <w:gridCol w:w="1666"/>
      </w:tblGrid>
      <w:tr w:rsidR="00E315A7" w:rsidRPr="006F5288" w14:paraId="3D67F596" w14:textId="77777777" w:rsidTr="007E7CFF">
        <w:trPr>
          <w:jc w:val="center"/>
        </w:trPr>
        <w:tc>
          <w:tcPr>
            <w:tcW w:w="584" w:type="dxa"/>
            <w:vAlign w:val="center"/>
          </w:tcPr>
          <w:p w14:paraId="0FBF527D" w14:textId="77777777" w:rsidR="007E7CFF" w:rsidRPr="006F5288" w:rsidRDefault="007E7CFF" w:rsidP="004E2AA8">
            <w:pPr>
              <w:spacing w:before="60" w:after="60" w:line="240" w:lineRule="auto"/>
              <w:jc w:val="center"/>
              <w:rPr>
                <w:rFonts w:cs="Times New Roman"/>
                <w:b/>
                <w:sz w:val="26"/>
                <w:szCs w:val="26"/>
                <w:lang w:val="pl-PL"/>
              </w:rPr>
            </w:pPr>
            <w:r w:rsidRPr="006F5288">
              <w:rPr>
                <w:rFonts w:cs="Times New Roman"/>
                <w:b/>
                <w:sz w:val="26"/>
                <w:szCs w:val="26"/>
                <w:lang w:val="pl-PL"/>
              </w:rPr>
              <w:t>TT</w:t>
            </w:r>
          </w:p>
        </w:tc>
        <w:tc>
          <w:tcPr>
            <w:tcW w:w="6697" w:type="dxa"/>
            <w:vAlign w:val="center"/>
          </w:tcPr>
          <w:p w14:paraId="39CC51EA" w14:textId="77777777" w:rsidR="007E7CFF" w:rsidRPr="006F5288" w:rsidRDefault="007E7CFF" w:rsidP="004E2AA8">
            <w:pPr>
              <w:spacing w:before="60" w:after="60" w:line="240" w:lineRule="auto"/>
              <w:jc w:val="center"/>
              <w:rPr>
                <w:rFonts w:cs="Times New Roman"/>
                <w:b/>
                <w:sz w:val="26"/>
                <w:szCs w:val="26"/>
                <w:lang w:val="pl-PL"/>
              </w:rPr>
            </w:pPr>
            <w:r w:rsidRPr="006F5288">
              <w:rPr>
                <w:rFonts w:cs="Times New Roman"/>
                <w:b/>
                <w:sz w:val="26"/>
                <w:szCs w:val="26"/>
                <w:lang w:val="pl-PL"/>
              </w:rPr>
              <w:t>Nội dung</w:t>
            </w:r>
          </w:p>
        </w:tc>
        <w:tc>
          <w:tcPr>
            <w:tcW w:w="1666" w:type="dxa"/>
            <w:vAlign w:val="center"/>
          </w:tcPr>
          <w:p w14:paraId="6E6F42F0" w14:textId="77777777" w:rsidR="007E7CFF" w:rsidRPr="006F5288" w:rsidRDefault="007E7CFF" w:rsidP="004E2AA8">
            <w:pPr>
              <w:spacing w:before="60" w:after="60" w:line="240" w:lineRule="auto"/>
              <w:jc w:val="center"/>
              <w:rPr>
                <w:rFonts w:cs="Times New Roman"/>
                <w:i/>
                <w:sz w:val="26"/>
                <w:szCs w:val="26"/>
                <w:lang w:val="pl-PL"/>
              </w:rPr>
            </w:pPr>
            <w:r w:rsidRPr="006F5288">
              <w:rPr>
                <w:rFonts w:cs="Times New Roman"/>
                <w:b/>
                <w:sz w:val="26"/>
                <w:szCs w:val="26"/>
                <w:lang w:val="pl-PL"/>
              </w:rPr>
              <w:t>Mức thu</w:t>
            </w:r>
            <w:r w:rsidRPr="006F5288">
              <w:rPr>
                <w:rFonts w:cs="Times New Roman"/>
                <w:b/>
                <w:sz w:val="26"/>
                <w:szCs w:val="26"/>
                <w:lang w:val="pl-PL"/>
              </w:rPr>
              <w:br/>
            </w:r>
            <w:r w:rsidRPr="006F5288">
              <w:rPr>
                <w:rFonts w:cs="Times New Roman"/>
                <w:i/>
                <w:sz w:val="26"/>
                <w:szCs w:val="26"/>
                <w:lang w:val="pl-PL"/>
              </w:rPr>
              <w:t>(đồng/hồ sơ)</w:t>
            </w:r>
          </w:p>
        </w:tc>
      </w:tr>
      <w:tr w:rsidR="00E315A7" w:rsidRPr="006F5288" w14:paraId="494B0A48" w14:textId="77777777" w:rsidTr="007E7CFF">
        <w:trPr>
          <w:jc w:val="center"/>
        </w:trPr>
        <w:tc>
          <w:tcPr>
            <w:tcW w:w="584" w:type="dxa"/>
            <w:vAlign w:val="center"/>
          </w:tcPr>
          <w:p w14:paraId="584553D5" w14:textId="77777777" w:rsidR="007E7CFF" w:rsidRPr="006F5288" w:rsidRDefault="007E7CFF" w:rsidP="004E2AA8">
            <w:pPr>
              <w:spacing w:before="60" w:after="60" w:line="240" w:lineRule="auto"/>
              <w:jc w:val="center"/>
              <w:rPr>
                <w:rFonts w:cs="Times New Roman"/>
                <w:sz w:val="26"/>
                <w:szCs w:val="26"/>
              </w:rPr>
            </w:pPr>
            <w:r w:rsidRPr="006F5288">
              <w:rPr>
                <w:rFonts w:cs="Times New Roman"/>
                <w:sz w:val="26"/>
                <w:szCs w:val="26"/>
              </w:rPr>
              <w:t>1</w:t>
            </w:r>
          </w:p>
        </w:tc>
        <w:tc>
          <w:tcPr>
            <w:tcW w:w="6697" w:type="dxa"/>
            <w:vAlign w:val="center"/>
          </w:tcPr>
          <w:p w14:paraId="76ADF222" w14:textId="77777777" w:rsidR="007E7CFF" w:rsidRPr="006F5288" w:rsidRDefault="007E7CFF" w:rsidP="004E2AA8">
            <w:pPr>
              <w:spacing w:before="60" w:after="60" w:line="240" w:lineRule="auto"/>
              <w:rPr>
                <w:rFonts w:cs="Times New Roman"/>
                <w:spacing w:val="-2"/>
                <w:sz w:val="26"/>
                <w:szCs w:val="26"/>
                <w:shd w:val="clear" w:color="auto" w:fill="FFFFFF"/>
              </w:rPr>
            </w:pPr>
            <w:r w:rsidRPr="006F5288">
              <w:rPr>
                <w:rFonts w:cs="Times New Roman"/>
                <w:bCs/>
                <w:spacing w:val="-2"/>
                <w:sz w:val="26"/>
                <w:szCs w:val="26"/>
                <w:shd w:val="clear" w:color="auto" w:fill="FFFFFF"/>
              </w:rPr>
              <w:t>Phí thẩm định hồ sơ, điều kiện hành nghề khoan nước dưới đất</w:t>
            </w:r>
          </w:p>
        </w:tc>
        <w:tc>
          <w:tcPr>
            <w:tcW w:w="1666" w:type="dxa"/>
            <w:vAlign w:val="center"/>
          </w:tcPr>
          <w:p w14:paraId="0A2F07CD" w14:textId="77777777" w:rsidR="007E7CFF" w:rsidRPr="006F5288" w:rsidRDefault="007E7CFF" w:rsidP="004E2AA8">
            <w:pPr>
              <w:spacing w:before="60" w:after="60" w:line="240" w:lineRule="auto"/>
              <w:jc w:val="right"/>
              <w:rPr>
                <w:rFonts w:cs="Times New Roman"/>
                <w:sz w:val="26"/>
                <w:szCs w:val="26"/>
                <w:shd w:val="clear" w:color="auto" w:fill="FFFFFF"/>
              </w:rPr>
            </w:pPr>
            <w:r w:rsidRPr="006F5288">
              <w:rPr>
                <w:rFonts w:cs="Times New Roman"/>
                <w:sz w:val="26"/>
                <w:szCs w:val="26"/>
                <w:shd w:val="clear" w:color="auto" w:fill="FFFFFF"/>
              </w:rPr>
              <w:t>1.100.000</w:t>
            </w:r>
          </w:p>
        </w:tc>
      </w:tr>
      <w:tr w:rsidR="00E315A7" w:rsidRPr="006F5288" w14:paraId="6DDCBD48" w14:textId="77777777" w:rsidTr="007E7CFF">
        <w:trPr>
          <w:jc w:val="center"/>
        </w:trPr>
        <w:tc>
          <w:tcPr>
            <w:tcW w:w="584" w:type="dxa"/>
            <w:vAlign w:val="center"/>
          </w:tcPr>
          <w:p w14:paraId="5ED63895" w14:textId="77777777" w:rsidR="007E7CFF" w:rsidRPr="006F5288" w:rsidRDefault="007E7CFF" w:rsidP="004E2AA8">
            <w:pPr>
              <w:spacing w:before="60" w:after="60" w:line="240" w:lineRule="auto"/>
              <w:jc w:val="center"/>
              <w:rPr>
                <w:rFonts w:cs="Times New Roman"/>
                <w:sz w:val="26"/>
                <w:szCs w:val="26"/>
                <w:lang w:val="pl-PL"/>
              </w:rPr>
            </w:pPr>
            <w:r w:rsidRPr="006F5288">
              <w:rPr>
                <w:rFonts w:cs="Times New Roman"/>
                <w:sz w:val="26"/>
                <w:szCs w:val="26"/>
                <w:lang w:val="pl-PL"/>
              </w:rPr>
              <w:t>2</w:t>
            </w:r>
          </w:p>
        </w:tc>
        <w:tc>
          <w:tcPr>
            <w:tcW w:w="6697" w:type="dxa"/>
            <w:vAlign w:val="center"/>
          </w:tcPr>
          <w:p w14:paraId="5B459075" w14:textId="77777777" w:rsidR="007E7CFF" w:rsidRPr="006F5288" w:rsidRDefault="007E7CFF" w:rsidP="004E2AA8">
            <w:pPr>
              <w:spacing w:before="60" w:after="60" w:line="240" w:lineRule="auto"/>
              <w:rPr>
                <w:rFonts w:cs="Times New Roman"/>
                <w:sz w:val="26"/>
                <w:szCs w:val="26"/>
                <w:shd w:val="clear" w:color="auto" w:fill="FFFFFF"/>
              </w:rPr>
            </w:pPr>
            <w:r w:rsidRPr="006F5288">
              <w:rPr>
                <w:rFonts w:cs="Times New Roman"/>
                <w:sz w:val="26"/>
                <w:szCs w:val="26"/>
                <w:lang w:val="pl-PL"/>
              </w:rPr>
              <w:t>Trường hợp thẩm định gia hạn, bổ sung</w:t>
            </w:r>
          </w:p>
        </w:tc>
        <w:tc>
          <w:tcPr>
            <w:tcW w:w="1666" w:type="dxa"/>
            <w:vAlign w:val="center"/>
          </w:tcPr>
          <w:p w14:paraId="16C3BAAA" w14:textId="77777777" w:rsidR="007E7CFF" w:rsidRPr="006F5288" w:rsidRDefault="007E7CFF" w:rsidP="004E2AA8">
            <w:pPr>
              <w:spacing w:before="60" w:after="60" w:line="240" w:lineRule="auto"/>
              <w:jc w:val="right"/>
              <w:rPr>
                <w:rFonts w:cs="Times New Roman"/>
                <w:sz w:val="26"/>
                <w:szCs w:val="26"/>
              </w:rPr>
            </w:pPr>
            <w:r w:rsidRPr="006F5288">
              <w:rPr>
                <w:rFonts w:cs="Times New Roman"/>
                <w:sz w:val="26"/>
                <w:szCs w:val="26"/>
                <w:shd w:val="clear" w:color="auto" w:fill="FFFFFF"/>
              </w:rPr>
              <w:t>= 50% mức thu nêu trên</w:t>
            </w:r>
          </w:p>
        </w:tc>
      </w:tr>
      <w:tr w:rsidR="00E315A7" w:rsidRPr="006F5288" w14:paraId="1BA7B317" w14:textId="77777777" w:rsidTr="007E7CFF">
        <w:trPr>
          <w:jc w:val="center"/>
        </w:trPr>
        <w:tc>
          <w:tcPr>
            <w:tcW w:w="584" w:type="dxa"/>
            <w:vAlign w:val="center"/>
          </w:tcPr>
          <w:p w14:paraId="485675D5" w14:textId="77777777" w:rsidR="007E7CFF" w:rsidRPr="006F5288" w:rsidRDefault="007E7CFF" w:rsidP="004E2AA8">
            <w:pPr>
              <w:spacing w:before="60" w:after="60" w:line="240" w:lineRule="auto"/>
              <w:jc w:val="center"/>
              <w:rPr>
                <w:rFonts w:cs="Times New Roman"/>
                <w:sz w:val="26"/>
                <w:szCs w:val="26"/>
                <w:lang w:val="pl-PL"/>
              </w:rPr>
            </w:pPr>
            <w:r w:rsidRPr="006F5288">
              <w:rPr>
                <w:rFonts w:cs="Times New Roman"/>
                <w:sz w:val="26"/>
                <w:szCs w:val="26"/>
                <w:lang w:val="pl-PL"/>
              </w:rPr>
              <w:t>3</w:t>
            </w:r>
          </w:p>
        </w:tc>
        <w:tc>
          <w:tcPr>
            <w:tcW w:w="6697" w:type="dxa"/>
            <w:vAlign w:val="center"/>
          </w:tcPr>
          <w:p w14:paraId="37F33DD4" w14:textId="77777777" w:rsidR="007E7CFF" w:rsidRPr="006F5288" w:rsidRDefault="007E7CFF" w:rsidP="004E2AA8">
            <w:pPr>
              <w:spacing w:before="60" w:after="60" w:line="240" w:lineRule="auto"/>
              <w:rPr>
                <w:rFonts w:cs="Times New Roman"/>
                <w:sz w:val="26"/>
                <w:szCs w:val="26"/>
                <w:shd w:val="clear" w:color="auto" w:fill="FFFFFF"/>
              </w:rPr>
            </w:pPr>
            <w:r w:rsidRPr="006F5288">
              <w:rPr>
                <w:rFonts w:cs="Times New Roman"/>
                <w:sz w:val="26"/>
                <w:szCs w:val="26"/>
                <w:lang w:val="pl-PL"/>
              </w:rPr>
              <w:t>Trường hợp thẩm định cấp lại</w:t>
            </w:r>
          </w:p>
        </w:tc>
        <w:tc>
          <w:tcPr>
            <w:tcW w:w="1666" w:type="dxa"/>
            <w:vAlign w:val="center"/>
          </w:tcPr>
          <w:p w14:paraId="0997B281" w14:textId="77777777" w:rsidR="007E7CFF" w:rsidRPr="006F5288" w:rsidRDefault="007E7CFF" w:rsidP="004E2AA8">
            <w:pPr>
              <w:spacing w:before="60" w:after="60" w:line="240" w:lineRule="auto"/>
              <w:jc w:val="right"/>
              <w:rPr>
                <w:rFonts w:cs="Times New Roman"/>
                <w:sz w:val="26"/>
                <w:szCs w:val="26"/>
                <w:shd w:val="clear" w:color="auto" w:fill="FFFFFF"/>
              </w:rPr>
            </w:pPr>
            <w:r w:rsidRPr="006F5288">
              <w:rPr>
                <w:rFonts w:cs="Times New Roman"/>
                <w:sz w:val="26"/>
                <w:szCs w:val="26"/>
                <w:shd w:val="clear" w:color="auto" w:fill="FFFFFF"/>
              </w:rPr>
              <w:t>= 30% mức thu nêu trên</w:t>
            </w:r>
          </w:p>
        </w:tc>
      </w:tr>
    </w:tbl>
    <w:p w14:paraId="0B8E43FD" w14:textId="77777777" w:rsidR="00FE3113" w:rsidRPr="006F5288" w:rsidRDefault="007E7CFF" w:rsidP="00C10583">
      <w:pPr>
        <w:autoSpaceDE w:val="0"/>
        <w:autoSpaceDN w:val="0"/>
        <w:adjustRightInd w:val="0"/>
        <w:spacing w:before="120" w:line="240" w:lineRule="auto"/>
        <w:ind w:firstLine="720"/>
        <w:rPr>
          <w:rFonts w:eastAsia="Times New Roman" w:cs="Times New Roman"/>
          <w:szCs w:val="28"/>
          <w:lang w:eastAsia="vi-VN"/>
        </w:rPr>
      </w:pPr>
      <w:r w:rsidRPr="006F5288">
        <w:rPr>
          <w:rFonts w:eastAsia="Times New Roman" w:cs="Times New Roman"/>
          <w:szCs w:val="28"/>
          <w:lang w:val="en" w:eastAsia="vi-VN"/>
        </w:rPr>
        <w:t>d</w:t>
      </w:r>
      <w:r w:rsidR="00FE3113" w:rsidRPr="006F5288">
        <w:rPr>
          <w:rFonts w:eastAsia="Times New Roman" w:cs="Times New Roman"/>
          <w:szCs w:val="28"/>
          <w:lang w:val="en" w:eastAsia="vi-VN"/>
        </w:rPr>
        <w:t xml:space="preserve">) </w:t>
      </w:r>
      <w:r w:rsidRPr="006F5288">
        <w:rPr>
          <w:rFonts w:eastAsia="Times New Roman" w:cs="Times New Roman"/>
          <w:szCs w:val="28"/>
          <w:lang w:val="en" w:eastAsia="vi-VN"/>
        </w:rPr>
        <w:t>Tỷ lệ để lại cho tổ chức thu phí: 80% số tiền phí thu được</w:t>
      </w:r>
      <w:r w:rsidR="00FE3113" w:rsidRPr="006F5288">
        <w:rPr>
          <w:rFonts w:eastAsia="Times New Roman" w:cs="Times New Roman"/>
          <w:szCs w:val="28"/>
          <w:lang w:val="vi-VN" w:eastAsia="vi-VN"/>
        </w:rPr>
        <w:t>.</w:t>
      </w:r>
    </w:p>
    <w:p w14:paraId="6BD2F116" w14:textId="77777777" w:rsidR="00FE3113" w:rsidRPr="006F5288" w:rsidRDefault="000909C7" w:rsidP="00C10583">
      <w:pPr>
        <w:autoSpaceDE w:val="0"/>
        <w:autoSpaceDN w:val="0"/>
        <w:adjustRightInd w:val="0"/>
        <w:spacing w:before="120" w:line="240" w:lineRule="auto"/>
        <w:ind w:firstLine="720"/>
        <w:rPr>
          <w:rFonts w:eastAsia="Times New Roman" w:cs="Times New Roman"/>
          <w:szCs w:val="28"/>
          <w:lang w:val="en-GB" w:eastAsia="vi-VN"/>
        </w:rPr>
      </w:pPr>
      <w:r w:rsidRPr="006F5288">
        <w:rPr>
          <w:rFonts w:eastAsia="Times New Roman" w:cs="Times New Roman"/>
          <w:szCs w:val="28"/>
          <w:lang w:eastAsia="vi-VN"/>
        </w:rPr>
        <w:t>11</w:t>
      </w:r>
      <w:r w:rsidR="00FE3113" w:rsidRPr="006F5288">
        <w:rPr>
          <w:rFonts w:eastAsia="Times New Roman" w:cs="Times New Roman"/>
          <w:szCs w:val="28"/>
          <w:lang w:val="vi-VN" w:eastAsia="vi-VN"/>
        </w:rPr>
        <w:t xml:space="preserve">. </w:t>
      </w:r>
      <w:r w:rsidR="0075129E" w:rsidRPr="006F5288">
        <w:rPr>
          <w:rFonts w:eastAsia="Times New Roman" w:cs="Times New Roman"/>
          <w:szCs w:val="28"/>
          <w:lang w:val="vi-VN" w:eastAsia="vi-VN"/>
        </w:rPr>
        <w:t>Phí thẩm định đề án khai thác, sử dụng nước mặt, nước biển (đối với hoạt động thẩm định do cơ quan địa phương thực hiện)</w:t>
      </w:r>
      <w:r w:rsidR="00B6063D" w:rsidRPr="006F5288">
        <w:rPr>
          <w:rFonts w:eastAsia="Times New Roman" w:cs="Times New Roman"/>
          <w:szCs w:val="28"/>
          <w:lang w:val="en-GB" w:eastAsia="vi-VN"/>
        </w:rPr>
        <w:t>:</w:t>
      </w:r>
    </w:p>
    <w:p w14:paraId="1677D154" w14:textId="77777777" w:rsidR="00FE3113" w:rsidRPr="006F5288" w:rsidRDefault="00335391" w:rsidP="00C10583">
      <w:pPr>
        <w:autoSpaceDE w:val="0"/>
        <w:autoSpaceDN w:val="0"/>
        <w:adjustRightInd w:val="0"/>
        <w:spacing w:before="120" w:line="240" w:lineRule="auto"/>
        <w:ind w:firstLine="720"/>
        <w:rPr>
          <w:rFonts w:eastAsia="Times New Roman" w:cs="Times New Roman"/>
          <w:szCs w:val="28"/>
          <w:lang w:eastAsia="vi-VN"/>
        </w:rPr>
      </w:pPr>
      <w:r w:rsidRPr="006F5288">
        <w:rPr>
          <w:rFonts w:eastAsia="Times New Roman" w:cs="Times New Roman"/>
          <w:szCs w:val="28"/>
          <w:lang w:val="en-GB" w:eastAsia="vi-VN"/>
        </w:rPr>
        <w:lastRenderedPageBreak/>
        <w:t>a</w:t>
      </w:r>
      <w:r w:rsidR="00FE3113" w:rsidRPr="006F5288">
        <w:rPr>
          <w:rFonts w:eastAsia="Times New Roman" w:cs="Times New Roman"/>
          <w:szCs w:val="28"/>
          <w:lang w:val="vi-VN" w:eastAsia="vi-VN"/>
        </w:rPr>
        <w:t>) Đối tượng nộp phí:</w:t>
      </w:r>
      <w:r w:rsidR="0075129E" w:rsidRPr="006F5288">
        <w:rPr>
          <w:rFonts w:eastAsia="Times New Roman" w:cs="Times New Roman"/>
          <w:szCs w:val="28"/>
          <w:lang w:eastAsia="vi-VN"/>
        </w:rPr>
        <w:t xml:space="preserve"> Tổ chức, cá nhân nộp hồ sơ xin cấp giấy phép khai thác, sử dụng nước mặt, nước biển được cơ quan có thẩm quyền tại địa phương thẩm định đề án</w:t>
      </w:r>
      <w:r w:rsidR="00293334" w:rsidRPr="006F5288">
        <w:rPr>
          <w:rFonts w:eastAsia="Times New Roman" w:cs="Times New Roman"/>
          <w:szCs w:val="28"/>
          <w:lang w:eastAsia="vi-VN"/>
        </w:rPr>
        <w:t>, báo cáo</w:t>
      </w:r>
      <w:r w:rsidR="0035051A" w:rsidRPr="006F5288">
        <w:rPr>
          <w:rFonts w:eastAsia="Times New Roman" w:cs="Times New Roman"/>
          <w:szCs w:val="28"/>
          <w:lang w:eastAsia="vi-VN"/>
        </w:rPr>
        <w:t>.</w:t>
      </w:r>
    </w:p>
    <w:p w14:paraId="0DA65292" w14:textId="77777777" w:rsidR="00FE3113" w:rsidRPr="006F5288" w:rsidRDefault="002F1F04" w:rsidP="00C10583">
      <w:pPr>
        <w:autoSpaceDE w:val="0"/>
        <w:autoSpaceDN w:val="0"/>
        <w:adjustRightInd w:val="0"/>
        <w:spacing w:before="120" w:line="240" w:lineRule="auto"/>
        <w:ind w:firstLine="720"/>
        <w:rPr>
          <w:rFonts w:eastAsia="Times New Roman" w:cs="Times New Roman"/>
          <w:szCs w:val="28"/>
          <w:lang w:val="en-GB" w:eastAsia="vi-VN"/>
        </w:rPr>
      </w:pPr>
      <w:r w:rsidRPr="006F5288">
        <w:rPr>
          <w:rFonts w:eastAsia="Times New Roman" w:cs="Times New Roman"/>
          <w:szCs w:val="28"/>
          <w:lang w:eastAsia="vi-VN"/>
        </w:rPr>
        <w:t>b</w:t>
      </w:r>
      <w:r w:rsidR="00FE3113" w:rsidRPr="006F5288">
        <w:rPr>
          <w:rFonts w:eastAsia="Times New Roman" w:cs="Times New Roman"/>
          <w:szCs w:val="28"/>
          <w:lang w:val="vi-VN" w:eastAsia="vi-VN"/>
        </w:rPr>
        <w:t xml:space="preserve">) Đơn vị tổ chức thu phí: </w:t>
      </w:r>
      <w:r w:rsidRPr="006F5288">
        <w:rPr>
          <w:rFonts w:eastAsia="Times New Roman" w:cs="Times New Roman"/>
          <w:szCs w:val="28"/>
          <w:lang w:val="vi-VN" w:eastAsia="vi-VN"/>
        </w:rPr>
        <w:t>Sở Tài nguyên và Môi trường</w:t>
      </w:r>
      <w:r w:rsidR="0035051A" w:rsidRPr="006F5288">
        <w:rPr>
          <w:rFonts w:eastAsia="Times New Roman" w:cs="Times New Roman"/>
          <w:szCs w:val="28"/>
          <w:lang w:val="en-GB" w:eastAsia="vi-VN"/>
        </w:rPr>
        <w:t>.</w:t>
      </w:r>
    </w:p>
    <w:p w14:paraId="40BA505B" w14:textId="77777777" w:rsidR="00FE3113" w:rsidRPr="006F5288" w:rsidRDefault="002F1F04" w:rsidP="00C10583">
      <w:pPr>
        <w:autoSpaceDE w:val="0"/>
        <w:autoSpaceDN w:val="0"/>
        <w:adjustRightInd w:val="0"/>
        <w:spacing w:before="120" w:line="240" w:lineRule="auto"/>
        <w:ind w:firstLine="720"/>
        <w:rPr>
          <w:rFonts w:eastAsia="Times New Roman" w:cs="Times New Roman"/>
          <w:szCs w:val="28"/>
          <w:lang w:eastAsia="vi-VN"/>
        </w:rPr>
      </w:pPr>
      <w:r w:rsidRPr="006F5288">
        <w:rPr>
          <w:rFonts w:eastAsia="Times New Roman" w:cs="Times New Roman"/>
          <w:szCs w:val="28"/>
          <w:lang w:eastAsia="vi-VN"/>
        </w:rPr>
        <w:t>c</w:t>
      </w:r>
      <w:r w:rsidR="00FE3113" w:rsidRPr="006F5288">
        <w:rPr>
          <w:rFonts w:eastAsia="Times New Roman" w:cs="Times New Roman"/>
          <w:szCs w:val="28"/>
          <w:lang w:eastAsia="vi-VN"/>
        </w:rPr>
        <w:t>) Mức thu phí:</w:t>
      </w:r>
    </w:p>
    <w:tbl>
      <w:tblPr>
        <w:tblW w:w="8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6725"/>
        <w:gridCol w:w="1638"/>
      </w:tblGrid>
      <w:tr w:rsidR="00E315A7" w:rsidRPr="006F5288" w14:paraId="024393CD" w14:textId="77777777" w:rsidTr="00672A55">
        <w:trPr>
          <w:jc w:val="center"/>
        </w:trPr>
        <w:tc>
          <w:tcPr>
            <w:tcW w:w="584" w:type="dxa"/>
            <w:vAlign w:val="center"/>
          </w:tcPr>
          <w:p w14:paraId="46A97811" w14:textId="77777777" w:rsidR="00672A55" w:rsidRPr="006F5288" w:rsidRDefault="00672A55" w:rsidP="0018305A">
            <w:pPr>
              <w:spacing w:after="0" w:line="240" w:lineRule="auto"/>
              <w:jc w:val="center"/>
              <w:rPr>
                <w:rFonts w:cs="Times New Roman"/>
                <w:b/>
                <w:sz w:val="26"/>
                <w:szCs w:val="26"/>
                <w:lang w:val="pl-PL"/>
              </w:rPr>
            </w:pPr>
            <w:r w:rsidRPr="006F5288">
              <w:rPr>
                <w:rFonts w:cs="Times New Roman"/>
                <w:b/>
                <w:sz w:val="26"/>
                <w:szCs w:val="26"/>
                <w:lang w:val="pl-PL"/>
              </w:rPr>
              <w:t>TT</w:t>
            </w:r>
          </w:p>
        </w:tc>
        <w:tc>
          <w:tcPr>
            <w:tcW w:w="6725" w:type="dxa"/>
            <w:vAlign w:val="center"/>
          </w:tcPr>
          <w:p w14:paraId="6E70092D" w14:textId="77777777" w:rsidR="00672A55" w:rsidRPr="006F5288" w:rsidRDefault="00672A55" w:rsidP="0018305A">
            <w:pPr>
              <w:spacing w:after="0" w:line="240" w:lineRule="auto"/>
              <w:jc w:val="center"/>
              <w:rPr>
                <w:rFonts w:cs="Times New Roman"/>
                <w:b/>
                <w:sz w:val="26"/>
                <w:szCs w:val="26"/>
                <w:lang w:val="pl-PL"/>
              </w:rPr>
            </w:pPr>
            <w:r w:rsidRPr="006F5288">
              <w:rPr>
                <w:rFonts w:cs="Times New Roman"/>
                <w:b/>
                <w:sz w:val="26"/>
                <w:szCs w:val="26"/>
                <w:lang w:val="pl-PL"/>
              </w:rPr>
              <w:t>Nội dung</w:t>
            </w:r>
          </w:p>
        </w:tc>
        <w:tc>
          <w:tcPr>
            <w:tcW w:w="1638" w:type="dxa"/>
            <w:vAlign w:val="center"/>
          </w:tcPr>
          <w:p w14:paraId="5B1CFDDB" w14:textId="77777777" w:rsidR="00672A55" w:rsidRPr="006F5288" w:rsidRDefault="00672A55" w:rsidP="0018305A">
            <w:pPr>
              <w:spacing w:after="0" w:line="240" w:lineRule="auto"/>
              <w:jc w:val="center"/>
              <w:rPr>
                <w:rFonts w:cs="Times New Roman"/>
                <w:i/>
                <w:sz w:val="26"/>
                <w:szCs w:val="26"/>
                <w:lang w:val="pl-PL"/>
              </w:rPr>
            </w:pPr>
            <w:r w:rsidRPr="006F5288">
              <w:rPr>
                <w:rFonts w:cs="Times New Roman"/>
                <w:b/>
                <w:sz w:val="26"/>
                <w:szCs w:val="26"/>
                <w:lang w:val="pl-PL"/>
              </w:rPr>
              <w:t>Mức thu</w:t>
            </w:r>
            <w:r w:rsidRPr="006F5288">
              <w:rPr>
                <w:rFonts w:cs="Times New Roman"/>
                <w:b/>
                <w:sz w:val="26"/>
                <w:szCs w:val="26"/>
                <w:lang w:val="pl-PL"/>
              </w:rPr>
              <w:br/>
            </w:r>
            <w:r w:rsidRPr="006F5288">
              <w:rPr>
                <w:rFonts w:cs="Times New Roman"/>
                <w:i/>
                <w:sz w:val="26"/>
                <w:szCs w:val="26"/>
                <w:lang w:val="pl-PL"/>
              </w:rPr>
              <w:t>(đồng/đề án, báo cáo</w:t>
            </w:r>
          </w:p>
        </w:tc>
      </w:tr>
      <w:tr w:rsidR="00E315A7" w:rsidRPr="006F5288" w14:paraId="48613D51" w14:textId="77777777" w:rsidTr="00672A55">
        <w:trPr>
          <w:jc w:val="center"/>
        </w:trPr>
        <w:tc>
          <w:tcPr>
            <w:tcW w:w="584" w:type="dxa"/>
            <w:vAlign w:val="center"/>
          </w:tcPr>
          <w:p w14:paraId="7589DFC2" w14:textId="77777777" w:rsidR="00672A55" w:rsidRPr="006F5288" w:rsidRDefault="00672A55" w:rsidP="0018305A">
            <w:pPr>
              <w:spacing w:after="0" w:line="240" w:lineRule="auto"/>
              <w:jc w:val="center"/>
              <w:rPr>
                <w:rFonts w:cs="Times New Roman"/>
                <w:b/>
                <w:sz w:val="26"/>
                <w:szCs w:val="26"/>
                <w:lang w:val="pl-PL"/>
              </w:rPr>
            </w:pPr>
            <w:r w:rsidRPr="006F5288">
              <w:rPr>
                <w:rFonts w:cs="Times New Roman"/>
                <w:b/>
                <w:sz w:val="26"/>
                <w:szCs w:val="26"/>
                <w:lang w:val="pl-PL"/>
              </w:rPr>
              <w:t>I</w:t>
            </w:r>
          </w:p>
        </w:tc>
        <w:tc>
          <w:tcPr>
            <w:tcW w:w="6725" w:type="dxa"/>
            <w:vAlign w:val="center"/>
          </w:tcPr>
          <w:p w14:paraId="455A0FD6" w14:textId="77777777" w:rsidR="00672A55" w:rsidRPr="006F5288" w:rsidRDefault="00672A55" w:rsidP="0018305A">
            <w:pPr>
              <w:spacing w:after="0" w:line="240" w:lineRule="auto"/>
              <w:rPr>
                <w:rFonts w:cs="Times New Roman"/>
                <w:b/>
                <w:sz w:val="26"/>
                <w:szCs w:val="26"/>
                <w:lang w:val="pl-PL"/>
              </w:rPr>
            </w:pPr>
            <w:r w:rsidRPr="006F5288">
              <w:rPr>
                <w:rFonts w:cs="Times New Roman"/>
                <w:b/>
                <w:bCs/>
                <w:sz w:val="26"/>
                <w:szCs w:val="26"/>
                <w:lang w:val="pl-PL"/>
              </w:rPr>
              <w:t>Phí thẩm định đề án khai thác, sử dụng nước mặt:</w:t>
            </w:r>
          </w:p>
        </w:tc>
        <w:tc>
          <w:tcPr>
            <w:tcW w:w="1638" w:type="dxa"/>
            <w:vAlign w:val="center"/>
          </w:tcPr>
          <w:p w14:paraId="2B1E66FA" w14:textId="77777777" w:rsidR="00672A55" w:rsidRPr="006F5288" w:rsidRDefault="00672A55" w:rsidP="0018305A">
            <w:pPr>
              <w:spacing w:after="0" w:line="240" w:lineRule="auto"/>
              <w:jc w:val="right"/>
              <w:rPr>
                <w:rFonts w:cs="Times New Roman"/>
                <w:b/>
                <w:sz w:val="26"/>
                <w:szCs w:val="26"/>
                <w:lang w:val="pl-PL"/>
              </w:rPr>
            </w:pPr>
          </w:p>
        </w:tc>
      </w:tr>
      <w:tr w:rsidR="00E315A7" w:rsidRPr="006F5288" w14:paraId="60F23677" w14:textId="77777777" w:rsidTr="00672A55">
        <w:trPr>
          <w:jc w:val="center"/>
        </w:trPr>
        <w:tc>
          <w:tcPr>
            <w:tcW w:w="584" w:type="dxa"/>
            <w:vAlign w:val="center"/>
          </w:tcPr>
          <w:p w14:paraId="557A249E" w14:textId="77777777" w:rsidR="00672A55" w:rsidRPr="006F5288" w:rsidRDefault="00672A55" w:rsidP="0018305A">
            <w:pPr>
              <w:spacing w:after="0" w:line="240" w:lineRule="auto"/>
              <w:jc w:val="center"/>
              <w:rPr>
                <w:rFonts w:cs="Times New Roman"/>
                <w:sz w:val="26"/>
                <w:szCs w:val="26"/>
              </w:rPr>
            </w:pPr>
            <w:r w:rsidRPr="006F5288">
              <w:rPr>
                <w:rFonts w:cs="Times New Roman"/>
                <w:sz w:val="26"/>
                <w:szCs w:val="26"/>
              </w:rPr>
              <w:t>1</w:t>
            </w:r>
          </w:p>
        </w:tc>
        <w:tc>
          <w:tcPr>
            <w:tcW w:w="6725" w:type="dxa"/>
            <w:vAlign w:val="center"/>
          </w:tcPr>
          <w:p w14:paraId="49DB9338" w14:textId="77777777" w:rsidR="00672A55" w:rsidRPr="006F5288" w:rsidRDefault="00672A55" w:rsidP="0018305A">
            <w:pPr>
              <w:spacing w:after="0" w:line="240" w:lineRule="auto"/>
              <w:rPr>
                <w:rFonts w:cs="Times New Roman"/>
                <w:sz w:val="26"/>
                <w:szCs w:val="26"/>
                <w:lang w:val="pl-PL"/>
              </w:rPr>
            </w:pPr>
            <w:r w:rsidRPr="006F5288">
              <w:rPr>
                <w:rFonts w:cs="Times New Roman"/>
                <w:sz w:val="26"/>
                <w:szCs w:val="26"/>
              </w:rPr>
              <w:t>Đối với đề án, báo cáo khai thác, sử dụng nước mặt cho sản xuất nông nghiệp với lưu lượng dướ</w:t>
            </w:r>
            <w:r w:rsidR="0095685D" w:rsidRPr="006F5288">
              <w:rPr>
                <w:rFonts w:cs="Times New Roman"/>
                <w:sz w:val="26"/>
                <w:szCs w:val="26"/>
              </w:rPr>
              <w:t>i 0,1</w:t>
            </w:r>
            <w:r w:rsidRPr="006F5288">
              <w:rPr>
                <w:rFonts w:cs="Times New Roman"/>
                <w:sz w:val="26"/>
                <w:szCs w:val="26"/>
              </w:rPr>
              <w:t>m</w:t>
            </w:r>
            <w:r w:rsidRPr="006F5288">
              <w:rPr>
                <w:rFonts w:cs="Times New Roman"/>
                <w:sz w:val="26"/>
                <w:szCs w:val="26"/>
                <w:vertAlign w:val="superscript"/>
              </w:rPr>
              <w:t>3</w:t>
            </w:r>
            <w:r w:rsidRPr="006F5288">
              <w:rPr>
                <w:rFonts w:cs="Times New Roman"/>
                <w:sz w:val="26"/>
                <w:szCs w:val="26"/>
              </w:rPr>
              <w:t>/giây; hoặc để phát điện với công suất dưới 50kw; hoặc cho các mục đích khác với lưu lượng dưới 500m</w:t>
            </w:r>
            <w:r w:rsidRPr="006F5288">
              <w:rPr>
                <w:rFonts w:cs="Times New Roman"/>
                <w:sz w:val="26"/>
                <w:szCs w:val="26"/>
                <w:vertAlign w:val="superscript"/>
              </w:rPr>
              <w:t>3</w:t>
            </w:r>
            <w:r w:rsidRPr="006F5288">
              <w:rPr>
                <w:rFonts w:cs="Times New Roman"/>
                <w:sz w:val="26"/>
                <w:szCs w:val="26"/>
              </w:rPr>
              <w:t>/ngày đêm</w:t>
            </w:r>
          </w:p>
        </w:tc>
        <w:tc>
          <w:tcPr>
            <w:tcW w:w="1638" w:type="dxa"/>
            <w:vAlign w:val="center"/>
          </w:tcPr>
          <w:p w14:paraId="07ABB2AC" w14:textId="77777777" w:rsidR="00672A55" w:rsidRPr="006F5288" w:rsidRDefault="00672A55" w:rsidP="0018305A">
            <w:pPr>
              <w:spacing w:after="0" w:line="240" w:lineRule="auto"/>
              <w:jc w:val="right"/>
              <w:rPr>
                <w:rFonts w:cs="Times New Roman"/>
                <w:sz w:val="26"/>
                <w:szCs w:val="26"/>
              </w:rPr>
            </w:pPr>
            <w:r w:rsidRPr="006F5288">
              <w:rPr>
                <w:rFonts w:cs="Times New Roman"/>
                <w:sz w:val="26"/>
                <w:szCs w:val="26"/>
              </w:rPr>
              <w:t>480.000</w:t>
            </w:r>
          </w:p>
        </w:tc>
      </w:tr>
      <w:tr w:rsidR="00E315A7" w:rsidRPr="006F5288" w14:paraId="216B70AE" w14:textId="77777777" w:rsidTr="00672A55">
        <w:trPr>
          <w:jc w:val="center"/>
        </w:trPr>
        <w:tc>
          <w:tcPr>
            <w:tcW w:w="584" w:type="dxa"/>
            <w:vAlign w:val="center"/>
          </w:tcPr>
          <w:p w14:paraId="47206618" w14:textId="77777777" w:rsidR="00672A55" w:rsidRPr="006F5288" w:rsidRDefault="00672A55" w:rsidP="0018305A">
            <w:pPr>
              <w:spacing w:after="0" w:line="240" w:lineRule="auto"/>
              <w:jc w:val="center"/>
              <w:rPr>
                <w:rFonts w:cs="Times New Roman"/>
                <w:sz w:val="26"/>
                <w:szCs w:val="26"/>
              </w:rPr>
            </w:pPr>
            <w:r w:rsidRPr="006F5288">
              <w:rPr>
                <w:rFonts w:cs="Times New Roman"/>
                <w:sz w:val="26"/>
                <w:szCs w:val="26"/>
              </w:rPr>
              <w:t>2</w:t>
            </w:r>
          </w:p>
        </w:tc>
        <w:tc>
          <w:tcPr>
            <w:tcW w:w="6725" w:type="dxa"/>
            <w:vAlign w:val="center"/>
          </w:tcPr>
          <w:p w14:paraId="40F99204" w14:textId="77777777" w:rsidR="00672A55" w:rsidRPr="006F5288" w:rsidRDefault="00672A55" w:rsidP="0018305A">
            <w:pPr>
              <w:spacing w:after="0" w:line="240" w:lineRule="auto"/>
              <w:rPr>
                <w:rFonts w:cs="Times New Roman"/>
                <w:sz w:val="26"/>
                <w:szCs w:val="26"/>
              </w:rPr>
            </w:pPr>
            <w:r w:rsidRPr="006F5288">
              <w:rPr>
                <w:rFonts w:cs="Times New Roman"/>
                <w:sz w:val="26"/>
                <w:szCs w:val="26"/>
              </w:rPr>
              <w:t>Đối với đề án, báo cáo khai thác, sử dụng nước mặt cho sản xuất nông nghiệp với lưu lượng từ 0,</w:t>
            </w:r>
            <w:r w:rsidR="0095685D" w:rsidRPr="006F5288">
              <w:rPr>
                <w:rFonts w:cs="Times New Roman"/>
                <w:sz w:val="26"/>
                <w:szCs w:val="26"/>
              </w:rPr>
              <w:t>1</w:t>
            </w:r>
            <w:r w:rsidRPr="006F5288">
              <w:rPr>
                <w:rFonts w:cs="Times New Roman"/>
                <w:sz w:val="26"/>
                <w:szCs w:val="26"/>
              </w:rPr>
              <w:t>m</w:t>
            </w:r>
            <w:r w:rsidRPr="006F5288">
              <w:rPr>
                <w:rFonts w:cs="Times New Roman"/>
                <w:sz w:val="26"/>
                <w:szCs w:val="26"/>
                <w:vertAlign w:val="superscript"/>
              </w:rPr>
              <w:t>3</w:t>
            </w:r>
            <w:r w:rsidRPr="006F5288">
              <w:rPr>
                <w:rFonts w:cs="Times New Roman"/>
                <w:sz w:val="26"/>
                <w:szCs w:val="26"/>
              </w:rPr>
              <w:t> đến dưới 0,</w:t>
            </w:r>
            <w:r w:rsidR="0095685D" w:rsidRPr="006F5288">
              <w:rPr>
                <w:rFonts w:cs="Times New Roman"/>
                <w:sz w:val="26"/>
                <w:szCs w:val="26"/>
              </w:rPr>
              <w:t>5</w:t>
            </w:r>
            <w:r w:rsidRPr="006F5288">
              <w:rPr>
                <w:rFonts w:cs="Times New Roman"/>
                <w:sz w:val="26"/>
                <w:szCs w:val="26"/>
              </w:rPr>
              <w:t>m</w:t>
            </w:r>
            <w:r w:rsidRPr="006F5288">
              <w:rPr>
                <w:rFonts w:cs="Times New Roman"/>
                <w:sz w:val="26"/>
                <w:szCs w:val="26"/>
                <w:vertAlign w:val="superscript"/>
              </w:rPr>
              <w:t>3</w:t>
            </w:r>
            <w:r w:rsidRPr="006F5288">
              <w:rPr>
                <w:rFonts w:cs="Times New Roman"/>
                <w:sz w:val="26"/>
                <w:szCs w:val="26"/>
              </w:rPr>
              <w:t>/ giây; hoặc để phát điện với công suất từ 50kw đến dưới 200kw; hoặc cho các mục đích khác với lưu lượng từ 500m</w:t>
            </w:r>
            <w:r w:rsidRPr="006F5288">
              <w:rPr>
                <w:rFonts w:cs="Times New Roman"/>
                <w:sz w:val="26"/>
                <w:szCs w:val="26"/>
                <w:vertAlign w:val="superscript"/>
              </w:rPr>
              <w:t>3</w:t>
            </w:r>
            <w:r w:rsidRPr="006F5288">
              <w:rPr>
                <w:rFonts w:cs="Times New Roman"/>
                <w:sz w:val="26"/>
                <w:szCs w:val="26"/>
              </w:rPr>
              <w:t> đến dưới 3.</w:t>
            </w:r>
            <w:r w:rsidR="0095685D" w:rsidRPr="006F5288">
              <w:rPr>
                <w:rFonts w:cs="Times New Roman"/>
                <w:sz w:val="26"/>
                <w:szCs w:val="26"/>
              </w:rPr>
              <w:t>000</w:t>
            </w:r>
            <w:r w:rsidRPr="006F5288">
              <w:rPr>
                <w:rFonts w:cs="Times New Roman"/>
                <w:sz w:val="26"/>
                <w:szCs w:val="26"/>
              </w:rPr>
              <w:t>m</w:t>
            </w:r>
            <w:r w:rsidRPr="006F5288">
              <w:rPr>
                <w:rFonts w:cs="Times New Roman"/>
                <w:sz w:val="26"/>
                <w:szCs w:val="26"/>
                <w:vertAlign w:val="superscript"/>
              </w:rPr>
              <w:t>3</w:t>
            </w:r>
            <w:r w:rsidRPr="006F5288">
              <w:rPr>
                <w:rFonts w:cs="Times New Roman"/>
                <w:sz w:val="26"/>
                <w:szCs w:val="26"/>
              </w:rPr>
              <w:t>/ ngày đêm</w:t>
            </w:r>
          </w:p>
        </w:tc>
        <w:tc>
          <w:tcPr>
            <w:tcW w:w="1638" w:type="dxa"/>
            <w:vAlign w:val="center"/>
          </w:tcPr>
          <w:p w14:paraId="4163817D" w14:textId="77777777" w:rsidR="00672A55" w:rsidRPr="006F5288" w:rsidRDefault="00672A55" w:rsidP="0018305A">
            <w:pPr>
              <w:spacing w:after="0" w:line="240" w:lineRule="auto"/>
              <w:jc w:val="right"/>
              <w:rPr>
                <w:rFonts w:cs="Times New Roman"/>
                <w:sz w:val="26"/>
                <w:szCs w:val="26"/>
              </w:rPr>
            </w:pPr>
            <w:r w:rsidRPr="006F5288">
              <w:rPr>
                <w:rFonts w:cs="Times New Roman"/>
                <w:sz w:val="26"/>
                <w:szCs w:val="26"/>
              </w:rPr>
              <w:t>1.400.000</w:t>
            </w:r>
          </w:p>
        </w:tc>
      </w:tr>
      <w:tr w:rsidR="00E315A7" w:rsidRPr="006F5288" w14:paraId="00D2AA34" w14:textId="77777777" w:rsidTr="00672A55">
        <w:trPr>
          <w:jc w:val="center"/>
        </w:trPr>
        <w:tc>
          <w:tcPr>
            <w:tcW w:w="584" w:type="dxa"/>
            <w:vAlign w:val="center"/>
          </w:tcPr>
          <w:p w14:paraId="31CE75A4" w14:textId="77777777" w:rsidR="00672A55" w:rsidRPr="006F5288" w:rsidRDefault="00672A55" w:rsidP="0018305A">
            <w:pPr>
              <w:spacing w:after="0" w:line="240" w:lineRule="auto"/>
              <w:jc w:val="center"/>
              <w:rPr>
                <w:rFonts w:cs="Times New Roman"/>
                <w:sz w:val="26"/>
                <w:szCs w:val="26"/>
              </w:rPr>
            </w:pPr>
            <w:r w:rsidRPr="006F5288">
              <w:rPr>
                <w:rFonts w:cs="Times New Roman"/>
                <w:sz w:val="26"/>
                <w:szCs w:val="26"/>
              </w:rPr>
              <w:t>3</w:t>
            </w:r>
          </w:p>
        </w:tc>
        <w:tc>
          <w:tcPr>
            <w:tcW w:w="6725" w:type="dxa"/>
            <w:vAlign w:val="center"/>
          </w:tcPr>
          <w:p w14:paraId="5883D16B" w14:textId="77777777" w:rsidR="00672A55" w:rsidRPr="006F5288" w:rsidRDefault="00672A55" w:rsidP="0018305A">
            <w:pPr>
              <w:spacing w:after="0" w:line="240" w:lineRule="auto"/>
              <w:rPr>
                <w:rFonts w:cs="Times New Roman"/>
                <w:sz w:val="26"/>
                <w:szCs w:val="26"/>
              </w:rPr>
            </w:pPr>
            <w:r w:rsidRPr="006F5288">
              <w:rPr>
                <w:rFonts w:cs="Times New Roman"/>
                <w:sz w:val="26"/>
                <w:szCs w:val="26"/>
              </w:rPr>
              <w:t>Đối với đề án, báo cáo khai thác, sử dụng nước mặt cho sản xuất nông nghiệp với lưu lượng từ 0,</w:t>
            </w:r>
            <w:r w:rsidR="00D248EC" w:rsidRPr="006F5288">
              <w:rPr>
                <w:rFonts w:cs="Times New Roman"/>
                <w:sz w:val="26"/>
                <w:szCs w:val="26"/>
              </w:rPr>
              <w:t>5</w:t>
            </w:r>
            <w:r w:rsidRPr="006F5288">
              <w:rPr>
                <w:rFonts w:cs="Times New Roman"/>
                <w:sz w:val="26"/>
                <w:szCs w:val="26"/>
              </w:rPr>
              <w:t>m</w:t>
            </w:r>
            <w:r w:rsidRPr="006F5288">
              <w:rPr>
                <w:rFonts w:cs="Times New Roman"/>
                <w:sz w:val="26"/>
                <w:szCs w:val="26"/>
                <w:vertAlign w:val="superscript"/>
              </w:rPr>
              <w:t>3</w:t>
            </w:r>
            <w:r w:rsidRPr="006F5288">
              <w:rPr>
                <w:rFonts w:cs="Times New Roman"/>
                <w:sz w:val="26"/>
                <w:szCs w:val="26"/>
              </w:rPr>
              <w:t> đến dướ</w:t>
            </w:r>
            <w:r w:rsidR="00D248EC" w:rsidRPr="006F5288">
              <w:rPr>
                <w:rFonts w:cs="Times New Roman"/>
                <w:sz w:val="26"/>
                <w:szCs w:val="26"/>
              </w:rPr>
              <w:t>i 1</w:t>
            </w:r>
            <w:r w:rsidRPr="006F5288">
              <w:rPr>
                <w:rFonts w:cs="Times New Roman"/>
                <w:sz w:val="26"/>
                <w:szCs w:val="26"/>
              </w:rPr>
              <w:t>m</w:t>
            </w:r>
            <w:r w:rsidRPr="006F5288">
              <w:rPr>
                <w:rFonts w:cs="Times New Roman"/>
                <w:sz w:val="26"/>
                <w:szCs w:val="26"/>
                <w:vertAlign w:val="superscript"/>
              </w:rPr>
              <w:t>3</w:t>
            </w:r>
            <w:r w:rsidRPr="006F5288">
              <w:rPr>
                <w:rFonts w:cs="Times New Roman"/>
                <w:sz w:val="26"/>
                <w:szCs w:val="26"/>
              </w:rPr>
              <w:t>/giây; hoặc để phát điện với công suất từ 200kw đến dướ</w:t>
            </w:r>
            <w:r w:rsidR="00B14D6D" w:rsidRPr="006F5288">
              <w:rPr>
                <w:rFonts w:cs="Times New Roman"/>
                <w:sz w:val="26"/>
                <w:szCs w:val="26"/>
              </w:rPr>
              <w:t>i 1.000</w:t>
            </w:r>
            <w:r w:rsidRPr="006F5288">
              <w:rPr>
                <w:rFonts w:cs="Times New Roman"/>
                <w:sz w:val="26"/>
                <w:szCs w:val="26"/>
              </w:rPr>
              <w:t>kw; hoặc cho các mục đích khác với lưu lượng từ 3.000m</w:t>
            </w:r>
            <w:r w:rsidRPr="006F5288">
              <w:rPr>
                <w:rFonts w:cs="Times New Roman"/>
                <w:sz w:val="26"/>
                <w:szCs w:val="26"/>
                <w:vertAlign w:val="superscript"/>
              </w:rPr>
              <w:t>3</w:t>
            </w:r>
            <w:r w:rsidRPr="006F5288">
              <w:rPr>
                <w:rFonts w:cs="Times New Roman"/>
                <w:sz w:val="26"/>
                <w:szCs w:val="26"/>
              </w:rPr>
              <w:t> đến dướ</w:t>
            </w:r>
            <w:r w:rsidR="00B14D6D" w:rsidRPr="006F5288">
              <w:rPr>
                <w:rFonts w:cs="Times New Roman"/>
                <w:sz w:val="26"/>
                <w:szCs w:val="26"/>
              </w:rPr>
              <w:t>i 20.000</w:t>
            </w:r>
            <w:r w:rsidRPr="006F5288">
              <w:rPr>
                <w:rFonts w:cs="Times New Roman"/>
                <w:sz w:val="26"/>
                <w:szCs w:val="26"/>
              </w:rPr>
              <w:t>m</w:t>
            </w:r>
            <w:r w:rsidRPr="006F5288">
              <w:rPr>
                <w:rFonts w:cs="Times New Roman"/>
                <w:sz w:val="26"/>
                <w:szCs w:val="26"/>
                <w:vertAlign w:val="superscript"/>
              </w:rPr>
              <w:t>3</w:t>
            </w:r>
            <w:r w:rsidRPr="006F5288">
              <w:rPr>
                <w:rFonts w:cs="Times New Roman"/>
                <w:sz w:val="26"/>
                <w:szCs w:val="26"/>
              </w:rPr>
              <w:t>/ ngày đêm</w:t>
            </w:r>
          </w:p>
        </w:tc>
        <w:tc>
          <w:tcPr>
            <w:tcW w:w="1638" w:type="dxa"/>
            <w:vAlign w:val="center"/>
          </w:tcPr>
          <w:p w14:paraId="5405E297" w14:textId="77777777" w:rsidR="00672A55" w:rsidRPr="006F5288" w:rsidRDefault="00672A55" w:rsidP="0018305A">
            <w:pPr>
              <w:spacing w:after="0" w:line="240" w:lineRule="auto"/>
              <w:jc w:val="right"/>
              <w:rPr>
                <w:rFonts w:cs="Times New Roman"/>
                <w:sz w:val="26"/>
                <w:szCs w:val="26"/>
              </w:rPr>
            </w:pPr>
            <w:r w:rsidRPr="006F5288">
              <w:rPr>
                <w:rFonts w:cs="Times New Roman"/>
                <w:sz w:val="26"/>
                <w:szCs w:val="26"/>
              </w:rPr>
              <w:t>3.500.000</w:t>
            </w:r>
          </w:p>
        </w:tc>
      </w:tr>
      <w:tr w:rsidR="00E315A7" w:rsidRPr="006F5288" w14:paraId="155E012F" w14:textId="77777777" w:rsidTr="00672A55">
        <w:trPr>
          <w:jc w:val="center"/>
        </w:trPr>
        <w:tc>
          <w:tcPr>
            <w:tcW w:w="584" w:type="dxa"/>
            <w:vAlign w:val="center"/>
          </w:tcPr>
          <w:p w14:paraId="2CD83D39" w14:textId="77777777" w:rsidR="00672A55" w:rsidRPr="006F5288" w:rsidRDefault="00672A55" w:rsidP="0018305A">
            <w:pPr>
              <w:spacing w:after="0" w:line="240" w:lineRule="auto"/>
              <w:jc w:val="center"/>
              <w:rPr>
                <w:rFonts w:cs="Times New Roman"/>
                <w:sz w:val="26"/>
                <w:szCs w:val="26"/>
              </w:rPr>
            </w:pPr>
            <w:r w:rsidRPr="006F5288">
              <w:rPr>
                <w:rFonts w:cs="Times New Roman"/>
                <w:sz w:val="26"/>
                <w:szCs w:val="26"/>
              </w:rPr>
              <w:t>4</w:t>
            </w:r>
          </w:p>
        </w:tc>
        <w:tc>
          <w:tcPr>
            <w:tcW w:w="6725" w:type="dxa"/>
            <w:vAlign w:val="center"/>
          </w:tcPr>
          <w:p w14:paraId="7EB16D40" w14:textId="77777777" w:rsidR="00672A55" w:rsidRPr="006F5288" w:rsidRDefault="00672A55" w:rsidP="0018305A">
            <w:pPr>
              <w:spacing w:after="0" w:line="240" w:lineRule="auto"/>
              <w:rPr>
                <w:rFonts w:cs="Times New Roman"/>
                <w:sz w:val="26"/>
                <w:szCs w:val="26"/>
              </w:rPr>
            </w:pPr>
            <w:r w:rsidRPr="006F5288">
              <w:rPr>
                <w:rFonts w:cs="Times New Roman"/>
                <w:sz w:val="26"/>
                <w:szCs w:val="26"/>
              </w:rPr>
              <w:t>Đối với đề án, báo cáo khai thác, sử dụng nước mặt cho sản xuất nông nghiệp với lưu lượng từ 1m</w:t>
            </w:r>
            <w:r w:rsidRPr="006F5288">
              <w:rPr>
                <w:rFonts w:cs="Times New Roman"/>
                <w:sz w:val="26"/>
                <w:szCs w:val="26"/>
                <w:vertAlign w:val="superscript"/>
              </w:rPr>
              <w:t>3</w:t>
            </w:r>
            <w:r w:rsidRPr="006F5288">
              <w:rPr>
                <w:rFonts w:cs="Times New Roman"/>
                <w:sz w:val="26"/>
                <w:szCs w:val="26"/>
              </w:rPr>
              <w:t>/ giây đến dưới 2m</w:t>
            </w:r>
            <w:r w:rsidRPr="006F5288">
              <w:rPr>
                <w:rFonts w:cs="Times New Roman"/>
                <w:sz w:val="26"/>
                <w:szCs w:val="26"/>
                <w:vertAlign w:val="superscript"/>
              </w:rPr>
              <w:t>3</w:t>
            </w:r>
            <w:r w:rsidRPr="006F5288">
              <w:rPr>
                <w:rFonts w:cs="Times New Roman"/>
                <w:sz w:val="26"/>
                <w:szCs w:val="26"/>
              </w:rPr>
              <w:t>/ giây; hoặc để phát điện với công suất từ 1.000kw đến dướ</w:t>
            </w:r>
            <w:r w:rsidR="00A87D32" w:rsidRPr="006F5288">
              <w:rPr>
                <w:rFonts w:cs="Times New Roman"/>
                <w:sz w:val="26"/>
                <w:szCs w:val="26"/>
              </w:rPr>
              <w:t>i 2.000</w:t>
            </w:r>
            <w:r w:rsidRPr="006F5288">
              <w:rPr>
                <w:rFonts w:cs="Times New Roman"/>
                <w:sz w:val="26"/>
                <w:szCs w:val="26"/>
              </w:rPr>
              <w:t>kw; hoặc cho các mục đích khác với lưu lượng từ 20.000m</w:t>
            </w:r>
            <w:r w:rsidRPr="006F5288">
              <w:rPr>
                <w:rFonts w:cs="Times New Roman"/>
                <w:sz w:val="26"/>
                <w:szCs w:val="26"/>
                <w:vertAlign w:val="superscript"/>
              </w:rPr>
              <w:t>3</w:t>
            </w:r>
            <w:r w:rsidRPr="006F5288">
              <w:rPr>
                <w:rFonts w:cs="Times New Roman"/>
                <w:sz w:val="26"/>
                <w:szCs w:val="26"/>
              </w:rPr>
              <w:t> đến dướ</w:t>
            </w:r>
            <w:r w:rsidR="00A87D32" w:rsidRPr="006F5288">
              <w:rPr>
                <w:rFonts w:cs="Times New Roman"/>
                <w:sz w:val="26"/>
                <w:szCs w:val="26"/>
              </w:rPr>
              <w:t>i 50.000</w:t>
            </w:r>
            <w:r w:rsidRPr="006F5288">
              <w:rPr>
                <w:rFonts w:cs="Times New Roman"/>
                <w:sz w:val="26"/>
                <w:szCs w:val="26"/>
              </w:rPr>
              <w:t>m</w:t>
            </w:r>
            <w:r w:rsidRPr="006F5288">
              <w:rPr>
                <w:rFonts w:cs="Times New Roman"/>
                <w:sz w:val="26"/>
                <w:szCs w:val="26"/>
                <w:vertAlign w:val="superscript"/>
              </w:rPr>
              <w:t>3</w:t>
            </w:r>
            <w:r w:rsidRPr="006F5288">
              <w:rPr>
                <w:rFonts w:cs="Times New Roman"/>
                <w:sz w:val="26"/>
                <w:szCs w:val="26"/>
              </w:rPr>
              <w:t>/ ngày đêm</w:t>
            </w:r>
          </w:p>
        </w:tc>
        <w:tc>
          <w:tcPr>
            <w:tcW w:w="1638" w:type="dxa"/>
            <w:vAlign w:val="center"/>
          </w:tcPr>
          <w:p w14:paraId="77B928C5" w14:textId="77777777" w:rsidR="00672A55" w:rsidRPr="006F5288" w:rsidRDefault="00672A55" w:rsidP="0018305A">
            <w:pPr>
              <w:spacing w:after="0" w:line="240" w:lineRule="auto"/>
              <w:jc w:val="right"/>
              <w:rPr>
                <w:rFonts w:cs="Times New Roman"/>
                <w:sz w:val="26"/>
                <w:szCs w:val="26"/>
              </w:rPr>
            </w:pPr>
            <w:r w:rsidRPr="006F5288">
              <w:rPr>
                <w:rFonts w:cs="Times New Roman"/>
                <w:sz w:val="26"/>
                <w:szCs w:val="26"/>
              </w:rPr>
              <w:t>6.700.000</w:t>
            </w:r>
          </w:p>
        </w:tc>
      </w:tr>
      <w:tr w:rsidR="00E315A7" w:rsidRPr="006F5288" w14:paraId="2686C9BE" w14:textId="77777777" w:rsidTr="00672A55">
        <w:trPr>
          <w:jc w:val="center"/>
        </w:trPr>
        <w:tc>
          <w:tcPr>
            <w:tcW w:w="584" w:type="dxa"/>
            <w:vAlign w:val="center"/>
          </w:tcPr>
          <w:p w14:paraId="5260260A" w14:textId="77777777" w:rsidR="00672A55" w:rsidRPr="006F5288" w:rsidRDefault="00672A55" w:rsidP="0018305A">
            <w:pPr>
              <w:spacing w:after="0" w:line="240" w:lineRule="auto"/>
              <w:jc w:val="center"/>
              <w:rPr>
                <w:rFonts w:cs="Times New Roman"/>
                <w:sz w:val="26"/>
                <w:szCs w:val="26"/>
                <w:lang w:val="pl-PL"/>
              </w:rPr>
            </w:pPr>
            <w:r w:rsidRPr="006F5288">
              <w:rPr>
                <w:rFonts w:cs="Times New Roman"/>
                <w:sz w:val="26"/>
                <w:szCs w:val="26"/>
                <w:lang w:val="pl-PL"/>
              </w:rPr>
              <w:t>5</w:t>
            </w:r>
          </w:p>
        </w:tc>
        <w:tc>
          <w:tcPr>
            <w:tcW w:w="6725" w:type="dxa"/>
            <w:vAlign w:val="center"/>
          </w:tcPr>
          <w:p w14:paraId="4DA02FCA" w14:textId="77777777" w:rsidR="00672A55" w:rsidRPr="006F5288" w:rsidRDefault="00672A55" w:rsidP="0018305A">
            <w:pPr>
              <w:spacing w:after="0" w:line="240" w:lineRule="auto"/>
              <w:rPr>
                <w:rFonts w:cs="Times New Roman"/>
                <w:sz w:val="26"/>
                <w:szCs w:val="26"/>
                <w:shd w:val="clear" w:color="auto" w:fill="FFFFFF"/>
              </w:rPr>
            </w:pPr>
            <w:r w:rsidRPr="006F5288">
              <w:rPr>
                <w:rFonts w:cs="Times New Roman"/>
                <w:sz w:val="26"/>
                <w:szCs w:val="26"/>
                <w:lang w:val="pl-PL"/>
              </w:rPr>
              <w:t>Trường hợp thẩm định gia hạn, điều chỉnh, bổ sung</w:t>
            </w:r>
          </w:p>
        </w:tc>
        <w:tc>
          <w:tcPr>
            <w:tcW w:w="1638" w:type="dxa"/>
            <w:vAlign w:val="center"/>
          </w:tcPr>
          <w:p w14:paraId="15563047" w14:textId="77777777" w:rsidR="00672A55" w:rsidRPr="006F5288" w:rsidRDefault="00672A55" w:rsidP="0018305A">
            <w:pPr>
              <w:spacing w:after="0" w:line="240" w:lineRule="auto"/>
              <w:jc w:val="right"/>
              <w:rPr>
                <w:rFonts w:cs="Times New Roman"/>
                <w:sz w:val="26"/>
                <w:szCs w:val="26"/>
              </w:rPr>
            </w:pPr>
            <w:r w:rsidRPr="006F5288">
              <w:rPr>
                <w:rFonts w:cs="Times New Roman"/>
                <w:sz w:val="26"/>
                <w:szCs w:val="26"/>
                <w:shd w:val="clear" w:color="auto" w:fill="FFFFFF"/>
              </w:rPr>
              <w:t>= 50% mức thu nêu trên</w:t>
            </w:r>
          </w:p>
        </w:tc>
      </w:tr>
      <w:tr w:rsidR="00E315A7" w:rsidRPr="006F5288" w14:paraId="2C658435" w14:textId="77777777" w:rsidTr="00672A55">
        <w:trPr>
          <w:jc w:val="center"/>
        </w:trPr>
        <w:tc>
          <w:tcPr>
            <w:tcW w:w="584" w:type="dxa"/>
            <w:vAlign w:val="center"/>
          </w:tcPr>
          <w:p w14:paraId="1BF64F79" w14:textId="77777777" w:rsidR="00672A55" w:rsidRPr="006F5288" w:rsidRDefault="00672A55" w:rsidP="0018305A">
            <w:pPr>
              <w:spacing w:after="0" w:line="240" w:lineRule="auto"/>
              <w:jc w:val="center"/>
              <w:rPr>
                <w:rFonts w:cs="Times New Roman"/>
                <w:sz w:val="26"/>
                <w:szCs w:val="26"/>
                <w:lang w:val="pl-PL"/>
              </w:rPr>
            </w:pPr>
            <w:r w:rsidRPr="006F5288">
              <w:rPr>
                <w:rFonts w:cs="Times New Roman"/>
                <w:sz w:val="26"/>
                <w:szCs w:val="26"/>
                <w:lang w:val="pl-PL"/>
              </w:rPr>
              <w:t>6</w:t>
            </w:r>
          </w:p>
        </w:tc>
        <w:tc>
          <w:tcPr>
            <w:tcW w:w="6725" w:type="dxa"/>
            <w:vAlign w:val="center"/>
          </w:tcPr>
          <w:p w14:paraId="53539971" w14:textId="77777777" w:rsidR="00672A55" w:rsidRPr="006F5288" w:rsidRDefault="00672A55" w:rsidP="0018305A">
            <w:pPr>
              <w:spacing w:after="0" w:line="240" w:lineRule="auto"/>
              <w:rPr>
                <w:rFonts w:cs="Times New Roman"/>
                <w:sz w:val="26"/>
                <w:szCs w:val="26"/>
                <w:shd w:val="clear" w:color="auto" w:fill="FFFFFF"/>
              </w:rPr>
            </w:pPr>
            <w:r w:rsidRPr="006F5288">
              <w:rPr>
                <w:rFonts w:cs="Times New Roman"/>
                <w:sz w:val="26"/>
                <w:szCs w:val="26"/>
                <w:lang w:val="pl-PL"/>
              </w:rPr>
              <w:t>Trường hợp thẩm định cấp lại</w:t>
            </w:r>
          </w:p>
        </w:tc>
        <w:tc>
          <w:tcPr>
            <w:tcW w:w="1638" w:type="dxa"/>
            <w:vAlign w:val="center"/>
          </w:tcPr>
          <w:p w14:paraId="49325EA4" w14:textId="77777777" w:rsidR="00672A55" w:rsidRPr="006F5288" w:rsidRDefault="00672A55" w:rsidP="0018305A">
            <w:pPr>
              <w:spacing w:after="0" w:line="240" w:lineRule="auto"/>
              <w:jc w:val="right"/>
              <w:rPr>
                <w:rFonts w:cs="Times New Roman"/>
                <w:sz w:val="26"/>
                <w:szCs w:val="26"/>
                <w:shd w:val="clear" w:color="auto" w:fill="FFFFFF"/>
              </w:rPr>
            </w:pPr>
            <w:r w:rsidRPr="006F5288">
              <w:rPr>
                <w:rFonts w:cs="Times New Roman"/>
                <w:sz w:val="26"/>
                <w:szCs w:val="26"/>
                <w:shd w:val="clear" w:color="auto" w:fill="FFFFFF"/>
              </w:rPr>
              <w:t>= 30% mức thu nêu trên</w:t>
            </w:r>
          </w:p>
        </w:tc>
      </w:tr>
      <w:tr w:rsidR="00E315A7" w:rsidRPr="006F5288" w14:paraId="26E6EE26" w14:textId="77777777" w:rsidTr="00672A55">
        <w:trPr>
          <w:jc w:val="center"/>
        </w:trPr>
        <w:tc>
          <w:tcPr>
            <w:tcW w:w="584" w:type="dxa"/>
            <w:vAlign w:val="center"/>
          </w:tcPr>
          <w:p w14:paraId="4D8DBBCC" w14:textId="77777777" w:rsidR="00672A55" w:rsidRPr="006F5288" w:rsidRDefault="00672A55" w:rsidP="0018305A">
            <w:pPr>
              <w:spacing w:after="0" w:line="240" w:lineRule="auto"/>
              <w:jc w:val="center"/>
              <w:rPr>
                <w:rFonts w:cs="Times New Roman"/>
                <w:b/>
                <w:sz w:val="26"/>
                <w:szCs w:val="26"/>
                <w:lang w:val="pl-PL"/>
              </w:rPr>
            </w:pPr>
            <w:r w:rsidRPr="006F5288">
              <w:rPr>
                <w:rFonts w:cs="Times New Roman"/>
                <w:b/>
                <w:sz w:val="26"/>
                <w:szCs w:val="26"/>
                <w:lang w:val="pl-PL"/>
              </w:rPr>
              <w:t>II</w:t>
            </w:r>
          </w:p>
        </w:tc>
        <w:tc>
          <w:tcPr>
            <w:tcW w:w="6725" w:type="dxa"/>
            <w:vAlign w:val="center"/>
          </w:tcPr>
          <w:p w14:paraId="516A5315" w14:textId="77777777" w:rsidR="00672A55" w:rsidRPr="006F5288" w:rsidRDefault="00672A55" w:rsidP="0018305A">
            <w:pPr>
              <w:spacing w:after="0" w:line="240" w:lineRule="auto"/>
              <w:rPr>
                <w:b/>
                <w:sz w:val="26"/>
                <w:szCs w:val="26"/>
                <w:shd w:val="clear" w:color="auto" w:fill="FFFFFF"/>
              </w:rPr>
            </w:pPr>
            <w:r w:rsidRPr="006F5288">
              <w:rPr>
                <w:b/>
                <w:sz w:val="26"/>
                <w:szCs w:val="26"/>
              </w:rPr>
              <w:t>Phí thẩm định đề án khai thác, sử dụng nước biển:</w:t>
            </w:r>
          </w:p>
        </w:tc>
        <w:tc>
          <w:tcPr>
            <w:tcW w:w="1638" w:type="dxa"/>
            <w:vAlign w:val="center"/>
          </w:tcPr>
          <w:p w14:paraId="77021B86" w14:textId="77777777" w:rsidR="00672A55" w:rsidRPr="006F5288" w:rsidRDefault="00672A55" w:rsidP="0018305A">
            <w:pPr>
              <w:spacing w:after="0" w:line="240" w:lineRule="auto"/>
              <w:jc w:val="right"/>
              <w:rPr>
                <w:rFonts w:cs="Times New Roman"/>
                <w:b/>
                <w:sz w:val="26"/>
                <w:szCs w:val="26"/>
                <w:shd w:val="clear" w:color="auto" w:fill="FFFFFF"/>
              </w:rPr>
            </w:pPr>
          </w:p>
        </w:tc>
      </w:tr>
      <w:tr w:rsidR="00E315A7" w:rsidRPr="006F5288" w14:paraId="71D789C1" w14:textId="77777777" w:rsidTr="00672A55">
        <w:trPr>
          <w:jc w:val="center"/>
        </w:trPr>
        <w:tc>
          <w:tcPr>
            <w:tcW w:w="584" w:type="dxa"/>
            <w:vAlign w:val="center"/>
          </w:tcPr>
          <w:p w14:paraId="044AF50F" w14:textId="77777777" w:rsidR="00672A55" w:rsidRPr="006F5288" w:rsidRDefault="00672A55" w:rsidP="0018305A">
            <w:pPr>
              <w:spacing w:after="0" w:line="240" w:lineRule="auto"/>
              <w:jc w:val="center"/>
              <w:rPr>
                <w:rFonts w:cs="Times New Roman"/>
                <w:sz w:val="26"/>
                <w:szCs w:val="26"/>
                <w:lang w:val="pl-PL"/>
              </w:rPr>
            </w:pPr>
            <w:r w:rsidRPr="006F5288">
              <w:rPr>
                <w:rFonts w:cs="Times New Roman"/>
                <w:sz w:val="26"/>
                <w:szCs w:val="26"/>
                <w:lang w:val="pl-PL"/>
              </w:rPr>
              <w:t>1</w:t>
            </w:r>
          </w:p>
        </w:tc>
        <w:tc>
          <w:tcPr>
            <w:tcW w:w="6725" w:type="dxa"/>
            <w:vAlign w:val="center"/>
          </w:tcPr>
          <w:p w14:paraId="4AA7FE57" w14:textId="77777777" w:rsidR="00672A55" w:rsidRPr="006F5288" w:rsidRDefault="00672A55" w:rsidP="0018305A">
            <w:pPr>
              <w:spacing w:after="0" w:line="240" w:lineRule="auto"/>
              <w:rPr>
                <w:sz w:val="26"/>
                <w:szCs w:val="26"/>
              </w:rPr>
            </w:pPr>
            <w:r w:rsidRPr="006F5288">
              <w:rPr>
                <w:bCs/>
                <w:sz w:val="26"/>
                <w:szCs w:val="26"/>
              </w:rPr>
              <w:t>Đối với đề án, báo cáo khai thác, sử dụng nước biển phục vụ cho sản xuất, kinh doanh, dịch vụ với lưu lượng từ 10.000m</w:t>
            </w:r>
            <w:r w:rsidRPr="006F5288">
              <w:rPr>
                <w:bCs/>
                <w:sz w:val="26"/>
                <w:szCs w:val="26"/>
                <w:vertAlign w:val="superscript"/>
              </w:rPr>
              <w:t>3</w:t>
            </w:r>
            <w:r w:rsidRPr="006F5288">
              <w:rPr>
                <w:bCs/>
                <w:sz w:val="26"/>
                <w:szCs w:val="26"/>
              </w:rPr>
              <w:t>/ngày đêm đến dưới 50.000m</w:t>
            </w:r>
            <w:r w:rsidRPr="006F5288">
              <w:rPr>
                <w:bCs/>
                <w:sz w:val="26"/>
                <w:szCs w:val="26"/>
                <w:vertAlign w:val="superscript"/>
              </w:rPr>
              <w:t>3</w:t>
            </w:r>
            <w:r w:rsidRPr="006F5288">
              <w:rPr>
                <w:bCs/>
                <w:sz w:val="26"/>
                <w:szCs w:val="26"/>
              </w:rPr>
              <w:t>/ngày đêm</w:t>
            </w:r>
          </w:p>
        </w:tc>
        <w:tc>
          <w:tcPr>
            <w:tcW w:w="1638" w:type="dxa"/>
            <w:vAlign w:val="center"/>
          </w:tcPr>
          <w:p w14:paraId="29D52ACB" w14:textId="77777777" w:rsidR="00672A55" w:rsidRPr="006F5288" w:rsidRDefault="00672A55" w:rsidP="0018305A">
            <w:pPr>
              <w:spacing w:after="0" w:line="240" w:lineRule="auto"/>
              <w:jc w:val="right"/>
              <w:rPr>
                <w:rFonts w:cs="Times New Roman"/>
                <w:sz w:val="26"/>
                <w:szCs w:val="26"/>
                <w:shd w:val="clear" w:color="auto" w:fill="FFFFFF"/>
              </w:rPr>
            </w:pPr>
            <w:r w:rsidRPr="006F5288">
              <w:rPr>
                <w:rFonts w:cs="Times New Roman"/>
                <w:sz w:val="26"/>
                <w:szCs w:val="26"/>
              </w:rPr>
              <w:t>6.700.000</w:t>
            </w:r>
          </w:p>
        </w:tc>
      </w:tr>
      <w:tr w:rsidR="00E315A7" w:rsidRPr="006F5288" w14:paraId="451909B2" w14:textId="77777777" w:rsidTr="00672A55">
        <w:trPr>
          <w:jc w:val="center"/>
        </w:trPr>
        <w:tc>
          <w:tcPr>
            <w:tcW w:w="584" w:type="dxa"/>
            <w:vAlign w:val="center"/>
          </w:tcPr>
          <w:p w14:paraId="74CCB369" w14:textId="77777777" w:rsidR="00672A55" w:rsidRPr="006F5288" w:rsidRDefault="00672A55" w:rsidP="0018305A">
            <w:pPr>
              <w:spacing w:after="0" w:line="240" w:lineRule="auto"/>
              <w:jc w:val="center"/>
              <w:rPr>
                <w:rFonts w:cs="Times New Roman"/>
                <w:sz w:val="26"/>
                <w:szCs w:val="26"/>
                <w:lang w:val="pl-PL"/>
              </w:rPr>
            </w:pPr>
            <w:r w:rsidRPr="006F5288">
              <w:rPr>
                <w:rFonts w:cs="Times New Roman"/>
                <w:sz w:val="26"/>
                <w:szCs w:val="26"/>
                <w:lang w:val="pl-PL"/>
              </w:rPr>
              <w:t>2</w:t>
            </w:r>
          </w:p>
        </w:tc>
        <w:tc>
          <w:tcPr>
            <w:tcW w:w="6725" w:type="dxa"/>
            <w:vAlign w:val="center"/>
          </w:tcPr>
          <w:p w14:paraId="6C0BBE8D" w14:textId="77777777" w:rsidR="00672A55" w:rsidRPr="006F5288" w:rsidRDefault="00672A55" w:rsidP="0018305A">
            <w:pPr>
              <w:spacing w:after="0" w:line="240" w:lineRule="auto"/>
              <w:rPr>
                <w:sz w:val="26"/>
                <w:szCs w:val="26"/>
                <w:shd w:val="clear" w:color="auto" w:fill="FFFFFF"/>
                <w:lang w:val="nl-NL"/>
              </w:rPr>
            </w:pPr>
            <w:r w:rsidRPr="006F5288">
              <w:rPr>
                <w:bCs/>
                <w:sz w:val="26"/>
                <w:szCs w:val="26"/>
              </w:rPr>
              <w:t>Đối với đề án, báo cáo khai thác, sử dụng nước biển phục vụ cho sản xuất, kinh doanh, dịch vụ với lưu lượng từ 50.000m</w:t>
            </w:r>
            <w:r w:rsidRPr="006F5288">
              <w:rPr>
                <w:bCs/>
                <w:sz w:val="26"/>
                <w:szCs w:val="26"/>
                <w:vertAlign w:val="superscript"/>
              </w:rPr>
              <w:t>3</w:t>
            </w:r>
            <w:r w:rsidRPr="006F5288">
              <w:rPr>
                <w:bCs/>
                <w:sz w:val="26"/>
                <w:szCs w:val="26"/>
              </w:rPr>
              <w:t>/ngày đêm đến dưới 100.000m</w:t>
            </w:r>
            <w:r w:rsidRPr="006F5288">
              <w:rPr>
                <w:bCs/>
                <w:sz w:val="26"/>
                <w:szCs w:val="26"/>
                <w:vertAlign w:val="superscript"/>
              </w:rPr>
              <w:t>3</w:t>
            </w:r>
            <w:r w:rsidRPr="006F5288">
              <w:rPr>
                <w:bCs/>
                <w:sz w:val="26"/>
                <w:szCs w:val="26"/>
              </w:rPr>
              <w:t>/ngày đêm</w:t>
            </w:r>
          </w:p>
        </w:tc>
        <w:tc>
          <w:tcPr>
            <w:tcW w:w="1638" w:type="dxa"/>
            <w:vAlign w:val="center"/>
          </w:tcPr>
          <w:p w14:paraId="199A075C" w14:textId="77777777" w:rsidR="00672A55" w:rsidRPr="006F5288" w:rsidRDefault="00672A55" w:rsidP="0018305A">
            <w:pPr>
              <w:spacing w:after="0" w:line="240" w:lineRule="auto"/>
              <w:jc w:val="right"/>
              <w:rPr>
                <w:rFonts w:cs="Times New Roman"/>
                <w:sz w:val="26"/>
                <w:szCs w:val="26"/>
                <w:shd w:val="clear" w:color="auto" w:fill="FFFFFF"/>
              </w:rPr>
            </w:pPr>
            <w:r w:rsidRPr="006F5288">
              <w:rPr>
                <w:rFonts w:cs="Times New Roman"/>
                <w:sz w:val="26"/>
                <w:szCs w:val="26"/>
                <w:shd w:val="clear" w:color="auto" w:fill="FFFFFF"/>
              </w:rPr>
              <w:t>7.660.000</w:t>
            </w:r>
          </w:p>
        </w:tc>
      </w:tr>
      <w:tr w:rsidR="00E315A7" w:rsidRPr="006F5288" w14:paraId="3AC85C33" w14:textId="77777777" w:rsidTr="00672A55">
        <w:trPr>
          <w:jc w:val="center"/>
        </w:trPr>
        <w:tc>
          <w:tcPr>
            <w:tcW w:w="584" w:type="dxa"/>
            <w:vAlign w:val="center"/>
          </w:tcPr>
          <w:p w14:paraId="6C95D11F" w14:textId="77777777" w:rsidR="00672A55" w:rsidRPr="006F5288" w:rsidRDefault="00672A55" w:rsidP="0018305A">
            <w:pPr>
              <w:spacing w:after="0" w:line="240" w:lineRule="auto"/>
              <w:jc w:val="center"/>
              <w:rPr>
                <w:rFonts w:cs="Times New Roman"/>
                <w:sz w:val="26"/>
                <w:szCs w:val="26"/>
                <w:lang w:val="pl-PL"/>
              </w:rPr>
            </w:pPr>
            <w:r w:rsidRPr="006F5288">
              <w:rPr>
                <w:rFonts w:cs="Times New Roman"/>
                <w:sz w:val="26"/>
                <w:szCs w:val="26"/>
                <w:lang w:val="pl-PL"/>
              </w:rPr>
              <w:t>3</w:t>
            </w:r>
          </w:p>
        </w:tc>
        <w:tc>
          <w:tcPr>
            <w:tcW w:w="6725" w:type="dxa"/>
            <w:vAlign w:val="center"/>
          </w:tcPr>
          <w:p w14:paraId="4A847BD6" w14:textId="77777777" w:rsidR="00672A55" w:rsidRPr="006F5288" w:rsidRDefault="00672A55" w:rsidP="0018305A">
            <w:pPr>
              <w:spacing w:after="0" w:line="240" w:lineRule="auto"/>
              <w:rPr>
                <w:sz w:val="26"/>
                <w:szCs w:val="26"/>
                <w:shd w:val="clear" w:color="auto" w:fill="FFFFFF"/>
              </w:rPr>
            </w:pPr>
            <w:r w:rsidRPr="006F5288">
              <w:rPr>
                <w:sz w:val="26"/>
                <w:szCs w:val="26"/>
              </w:rPr>
              <w:t>Trường hợp thẩm định gia hạn, điều chỉnh, bổ sung</w:t>
            </w:r>
          </w:p>
        </w:tc>
        <w:tc>
          <w:tcPr>
            <w:tcW w:w="1638" w:type="dxa"/>
            <w:vAlign w:val="center"/>
          </w:tcPr>
          <w:p w14:paraId="578F9808" w14:textId="77777777" w:rsidR="00672A55" w:rsidRPr="006F5288" w:rsidRDefault="00672A55" w:rsidP="0018305A">
            <w:pPr>
              <w:spacing w:after="0" w:line="240" w:lineRule="auto"/>
              <w:jc w:val="right"/>
              <w:rPr>
                <w:rFonts w:cs="Times New Roman"/>
                <w:sz w:val="26"/>
                <w:szCs w:val="26"/>
              </w:rPr>
            </w:pPr>
            <w:r w:rsidRPr="006F5288">
              <w:rPr>
                <w:rFonts w:cs="Times New Roman"/>
                <w:sz w:val="26"/>
                <w:szCs w:val="26"/>
                <w:shd w:val="clear" w:color="auto" w:fill="FFFFFF"/>
              </w:rPr>
              <w:t>= 50% mức thu nêu trên</w:t>
            </w:r>
          </w:p>
        </w:tc>
      </w:tr>
      <w:tr w:rsidR="00E315A7" w:rsidRPr="006F5288" w14:paraId="2B849A21" w14:textId="77777777" w:rsidTr="00672A55">
        <w:trPr>
          <w:jc w:val="center"/>
        </w:trPr>
        <w:tc>
          <w:tcPr>
            <w:tcW w:w="584" w:type="dxa"/>
            <w:vAlign w:val="center"/>
          </w:tcPr>
          <w:p w14:paraId="3385DC95" w14:textId="77777777" w:rsidR="00672A55" w:rsidRPr="006F5288" w:rsidRDefault="00672A55" w:rsidP="0018305A">
            <w:pPr>
              <w:spacing w:after="0" w:line="240" w:lineRule="auto"/>
              <w:jc w:val="center"/>
              <w:rPr>
                <w:rFonts w:cs="Times New Roman"/>
                <w:sz w:val="26"/>
                <w:szCs w:val="26"/>
                <w:lang w:val="pl-PL"/>
              </w:rPr>
            </w:pPr>
            <w:r w:rsidRPr="006F5288">
              <w:rPr>
                <w:rFonts w:cs="Times New Roman"/>
                <w:sz w:val="26"/>
                <w:szCs w:val="26"/>
                <w:lang w:val="pl-PL"/>
              </w:rPr>
              <w:t>4</w:t>
            </w:r>
          </w:p>
        </w:tc>
        <w:tc>
          <w:tcPr>
            <w:tcW w:w="6725" w:type="dxa"/>
            <w:vAlign w:val="center"/>
          </w:tcPr>
          <w:p w14:paraId="316C019E" w14:textId="77777777" w:rsidR="00672A55" w:rsidRPr="006F5288" w:rsidRDefault="00672A55" w:rsidP="0018305A">
            <w:pPr>
              <w:spacing w:after="0" w:line="240" w:lineRule="auto"/>
              <w:rPr>
                <w:sz w:val="26"/>
                <w:szCs w:val="26"/>
                <w:shd w:val="clear" w:color="auto" w:fill="FFFFFF"/>
              </w:rPr>
            </w:pPr>
            <w:r w:rsidRPr="006F5288">
              <w:rPr>
                <w:sz w:val="26"/>
                <w:szCs w:val="26"/>
              </w:rPr>
              <w:t>Trường hợp thẩm định cấp lại</w:t>
            </w:r>
          </w:p>
        </w:tc>
        <w:tc>
          <w:tcPr>
            <w:tcW w:w="1638" w:type="dxa"/>
            <w:vAlign w:val="center"/>
          </w:tcPr>
          <w:p w14:paraId="1786DACD" w14:textId="77777777" w:rsidR="00672A55" w:rsidRPr="006F5288" w:rsidRDefault="00672A55" w:rsidP="0018305A">
            <w:pPr>
              <w:spacing w:after="0" w:line="240" w:lineRule="auto"/>
              <w:jc w:val="right"/>
              <w:rPr>
                <w:rFonts w:cs="Times New Roman"/>
                <w:sz w:val="26"/>
                <w:szCs w:val="26"/>
                <w:shd w:val="clear" w:color="auto" w:fill="FFFFFF"/>
              </w:rPr>
            </w:pPr>
            <w:r w:rsidRPr="006F5288">
              <w:rPr>
                <w:rFonts w:cs="Times New Roman"/>
                <w:sz w:val="26"/>
                <w:szCs w:val="26"/>
                <w:shd w:val="clear" w:color="auto" w:fill="FFFFFF"/>
              </w:rPr>
              <w:t>=</w:t>
            </w:r>
            <w:r w:rsidR="008149BC" w:rsidRPr="006F5288">
              <w:rPr>
                <w:rFonts w:cs="Times New Roman"/>
                <w:sz w:val="26"/>
                <w:szCs w:val="26"/>
                <w:shd w:val="clear" w:color="auto" w:fill="FFFFFF"/>
              </w:rPr>
              <w:t xml:space="preserve"> </w:t>
            </w:r>
            <w:r w:rsidRPr="006F5288">
              <w:rPr>
                <w:rFonts w:cs="Times New Roman"/>
                <w:sz w:val="26"/>
                <w:szCs w:val="26"/>
                <w:shd w:val="clear" w:color="auto" w:fill="FFFFFF"/>
              </w:rPr>
              <w:t>30% mức thu nêu trên</w:t>
            </w:r>
          </w:p>
        </w:tc>
      </w:tr>
    </w:tbl>
    <w:p w14:paraId="1919AB8C" w14:textId="77777777" w:rsidR="00FE3113" w:rsidRPr="006F5288" w:rsidRDefault="00672A55" w:rsidP="00C10583">
      <w:pPr>
        <w:autoSpaceDE w:val="0"/>
        <w:autoSpaceDN w:val="0"/>
        <w:adjustRightInd w:val="0"/>
        <w:spacing w:before="120" w:line="240" w:lineRule="auto"/>
        <w:ind w:firstLine="720"/>
        <w:rPr>
          <w:rFonts w:eastAsia="Times New Roman" w:cs="Times New Roman"/>
          <w:szCs w:val="28"/>
          <w:lang w:eastAsia="vi-VN"/>
        </w:rPr>
      </w:pPr>
      <w:r w:rsidRPr="006F5288">
        <w:rPr>
          <w:rFonts w:eastAsia="Times New Roman" w:cs="Times New Roman"/>
          <w:szCs w:val="28"/>
          <w:lang w:val="en" w:eastAsia="vi-VN"/>
        </w:rPr>
        <w:t>d</w:t>
      </w:r>
      <w:r w:rsidR="00FE3113" w:rsidRPr="006F5288">
        <w:rPr>
          <w:rFonts w:eastAsia="Times New Roman" w:cs="Times New Roman"/>
          <w:szCs w:val="28"/>
          <w:lang w:val="en" w:eastAsia="vi-VN"/>
        </w:rPr>
        <w:t xml:space="preserve">) </w:t>
      </w:r>
      <w:r w:rsidRPr="006F5288">
        <w:rPr>
          <w:rFonts w:eastAsia="Times New Roman" w:cs="Times New Roman"/>
          <w:szCs w:val="28"/>
          <w:lang w:val="en" w:eastAsia="vi-VN"/>
        </w:rPr>
        <w:t>Tỷ lệ để lại cho tổ chức thu phí: 80% số tiền phí thu được</w:t>
      </w:r>
      <w:r w:rsidR="00FE3113" w:rsidRPr="006F5288">
        <w:rPr>
          <w:rFonts w:eastAsia="Times New Roman" w:cs="Times New Roman"/>
          <w:szCs w:val="28"/>
          <w:lang w:val="vi-VN" w:eastAsia="vi-VN"/>
        </w:rPr>
        <w:t>.</w:t>
      </w:r>
    </w:p>
    <w:p w14:paraId="08D6DF3F" w14:textId="77777777" w:rsidR="00FE3113" w:rsidRPr="006F5288" w:rsidRDefault="00301E95" w:rsidP="00C10583">
      <w:pPr>
        <w:autoSpaceDE w:val="0"/>
        <w:autoSpaceDN w:val="0"/>
        <w:adjustRightInd w:val="0"/>
        <w:spacing w:before="120" w:line="240" w:lineRule="auto"/>
        <w:ind w:firstLine="720"/>
        <w:rPr>
          <w:rFonts w:eastAsia="Times New Roman" w:cs="Times New Roman"/>
          <w:szCs w:val="28"/>
          <w:lang w:val="en-GB" w:eastAsia="vi-VN"/>
        </w:rPr>
      </w:pPr>
      <w:r w:rsidRPr="006F5288">
        <w:rPr>
          <w:rFonts w:eastAsia="Times New Roman" w:cs="Times New Roman"/>
          <w:szCs w:val="28"/>
          <w:lang w:eastAsia="vi-VN"/>
        </w:rPr>
        <w:lastRenderedPageBreak/>
        <w:t>12</w:t>
      </w:r>
      <w:r w:rsidR="00FE3113" w:rsidRPr="006F5288">
        <w:rPr>
          <w:rFonts w:eastAsia="Times New Roman" w:cs="Times New Roman"/>
          <w:szCs w:val="28"/>
          <w:lang w:val="vi-VN" w:eastAsia="vi-VN"/>
        </w:rPr>
        <w:t xml:space="preserve">. </w:t>
      </w:r>
      <w:r w:rsidRPr="006F5288">
        <w:rPr>
          <w:rFonts w:eastAsia="Times New Roman" w:cs="Times New Roman"/>
          <w:szCs w:val="28"/>
          <w:lang w:val="vi-VN" w:eastAsia="vi-VN"/>
        </w:rPr>
        <w:t>Phí thẩm định đề án xả nước thải vào nguồn nước, công trình thủy lợi (đối với hoạt động thẩm định do cơ quan địa phương thực hiện)</w:t>
      </w:r>
      <w:r w:rsidR="00B6063D" w:rsidRPr="006F5288">
        <w:rPr>
          <w:rFonts w:eastAsia="Times New Roman" w:cs="Times New Roman"/>
          <w:szCs w:val="28"/>
          <w:lang w:val="en-GB" w:eastAsia="vi-VN"/>
        </w:rPr>
        <w:t>:</w:t>
      </w:r>
    </w:p>
    <w:p w14:paraId="363F2F02" w14:textId="77777777" w:rsidR="00FE3113" w:rsidRPr="006F5288" w:rsidRDefault="006B1190" w:rsidP="00C10583">
      <w:pPr>
        <w:autoSpaceDE w:val="0"/>
        <w:autoSpaceDN w:val="0"/>
        <w:adjustRightInd w:val="0"/>
        <w:spacing w:before="120" w:line="240" w:lineRule="auto"/>
        <w:ind w:firstLine="720"/>
        <w:rPr>
          <w:rFonts w:eastAsia="Times New Roman" w:cs="Times New Roman"/>
          <w:szCs w:val="28"/>
          <w:lang w:eastAsia="vi-VN"/>
        </w:rPr>
      </w:pPr>
      <w:r w:rsidRPr="006F5288">
        <w:rPr>
          <w:rFonts w:eastAsia="Times New Roman" w:cs="Times New Roman"/>
          <w:szCs w:val="28"/>
          <w:lang w:val="en-GB" w:eastAsia="vi-VN"/>
        </w:rPr>
        <w:t>a</w:t>
      </w:r>
      <w:r w:rsidR="00FE3113" w:rsidRPr="006F5288">
        <w:rPr>
          <w:rFonts w:eastAsia="Times New Roman" w:cs="Times New Roman"/>
          <w:szCs w:val="28"/>
          <w:lang w:val="vi-VN" w:eastAsia="vi-VN"/>
        </w:rPr>
        <w:t>) Đối tượng nộp phí:</w:t>
      </w:r>
      <w:r w:rsidR="00301E95" w:rsidRPr="006F5288">
        <w:rPr>
          <w:rFonts w:eastAsia="Times New Roman" w:cs="Times New Roman"/>
          <w:szCs w:val="28"/>
          <w:lang w:eastAsia="vi-VN"/>
        </w:rPr>
        <w:t xml:space="preserve"> Tổ chức, cá nhân nộp hồ sơ xin cấp giấy phép xả nước thải vào </w:t>
      </w:r>
      <w:r w:rsidR="00287A93" w:rsidRPr="006F5288">
        <w:rPr>
          <w:rFonts w:eastAsia="Times New Roman" w:cs="Times New Roman"/>
          <w:szCs w:val="28"/>
          <w:lang w:eastAsia="vi-VN"/>
        </w:rPr>
        <w:t>nguồn</w:t>
      </w:r>
      <w:r w:rsidR="00301E95" w:rsidRPr="006F5288">
        <w:rPr>
          <w:rFonts w:eastAsia="Times New Roman" w:cs="Times New Roman"/>
          <w:szCs w:val="28"/>
          <w:lang w:eastAsia="vi-VN"/>
        </w:rPr>
        <w:t xml:space="preserve"> nước, công trình thủy lợi được cơ quan có thẩm quyền tại địa phương thẩm định đề án</w:t>
      </w:r>
      <w:r w:rsidR="00F91560" w:rsidRPr="006F5288">
        <w:rPr>
          <w:rFonts w:eastAsia="Times New Roman" w:cs="Times New Roman"/>
          <w:szCs w:val="28"/>
          <w:lang w:eastAsia="vi-VN"/>
        </w:rPr>
        <w:t>, báo cáo</w:t>
      </w:r>
      <w:r w:rsidR="0035051A" w:rsidRPr="006F5288">
        <w:rPr>
          <w:rFonts w:eastAsia="Times New Roman" w:cs="Times New Roman"/>
          <w:szCs w:val="28"/>
          <w:lang w:eastAsia="vi-VN"/>
        </w:rPr>
        <w:t>.</w:t>
      </w:r>
    </w:p>
    <w:p w14:paraId="30FB1F44" w14:textId="77777777" w:rsidR="00FE3113" w:rsidRPr="006F5288" w:rsidRDefault="004D0272" w:rsidP="00C10583">
      <w:pPr>
        <w:autoSpaceDE w:val="0"/>
        <w:autoSpaceDN w:val="0"/>
        <w:adjustRightInd w:val="0"/>
        <w:spacing w:before="120" w:line="240" w:lineRule="auto"/>
        <w:ind w:firstLine="720"/>
        <w:rPr>
          <w:rFonts w:eastAsia="Times New Roman" w:cs="Times New Roman"/>
          <w:szCs w:val="28"/>
          <w:lang w:val="en-GB" w:eastAsia="vi-VN"/>
        </w:rPr>
      </w:pPr>
      <w:r w:rsidRPr="006F5288">
        <w:rPr>
          <w:rFonts w:eastAsia="Times New Roman" w:cs="Times New Roman"/>
          <w:szCs w:val="28"/>
          <w:lang w:val="en-GB" w:eastAsia="vi-VN"/>
        </w:rPr>
        <w:t>b</w:t>
      </w:r>
      <w:r w:rsidR="00FE3113" w:rsidRPr="006F5288">
        <w:rPr>
          <w:rFonts w:eastAsia="Times New Roman" w:cs="Times New Roman"/>
          <w:szCs w:val="28"/>
          <w:lang w:val="vi-VN" w:eastAsia="vi-VN"/>
        </w:rPr>
        <w:t xml:space="preserve">) Đơn vị tổ chức thu phí: </w:t>
      </w:r>
      <w:r w:rsidR="00C4133C" w:rsidRPr="006F5288">
        <w:rPr>
          <w:rFonts w:eastAsia="Times New Roman" w:cs="Times New Roman"/>
          <w:szCs w:val="28"/>
          <w:lang w:val="vi-VN" w:eastAsia="vi-VN"/>
        </w:rPr>
        <w:t>Sở Tài nguyên và Môi trường</w:t>
      </w:r>
      <w:r w:rsidR="0035051A" w:rsidRPr="006F5288">
        <w:rPr>
          <w:rFonts w:eastAsia="Times New Roman" w:cs="Times New Roman"/>
          <w:szCs w:val="28"/>
          <w:lang w:val="en-GB" w:eastAsia="vi-VN"/>
        </w:rPr>
        <w:t>.</w:t>
      </w:r>
    </w:p>
    <w:p w14:paraId="2CEB4EBE" w14:textId="77777777" w:rsidR="00FE3113" w:rsidRPr="006F5288" w:rsidRDefault="004D0272" w:rsidP="00C10583">
      <w:pPr>
        <w:autoSpaceDE w:val="0"/>
        <w:autoSpaceDN w:val="0"/>
        <w:adjustRightInd w:val="0"/>
        <w:spacing w:before="120" w:line="240" w:lineRule="auto"/>
        <w:ind w:firstLine="720"/>
        <w:rPr>
          <w:rFonts w:eastAsia="Times New Roman" w:cs="Times New Roman"/>
          <w:szCs w:val="28"/>
          <w:lang w:eastAsia="vi-VN"/>
        </w:rPr>
      </w:pPr>
      <w:r w:rsidRPr="006F5288">
        <w:rPr>
          <w:rFonts w:eastAsia="Times New Roman" w:cs="Times New Roman"/>
          <w:szCs w:val="28"/>
          <w:lang w:eastAsia="vi-VN"/>
        </w:rPr>
        <w:t>c</w:t>
      </w:r>
      <w:r w:rsidR="00FE3113" w:rsidRPr="006F5288">
        <w:rPr>
          <w:rFonts w:eastAsia="Times New Roman" w:cs="Times New Roman"/>
          <w:szCs w:val="28"/>
          <w:lang w:eastAsia="vi-VN"/>
        </w:rPr>
        <w:t>) Mức thu phí:</w:t>
      </w:r>
    </w:p>
    <w:tbl>
      <w:tblPr>
        <w:tblW w:w="8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6669"/>
        <w:gridCol w:w="1694"/>
      </w:tblGrid>
      <w:tr w:rsidR="00E315A7" w:rsidRPr="006F5288" w14:paraId="618F0015" w14:textId="77777777" w:rsidTr="00A750AD">
        <w:trPr>
          <w:jc w:val="center"/>
        </w:trPr>
        <w:tc>
          <w:tcPr>
            <w:tcW w:w="584" w:type="dxa"/>
            <w:vAlign w:val="center"/>
          </w:tcPr>
          <w:p w14:paraId="5A389D19" w14:textId="77777777" w:rsidR="000156D4" w:rsidRPr="006F5288" w:rsidRDefault="000156D4" w:rsidP="0018305A">
            <w:pPr>
              <w:spacing w:before="60" w:after="60" w:line="240" w:lineRule="auto"/>
              <w:jc w:val="center"/>
              <w:rPr>
                <w:rFonts w:cs="Times New Roman"/>
                <w:b/>
                <w:sz w:val="26"/>
                <w:szCs w:val="26"/>
                <w:lang w:val="pl-PL"/>
              </w:rPr>
            </w:pPr>
            <w:r w:rsidRPr="006F5288">
              <w:rPr>
                <w:rFonts w:cs="Times New Roman"/>
                <w:b/>
                <w:sz w:val="26"/>
                <w:szCs w:val="26"/>
                <w:lang w:val="pl-PL"/>
              </w:rPr>
              <w:t>TT</w:t>
            </w:r>
          </w:p>
        </w:tc>
        <w:tc>
          <w:tcPr>
            <w:tcW w:w="6669" w:type="dxa"/>
            <w:vAlign w:val="center"/>
          </w:tcPr>
          <w:p w14:paraId="48EFAC43" w14:textId="77777777" w:rsidR="000156D4" w:rsidRPr="006F5288" w:rsidRDefault="000156D4" w:rsidP="0018305A">
            <w:pPr>
              <w:spacing w:before="60" w:after="60" w:line="240" w:lineRule="auto"/>
              <w:jc w:val="center"/>
              <w:rPr>
                <w:rFonts w:cs="Times New Roman"/>
                <w:b/>
                <w:sz w:val="26"/>
                <w:szCs w:val="26"/>
                <w:lang w:val="pl-PL"/>
              </w:rPr>
            </w:pPr>
            <w:r w:rsidRPr="006F5288">
              <w:rPr>
                <w:rFonts w:cs="Times New Roman"/>
                <w:b/>
                <w:sz w:val="26"/>
                <w:szCs w:val="26"/>
                <w:lang w:val="pl-PL"/>
              </w:rPr>
              <w:t>Nội dung</w:t>
            </w:r>
          </w:p>
        </w:tc>
        <w:tc>
          <w:tcPr>
            <w:tcW w:w="1694" w:type="dxa"/>
            <w:vAlign w:val="center"/>
          </w:tcPr>
          <w:p w14:paraId="2DB05A90" w14:textId="77777777" w:rsidR="000156D4" w:rsidRPr="006F5288" w:rsidRDefault="000156D4" w:rsidP="0018305A">
            <w:pPr>
              <w:spacing w:before="60" w:after="60" w:line="240" w:lineRule="auto"/>
              <w:jc w:val="center"/>
              <w:rPr>
                <w:rFonts w:cs="Times New Roman"/>
                <w:i/>
                <w:sz w:val="26"/>
                <w:szCs w:val="26"/>
                <w:lang w:val="pl-PL"/>
              </w:rPr>
            </w:pPr>
            <w:r w:rsidRPr="006F5288">
              <w:rPr>
                <w:rFonts w:cs="Times New Roman"/>
                <w:b/>
                <w:sz w:val="26"/>
                <w:szCs w:val="26"/>
                <w:lang w:val="pl-PL"/>
              </w:rPr>
              <w:t>Mức thu</w:t>
            </w:r>
            <w:r w:rsidRPr="006F5288">
              <w:rPr>
                <w:rFonts w:cs="Times New Roman"/>
                <w:b/>
                <w:sz w:val="26"/>
                <w:szCs w:val="26"/>
                <w:lang w:val="pl-PL"/>
              </w:rPr>
              <w:br/>
            </w:r>
            <w:r w:rsidRPr="006F5288">
              <w:rPr>
                <w:rFonts w:cs="Times New Roman"/>
                <w:i/>
                <w:sz w:val="26"/>
                <w:szCs w:val="26"/>
                <w:lang w:val="pl-PL"/>
              </w:rPr>
              <w:t>(đồng/đề án, báo cáo)</w:t>
            </w:r>
          </w:p>
        </w:tc>
      </w:tr>
      <w:tr w:rsidR="00E315A7" w:rsidRPr="006F5288" w14:paraId="07952D9C" w14:textId="77777777" w:rsidTr="00A750AD">
        <w:trPr>
          <w:jc w:val="center"/>
        </w:trPr>
        <w:tc>
          <w:tcPr>
            <w:tcW w:w="584" w:type="dxa"/>
            <w:vAlign w:val="center"/>
          </w:tcPr>
          <w:p w14:paraId="46030131" w14:textId="77777777" w:rsidR="000156D4" w:rsidRPr="006F5288" w:rsidRDefault="000156D4" w:rsidP="0018305A">
            <w:pPr>
              <w:spacing w:before="60" w:after="60" w:line="240" w:lineRule="auto"/>
              <w:jc w:val="center"/>
              <w:rPr>
                <w:rFonts w:cs="Times New Roman"/>
                <w:sz w:val="26"/>
                <w:szCs w:val="26"/>
              </w:rPr>
            </w:pPr>
            <w:r w:rsidRPr="006F5288">
              <w:rPr>
                <w:rFonts w:cs="Times New Roman"/>
                <w:sz w:val="26"/>
                <w:szCs w:val="26"/>
              </w:rPr>
              <w:t>1</w:t>
            </w:r>
          </w:p>
        </w:tc>
        <w:tc>
          <w:tcPr>
            <w:tcW w:w="6669" w:type="dxa"/>
            <w:vAlign w:val="center"/>
          </w:tcPr>
          <w:p w14:paraId="7C518D4A" w14:textId="77777777" w:rsidR="000156D4" w:rsidRPr="006F5288" w:rsidRDefault="000156D4" w:rsidP="0018305A">
            <w:pPr>
              <w:spacing w:before="60" w:after="60" w:line="240" w:lineRule="auto"/>
              <w:rPr>
                <w:rFonts w:cs="Times New Roman"/>
                <w:sz w:val="26"/>
                <w:szCs w:val="26"/>
                <w:lang w:val="pl-PL"/>
              </w:rPr>
            </w:pPr>
            <w:r w:rsidRPr="006F5288">
              <w:rPr>
                <w:rFonts w:cs="Times New Roman"/>
                <w:bCs/>
                <w:iCs/>
                <w:snapToGrid w:val="0"/>
                <w:sz w:val="26"/>
                <w:szCs w:val="26"/>
                <w:lang w:val="nl-NL"/>
              </w:rPr>
              <w:t>Đề án, báo cáo có lưu lượng nước dướ</w:t>
            </w:r>
            <w:r w:rsidR="00CA63E0" w:rsidRPr="006F5288">
              <w:rPr>
                <w:rFonts w:cs="Times New Roman"/>
                <w:bCs/>
                <w:iCs/>
                <w:snapToGrid w:val="0"/>
                <w:sz w:val="26"/>
                <w:szCs w:val="26"/>
                <w:lang w:val="nl-NL"/>
              </w:rPr>
              <w:t>i 100</w:t>
            </w:r>
            <w:r w:rsidRPr="006F5288">
              <w:rPr>
                <w:rFonts w:cs="Times New Roman"/>
                <w:bCs/>
                <w:iCs/>
                <w:snapToGrid w:val="0"/>
                <w:sz w:val="26"/>
                <w:szCs w:val="26"/>
                <w:lang w:val="nl-NL"/>
              </w:rPr>
              <w:t>m</w:t>
            </w:r>
            <w:r w:rsidRPr="006F5288">
              <w:rPr>
                <w:rFonts w:cs="Times New Roman"/>
                <w:bCs/>
                <w:iCs/>
                <w:snapToGrid w:val="0"/>
                <w:sz w:val="26"/>
                <w:szCs w:val="26"/>
                <w:vertAlign w:val="superscript"/>
                <w:lang w:val="nl-NL"/>
              </w:rPr>
              <w:t>3</w:t>
            </w:r>
            <w:r w:rsidRPr="006F5288">
              <w:rPr>
                <w:rFonts w:cs="Times New Roman"/>
                <w:bCs/>
                <w:iCs/>
                <w:snapToGrid w:val="0"/>
                <w:sz w:val="26"/>
                <w:szCs w:val="26"/>
                <w:lang w:val="nl-NL"/>
              </w:rPr>
              <w:t>/ngày đêm</w:t>
            </w:r>
          </w:p>
        </w:tc>
        <w:tc>
          <w:tcPr>
            <w:tcW w:w="1694" w:type="dxa"/>
            <w:vAlign w:val="center"/>
          </w:tcPr>
          <w:p w14:paraId="5FA63D94" w14:textId="77777777" w:rsidR="000156D4" w:rsidRPr="006F5288" w:rsidRDefault="000156D4" w:rsidP="0018305A">
            <w:pPr>
              <w:spacing w:before="60" w:after="60" w:line="240" w:lineRule="auto"/>
              <w:jc w:val="right"/>
              <w:rPr>
                <w:rFonts w:cs="Times New Roman"/>
                <w:sz w:val="26"/>
                <w:szCs w:val="26"/>
              </w:rPr>
            </w:pPr>
            <w:r w:rsidRPr="006F5288">
              <w:rPr>
                <w:rFonts w:cs="Times New Roman"/>
                <w:sz w:val="26"/>
                <w:szCs w:val="26"/>
              </w:rPr>
              <w:t>480.000</w:t>
            </w:r>
          </w:p>
        </w:tc>
      </w:tr>
      <w:tr w:rsidR="00E315A7" w:rsidRPr="006F5288" w14:paraId="376DBF05" w14:textId="77777777" w:rsidTr="00A750AD">
        <w:trPr>
          <w:jc w:val="center"/>
        </w:trPr>
        <w:tc>
          <w:tcPr>
            <w:tcW w:w="584" w:type="dxa"/>
            <w:vAlign w:val="center"/>
          </w:tcPr>
          <w:p w14:paraId="01038128" w14:textId="77777777" w:rsidR="000156D4" w:rsidRPr="006F5288" w:rsidRDefault="000156D4" w:rsidP="0018305A">
            <w:pPr>
              <w:spacing w:before="60" w:after="60" w:line="240" w:lineRule="auto"/>
              <w:jc w:val="center"/>
              <w:rPr>
                <w:rFonts w:cs="Times New Roman"/>
                <w:sz w:val="26"/>
                <w:szCs w:val="26"/>
              </w:rPr>
            </w:pPr>
            <w:r w:rsidRPr="006F5288">
              <w:rPr>
                <w:rFonts w:cs="Times New Roman"/>
                <w:sz w:val="26"/>
                <w:szCs w:val="26"/>
              </w:rPr>
              <w:t>2</w:t>
            </w:r>
          </w:p>
        </w:tc>
        <w:tc>
          <w:tcPr>
            <w:tcW w:w="6669" w:type="dxa"/>
            <w:vAlign w:val="center"/>
          </w:tcPr>
          <w:p w14:paraId="7E7E99F1" w14:textId="77777777" w:rsidR="000156D4" w:rsidRPr="006F5288" w:rsidRDefault="000156D4" w:rsidP="0018305A">
            <w:pPr>
              <w:spacing w:before="60" w:after="60" w:line="240" w:lineRule="auto"/>
              <w:rPr>
                <w:rFonts w:cs="Times New Roman"/>
                <w:sz w:val="26"/>
                <w:szCs w:val="26"/>
              </w:rPr>
            </w:pPr>
            <w:r w:rsidRPr="006F5288">
              <w:rPr>
                <w:rFonts w:cs="Times New Roman"/>
                <w:bCs/>
                <w:iCs/>
                <w:snapToGrid w:val="0"/>
                <w:sz w:val="26"/>
                <w:szCs w:val="26"/>
                <w:lang w:val="nl-NL"/>
              </w:rPr>
              <w:t>Đề án, báo cáo có lưu lượng nước từ</w:t>
            </w:r>
            <w:r w:rsidR="00CA63E0" w:rsidRPr="006F5288">
              <w:rPr>
                <w:rFonts w:cs="Times New Roman"/>
                <w:bCs/>
                <w:iCs/>
                <w:snapToGrid w:val="0"/>
                <w:sz w:val="26"/>
                <w:szCs w:val="26"/>
                <w:lang w:val="nl-NL"/>
              </w:rPr>
              <w:t xml:space="preserve"> 100</w:t>
            </w:r>
            <w:r w:rsidRPr="006F5288">
              <w:rPr>
                <w:rFonts w:cs="Times New Roman"/>
                <w:bCs/>
                <w:iCs/>
                <w:snapToGrid w:val="0"/>
                <w:sz w:val="26"/>
                <w:szCs w:val="26"/>
                <w:lang w:val="nl-NL"/>
              </w:rPr>
              <w:t>m</w:t>
            </w:r>
            <w:r w:rsidRPr="006F5288">
              <w:rPr>
                <w:rFonts w:cs="Times New Roman"/>
                <w:bCs/>
                <w:iCs/>
                <w:snapToGrid w:val="0"/>
                <w:sz w:val="26"/>
                <w:szCs w:val="26"/>
                <w:vertAlign w:val="superscript"/>
                <w:lang w:val="nl-NL"/>
              </w:rPr>
              <w:t>3</w:t>
            </w:r>
            <w:r w:rsidRPr="006F5288">
              <w:rPr>
                <w:rFonts w:cs="Times New Roman"/>
                <w:bCs/>
                <w:iCs/>
                <w:snapToGrid w:val="0"/>
                <w:sz w:val="26"/>
                <w:szCs w:val="26"/>
                <w:lang w:val="nl-NL"/>
              </w:rPr>
              <w:t xml:space="preserve"> đến dướ</w:t>
            </w:r>
            <w:r w:rsidR="00CA63E0" w:rsidRPr="006F5288">
              <w:rPr>
                <w:rFonts w:cs="Times New Roman"/>
                <w:bCs/>
                <w:iCs/>
                <w:snapToGrid w:val="0"/>
                <w:sz w:val="26"/>
                <w:szCs w:val="26"/>
                <w:lang w:val="nl-NL"/>
              </w:rPr>
              <w:t>i 500</w:t>
            </w:r>
            <w:r w:rsidRPr="006F5288">
              <w:rPr>
                <w:rFonts w:cs="Times New Roman"/>
                <w:bCs/>
                <w:iCs/>
                <w:snapToGrid w:val="0"/>
                <w:sz w:val="26"/>
                <w:szCs w:val="26"/>
                <w:lang w:val="nl-NL"/>
              </w:rPr>
              <w:t>m</w:t>
            </w:r>
            <w:r w:rsidRPr="006F5288">
              <w:rPr>
                <w:rFonts w:cs="Times New Roman"/>
                <w:bCs/>
                <w:iCs/>
                <w:snapToGrid w:val="0"/>
                <w:sz w:val="26"/>
                <w:szCs w:val="26"/>
                <w:vertAlign w:val="superscript"/>
                <w:lang w:val="nl-NL"/>
              </w:rPr>
              <w:t>3</w:t>
            </w:r>
            <w:r w:rsidRPr="006F5288">
              <w:rPr>
                <w:rFonts w:cs="Times New Roman"/>
                <w:bCs/>
                <w:iCs/>
                <w:snapToGrid w:val="0"/>
                <w:sz w:val="26"/>
                <w:szCs w:val="26"/>
                <w:lang w:val="nl-NL"/>
              </w:rPr>
              <w:t>/ngày đêm</w:t>
            </w:r>
          </w:p>
        </w:tc>
        <w:tc>
          <w:tcPr>
            <w:tcW w:w="1694" w:type="dxa"/>
            <w:vAlign w:val="center"/>
          </w:tcPr>
          <w:p w14:paraId="59E4BE84" w14:textId="77777777" w:rsidR="000156D4" w:rsidRPr="006F5288" w:rsidRDefault="000156D4" w:rsidP="0018305A">
            <w:pPr>
              <w:spacing w:before="60" w:after="60" w:line="240" w:lineRule="auto"/>
              <w:jc w:val="right"/>
              <w:rPr>
                <w:rFonts w:cs="Times New Roman"/>
                <w:sz w:val="26"/>
                <w:szCs w:val="26"/>
              </w:rPr>
            </w:pPr>
            <w:r w:rsidRPr="006F5288">
              <w:rPr>
                <w:rFonts w:cs="Times New Roman"/>
                <w:sz w:val="26"/>
                <w:szCs w:val="26"/>
              </w:rPr>
              <w:t>1.400.000</w:t>
            </w:r>
          </w:p>
        </w:tc>
      </w:tr>
      <w:tr w:rsidR="00E315A7" w:rsidRPr="006F5288" w14:paraId="6D01C4D1" w14:textId="77777777" w:rsidTr="00A750AD">
        <w:trPr>
          <w:jc w:val="center"/>
        </w:trPr>
        <w:tc>
          <w:tcPr>
            <w:tcW w:w="584" w:type="dxa"/>
            <w:vAlign w:val="center"/>
          </w:tcPr>
          <w:p w14:paraId="08460055" w14:textId="77777777" w:rsidR="000156D4" w:rsidRPr="006F5288" w:rsidRDefault="000156D4" w:rsidP="0018305A">
            <w:pPr>
              <w:spacing w:before="60" w:after="60" w:line="240" w:lineRule="auto"/>
              <w:jc w:val="center"/>
              <w:rPr>
                <w:rFonts w:cs="Times New Roman"/>
                <w:sz w:val="26"/>
                <w:szCs w:val="26"/>
              </w:rPr>
            </w:pPr>
            <w:r w:rsidRPr="006F5288">
              <w:rPr>
                <w:rFonts w:cs="Times New Roman"/>
                <w:sz w:val="26"/>
                <w:szCs w:val="26"/>
              </w:rPr>
              <w:t>3</w:t>
            </w:r>
          </w:p>
        </w:tc>
        <w:tc>
          <w:tcPr>
            <w:tcW w:w="6669" w:type="dxa"/>
            <w:vAlign w:val="center"/>
          </w:tcPr>
          <w:p w14:paraId="0087645F" w14:textId="77777777" w:rsidR="000156D4" w:rsidRPr="006F5288" w:rsidRDefault="000156D4" w:rsidP="0018305A">
            <w:pPr>
              <w:spacing w:before="60" w:after="60" w:line="240" w:lineRule="auto"/>
              <w:rPr>
                <w:rFonts w:cs="Times New Roman"/>
                <w:sz w:val="26"/>
                <w:szCs w:val="26"/>
              </w:rPr>
            </w:pPr>
            <w:r w:rsidRPr="006F5288">
              <w:rPr>
                <w:rFonts w:cs="Times New Roman"/>
                <w:bCs/>
                <w:iCs/>
                <w:snapToGrid w:val="0"/>
                <w:sz w:val="26"/>
                <w:szCs w:val="26"/>
                <w:lang w:val="nl-NL"/>
              </w:rPr>
              <w:t>Đề án, báo cáo có lưu lượng nước từ</w:t>
            </w:r>
            <w:r w:rsidR="00CA63E0" w:rsidRPr="006F5288">
              <w:rPr>
                <w:rFonts w:cs="Times New Roman"/>
                <w:bCs/>
                <w:iCs/>
                <w:snapToGrid w:val="0"/>
                <w:sz w:val="26"/>
                <w:szCs w:val="26"/>
                <w:lang w:val="nl-NL"/>
              </w:rPr>
              <w:t xml:space="preserve"> 500</w:t>
            </w:r>
            <w:r w:rsidRPr="006F5288">
              <w:rPr>
                <w:rFonts w:cs="Times New Roman"/>
                <w:bCs/>
                <w:iCs/>
                <w:snapToGrid w:val="0"/>
                <w:sz w:val="26"/>
                <w:szCs w:val="26"/>
                <w:lang w:val="nl-NL"/>
              </w:rPr>
              <w:t>m</w:t>
            </w:r>
            <w:r w:rsidRPr="006F5288">
              <w:rPr>
                <w:rFonts w:cs="Times New Roman"/>
                <w:bCs/>
                <w:iCs/>
                <w:snapToGrid w:val="0"/>
                <w:sz w:val="26"/>
                <w:szCs w:val="26"/>
                <w:vertAlign w:val="superscript"/>
                <w:lang w:val="nl-NL"/>
              </w:rPr>
              <w:t>3</w:t>
            </w:r>
            <w:r w:rsidRPr="006F5288">
              <w:rPr>
                <w:rFonts w:cs="Times New Roman"/>
                <w:bCs/>
                <w:iCs/>
                <w:snapToGrid w:val="0"/>
                <w:sz w:val="26"/>
                <w:szCs w:val="26"/>
                <w:lang w:val="nl-NL"/>
              </w:rPr>
              <w:t xml:space="preserve"> đến dướ</w:t>
            </w:r>
            <w:r w:rsidR="00CA63E0" w:rsidRPr="006F5288">
              <w:rPr>
                <w:rFonts w:cs="Times New Roman"/>
                <w:bCs/>
                <w:iCs/>
                <w:snapToGrid w:val="0"/>
                <w:sz w:val="26"/>
                <w:szCs w:val="26"/>
                <w:lang w:val="nl-NL"/>
              </w:rPr>
              <w:t>i 2.000</w:t>
            </w:r>
            <w:r w:rsidRPr="006F5288">
              <w:rPr>
                <w:rFonts w:cs="Times New Roman"/>
                <w:bCs/>
                <w:iCs/>
                <w:snapToGrid w:val="0"/>
                <w:sz w:val="26"/>
                <w:szCs w:val="26"/>
                <w:lang w:val="nl-NL"/>
              </w:rPr>
              <w:t>m</w:t>
            </w:r>
            <w:r w:rsidRPr="006F5288">
              <w:rPr>
                <w:rFonts w:cs="Times New Roman"/>
                <w:bCs/>
                <w:iCs/>
                <w:snapToGrid w:val="0"/>
                <w:sz w:val="26"/>
                <w:szCs w:val="26"/>
                <w:vertAlign w:val="superscript"/>
                <w:lang w:val="nl-NL"/>
              </w:rPr>
              <w:t>3</w:t>
            </w:r>
            <w:r w:rsidRPr="006F5288">
              <w:rPr>
                <w:rFonts w:cs="Times New Roman"/>
                <w:bCs/>
                <w:iCs/>
                <w:snapToGrid w:val="0"/>
                <w:sz w:val="26"/>
                <w:szCs w:val="26"/>
                <w:lang w:val="nl-NL"/>
              </w:rPr>
              <w:t>/ngày đêm</w:t>
            </w:r>
          </w:p>
        </w:tc>
        <w:tc>
          <w:tcPr>
            <w:tcW w:w="1694" w:type="dxa"/>
            <w:vAlign w:val="center"/>
          </w:tcPr>
          <w:p w14:paraId="6522396C" w14:textId="77777777" w:rsidR="000156D4" w:rsidRPr="006F5288" w:rsidRDefault="000156D4" w:rsidP="0018305A">
            <w:pPr>
              <w:spacing w:before="60" w:after="60" w:line="240" w:lineRule="auto"/>
              <w:jc w:val="right"/>
              <w:rPr>
                <w:rFonts w:cs="Times New Roman"/>
                <w:sz w:val="26"/>
                <w:szCs w:val="26"/>
              </w:rPr>
            </w:pPr>
            <w:r w:rsidRPr="006F5288">
              <w:rPr>
                <w:rFonts w:cs="Times New Roman"/>
                <w:sz w:val="26"/>
                <w:szCs w:val="26"/>
              </w:rPr>
              <w:t>3.500.000</w:t>
            </w:r>
          </w:p>
        </w:tc>
      </w:tr>
      <w:tr w:rsidR="00E315A7" w:rsidRPr="006F5288" w14:paraId="218B1135" w14:textId="77777777" w:rsidTr="00A750AD">
        <w:trPr>
          <w:jc w:val="center"/>
        </w:trPr>
        <w:tc>
          <w:tcPr>
            <w:tcW w:w="584" w:type="dxa"/>
            <w:vAlign w:val="center"/>
          </w:tcPr>
          <w:p w14:paraId="77E87065" w14:textId="77777777" w:rsidR="000156D4" w:rsidRPr="006F5288" w:rsidRDefault="000156D4" w:rsidP="0018305A">
            <w:pPr>
              <w:spacing w:before="60" w:after="60" w:line="240" w:lineRule="auto"/>
              <w:jc w:val="center"/>
              <w:rPr>
                <w:rFonts w:cs="Times New Roman"/>
                <w:sz w:val="26"/>
                <w:szCs w:val="26"/>
              </w:rPr>
            </w:pPr>
            <w:r w:rsidRPr="006F5288">
              <w:rPr>
                <w:rFonts w:cs="Times New Roman"/>
                <w:sz w:val="26"/>
                <w:szCs w:val="26"/>
              </w:rPr>
              <w:t>4</w:t>
            </w:r>
          </w:p>
        </w:tc>
        <w:tc>
          <w:tcPr>
            <w:tcW w:w="6669" w:type="dxa"/>
            <w:vAlign w:val="center"/>
          </w:tcPr>
          <w:p w14:paraId="2B2CD73E" w14:textId="77777777" w:rsidR="000156D4" w:rsidRPr="006F5288" w:rsidRDefault="000156D4" w:rsidP="0018305A">
            <w:pPr>
              <w:spacing w:before="60" w:after="60" w:line="240" w:lineRule="auto"/>
              <w:rPr>
                <w:rFonts w:cs="Times New Roman"/>
                <w:sz w:val="26"/>
                <w:szCs w:val="26"/>
              </w:rPr>
            </w:pPr>
            <w:r w:rsidRPr="006F5288">
              <w:rPr>
                <w:rFonts w:cs="Times New Roman"/>
                <w:bCs/>
                <w:iCs/>
                <w:snapToGrid w:val="0"/>
                <w:sz w:val="26"/>
                <w:szCs w:val="26"/>
                <w:lang w:val="nl-NL"/>
              </w:rPr>
              <w:t>Đề án, báo cáo có lưu lượng nước từ</w:t>
            </w:r>
            <w:r w:rsidR="00CA63E0" w:rsidRPr="006F5288">
              <w:rPr>
                <w:rFonts w:cs="Times New Roman"/>
                <w:bCs/>
                <w:iCs/>
                <w:snapToGrid w:val="0"/>
                <w:sz w:val="26"/>
                <w:szCs w:val="26"/>
                <w:lang w:val="nl-NL"/>
              </w:rPr>
              <w:t xml:space="preserve"> 2.000</w:t>
            </w:r>
            <w:r w:rsidRPr="006F5288">
              <w:rPr>
                <w:rFonts w:cs="Times New Roman"/>
                <w:bCs/>
                <w:iCs/>
                <w:snapToGrid w:val="0"/>
                <w:sz w:val="26"/>
                <w:szCs w:val="26"/>
                <w:lang w:val="nl-NL"/>
              </w:rPr>
              <w:t>m</w:t>
            </w:r>
            <w:r w:rsidRPr="006F5288">
              <w:rPr>
                <w:rFonts w:cs="Times New Roman"/>
                <w:bCs/>
                <w:iCs/>
                <w:snapToGrid w:val="0"/>
                <w:sz w:val="26"/>
                <w:szCs w:val="26"/>
                <w:vertAlign w:val="superscript"/>
                <w:lang w:val="nl-NL"/>
              </w:rPr>
              <w:t>3</w:t>
            </w:r>
            <w:r w:rsidRPr="006F5288">
              <w:rPr>
                <w:rFonts w:cs="Times New Roman"/>
                <w:bCs/>
                <w:iCs/>
                <w:snapToGrid w:val="0"/>
                <w:sz w:val="26"/>
                <w:szCs w:val="26"/>
                <w:lang w:val="nl-NL"/>
              </w:rPr>
              <w:t xml:space="preserve"> đến dướ</w:t>
            </w:r>
            <w:r w:rsidR="00CA63E0" w:rsidRPr="006F5288">
              <w:rPr>
                <w:rFonts w:cs="Times New Roman"/>
                <w:bCs/>
                <w:iCs/>
                <w:snapToGrid w:val="0"/>
                <w:sz w:val="26"/>
                <w:szCs w:val="26"/>
                <w:lang w:val="nl-NL"/>
              </w:rPr>
              <w:t>i 5.000</w:t>
            </w:r>
            <w:r w:rsidRPr="006F5288">
              <w:rPr>
                <w:rFonts w:cs="Times New Roman"/>
                <w:bCs/>
                <w:iCs/>
                <w:snapToGrid w:val="0"/>
                <w:sz w:val="26"/>
                <w:szCs w:val="26"/>
                <w:lang w:val="nl-NL"/>
              </w:rPr>
              <w:t>m</w:t>
            </w:r>
            <w:r w:rsidRPr="006F5288">
              <w:rPr>
                <w:rFonts w:cs="Times New Roman"/>
                <w:bCs/>
                <w:iCs/>
                <w:snapToGrid w:val="0"/>
                <w:sz w:val="26"/>
                <w:szCs w:val="26"/>
                <w:vertAlign w:val="superscript"/>
                <w:lang w:val="nl-NL"/>
              </w:rPr>
              <w:t>3</w:t>
            </w:r>
            <w:r w:rsidRPr="006F5288">
              <w:rPr>
                <w:rFonts w:cs="Times New Roman"/>
                <w:bCs/>
                <w:iCs/>
                <w:snapToGrid w:val="0"/>
                <w:sz w:val="26"/>
                <w:szCs w:val="26"/>
                <w:lang w:val="nl-NL"/>
              </w:rPr>
              <w:t>/ngày đêm</w:t>
            </w:r>
          </w:p>
        </w:tc>
        <w:tc>
          <w:tcPr>
            <w:tcW w:w="1694" w:type="dxa"/>
            <w:vAlign w:val="center"/>
          </w:tcPr>
          <w:p w14:paraId="724A256F" w14:textId="77777777" w:rsidR="000156D4" w:rsidRPr="006F5288" w:rsidRDefault="000156D4" w:rsidP="0018305A">
            <w:pPr>
              <w:spacing w:before="60" w:after="60" w:line="240" w:lineRule="auto"/>
              <w:jc w:val="right"/>
              <w:rPr>
                <w:rFonts w:cs="Times New Roman"/>
                <w:sz w:val="26"/>
                <w:szCs w:val="26"/>
              </w:rPr>
            </w:pPr>
            <w:r w:rsidRPr="006F5288">
              <w:rPr>
                <w:rFonts w:cs="Times New Roman"/>
                <w:sz w:val="26"/>
                <w:szCs w:val="26"/>
              </w:rPr>
              <w:t>6.700.000</w:t>
            </w:r>
          </w:p>
        </w:tc>
      </w:tr>
      <w:tr w:rsidR="00E315A7" w:rsidRPr="006F5288" w14:paraId="06A63C38" w14:textId="77777777" w:rsidTr="00A750AD">
        <w:trPr>
          <w:jc w:val="center"/>
        </w:trPr>
        <w:tc>
          <w:tcPr>
            <w:tcW w:w="584" w:type="dxa"/>
            <w:vAlign w:val="center"/>
          </w:tcPr>
          <w:p w14:paraId="6F1FD7B9" w14:textId="77777777" w:rsidR="000156D4" w:rsidRPr="006F5288" w:rsidRDefault="000156D4" w:rsidP="0018305A">
            <w:pPr>
              <w:spacing w:before="60" w:after="60" w:line="240" w:lineRule="auto"/>
              <w:jc w:val="center"/>
              <w:rPr>
                <w:rFonts w:cs="Times New Roman"/>
                <w:sz w:val="26"/>
                <w:szCs w:val="26"/>
                <w:lang w:val="pl-PL"/>
              </w:rPr>
            </w:pPr>
            <w:r w:rsidRPr="006F5288">
              <w:rPr>
                <w:rFonts w:cs="Times New Roman"/>
                <w:sz w:val="26"/>
                <w:szCs w:val="26"/>
                <w:lang w:val="pl-PL"/>
              </w:rPr>
              <w:t>5</w:t>
            </w:r>
          </w:p>
        </w:tc>
        <w:tc>
          <w:tcPr>
            <w:tcW w:w="6669" w:type="dxa"/>
            <w:vAlign w:val="center"/>
          </w:tcPr>
          <w:p w14:paraId="33A3BA43" w14:textId="77777777" w:rsidR="000156D4" w:rsidRPr="006F5288" w:rsidRDefault="000156D4" w:rsidP="0018305A">
            <w:pPr>
              <w:spacing w:before="60" w:after="60" w:line="240" w:lineRule="auto"/>
              <w:rPr>
                <w:rFonts w:cs="Times New Roman"/>
                <w:sz w:val="26"/>
                <w:szCs w:val="26"/>
                <w:shd w:val="clear" w:color="auto" w:fill="FFFFFF"/>
              </w:rPr>
            </w:pPr>
            <w:r w:rsidRPr="006F5288">
              <w:rPr>
                <w:rFonts w:cs="Times New Roman"/>
                <w:sz w:val="26"/>
                <w:szCs w:val="26"/>
                <w:lang w:val="pl-PL"/>
              </w:rPr>
              <w:t>Trường hợp thẩm định gia hạn, điều chỉnh, bổ sung</w:t>
            </w:r>
          </w:p>
        </w:tc>
        <w:tc>
          <w:tcPr>
            <w:tcW w:w="1694" w:type="dxa"/>
            <w:vAlign w:val="center"/>
          </w:tcPr>
          <w:p w14:paraId="2B2D5F1A" w14:textId="77777777" w:rsidR="000156D4" w:rsidRPr="006F5288" w:rsidRDefault="000156D4" w:rsidP="0018305A">
            <w:pPr>
              <w:spacing w:before="60" w:after="60" w:line="240" w:lineRule="auto"/>
              <w:jc w:val="right"/>
              <w:rPr>
                <w:rFonts w:cs="Times New Roman"/>
                <w:sz w:val="26"/>
                <w:szCs w:val="26"/>
              </w:rPr>
            </w:pPr>
            <w:r w:rsidRPr="006F5288">
              <w:rPr>
                <w:rFonts w:cs="Times New Roman"/>
                <w:sz w:val="26"/>
                <w:szCs w:val="26"/>
                <w:shd w:val="clear" w:color="auto" w:fill="FFFFFF"/>
              </w:rPr>
              <w:t>= 50% mức thu nêu trên</w:t>
            </w:r>
          </w:p>
        </w:tc>
      </w:tr>
      <w:tr w:rsidR="00E315A7" w:rsidRPr="006F5288" w14:paraId="1F77A669" w14:textId="77777777" w:rsidTr="00A750AD">
        <w:trPr>
          <w:jc w:val="center"/>
        </w:trPr>
        <w:tc>
          <w:tcPr>
            <w:tcW w:w="584" w:type="dxa"/>
            <w:vAlign w:val="center"/>
          </w:tcPr>
          <w:p w14:paraId="3260E6AB" w14:textId="77777777" w:rsidR="000156D4" w:rsidRPr="006F5288" w:rsidRDefault="000156D4" w:rsidP="0018305A">
            <w:pPr>
              <w:spacing w:before="60" w:after="60" w:line="240" w:lineRule="auto"/>
              <w:jc w:val="center"/>
              <w:rPr>
                <w:rFonts w:cs="Times New Roman"/>
                <w:sz w:val="26"/>
                <w:szCs w:val="26"/>
                <w:lang w:val="pl-PL"/>
              </w:rPr>
            </w:pPr>
            <w:r w:rsidRPr="006F5288">
              <w:rPr>
                <w:rFonts w:cs="Times New Roman"/>
                <w:sz w:val="26"/>
                <w:szCs w:val="26"/>
                <w:lang w:val="pl-PL"/>
              </w:rPr>
              <w:t>6</w:t>
            </w:r>
          </w:p>
        </w:tc>
        <w:tc>
          <w:tcPr>
            <w:tcW w:w="6669" w:type="dxa"/>
            <w:vAlign w:val="center"/>
          </w:tcPr>
          <w:p w14:paraId="4A7DFC0C" w14:textId="77777777" w:rsidR="000156D4" w:rsidRPr="006F5288" w:rsidRDefault="000156D4" w:rsidP="0018305A">
            <w:pPr>
              <w:spacing w:before="60" w:after="60" w:line="240" w:lineRule="auto"/>
              <w:rPr>
                <w:rFonts w:cs="Times New Roman"/>
                <w:sz w:val="26"/>
                <w:szCs w:val="26"/>
                <w:shd w:val="clear" w:color="auto" w:fill="FFFFFF"/>
              </w:rPr>
            </w:pPr>
            <w:r w:rsidRPr="006F5288">
              <w:rPr>
                <w:rFonts w:cs="Times New Roman"/>
                <w:sz w:val="26"/>
                <w:szCs w:val="26"/>
                <w:lang w:val="pl-PL"/>
              </w:rPr>
              <w:t>Trường hợp thẩm định cấp lại</w:t>
            </w:r>
          </w:p>
        </w:tc>
        <w:tc>
          <w:tcPr>
            <w:tcW w:w="1694" w:type="dxa"/>
            <w:vAlign w:val="center"/>
          </w:tcPr>
          <w:p w14:paraId="5E3B2E9A" w14:textId="77777777" w:rsidR="000156D4" w:rsidRPr="006F5288" w:rsidRDefault="000156D4" w:rsidP="0018305A">
            <w:pPr>
              <w:spacing w:before="60" w:after="60" w:line="240" w:lineRule="auto"/>
              <w:jc w:val="right"/>
              <w:rPr>
                <w:rFonts w:cs="Times New Roman"/>
                <w:sz w:val="26"/>
                <w:szCs w:val="26"/>
                <w:shd w:val="clear" w:color="auto" w:fill="FFFFFF"/>
              </w:rPr>
            </w:pPr>
            <w:r w:rsidRPr="006F5288">
              <w:rPr>
                <w:rFonts w:cs="Times New Roman"/>
                <w:sz w:val="26"/>
                <w:szCs w:val="26"/>
                <w:shd w:val="clear" w:color="auto" w:fill="FFFFFF"/>
              </w:rPr>
              <w:t>= 30% mức thu nêu trên</w:t>
            </w:r>
          </w:p>
        </w:tc>
      </w:tr>
    </w:tbl>
    <w:p w14:paraId="4C37C32A" w14:textId="77777777" w:rsidR="00FE3113" w:rsidRPr="006F5288" w:rsidRDefault="000156D4" w:rsidP="00C10583">
      <w:pPr>
        <w:autoSpaceDE w:val="0"/>
        <w:autoSpaceDN w:val="0"/>
        <w:adjustRightInd w:val="0"/>
        <w:spacing w:before="120" w:line="240" w:lineRule="auto"/>
        <w:ind w:firstLine="720"/>
        <w:rPr>
          <w:rFonts w:eastAsia="Times New Roman" w:cs="Times New Roman"/>
          <w:szCs w:val="28"/>
          <w:lang w:eastAsia="vi-VN"/>
        </w:rPr>
      </w:pPr>
      <w:r w:rsidRPr="006F5288">
        <w:rPr>
          <w:rFonts w:eastAsia="Times New Roman" w:cs="Times New Roman"/>
          <w:szCs w:val="28"/>
          <w:lang w:val="en" w:eastAsia="vi-VN"/>
        </w:rPr>
        <w:t>d</w:t>
      </w:r>
      <w:r w:rsidR="00FE3113" w:rsidRPr="006F5288">
        <w:rPr>
          <w:rFonts w:eastAsia="Times New Roman" w:cs="Times New Roman"/>
          <w:szCs w:val="28"/>
          <w:lang w:val="en" w:eastAsia="vi-VN"/>
        </w:rPr>
        <w:t xml:space="preserve">) </w:t>
      </w:r>
      <w:r w:rsidRPr="006F5288">
        <w:rPr>
          <w:rFonts w:eastAsia="Times New Roman" w:cs="Times New Roman"/>
          <w:szCs w:val="28"/>
          <w:lang w:val="en" w:eastAsia="vi-VN"/>
        </w:rPr>
        <w:t>Tỷ lệ để lại cho tổ chức thu phí: 80% số tiền phí thu được</w:t>
      </w:r>
      <w:r w:rsidR="00FE3113" w:rsidRPr="006F5288">
        <w:rPr>
          <w:rFonts w:eastAsia="Times New Roman" w:cs="Times New Roman"/>
          <w:szCs w:val="28"/>
          <w:lang w:val="vi-VN" w:eastAsia="vi-VN"/>
        </w:rPr>
        <w:t>.</w:t>
      </w:r>
    </w:p>
    <w:p w14:paraId="124704DE" w14:textId="77777777" w:rsidR="0042663C" w:rsidRPr="006F5288" w:rsidRDefault="008443D4" w:rsidP="00C10583">
      <w:pPr>
        <w:autoSpaceDE w:val="0"/>
        <w:autoSpaceDN w:val="0"/>
        <w:adjustRightInd w:val="0"/>
        <w:spacing w:before="120" w:line="240" w:lineRule="auto"/>
        <w:ind w:firstLine="720"/>
        <w:rPr>
          <w:rFonts w:eastAsia="Times New Roman" w:cs="Times New Roman"/>
          <w:szCs w:val="28"/>
          <w:lang w:val="en-GB" w:eastAsia="vi-VN"/>
        </w:rPr>
      </w:pPr>
      <w:r w:rsidRPr="006F5288">
        <w:rPr>
          <w:rFonts w:eastAsia="Times New Roman" w:cs="Times New Roman"/>
          <w:szCs w:val="28"/>
          <w:lang w:eastAsia="vi-VN"/>
        </w:rPr>
        <w:t>13</w:t>
      </w:r>
      <w:r w:rsidR="0042663C" w:rsidRPr="006F5288">
        <w:rPr>
          <w:rFonts w:eastAsia="Times New Roman" w:cs="Times New Roman"/>
          <w:szCs w:val="28"/>
          <w:lang w:val="vi-VN" w:eastAsia="vi-VN"/>
        </w:rPr>
        <w:t>. Phí khai thác và sử dụng tài liệu đất đai</w:t>
      </w:r>
      <w:r w:rsidR="00B6063D" w:rsidRPr="006F5288">
        <w:rPr>
          <w:rFonts w:eastAsia="Times New Roman" w:cs="Times New Roman"/>
          <w:szCs w:val="28"/>
          <w:lang w:val="en-GB" w:eastAsia="vi-VN"/>
        </w:rPr>
        <w:t>:</w:t>
      </w:r>
    </w:p>
    <w:p w14:paraId="49926D9F" w14:textId="77777777" w:rsidR="0042663C" w:rsidRPr="006F5288" w:rsidRDefault="004D79B8" w:rsidP="00C10583">
      <w:pPr>
        <w:autoSpaceDE w:val="0"/>
        <w:autoSpaceDN w:val="0"/>
        <w:adjustRightInd w:val="0"/>
        <w:spacing w:before="120" w:line="240" w:lineRule="auto"/>
        <w:ind w:firstLine="720"/>
        <w:rPr>
          <w:rFonts w:eastAsia="Times New Roman" w:cs="Times New Roman"/>
          <w:szCs w:val="28"/>
          <w:lang w:val="en-GB" w:eastAsia="vi-VN"/>
        </w:rPr>
      </w:pPr>
      <w:r w:rsidRPr="006F5288">
        <w:rPr>
          <w:rFonts w:eastAsia="Times New Roman" w:cs="Times New Roman"/>
          <w:szCs w:val="28"/>
          <w:lang w:val="en" w:eastAsia="vi-VN"/>
        </w:rPr>
        <w:t>a</w:t>
      </w:r>
      <w:r w:rsidR="0042663C" w:rsidRPr="006F5288">
        <w:rPr>
          <w:rFonts w:eastAsia="Times New Roman" w:cs="Times New Roman"/>
          <w:szCs w:val="28"/>
          <w:lang w:val="en" w:eastAsia="vi-VN"/>
        </w:rPr>
        <w:t xml:space="preserve">) Đối tượng nộp phí: </w:t>
      </w:r>
      <w:r w:rsidR="00525F28" w:rsidRPr="006F5288">
        <w:rPr>
          <w:rFonts w:eastAsia="Times New Roman" w:cs="Times New Roman"/>
          <w:szCs w:val="28"/>
          <w:lang w:val="en" w:eastAsia="vi-VN"/>
        </w:rPr>
        <w:t>Tổ chức, cá nhân có nhu cầu khai thác và sử dụng tài liệu về đất đai của các cơ quan nhà nước có thẩm quyền quản lý hồ sơ, tài liệu về đất đai trên địa bàn tỉnh Hà Tĩnh</w:t>
      </w:r>
      <w:r w:rsidR="0035051A" w:rsidRPr="006F5288">
        <w:rPr>
          <w:rFonts w:eastAsia="Times New Roman" w:cs="Times New Roman"/>
          <w:szCs w:val="28"/>
          <w:lang w:val="en-GB" w:eastAsia="vi-VN"/>
        </w:rPr>
        <w:t>.</w:t>
      </w:r>
    </w:p>
    <w:p w14:paraId="118456B7" w14:textId="77777777" w:rsidR="0042663C" w:rsidRPr="006F5288" w:rsidRDefault="00BC117C" w:rsidP="00C10583">
      <w:pPr>
        <w:autoSpaceDE w:val="0"/>
        <w:autoSpaceDN w:val="0"/>
        <w:adjustRightInd w:val="0"/>
        <w:spacing w:before="120" w:line="240" w:lineRule="auto"/>
        <w:ind w:firstLine="720"/>
        <w:rPr>
          <w:rFonts w:eastAsia="Times New Roman" w:cs="Times New Roman"/>
          <w:szCs w:val="28"/>
          <w:lang w:val="en-GB" w:eastAsia="vi-VN"/>
        </w:rPr>
      </w:pPr>
      <w:r w:rsidRPr="006F5288">
        <w:rPr>
          <w:rFonts w:eastAsia="Times New Roman" w:cs="Times New Roman"/>
          <w:szCs w:val="28"/>
          <w:lang w:val="en" w:eastAsia="vi-VN"/>
        </w:rPr>
        <w:t>b</w:t>
      </w:r>
      <w:r w:rsidR="005D5A01" w:rsidRPr="006F5288">
        <w:rPr>
          <w:rFonts w:eastAsia="Times New Roman" w:cs="Times New Roman"/>
          <w:szCs w:val="28"/>
          <w:lang w:val="en" w:eastAsia="vi-VN"/>
        </w:rPr>
        <w:t>) Đơn vị tổ chức thu phí:</w:t>
      </w:r>
      <w:r w:rsidR="00E9018C" w:rsidRPr="006F5288">
        <w:rPr>
          <w:rFonts w:eastAsia="Times New Roman" w:cs="Times New Roman"/>
          <w:szCs w:val="28"/>
          <w:lang w:val="en" w:eastAsia="vi-VN"/>
        </w:rPr>
        <w:t xml:space="preserve"> Văn phòng Đăng ký đất đai (trực thuộc Sở Tài nguyên và Môi trường) và các Chi nhánh Văn phòng Đăng ký đất đai tại các huyện, thành phố, thị xã</w:t>
      </w:r>
      <w:r w:rsidR="0035051A" w:rsidRPr="006F5288">
        <w:rPr>
          <w:rFonts w:eastAsia="Times New Roman" w:cs="Times New Roman"/>
          <w:szCs w:val="28"/>
          <w:lang w:val="en" w:eastAsia="vi-VN"/>
        </w:rPr>
        <w:t>.</w:t>
      </w:r>
    </w:p>
    <w:p w14:paraId="1CFF57D1" w14:textId="77777777" w:rsidR="003C1B97" w:rsidRPr="006F5288" w:rsidRDefault="00462F15" w:rsidP="00C10583">
      <w:pPr>
        <w:autoSpaceDE w:val="0"/>
        <w:autoSpaceDN w:val="0"/>
        <w:adjustRightInd w:val="0"/>
        <w:spacing w:before="120" w:line="240" w:lineRule="auto"/>
        <w:ind w:firstLine="720"/>
        <w:rPr>
          <w:rFonts w:eastAsia="Times New Roman" w:cs="Times New Roman"/>
          <w:szCs w:val="28"/>
          <w:lang w:eastAsia="vi-VN"/>
        </w:rPr>
      </w:pPr>
      <w:r w:rsidRPr="006F5288">
        <w:rPr>
          <w:rFonts w:eastAsia="Times New Roman" w:cs="Times New Roman"/>
          <w:szCs w:val="28"/>
          <w:lang w:eastAsia="vi-VN"/>
        </w:rPr>
        <w:t>c</w:t>
      </w:r>
      <w:r w:rsidR="003A39B0" w:rsidRPr="006F5288">
        <w:rPr>
          <w:rFonts w:eastAsia="Times New Roman" w:cs="Times New Roman"/>
          <w:szCs w:val="28"/>
          <w:lang w:eastAsia="vi-VN"/>
        </w:rPr>
        <w:t>)</w:t>
      </w:r>
      <w:r w:rsidR="0042663C" w:rsidRPr="006F5288">
        <w:rPr>
          <w:rFonts w:eastAsia="Times New Roman" w:cs="Times New Roman"/>
          <w:szCs w:val="28"/>
          <w:lang w:val="vi-VN" w:eastAsia="vi-VN"/>
        </w:rPr>
        <w:t xml:space="preserve"> Mức</w:t>
      </w:r>
      <w:r w:rsidR="003C1B97" w:rsidRPr="006F5288">
        <w:rPr>
          <w:rFonts w:eastAsia="Times New Roman" w:cs="Times New Roman"/>
          <w:szCs w:val="28"/>
          <w:lang w:val="vi-VN" w:eastAsia="vi-VN"/>
        </w:rPr>
        <w:t xml:space="preserve"> thu phí:</w:t>
      </w:r>
    </w:p>
    <w:tbl>
      <w:tblPr>
        <w:tblW w:w="8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6669"/>
        <w:gridCol w:w="1694"/>
      </w:tblGrid>
      <w:tr w:rsidR="00E315A7" w:rsidRPr="006F5288" w14:paraId="1D389A76" w14:textId="77777777" w:rsidTr="00F561CC">
        <w:trPr>
          <w:jc w:val="center"/>
        </w:trPr>
        <w:tc>
          <w:tcPr>
            <w:tcW w:w="584" w:type="dxa"/>
            <w:vAlign w:val="center"/>
          </w:tcPr>
          <w:p w14:paraId="0AD89C49" w14:textId="77777777" w:rsidR="00F561CC" w:rsidRPr="006F5288" w:rsidRDefault="00F561CC" w:rsidP="0018305A">
            <w:pPr>
              <w:spacing w:before="60" w:after="60" w:line="240" w:lineRule="auto"/>
              <w:jc w:val="center"/>
              <w:rPr>
                <w:rFonts w:cs="Times New Roman"/>
                <w:b/>
                <w:sz w:val="26"/>
                <w:szCs w:val="26"/>
                <w:lang w:val="pl-PL"/>
              </w:rPr>
            </w:pPr>
            <w:r w:rsidRPr="006F5288">
              <w:rPr>
                <w:rFonts w:cs="Times New Roman"/>
                <w:b/>
                <w:sz w:val="26"/>
                <w:szCs w:val="26"/>
                <w:lang w:val="pl-PL"/>
              </w:rPr>
              <w:t>TT</w:t>
            </w:r>
          </w:p>
        </w:tc>
        <w:tc>
          <w:tcPr>
            <w:tcW w:w="6669" w:type="dxa"/>
            <w:vAlign w:val="center"/>
          </w:tcPr>
          <w:p w14:paraId="32F04834" w14:textId="77777777" w:rsidR="00F561CC" w:rsidRPr="006F5288" w:rsidRDefault="00F561CC" w:rsidP="0018305A">
            <w:pPr>
              <w:spacing w:before="60" w:after="60" w:line="240" w:lineRule="auto"/>
              <w:jc w:val="center"/>
              <w:rPr>
                <w:rFonts w:cs="Times New Roman"/>
                <w:b/>
                <w:sz w:val="26"/>
                <w:szCs w:val="26"/>
                <w:lang w:val="pl-PL"/>
              </w:rPr>
            </w:pPr>
            <w:r w:rsidRPr="006F5288">
              <w:rPr>
                <w:rFonts w:cs="Times New Roman"/>
                <w:b/>
                <w:sz w:val="26"/>
                <w:szCs w:val="26"/>
                <w:lang w:val="pl-PL"/>
              </w:rPr>
              <w:t>Nội dung</w:t>
            </w:r>
          </w:p>
        </w:tc>
        <w:tc>
          <w:tcPr>
            <w:tcW w:w="1694" w:type="dxa"/>
            <w:vAlign w:val="center"/>
          </w:tcPr>
          <w:p w14:paraId="470EC8C2" w14:textId="77777777" w:rsidR="00F561CC" w:rsidRPr="006F5288" w:rsidRDefault="00F561CC" w:rsidP="0018305A">
            <w:pPr>
              <w:spacing w:before="60" w:after="60" w:line="240" w:lineRule="auto"/>
              <w:jc w:val="center"/>
              <w:rPr>
                <w:rFonts w:cs="Times New Roman"/>
                <w:i/>
                <w:sz w:val="26"/>
                <w:szCs w:val="26"/>
                <w:lang w:val="pl-PL"/>
              </w:rPr>
            </w:pPr>
            <w:r w:rsidRPr="006F5288">
              <w:rPr>
                <w:rFonts w:cs="Times New Roman"/>
                <w:b/>
                <w:sz w:val="26"/>
                <w:szCs w:val="26"/>
                <w:lang w:val="pl-PL"/>
              </w:rPr>
              <w:t>Mức thu</w:t>
            </w:r>
            <w:r w:rsidRPr="006F5288">
              <w:rPr>
                <w:rFonts w:cs="Times New Roman"/>
                <w:b/>
                <w:sz w:val="26"/>
                <w:szCs w:val="26"/>
                <w:lang w:val="pl-PL"/>
              </w:rPr>
              <w:br/>
            </w:r>
            <w:r w:rsidRPr="006F5288">
              <w:rPr>
                <w:rFonts w:cs="Times New Roman"/>
                <w:i/>
                <w:sz w:val="26"/>
                <w:szCs w:val="26"/>
                <w:lang w:val="pl-PL"/>
              </w:rPr>
              <w:t>(đồng/hồ sơ)</w:t>
            </w:r>
          </w:p>
        </w:tc>
      </w:tr>
      <w:tr w:rsidR="00E315A7" w:rsidRPr="006F5288" w14:paraId="2956F816" w14:textId="77777777" w:rsidTr="00F561CC">
        <w:trPr>
          <w:jc w:val="center"/>
        </w:trPr>
        <w:tc>
          <w:tcPr>
            <w:tcW w:w="584" w:type="dxa"/>
            <w:vAlign w:val="center"/>
          </w:tcPr>
          <w:p w14:paraId="1F8A6E7F" w14:textId="77777777" w:rsidR="00F561CC" w:rsidRPr="006F5288" w:rsidRDefault="00F561CC" w:rsidP="0018305A">
            <w:pPr>
              <w:spacing w:before="60" w:after="60" w:line="240" w:lineRule="auto"/>
              <w:jc w:val="center"/>
              <w:rPr>
                <w:rFonts w:cs="Times New Roman"/>
                <w:sz w:val="26"/>
                <w:szCs w:val="26"/>
              </w:rPr>
            </w:pPr>
            <w:r w:rsidRPr="006F5288">
              <w:rPr>
                <w:rFonts w:cs="Times New Roman"/>
                <w:sz w:val="26"/>
                <w:szCs w:val="26"/>
              </w:rPr>
              <w:t>1</w:t>
            </w:r>
          </w:p>
        </w:tc>
        <w:tc>
          <w:tcPr>
            <w:tcW w:w="6669" w:type="dxa"/>
            <w:vAlign w:val="center"/>
          </w:tcPr>
          <w:p w14:paraId="1CBDB882" w14:textId="77777777" w:rsidR="00F561CC" w:rsidRPr="006F5288" w:rsidRDefault="00802BAD" w:rsidP="0018305A">
            <w:pPr>
              <w:spacing w:before="60" w:after="60" w:line="240" w:lineRule="auto"/>
              <w:rPr>
                <w:rFonts w:cs="Times New Roman"/>
                <w:sz w:val="26"/>
                <w:szCs w:val="26"/>
                <w:lang w:val="pl-PL"/>
              </w:rPr>
            </w:pPr>
            <w:r w:rsidRPr="006F5288">
              <w:rPr>
                <w:rFonts w:cs="Times New Roman"/>
                <w:bCs/>
                <w:iCs/>
                <w:snapToGrid w:val="0"/>
                <w:sz w:val="26"/>
                <w:szCs w:val="26"/>
                <w:lang w:val="nl-NL"/>
              </w:rPr>
              <w:t>Mức phí theo hình thức cung cấp thông tin dịch vụ công trực tuyến mức độ 1, mức độ 2</w:t>
            </w:r>
          </w:p>
        </w:tc>
        <w:tc>
          <w:tcPr>
            <w:tcW w:w="1694" w:type="dxa"/>
            <w:vAlign w:val="center"/>
          </w:tcPr>
          <w:p w14:paraId="355C19CF" w14:textId="77777777" w:rsidR="00F561CC" w:rsidRPr="006F5288" w:rsidRDefault="00802BAD" w:rsidP="0018305A">
            <w:pPr>
              <w:spacing w:before="60" w:after="60" w:line="240" w:lineRule="auto"/>
              <w:jc w:val="right"/>
              <w:rPr>
                <w:rFonts w:cs="Times New Roman"/>
                <w:sz w:val="26"/>
                <w:szCs w:val="26"/>
              </w:rPr>
            </w:pPr>
            <w:r w:rsidRPr="006F5288">
              <w:rPr>
                <w:rFonts w:cs="Times New Roman"/>
                <w:sz w:val="26"/>
                <w:szCs w:val="26"/>
              </w:rPr>
              <w:t>250</w:t>
            </w:r>
            <w:r w:rsidR="00F561CC" w:rsidRPr="006F5288">
              <w:rPr>
                <w:rFonts w:cs="Times New Roman"/>
                <w:sz w:val="26"/>
                <w:szCs w:val="26"/>
              </w:rPr>
              <w:t>.000</w:t>
            </w:r>
          </w:p>
        </w:tc>
      </w:tr>
      <w:tr w:rsidR="00E315A7" w:rsidRPr="006F5288" w14:paraId="38AEFECA" w14:textId="77777777" w:rsidTr="00F561CC">
        <w:trPr>
          <w:jc w:val="center"/>
        </w:trPr>
        <w:tc>
          <w:tcPr>
            <w:tcW w:w="584" w:type="dxa"/>
            <w:vAlign w:val="center"/>
          </w:tcPr>
          <w:p w14:paraId="08782E53" w14:textId="77777777" w:rsidR="00F561CC" w:rsidRPr="006F5288" w:rsidRDefault="00F561CC" w:rsidP="0018305A">
            <w:pPr>
              <w:spacing w:before="60" w:after="60" w:line="240" w:lineRule="auto"/>
              <w:jc w:val="center"/>
              <w:rPr>
                <w:rFonts w:cs="Times New Roman"/>
                <w:sz w:val="26"/>
                <w:szCs w:val="26"/>
              </w:rPr>
            </w:pPr>
            <w:r w:rsidRPr="006F5288">
              <w:rPr>
                <w:rFonts w:cs="Times New Roman"/>
                <w:sz w:val="26"/>
                <w:szCs w:val="26"/>
              </w:rPr>
              <w:t>2</w:t>
            </w:r>
          </w:p>
        </w:tc>
        <w:tc>
          <w:tcPr>
            <w:tcW w:w="6669" w:type="dxa"/>
            <w:vAlign w:val="center"/>
          </w:tcPr>
          <w:p w14:paraId="0595E0D3" w14:textId="77777777" w:rsidR="00F561CC" w:rsidRPr="006F5288" w:rsidRDefault="00802BAD" w:rsidP="0018305A">
            <w:pPr>
              <w:spacing w:before="60" w:after="60" w:line="240" w:lineRule="auto"/>
              <w:rPr>
                <w:rFonts w:cs="Times New Roman"/>
                <w:sz w:val="26"/>
                <w:szCs w:val="26"/>
              </w:rPr>
            </w:pPr>
            <w:r w:rsidRPr="006F5288">
              <w:rPr>
                <w:rFonts w:cs="Times New Roman"/>
                <w:bCs/>
                <w:iCs/>
                <w:snapToGrid w:val="0"/>
                <w:sz w:val="26"/>
                <w:szCs w:val="26"/>
                <w:lang w:val="nl-NL"/>
              </w:rPr>
              <w:t>Mức phí theo hình thức cung cấp thông tin trực tuyến mức độ 3, mức độ 4</w:t>
            </w:r>
          </w:p>
        </w:tc>
        <w:tc>
          <w:tcPr>
            <w:tcW w:w="1694" w:type="dxa"/>
            <w:vAlign w:val="center"/>
          </w:tcPr>
          <w:p w14:paraId="61DEBABE" w14:textId="77777777" w:rsidR="00F561CC" w:rsidRPr="006F5288" w:rsidRDefault="00802BAD" w:rsidP="0018305A">
            <w:pPr>
              <w:spacing w:before="60" w:after="60" w:line="240" w:lineRule="auto"/>
              <w:jc w:val="right"/>
              <w:rPr>
                <w:rFonts w:cs="Times New Roman"/>
                <w:sz w:val="26"/>
                <w:szCs w:val="26"/>
              </w:rPr>
            </w:pPr>
            <w:r w:rsidRPr="006F5288">
              <w:rPr>
                <w:rFonts w:cs="Times New Roman"/>
                <w:sz w:val="26"/>
                <w:szCs w:val="26"/>
              </w:rPr>
              <w:t>200</w:t>
            </w:r>
            <w:r w:rsidR="00F561CC" w:rsidRPr="006F5288">
              <w:rPr>
                <w:rFonts w:cs="Times New Roman"/>
                <w:sz w:val="26"/>
                <w:szCs w:val="26"/>
              </w:rPr>
              <w:t>.000</w:t>
            </w:r>
          </w:p>
        </w:tc>
      </w:tr>
    </w:tbl>
    <w:p w14:paraId="2C715736" w14:textId="77777777" w:rsidR="0042663C" w:rsidRPr="006F5288" w:rsidRDefault="009C7F6F" w:rsidP="00C10583">
      <w:pPr>
        <w:autoSpaceDE w:val="0"/>
        <w:autoSpaceDN w:val="0"/>
        <w:adjustRightInd w:val="0"/>
        <w:spacing w:before="120" w:line="240" w:lineRule="auto"/>
        <w:ind w:firstLine="720"/>
        <w:rPr>
          <w:rFonts w:eastAsia="Times New Roman" w:cs="Times New Roman"/>
          <w:szCs w:val="28"/>
          <w:lang w:val="vi-VN" w:eastAsia="vi-VN"/>
        </w:rPr>
      </w:pPr>
      <w:r w:rsidRPr="006F5288">
        <w:rPr>
          <w:rFonts w:eastAsia="Times New Roman" w:cs="Times New Roman"/>
          <w:szCs w:val="28"/>
          <w:lang w:eastAsia="vi-VN"/>
        </w:rPr>
        <w:t>d</w:t>
      </w:r>
      <w:r w:rsidR="003A39B0" w:rsidRPr="006F5288">
        <w:rPr>
          <w:rFonts w:eastAsia="Times New Roman" w:cs="Times New Roman"/>
          <w:szCs w:val="28"/>
          <w:lang w:eastAsia="vi-VN"/>
        </w:rPr>
        <w:t>)</w:t>
      </w:r>
      <w:r w:rsidR="0042663C" w:rsidRPr="006F5288">
        <w:rPr>
          <w:rFonts w:eastAsia="Times New Roman" w:cs="Times New Roman"/>
          <w:szCs w:val="28"/>
          <w:lang w:val="vi-VN" w:eastAsia="vi-VN"/>
        </w:rPr>
        <w:t xml:space="preserve"> </w:t>
      </w:r>
      <w:r w:rsidRPr="006F5288">
        <w:rPr>
          <w:rFonts w:eastAsia="Times New Roman" w:cs="Times New Roman"/>
          <w:szCs w:val="28"/>
          <w:lang w:val="vi-VN" w:eastAsia="vi-VN"/>
        </w:rPr>
        <w:t xml:space="preserve">Tỷ lệ để lại cho tổ chức thu phí: </w:t>
      </w:r>
      <w:r w:rsidR="00331989" w:rsidRPr="006F5288">
        <w:rPr>
          <w:rFonts w:eastAsia="Times New Roman" w:cs="Times New Roman"/>
          <w:szCs w:val="28"/>
          <w:lang w:val="en-GB" w:eastAsia="vi-VN"/>
        </w:rPr>
        <w:t>7</w:t>
      </w:r>
      <w:r w:rsidRPr="006F5288">
        <w:rPr>
          <w:rFonts w:eastAsia="Times New Roman" w:cs="Times New Roman"/>
          <w:szCs w:val="28"/>
          <w:lang w:val="vi-VN" w:eastAsia="vi-VN"/>
        </w:rPr>
        <w:t>0% số tiền phí thu được</w:t>
      </w:r>
      <w:r w:rsidR="0042663C" w:rsidRPr="006F5288">
        <w:rPr>
          <w:rFonts w:eastAsia="Times New Roman" w:cs="Times New Roman"/>
          <w:szCs w:val="28"/>
          <w:lang w:val="vi-VN" w:eastAsia="vi-VN"/>
        </w:rPr>
        <w:t>.</w:t>
      </w:r>
    </w:p>
    <w:p w14:paraId="132B8591" w14:textId="77777777" w:rsidR="0042663C" w:rsidRPr="006F5288" w:rsidRDefault="00D3397E" w:rsidP="00C10583">
      <w:pPr>
        <w:autoSpaceDE w:val="0"/>
        <w:autoSpaceDN w:val="0"/>
        <w:adjustRightInd w:val="0"/>
        <w:spacing w:before="120" w:line="240" w:lineRule="auto"/>
        <w:ind w:firstLine="720"/>
        <w:rPr>
          <w:rFonts w:eastAsia="Times New Roman" w:cs="Times New Roman"/>
          <w:szCs w:val="28"/>
          <w:lang w:val="en-GB" w:eastAsia="vi-VN"/>
        </w:rPr>
      </w:pPr>
      <w:r w:rsidRPr="006F5288">
        <w:rPr>
          <w:rFonts w:eastAsia="Times New Roman" w:cs="Times New Roman"/>
          <w:szCs w:val="28"/>
          <w:lang w:eastAsia="vi-VN"/>
        </w:rPr>
        <w:lastRenderedPageBreak/>
        <w:t>14</w:t>
      </w:r>
      <w:r w:rsidR="0042663C" w:rsidRPr="006F5288">
        <w:rPr>
          <w:rFonts w:eastAsia="Times New Roman" w:cs="Times New Roman"/>
          <w:szCs w:val="28"/>
          <w:lang w:val="vi-VN" w:eastAsia="vi-VN"/>
        </w:rPr>
        <w:t xml:space="preserve">. </w:t>
      </w:r>
      <w:r w:rsidR="00AD7FA5" w:rsidRPr="006F5288">
        <w:rPr>
          <w:rFonts w:eastAsia="Times New Roman" w:cs="Times New Roman"/>
          <w:szCs w:val="28"/>
          <w:lang w:val="vi-VN" w:eastAsia="vi-VN"/>
        </w:rPr>
        <w:t>Phí cung cấp thông tin về giao dịch bảo đảm bằng quyền sử dụng đất, tài sản gắn liền với đất</w:t>
      </w:r>
      <w:r w:rsidR="00B6063D" w:rsidRPr="006F5288">
        <w:rPr>
          <w:rFonts w:eastAsia="Times New Roman" w:cs="Times New Roman"/>
          <w:szCs w:val="28"/>
          <w:lang w:val="en-GB" w:eastAsia="vi-VN"/>
        </w:rPr>
        <w:t>:</w:t>
      </w:r>
    </w:p>
    <w:p w14:paraId="07AFC214" w14:textId="77777777" w:rsidR="0042663C" w:rsidRPr="006F5288" w:rsidRDefault="0031623D" w:rsidP="00C10583">
      <w:pPr>
        <w:autoSpaceDE w:val="0"/>
        <w:autoSpaceDN w:val="0"/>
        <w:adjustRightInd w:val="0"/>
        <w:spacing w:before="120" w:line="240" w:lineRule="auto"/>
        <w:ind w:firstLine="720"/>
        <w:rPr>
          <w:rFonts w:eastAsia="Times New Roman" w:cs="Times New Roman"/>
          <w:szCs w:val="28"/>
          <w:lang w:val="en-GB" w:eastAsia="vi-VN"/>
        </w:rPr>
      </w:pPr>
      <w:r w:rsidRPr="006F5288">
        <w:rPr>
          <w:rFonts w:eastAsia="Times New Roman" w:cs="Times New Roman"/>
          <w:szCs w:val="28"/>
          <w:lang w:val="en-GB" w:eastAsia="vi-VN"/>
        </w:rPr>
        <w:t>a</w:t>
      </w:r>
      <w:r w:rsidR="0042663C" w:rsidRPr="006F5288">
        <w:rPr>
          <w:rFonts w:eastAsia="Times New Roman" w:cs="Times New Roman"/>
          <w:szCs w:val="28"/>
          <w:lang w:val="vi-VN" w:eastAsia="vi-VN"/>
        </w:rPr>
        <w:t xml:space="preserve">) Đối tượng nộp phí: </w:t>
      </w:r>
      <w:r w:rsidR="00AD7FA5" w:rsidRPr="006F5288">
        <w:rPr>
          <w:rFonts w:eastAsia="Times New Roman" w:cs="Times New Roman"/>
          <w:szCs w:val="28"/>
          <w:lang w:val="vi-VN" w:eastAsia="vi-VN"/>
        </w:rPr>
        <w:t>Tổ chức, cá nhân yêu cầu cung cấp thông tin về giao dịch bảo đảm, hợp đồng, tài sản kê biên; cung cấp bản sao văn bản chứng nhận nội dung đăng ký giao dịch bảo đảm, hợp đồng, thông báo việc kê biên tài sản thi hành án</w:t>
      </w:r>
      <w:r w:rsidR="0035051A" w:rsidRPr="006F5288">
        <w:rPr>
          <w:rFonts w:eastAsia="Times New Roman" w:cs="Times New Roman"/>
          <w:szCs w:val="28"/>
          <w:lang w:val="en-GB" w:eastAsia="vi-VN"/>
        </w:rPr>
        <w:t>.</w:t>
      </w:r>
    </w:p>
    <w:p w14:paraId="7CB527CB" w14:textId="77777777" w:rsidR="0042663C" w:rsidRPr="006F5288" w:rsidRDefault="0042663C" w:rsidP="00C10583">
      <w:pPr>
        <w:autoSpaceDE w:val="0"/>
        <w:autoSpaceDN w:val="0"/>
        <w:adjustRightInd w:val="0"/>
        <w:spacing w:before="120" w:line="240" w:lineRule="auto"/>
        <w:rPr>
          <w:rFonts w:eastAsia="Times New Roman" w:cs="Times New Roman"/>
          <w:szCs w:val="28"/>
          <w:lang w:val="en-GB" w:eastAsia="vi-VN"/>
        </w:rPr>
      </w:pPr>
      <w:r w:rsidRPr="006F5288">
        <w:rPr>
          <w:rFonts w:eastAsia="Times New Roman" w:cs="Times New Roman"/>
          <w:szCs w:val="28"/>
          <w:lang w:val="vi-VN" w:eastAsia="vi-VN"/>
        </w:rPr>
        <w:tab/>
      </w:r>
      <w:r w:rsidR="0031623D" w:rsidRPr="006F5288">
        <w:rPr>
          <w:rFonts w:eastAsia="Times New Roman" w:cs="Times New Roman"/>
          <w:szCs w:val="28"/>
          <w:lang w:val="en-GB" w:eastAsia="vi-VN"/>
        </w:rPr>
        <w:t>b</w:t>
      </w:r>
      <w:r w:rsidR="00F22E94" w:rsidRPr="006F5288">
        <w:rPr>
          <w:rFonts w:eastAsia="Times New Roman" w:cs="Times New Roman"/>
          <w:szCs w:val="28"/>
          <w:lang w:val="vi-VN" w:eastAsia="vi-VN"/>
        </w:rPr>
        <w:t xml:space="preserve">) </w:t>
      </w:r>
      <w:r w:rsidRPr="006F5288">
        <w:rPr>
          <w:rFonts w:eastAsia="Times New Roman" w:cs="Times New Roman"/>
          <w:szCs w:val="28"/>
          <w:lang w:val="vi-VN" w:eastAsia="vi-VN"/>
        </w:rPr>
        <w:t xml:space="preserve">Miễn </w:t>
      </w:r>
      <w:r w:rsidR="00033864" w:rsidRPr="006F5288">
        <w:rPr>
          <w:rFonts w:eastAsia="Times New Roman" w:cs="Times New Roman"/>
          <w:szCs w:val="28"/>
          <w:lang w:val="en-GB" w:eastAsia="vi-VN"/>
        </w:rPr>
        <w:t xml:space="preserve">thu </w:t>
      </w:r>
      <w:r w:rsidRPr="006F5288">
        <w:rPr>
          <w:rFonts w:eastAsia="Times New Roman" w:cs="Times New Roman"/>
          <w:szCs w:val="28"/>
          <w:lang w:val="vi-VN" w:eastAsia="vi-VN"/>
        </w:rPr>
        <w:t xml:space="preserve">phí cung cấp thông tin về giao dịch bảo đảm </w:t>
      </w:r>
      <w:r w:rsidR="00AC7A14" w:rsidRPr="006F5288">
        <w:rPr>
          <w:rFonts w:eastAsia="Times New Roman" w:cs="Times New Roman"/>
          <w:szCs w:val="28"/>
          <w:lang w:val="vi-VN" w:eastAsia="vi-VN"/>
        </w:rPr>
        <w:t xml:space="preserve">bằng quyền sử dụng đất, tài sản gắn liền với đất </w:t>
      </w:r>
      <w:r w:rsidRPr="006F5288">
        <w:rPr>
          <w:rFonts w:eastAsia="Times New Roman" w:cs="Times New Roman"/>
          <w:szCs w:val="28"/>
          <w:lang w:val="vi-VN" w:eastAsia="vi-VN"/>
        </w:rPr>
        <w:t>đối với các trường hợp sau:</w:t>
      </w:r>
      <w:r w:rsidR="00AC7A14" w:rsidRPr="006F5288">
        <w:rPr>
          <w:rFonts w:eastAsia="Times New Roman" w:cs="Times New Roman"/>
          <w:szCs w:val="28"/>
          <w:lang w:val="en-GB" w:eastAsia="vi-VN"/>
        </w:rPr>
        <w:t xml:space="preserve"> </w:t>
      </w:r>
      <w:r w:rsidRPr="006F5288">
        <w:rPr>
          <w:rFonts w:eastAsia="Times New Roman" w:cs="Times New Roman"/>
          <w:szCs w:val="28"/>
          <w:lang w:val="vi-VN" w:eastAsia="vi-VN"/>
        </w:rPr>
        <w:t>Tổ chức, cá nhân yêu cầu cấp văn bản chứng nhận nội dung đăng ký trong trường hợp đăng ký trực tuyến giao dịch bảo đảm, hợp đồng, thông báo kê biên;</w:t>
      </w:r>
      <w:r w:rsidR="00AC7A14" w:rsidRPr="006F5288">
        <w:rPr>
          <w:rFonts w:eastAsia="Times New Roman" w:cs="Times New Roman"/>
          <w:szCs w:val="28"/>
          <w:lang w:val="en-GB" w:eastAsia="vi-VN"/>
        </w:rPr>
        <w:t xml:space="preserve"> </w:t>
      </w:r>
      <w:r w:rsidRPr="006F5288">
        <w:rPr>
          <w:rFonts w:eastAsia="Times New Roman" w:cs="Times New Roman"/>
          <w:szCs w:val="28"/>
          <w:lang w:val="vi-VN" w:eastAsia="vi-VN"/>
        </w:rPr>
        <w:t>Chấp hành viên yêu cầu cung cấp thông tin về tài sản kê biên; Điều tra viên, Kiểm sát viên và Thẩm phán yêu cầu cung cấp thông ti</w:t>
      </w:r>
      <w:r w:rsidR="00AC7A14" w:rsidRPr="006F5288">
        <w:rPr>
          <w:rFonts w:eastAsia="Times New Roman" w:cs="Times New Roman"/>
          <w:szCs w:val="28"/>
          <w:lang w:val="vi-VN" w:eastAsia="vi-VN"/>
        </w:rPr>
        <w:t>n phục vụ cho hoạt động tố tụng</w:t>
      </w:r>
      <w:r w:rsidR="0035051A" w:rsidRPr="006F5288">
        <w:rPr>
          <w:rFonts w:eastAsia="Times New Roman" w:cs="Times New Roman"/>
          <w:szCs w:val="28"/>
          <w:lang w:val="en-GB" w:eastAsia="vi-VN"/>
        </w:rPr>
        <w:t>.</w:t>
      </w:r>
    </w:p>
    <w:p w14:paraId="4CC48F3B" w14:textId="77777777" w:rsidR="0042663C" w:rsidRPr="006F5288" w:rsidRDefault="0042663C" w:rsidP="00C10583">
      <w:pPr>
        <w:autoSpaceDE w:val="0"/>
        <w:autoSpaceDN w:val="0"/>
        <w:adjustRightInd w:val="0"/>
        <w:spacing w:before="120" w:line="240" w:lineRule="auto"/>
        <w:rPr>
          <w:rFonts w:eastAsia="Times New Roman" w:cs="Times New Roman"/>
          <w:szCs w:val="28"/>
          <w:lang w:val="en-GB" w:eastAsia="vi-VN"/>
        </w:rPr>
      </w:pPr>
      <w:r w:rsidRPr="006F5288">
        <w:rPr>
          <w:rFonts w:eastAsia="Times New Roman" w:cs="Times New Roman"/>
          <w:szCs w:val="28"/>
          <w:lang w:val="vi-VN" w:eastAsia="vi-VN"/>
        </w:rPr>
        <w:tab/>
      </w:r>
      <w:r w:rsidR="00AC7A14" w:rsidRPr="006F5288">
        <w:rPr>
          <w:rFonts w:eastAsia="Times New Roman" w:cs="Times New Roman"/>
          <w:szCs w:val="28"/>
          <w:lang w:eastAsia="vi-VN"/>
        </w:rPr>
        <w:t>c</w:t>
      </w:r>
      <w:r w:rsidRPr="006F5288">
        <w:rPr>
          <w:rFonts w:eastAsia="Times New Roman" w:cs="Times New Roman"/>
          <w:szCs w:val="28"/>
          <w:lang w:val="vi-VN" w:eastAsia="vi-VN"/>
        </w:rPr>
        <w:t>) Đơn vị tổ chức thu phí:</w:t>
      </w:r>
      <w:r w:rsidR="00502CC6" w:rsidRPr="006F5288">
        <w:rPr>
          <w:rFonts w:eastAsia="Times New Roman" w:cs="Times New Roman"/>
          <w:szCs w:val="28"/>
          <w:lang w:val="en-GB" w:eastAsia="vi-VN"/>
        </w:rPr>
        <w:t xml:space="preserve"> Văn phòng Đăng ký đất đai (trực thuộc Sở Tài nguyên và Môi trường) và các Chi nhánh Văn phòng Đăng ký đất đai t</w:t>
      </w:r>
      <w:r w:rsidR="0035051A" w:rsidRPr="006F5288">
        <w:rPr>
          <w:rFonts w:eastAsia="Times New Roman" w:cs="Times New Roman"/>
          <w:szCs w:val="28"/>
          <w:lang w:val="en-GB" w:eastAsia="vi-VN"/>
        </w:rPr>
        <w:t>ại các huyện, thành phố, thị xã.</w:t>
      </w:r>
    </w:p>
    <w:p w14:paraId="2BB7A745" w14:textId="77777777" w:rsidR="0042663C" w:rsidRPr="006F5288" w:rsidRDefault="0042663C" w:rsidP="00C10583">
      <w:pPr>
        <w:autoSpaceDE w:val="0"/>
        <w:autoSpaceDN w:val="0"/>
        <w:adjustRightInd w:val="0"/>
        <w:spacing w:before="120" w:line="240" w:lineRule="auto"/>
        <w:rPr>
          <w:rFonts w:eastAsia="Times New Roman" w:cs="Times New Roman"/>
          <w:szCs w:val="28"/>
          <w:lang w:val="vi-VN" w:eastAsia="vi-VN"/>
        </w:rPr>
      </w:pPr>
      <w:r w:rsidRPr="006F5288">
        <w:rPr>
          <w:rFonts w:eastAsia="Times New Roman" w:cs="Times New Roman"/>
          <w:szCs w:val="28"/>
          <w:lang w:val="vi-VN" w:eastAsia="vi-VN"/>
        </w:rPr>
        <w:tab/>
      </w:r>
      <w:r w:rsidR="00502CC6" w:rsidRPr="006F5288">
        <w:rPr>
          <w:rFonts w:eastAsia="Times New Roman" w:cs="Times New Roman"/>
          <w:szCs w:val="28"/>
          <w:lang w:val="en-GB" w:eastAsia="vi-VN"/>
        </w:rPr>
        <w:t>d</w:t>
      </w:r>
      <w:r w:rsidR="00E03830" w:rsidRPr="006F5288">
        <w:rPr>
          <w:rFonts w:eastAsia="Times New Roman" w:cs="Times New Roman"/>
          <w:szCs w:val="28"/>
          <w:lang w:eastAsia="vi-VN"/>
        </w:rPr>
        <w:t>)</w:t>
      </w:r>
      <w:r w:rsidRPr="006F5288">
        <w:rPr>
          <w:rFonts w:eastAsia="Times New Roman" w:cs="Times New Roman"/>
          <w:szCs w:val="28"/>
          <w:lang w:val="vi-VN" w:eastAsia="vi-VN"/>
        </w:rPr>
        <w:t xml:space="preserve"> Mức thu phí:</w:t>
      </w:r>
    </w:p>
    <w:tbl>
      <w:tblPr>
        <w:tblW w:w="9249" w:type="dxa"/>
        <w:tblInd w:w="108" w:type="dxa"/>
        <w:tblLayout w:type="fixed"/>
        <w:tblLook w:val="0000" w:firstRow="0" w:lastRow="0" w:firstColumn="0" w:lastColumn="0" w:noHBand="0" w:noVBand="0"/>
      </w:tblPr>
      <w:tblGrid>
        <w:gridCol w:w="567"/>
        <w:gridCol w:w="6698"/>
        <w:gridCol w:w="1984"/>
      </w:tblGrid>
      <w:tr w:rsidR="00E315A7" w:rsidRPr="006F5288" w14:paraId="793B3C9A" w14:textId="77777777" w:rsidTr="005D5A01">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98DDEE" w14:textId="77777777" w:rsidR="0042663C" w:rsidRPr="006F5288" w:rsidRDefault="0042663C"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b/>
                <w:bCs/>
                <w:sz w:val="26"/>
                <w:szCs w:val="26"/>
                <w:lang w:val="en" w:eastAsia="vi-VN"/>
              </w:rPr>
              <w:t>TT</w:t>
            </w:r>
          </w:p>
        </w:tc>
        <w:tc>
          <w:tcPr>
            <w:tcW w:w="669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686C176" w14:textId="77777777" w:rsidR="0042663C" w:rsidRPr="006F5288" w:rsidRDefault="0042663C"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b/>
                <w:bCs/>
                <w:sz w:val="26"/>
                <w:szCs w:val="26"/>
                <w:lang w:val="en" w:eastAsia="vi-VN"/>
              </w:rPr>
              <w:t>Nội dung</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AB8A914" w14:textId="77777777" w:rsidR="0042663C" w:rsidRPr="006F5288" w:rsidRDefault="0042663C"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b/>
                <w:bCs/>
                <w:sz w:val="26"/>
                <w:szCs w:val="26"/>
                <w:lang w:val="en" w:eastAsia="vi-VN"/>
              </w:rPr>
              <w:t>Mức thu</w:t>
            </w:r>
            <w:r w:rsidRPr="006F5288">
              <w:rPr>
                <w:rFonts w:eastAsia="Times New Roman" w:cs="Times New Roman"/>
                <w:b/>
                <w:bCs/>
                <w:sz w:val="26"/>
                <w:szCs w:val="26"/>
                <w:lang w:val="en" w:eastAsia="vi-VN"/>
              </w:rPr>
              <w:br/>
            </w:r>
            <w:r w:rsidRPr="006F5288">
              <w:rPr>
                <w:rFonts w:eastAsia="Times New Roman" w:cs="Times New Roman"/>
                <w:i/>
                <w:sz w:val="26"/>
                <w:szCs w:val="26"/>
                <w:lang w:val="en" w:eastAsia="vi-VN"/>
              </w:rPr>
              <w:t>(đồng/</w:t>
            </w:r>
            <w:r w:rsidR="006B7204" w:rsidRPr="006F5288">
              <w:rPr>
                <w:rFonts w:eastAsia="Times New Roman" w:cs="Times New Roman"/>
                <w:i/>
                <w:sz w:val="26"/>
                <w:szCs w:val="26"/>
                <w:lang w:val="en" w:eastAsia="vi-VN"/>
              </w:rPr>
              <w:t>lần</w:t>
            </w:r>
            <w:r w:rsidRPr="006F5288">
              <w:rPr>
                <w:rFonts w:eastAsia="Times New Roman" w:cs="Times New Roman"/>
                <w:i/>
                <w:sz w:val="26"/>
                <w:szCs w:val="26"/>
                <w:lang w:val="en" w:eastAsia="vi-VN"/>
              </w:rPr>
              <w:t>)</w:t>
            </w:r>
          </w:p>
        </w:tc>
      </w:tr>
      <w:tr w:rsidR="00E315A7" w:rsidRPr="006F5288" w14:paraId="208DC004" w14:textId="77777777" w:rsidTr="005D5A01">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090E610" w14:textId="77777777" w:rsidR="0042663C" w:rsidRPr="006F5288" w:rsidRDefault="0042663C"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1</w:t>
            </w:r>
          </w:p>
        </w:tc>
        <w:tc>
          <w:tcPr>
            <w:tcW w:w="669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1D6F96A" w14:textId="77777777" w:rsidR="0042663C" w:rsidRPr="006F5288" w:rsidRDefault="0042663C" w:rsidP="004E2AA8">
            <w:pPr>
              <w:autoSpaceDE w:val="0"/>
              <w:autoSpaceDN w:val="0"/>
              <w:adjustRightInd w:val="0"/>
              <w:spacing w:before="60" w:after="60" w:line="240" w:lineRule="auto"/>
              <w:rPr>
                <w:rFonts w:eastAsia="Times New Roman" w:cs="Times New Roman"/>
                <w:sz w:val="26"/>
                <w:szCs w:val="26"/>
                <w:lang w:val="en" w:eastAsia="vi-VN"/>
              </w:rPr>
            </w:pPr>
            <w:r w:rsidRPr="006F5288">
              <w:rPr>
                <w:rFonts w:eastAsia="Times New Roman" w:cs="Times New Roman"/>
                <w:sz w:val="26"/>
                <w:szCs w:val="26"/>
                <w:lang w:val="en" w:eastAsia="vi-VN"/>
              </w:rPr>
              <w:t>Cung cấp thông tin c</w:t>
            </w:r>
            <w:r w:rsidRPr="006F5288">
              <w:rPr>
                <w:rFonts w:eastAsia="Times New Roman" w:cs="Times New Roman"/>
                <w:sz w:val="26"/>
                <w:szCs w:val="26"/>
                <w:lang w:val="vi-VN" w:eastAsia="vi-VN"/>
              </w:rPr>
              <w:t>ơ bản (Danh mục giao dịch bảo đảm, tài sản cho thuê tài chính, sao đơn yêu cầu đăng k</w:t>
            </w:r>
            <w:r w:rsidRPr="006F5288">
              <w:rPr>
                <w:rFonts w:eastAsia="Times New Roman" w:cs="Times New Roman"/>
                <w:sz w:val="26"/>
                <w:szCs w:val="26"/>
                <w:lang w:eastAsia="vi-VN"/>
              </w:rPr>
              <w:t>ý)</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F2B05E4" w14:textId="77777777" w:rsidR="0042663C" w:rsidRPr="006F5288" w:rsidRDefault="0042663C" w:rsidP="004E2AA8">
            <w:pPr>
              <w:autoSpaceDE w:val="0"/>
              <w:autoSpaceDN w:val="0"/>
              <w:adjustRightInd w:val="0"/>
              <w:spacing w:before="60" w:after="6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25.000</w:t>
            </w:r>
          </w:p>
        </w:tc>
      </w:tr>
      <w:tr w:rsidR="00E315A7" w:rsidRPr="006F5288" w14:paraId="50EB78C8" w14:textId="77777777" w:rsidTr="005D5A01">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90C2F2B" w14:textId="77777777" w:rsidR="0042663C" w:rsidRPr="006F5288" w:rsidRDefault="0042663C"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2</w:t>
            </w:r>
          </w:p>
        </w:tc>
        <w:tc>
          <w:tcPr>
            <w:tcW w:w="669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37A7D07" w14:textId="77777777" w:rsidR="0042663C" w:rsidRPr="006F5288" w:rsidRDefault="0042663C" w:rsidP="004E2AA8">
            <w:pPr>
              <w:autoSpaceDE w:val="0"/>
              <w:autoSpaceDN w:val="0"/>
              <w:adjustRightInd w:val="0"/>
              <w:spacing w:before="60" w:after="60" w:line="240" w:lineRule="auto"/>
              <w:rPr>
                <w:rFonts w:eastAsia="Times New Roman" w:cs="Times New Roman"/>
                <w:sz w:val="26"/>
                <w:szCs w:val="26"/>
                <w:lang w:val="en" w:eastAsia="vi-VN"/>
              </w:rPr>
            </w:pPr>
            <w:r w:rsidRPr="006F5288">
              <w:rPr>
                <w:rFonts w:eastAsia="Times New Roman" w:cs="Times New Roman"/>
                <w:sz w:val="26"/>
                <w:szCs w:val="26"/>
                <w:lang w:val="en" w:eastAsia="vi-VN"/>
              </w:rPr>
              <w:t>Cung cấp thông tin chi tiết (Văn bản tổng hợp thông tin về các giao dịch bảo đảm)</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D1B71D9" w14:textId="77777777" w:rsidR="0042663C" w:rsidRPr="006F5288" w:rsidRDefault="0042663C" w:rsidP="004E2AA8">
            <w:pPr>
              <w:autoSpaceDE w:val="0"/>
              <w:autoSpaceDN w:val="0"/>
              <w:adjustRightInd w:val="0"/>
              <w:spacing w:before="60" w:after="6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25.000</w:t>
            </w:r>
          </w:p>
        </w:tc>
      </w:tr>
    </w:tbl>
    <w:p w14:paraId="748580AC" w14:textId="77777777" w:rsidR="0042663C" w:rsidRPr="006F5288" w:rsidRDefault="00387C75" w:rsidP="00C10583">
      <w:pPr>
        <w:autoSpaceDE w:val="0"/>
        <w:autoSpaceDN w:val="0"/>
        <w:adjustRightInd w:val="0"/>
        <w:spacing w:before="120" w:line="240" w:lineRule="auto"/>
        <w:ind w:firstLine="720"/>
        <w:rPr>
          <w:rFonts w:eastAsia="Times New Roman" w:cs="Times New Roman"/>
          <w:szCs w:val="28"/>
          <w:lang w:val="vi-VN" w:eastAsia="vi-VN"/>
        </w:rPr>
      </w:pPr>
      <w:r w:rsidRPr="006F5288">
        <w:rPr>
          <w:rFonts w:eastAsia="Times New Roman" w:cs="Times New Roman"/>
          <w:szCs w:val="28"/>
          <w:lang w:eastAsia="vi-VN"/>
        </w:rPr>
        <w:t>đ</w:t>
      </w:r>
      <w:r w:rsidR="00536C45" w:rsidRPr="006F5288">
        <w:rPr>
          <w:rFonts w:eastAsia="Times New Roman" w:cs="Times New Roman"/>
          <w:szCs w:val="28"/>
          <w:lang w:eastAsia="vi-VN"/>
        </w:rPr>
        <w:t>)</w:t>
      </w:r>
      <w:r w:rsidR="0042663C" w:rsidRPr="006F5288">
        <w:rPr>
          <w:rFonts w:eastAsia="Times New Roman" w:cs="Times New Roman"/>
          <w:szCs w:val="28"/>
          <w:lang w:val="vi-VN" w:eastAsia="vi-VN"/>
        </w:rPr>
        <w:t xml:space="preserve"> </w:t>
      </w:r>
      <w:r w:rsidRPr="006F5288">
        <w:rPr>
          <w:rFonts w:eastAsia="Times New Roman" w:cs="Times New Roman"/>
          <w:szCs w:val="28"/>
          <w:lang w:val="vi-VN" w:eastAsia="vi-VN"/>
        </w:rPr>
        <w:t>Tỷ lệ để lại cho tổ chức t</w:t>
      </w:r>
      <w:r w:rsidR="009E64FD" w:rsidRPr="006F5288">
        <w:rPr>
          <w:rFonts w:eastAsia="Times New Roman" w:cs="Times New Roman"/>
          <w:szCs w:val="28"/>
          <w:lang w:val="vi-VN" w:eastAsia="vi-VN"/>
        </w:rPr>
        <w:t xml:space="preserve">hu phí: </w:t>
      </w:r>
      <w:r w:rsidR="009E64FD" w:rsidRPr="006F5288">
        <w:rPr>
          <w:rFonts w:eastAsia="Times New Roman" w:cs="Times New Roman"/>
          <w:szCs w:val="28"/>
          <w:lang w:eastAsia="vi-VN"/>
        </w:rPr>
        <w:t>7</w:t>
      </w:r>
      <w:r w:rsidRPr="006F5288">
        <w:rPr>
          <w:rFonts w:eastAsia="Times New Roman" w:cs="Times New Roman"/>
          <w:szCs w:val="28"/>
          <w:lang w:val="vi-VN" w:eastAsia="vi-VN"/>
        </w:rPr>
        <w:t>0% số tiền phí thu được</w:t>
      </w:r>
      <w:r w:rsidR="0042663C" w:rsidRPr="006F5288">
        <w:rPr>
          <w:rFonts w:eastAsia="Times New Roman" w:cs="Times New Roman"/>
          <w:szCs w:val="28"/>
          <w:lang w:val="vi-VN" w:eastAsia="vi-VN"/>
        </w:rPr>
        <w:t>.</w:t>
      </w:r>
    </w:p>
    <w:p w14:paraId="40A63587" w14:textId="77777777" w:rsidR="0042663C" w:rsidRPr="006F5288" w:rsidRDefault="001836AA" w:rsidP="00C10583">
      <w:pPr>
        <w:autoSpaceDE w:val="0"/>
        <w:autoSpaceDN w:val="0"/>
        <w:adjustRightInd w:val="0"/>
        <w:spacing w:before="120" w:line="240" w:lineRule="auto"/>
        <w:ind w:firstLine="720"/>
        <w:rPr>
          <w:rFonts w:eastAsia="Times New Roman" w:cs="Times New Roman"/>
          <w:szCs w:val="28"/>
          <w:lang w:val="en-GB" w:eastAsia="vi-VN"/>
        </w:rPr>
      </w:pPr>
      <w:r w:rsidRPr="006F5288">
        <w:rPr>
          <w:rFonts w:eastAsia="Times New Roman" w:cs="Times New Roman"/>
          <w:szCs w:val="28"/>
          <w:lang w:eastAsia="vi-VN"/>
        </w:rPr>
        <w:t>1</w:t>
      </w:r>
      <w:r w:rsidR="00E153CA" w:rsidRPr="006F5288">
        <w:rPr>
          <w:rFonts w:eastAsia="Times New Roman" w:cs="Times New Roman"/>
          <w:szCs w:val="28"/>
          <w:lang w:eastAsia="vi-VN"/>
        </w:rPr>
        <w:t>5</w:t>
      </w:r>
      <w:r w:rsidR="0042663C" w:rsidRPr="006F5288">
        <w:rPr>
          <w:rFonts w:eastAsia="Times New Roman" w:cs="Times New Roman"/>
          <w:szCs w:val="28"/>
          <w:lang w:val="vi-VN" w:eastAsia="vi-VN"/>
        </w:rPr>
        <w:t xml:space="preserve">. </w:t>
      </w:r>
      <w:r w:rsidR="00823330" w:rsidRPr="006F5288">
        <w:rPr>
          <w:rFonts w:eastAsia="Times New Roman" w:cs="Times New Roman"/>
          <w:szCs w:val="28"/>
          <w:lang w:val="vi-VN" w:eastAsia="vi-VN"/>
        </w:rPr>
        <w:t>Phí đăng ký giao dịch bảo đảm (đối với hoạt động đăng ký do cơ quan địa phương thực hiện)</w:t>
      </w:r>
      <w:r w:rsidR="000F2297" w:rsidRPr="006F5288">
        <w:rPr>
          <w:rFonts w:eastAsia="Times New Roman" w:cs="Times New Roman"/>
          <w:szCs w:val="28"/>
          <w:lang w:val="en-GB" w:eastAsia="vi-VN"/>
        </w:rPr>
        <w:t>:</w:t>
      </w:r>
    </w:p>
    <w:p w14:paraId="43605D60" w14:textId="77777777" w:rsidR="0042663C" w:rsidRPr="006F5288" w:rsidRDefault="00387C75" w:rsidP="00C10583">
      <w:pPr>
        <w:autoSpaceDE w:val="0"/>
        <w:autoSpaceDN w:val="0"/>
        <w:adjustRightInd w:val="0"/>
        <w:spacing w:before="120" w:line="240" w:lineRule="auto"/>
        <w:ind w:firstLine="720"/>
        <w:rPr>
          <w:rFonts w:eastAsia="Times New Roman" w:cs="Times New Roman"/>
          <w:szCs w:val="28"/>
          <w:lang w:val="en" w:eastAsia="vi-VN"/>
        </w:rPr>
      </w:pPr>
      <w:r w:rsidRPr="006F5288">
        <w:rPr>
          <w:rFonts w:eastAsia="Times New Roman" w:cs="Times New Roman"/>
          <w:szCs w:val="28"/>
          <w:lang w:val="en" w:eastAsia="vi-VN"/>
        </w:rPr>
        <w:t>a</w:t>
      </w:r>
      <w:r w:rsidR="0042663C" w:rsidRPr="006F5288">
        <w:rPr>
          <w:rFonts w:eastAsia="Times New Roman" w:cs="Times New Roman"/>
          <w:szCs w:val="28"/>
          <w:lang w:val="en" w:eastAsia="vi-VN"/>
        </w:rPr>
        <w:t xml:space="preserve">) Đối tượng nộp phí: </w:t>
      </w:r>
      <w:r w:rsidR="00D302B5" w:rsidRPr="006F5288">
        <w:rPr>
          <w:rFonts w:eastAsia="Times New Roman" w:cs="Times New Roman"/>
          <w:szCs w:val="28"/>
          <w:lang w:val="en" w:eastAsia="vi-VN"/>
        </w:rPr>
        <w:t>Tổ chức, cá nhân yêu cầu đăng ký giao dịch bảo đảm, hợp đồng, thông báo việc kê biên tài sản thi hành án</w:t>
      </w:r>
      <w:r w:rsidR="0035051A" w:rsidRPr="006F5288">
        <w:rPr>
          <w:rFonts w:eastAsia="Times New Roman" w:cs="Times New Roman"/>
          <w:szCs w:val="28"/>
          <w:lang w:val="en" w:eastAsia="vi-VN"/>
        </w:rPr>
        <w:t>.</w:t>
      </w:r>
    </w:p>
    <w:p w14:paraId="62EB03D7" w14:textId="77777777" w:rsidR="0042663C" w:rsidRPr="006F5288" w:rsidRDefault="0042663C" w:rsidP="00C10583">
      <w:pPr>
        <w:autoSpaceDE w:val="0"/>
        <w:autoSpaceDN w:val="0"/>
        <w:adjustRightInd w:val="0"/>
        <w:spacing w:before="120" w:line="240" w:lineRule="auto"/>
        <w:rPr>
          <w:rFonts w:eastAsia="Times New Roman" w:cs="Times New Roman"/>
          <w:szCs w:val="28"/>
          <w:lang w:val="en" w:eastAsia="vi-VN"/>
        </w:rPr>
      </w:pPr>
      <w:r w:rsidRPr="006F5288">
        <w:rPr>
          <w:rFonts w:eastAsia="Times New Roman" w:cs="Times New Roman"/>
          <w:szCs w:val="28"/>
          <w:lang w:val="en" w:eastAsia="vi-VN"/>
        </w:rPr>
        <w:tab/>
      </w:r>
      <w:r w:rsidR="00B04088" w:rsidRPr="006F5288">
        <w:rPr>
          <w:rFonts w:eastAsia="Times New Roman" w:cs="Times New Roman"/>
          <w:szCs w:val="28"/>
          <w:lang w:val="en" w:eastAsia="vi-VN"/>
        </w:rPr>
        <w:t>b</w:t>
      </w:r>
      <w:r w:rsidR="007E3A5E" w:rsidRPr="006F5288">
        <w:rPr>
          <w:rFonts w:eastAsia="Times New Roman" w:cs="Times New Roman"/>
          <w:szCs w:val="28"/>
          <w:lang w:val="en" w:eastAsia="vi-VN"/>
        </w:rPr>
        <w:t xml:space="preserve">) </w:t>
      </w:r>
      <w:r w:rsidRPr="006F5288">
        <w:rPr>
          <w:rFonts w:eastAsia="Times New Roman" w:cs="Times New Roman"/>
          <w:szCs w:val="28"/>
          <w:lang w:val="en" w:eastAsia="vi-VN"/>
        </w:rPr>
        <w:t>Miễn</w:t>
      </w:r>
      <w:r w:rsidR="00761C16" w:rsidRPr="006F5288">
        <w:rPr>
          <w:rFonts w:eastAsia="Times New Roman" w:cs="Times New Roman"/>
          <w:szCs w:val="28"/>
          <w:lang w:val="en" w:eastAsia="vi-VN"/>
        </w:rPr>
        <w:t xml:space="preserve"> thu</w:t>
      </w:r>
      <w:r w:rsidRPr="006F5288">
        <w:rPr>
          <w:rFonts w:eastAsia="Times New Roman" w:cs="Times New Roman"/>
          <w:szCs w:val="28"/>
          <w:lang w:val="en" w:eastAsia="vi-VN"/>
        </w:rPr>
        <w:t xml:space="preserve"> phí đăng ký giao dịch bảo đảm đối với các trường hợp sau:</w:t>
      </w:r>
      <w:r w:rsidR="00B04088" w:rsidRPr="006F5288">
        <w:rPr>
          <w:rFonts w:eastAsia="Times New Roman" w:cs="Times New Roman"/>
          <w:szCs w:val="28"/>
          <w:lang w:val="en" w:eastAsia="vi-VN"/>
        </w:rPr>
        <w:t xml:space="preserve"> </w:t>
      </w:r>
      <w:r w:rsidRPr="006F5288">
        <w:rPr>
          <w:rFonts w:eastAsia="Times New Roman" w:cs="Times New Roman"/>
          <w:szCs w:val="28"/>
          <w:lang w:val="en" w:eastAsia="vi-VN"/>
        </w:rPr>
        <w:t>Các cá nhân, hộ gia đình khi đăng ký giao dịch bảo đảm để vay vốn tại tổ chức tín dụng để sản xuất, kinh doanh theo quy định tại Ngh</w:t>
      </w:r>
      <w:r w:rsidR="00B04088" w:rsidRPr="006F5288">
        <w:rPr>
          <w:rFonts w:eastAsia="Times New Roman" w:cs="Times New Roman"/>
          <w:szCs w:val="28"/>
          <w:lang w:val="en" w:eastAsia="vi-VN"/>
        </w:rPr>
        <w:t xml:space="preserve">ị định số 55/2015/NĐ-CP ngày 09 tháng 6 năm </w:t>
      </w:r>
      <w:r w:rsidRPr="006F5288">
        <w:rPr>
          <w:rFonts w:eastAsia="Times New Roman" w:cs="Times New Roman"/>
          <w:szCs w:val="28"/>
          <w:lang w:val="en" w:eastAsia="vi-VN"/>
        </w:rPr>
        <w:t>2015 của Chính phủ;</w:t>
      </w:r>
      <w:r w:rsidR="00B04088" w:rsidRPr="006F5288">
        <w:rPr>
          <w:rFonts w:eastAsia="Times New Roman" w:cs="Times New Roman"/>
          <w:szCs w:val="28"/>
          <w:lang w:val="en" w:eastAsia="vi-VN"/>
        </w:rPr>
        <w:t xml:space="preserve"> y</w:t>
      </w:r>
      <w:r w:rsidRPr="006F5288">
        <w:rPr>
          <w:rFonts w:eastAsia="Times New Roman" w:cs="Times New Roman"/>
          <w:szCs w:val="28"/>
          <w:lang w:val="en" w:eastAsia="vi-VN"/>
        </w:rPr>
        <w:t>êu cầu sửa chữa sai sót về nội dung đăng ký giao dịch bảo đảm, hợp đồng cho thuê tài chính do lỗi của Đăng ký viên;</w:t>
      </w:r>
      <w:r w:rsidR="00B04088" w:rsidRPr="006F5288">
        <w:rPr>
          <w:rFonts w:eastAsia="Times New Roman" w:cs="Times New Roman"/>
          <w:szCs w:val="28"/>
          <w:lang w:val="en" w:eastAsia="vi-VN"/>
        </w:rPr>
        <w:t xml:space="preserve"> t</w:t>
      </w:r>
      <w:r w:rsidRPr="006F5288">
        <w:rPr>
          <w:rFonts w:eastAsia="Times New Roman" w:cs="Times New Roman"/>
          <w:szCs w:val="28"/>
          <w:lang w:val="en" w:eastAsia="vi-VN"/>
        </w:rPr>
        <w:t>hông báo việc kê biên tài sản thi hành án, yêu cầu thay đổi nội dung đã thông báo việc kê biên tài sản thi hành</w:t>
      </w:r>
      <w:r w:rsidR="0035051A" w:rsidRPr="006F5288">
        <w:rPr>
          <w:rFonts w:eastAsia="Times New Roman" w:cs="Times New Roman"/>
          <w:szCs w:val="28"/>
          <w:lang w:val="en" w:eastAsia="vi-VN"/>
        </w:rPr>
        <w:t xml:space="preserve"> án, xoá thông báo việc kê biên.</w:t>
      </w:r>
    </w:p>
    <w:p w14:paraId="6CFF3262" w14:textId="77777777" w:rsidR="0042663C" w:rsidRPr="006F5288" w:rsidRDefault="00D25C27" w:rsidP="00C10583">
      <w:pPr>
        <w:autoSpaceDE w:val="0"/>
        <w:autoSpaceDN w:val="0"/>
        <w:adjustRightInd w:val="0"/>
        <w:spacing w:before="120" w:line="240" w:lineRule="auto"/>
        <w:rPr>
          <w:rFonts w:eastAsia="Times New Roman" w:cs="Times New Roman"/>
          <w:szCs w:val="28"/>
          <w:lang w:val="en" w:eastAsia="vi-VN"/>
        </w:rPr>
      </w:pPr>
      <w:r w:rsidRPr="006F5288">
        <w:rPr>
          <w:rFonts w:eastAsia="Times New Roman" w:cs="Times New Roman"/>
          <w:szCs w:val="28"/>
          <w:lang w:val="en" w:eastAsia="vi-VN"/>
        </w:rPr>
        <w:tab/>
      </w:r>
      <w:r w:rsidR="00B04088" w:rsidRPr="006F5288">
        <w:rPr>
          <w:rFonts w:eastAsia="Times New Roman" w:cs="Times New Roman"/>
          <w:szCs w:val="28"/>
          <w:lang w:val="en" w:eastAsia="vi-VN"/>
        </w:rPr>
        <w:t>c</w:t>
      </w:r>
      <w:r w:rsidR="0042663C" w:rsidRPr="006F5288">
        <w:rPr>
          <w:rFonts w:eastAsia="Times New Roman" w:cs="Times New Roman"/>
          <w:szCs w:val="28"/>
          <w:lang w:val="en" w:eastAsia="vi-VN"/>
        </w:rPr>
        <w:t>) Đơn vị tổ chức thu phí:</w:t>
      </w:r>
      <w:r w:rsidR="00B04088" w:rsidRPr="006F5288">
        <w:rPr>
          <w:rFonts w:eastAsia="Times New Roman" w:cs="Times New Roman"/>
          <w:szCs w:val="28"/>
          <w:lang w:val="en" w:eastAsia="vi-VN"/>
        </w:rPr>
        <w:t xml:space="preserve"> Văn phòng Đăng ký đất đai (trực thuộc Sở Tài nguyên và Môi trường) và các Chi nhánh Văn phòng Đăng ký đất đai t</w:t>
      </w:r>
      <w:r w:rsidR="0035051A" w:rsidRPr="006F5288">
        <w:rPr>
          <w:rFonts w:eastAsia="Times New Roman" w:cs="Times New Roman"/>
          <w:szCs w:val="28"/>
          <w:lang w:val="en" w:eastAsia="vi-VN"/>
        </w:rPr>
        <w:t>ại các huyện, thành phố, thị xã.</w:t>
      </w:r>
    </w:p>
    <w:p w14:paraId="153CCD4B" w14:textId="77777777" w:rsidR="0042663C" w:rsidRPr="006F5288" w:rsidRDefault="0042663C" w:rsidP="00C10583">
      <w:pPr>
        <w:autoSpaceDE w:val="0"/>
        <w:autoSpaceDN w:val="0"/>
        <w:adjustRightInd w:val="0"/>
        <w:spacing w:before="120" w:line="240" w:lineRule="auto"/>
        <w:rPr>
          <w:rFonts w:eastAsia="Times New Roman" w:cs="Times New Roman"/>
          <w:szCs w:val="28"/>
          <w:lang w:eastAsia="vi-VN"/>
        </w:rPr>
      </w:pPr>
      <w:r w:rsidRPr="006F5288">
        <w:rPr>
          <w:rFonts w:eastAsia="Times New Roman" w:cs="Times New Roman"/>
          <w:szCs w:val="28"/>
          <w:lang w:val="en" w:eastAsia="vi-VN"/>
        </w:rPr>
        <w:tab/>
      </w:r>
      <w:r w:rsidR="00B04088" w:rsidRPr="006F5288">
        <w:rPr>
          <w:rFonts w:eastAsia="Times New Roman" w:cs="Times New Roman"/>
          <w:szCs w:val="28"/>
          <w:lang w:val="en" w:eastAsia="vi-VN"/>
        </w:rPr>
        <w:t>d</w:t>
      </w:r>
      <w:r w:rsidR="00D25C27" w:rsidRPr="006F5288">
        <w:rPr>
          <w:rFonts w:eastAsia="Times New Roman" w:cs="Times New Roman"/>
          <w:szCs w:val="28"/>
          <w:lang w:val="en" w:eastAsia="vi-VN"/>
        </w:rPr>
        <w:t>)</w:t>
      </w:r>
      <w:r w:rsidRPr="006F5288">
        <w:rPr>
          <w:rFonts w:eastAsia="Times New Roman" w:cs="Times New Roman"/>
          <w:szCs w:val="28"/>
          <w:lang w:val="en" w:eastAsia="vi-VN"/>
        </w:rPr>
        <w:t xml:space="preserve"> Mức thu phí:</w:t>
      </w:r>
    </w:p>
    <w:tbl>
      <w:tblPr>
        <w:tblW w:w="9249" w:type="dxa"/>
        <w:tblInd w:w="108" w:type="dxa"/>
        <w:tblLayout w:type="fixed"/>
        <w:tblLook w:val="0000" w:firstRow="0" w:lastRow="0" w:firstColumn="0" w:lastColumn="0" w:noHBand="0" w:noVBand="0"/>
      </w:tblPr>
      <w:tblGrid>
        <w:gridCol w:w="567"/>
        <w:gridCol w:w="6698"/>
        <w:gridCol w:w="1984"/>
      </w:tblGrid>
      <w:tr w:rsidR="00E315A7" w:rsidRPr="006F5288" w14:paraId="10778342" w14:textId="77777777" w:rsidTr="005D5A01">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89C7B1B" w14:textId="77777777" w:rsidR="0042663C" w:rsidRPr="006F5288" w:rsidRDefault="0042663C"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b/>
                <w:bCs/>
                <w:sz w:val="26"/>
                <w:szCs w:val="26"/>
                <w:lang w:val="en" w:eastAsia="vi-VN"/>
              </w:rPr>
              <w:lastRenderedPageBreak/>
              <w:t>TT</w:t>
            </w:r>
          </w:p>
        </w:tc>
        <w:tc>
          <w:tcPr>
            <w:tcW w:w="669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62B91E1" w14:textId="77777777" w:rsidR="0042663C" w:rsidRPr="006F5288" w:rsidRDefault="0042663C"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b/>
                <w:bCs/>
                <w:sz w:val="26"/>
                <w:szCs w:val="26"/>
                <w:lang w:val="en" w:eastAsia="vi-VN"/>
              </w:rPr>
              <w:t>Nội dung</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881AC3" w14:textId="77777777" w:rsidR="0042663C" w:rsidRPr="006F5288" w:rsidRDefault="0042663C"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b/>
                <w:bCs/>
                <w:sz w:val="26"/>
                <w:szCs w:val="26"/>
                <w:lang w:val="en" w:eastAsia="vi-VN"/>
              </w:rPr>
              <w:t>Mức thu</w:t>
            </w:r>
            <w:r w:rsidRPr="006F5288">
              <w:rPr>
                <w:rFonts w:eastAsia="Times New Roman" w:cs="Times New Roman"/>
                <w:b/>
                <w:bCs/>
                <w:sz w:val="26"/>
                <w:szCs w:val="26"/>
                <w:lang w:val="en" w:eastAsia="vi-VN"/>
              </w:rPr>
              <w:br/>
            </w:r>
            <w:r w:rsidRPr="006F5288">
              <w:rPr>
                <w:rFonts w:eastAsia="Times New Roman" w:cs="Times New Roman"/>
                <w:i/>
                <w:sz w:val="26"/>
                <w:szCs w:val="26"/>
                <w:lang w:val="en" w:eastAsia="vi-VN"/>
              </w:rPr>
              <w:t>(đồng/hồ sơ)</w:t>
            </w:r>
          </w:p>
        </w:tc>
      </w:tr>
      <w:tr w:rsidR="00E315A7" w:rsidRPr="006F5288" w14:paraId="6719A6BD" w14:textId="77777777" w:rsidTr="005D5A01">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3F33B57" w14:textId="77777777" w:rsidR="0042663C" w:rsidRPr="006F5288" w:rsidRDefault="0042663C"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1</w:t>
            </w:r>
          </w:p>
        </w:tc>
        <w:tc>
          <w:tcPr>
            <w:tcW w:w="669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385392" w14:textId="77777777" w:rsidR="0042663C" w:rsidRPr="006F5288" w:rsidRDefault="0042663C" w:rsidP="004E2AA8">
            <w:pPr>
              <w:autoSpaceDE w:val="0"/>
              <w:autoSpaceDN w:val="0"/>
              <w:adjustRightInd w:val="0"/>
              <w:spacing w:before="60" w:after="60" w:line="240" w:lineRule="auto"/>
              <w:rPr>
                <w:rFonts w:eastAsia="Times New Roman" w:cs="Times New Roman"/>
                <w:sz w:val="26"/>
                <w:szCs w:val="26"/>
                <w:lang w:val="en" w:eastAsia="vi-VN"/>
              </w:rPr>
            </w:pPr>
            <w:r w:rsidRPr="006F5288">
              <w:rPr>
                <w:rFonts w:eastAsia="Times New Roman" w:cs="Times New Roman"/>
                <w:sz w:val="26"/>
                <w:szCs w:val="26"/>
                <w:lang w:val="en" w:eastAsia="vi-VN"/>
              </w:rPr>
              <w:t>Đăng ký giao dịch bảo đảm</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EACF25" w14:textId="77777777" w:rsidR="0042663C" w:rsidRPr="006F5288" w:rsidRDefault="0042663C" w:rsidP="004E2AA8">
            <w:pPr>
              <w:autoSpaceDE w:val="0"/>
              <w:autoSpaceDN w:val="0"/>
              <w:adjustRightInd w:val="0"/>
              <w:spacing w:before="60" w:after="6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65.000</w:t>
            </w:r>
          </w:p>
        </w:tc>
      </w:tr>
      <w:tr w:rsidR="00E315A7" w:rsidRPr="006F5288" w14:paraId="04C0F7B3" w14:textId="77777777" w:rsidTr="005D5A01">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E1E9ADE" w14:textId="77777777" w:rsidR="0042663C" w:rsidRPr="006F5288" w:rsidRDefault="0042663C"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2</w:t>
            </w:r>
          </w:p>
        </w:tc>
        <w:tc>
          <w:tcPr>
            <w:tcW w:w="669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7281A4D" w14:textId="77777777" w:rsidR="0042663C" w:rsidRPr="006F5288" w:rsidRDefault="0042663C" w:rsidP="004E2AA8">
            <w:pPr>
              <w:autoSpaceDE w:val="0"/>
              <w:autoSpaceDN w:val="0"/>
              <w:adjustRightInd w:val="0"/>
              <w:spacing w:before="60" w:after="60" w:line="240" w:lineRule="auto"/>
              <w:rPr>
                <w:rFonts w:eastAsia="Times New Roman" w:cs="Times New Roman"/>
                <w:sz w:val="26"/>
                <w:szCs w:val="26"/>
                <w:lang w:val="en" w:eastAsia="vi-VN"/>
              </w:rPr>
            </w:pPr>
            <w:r w:rsidRPr="006F5288">
              <w:rPr>
                <w:rFonts w:eastAsia="Times New Roman" w:cs="Times New Roman"/>
                <w:sz w:val="26"/>
                <w:szCs w:val="26"/>
                <w:lang w:val="en" w:eastAsia="vi-VN"/>
              </w:rPr>
              <w:t>Đăng ký văn bản thông báo về việc xử lý tài sản bảo đảm</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885EC24" w14:textId="77777777" w:rsidR="0042663C" w:rsidRPr="006F5288" w:rsidRDefault="00B428CE" w:rsidP="004E2AA8">
            <w:pPr>
              <w:autoSpaceDE w:val="0"/>
              <w:autoSpaceDN w:val="0"/>
              <w:adjustRightInd w:val="0"/>
              <w:spacing w:before="60" w:after="6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30</w:t>
            </w:r>
            <w:r w:rsidR="0042663C" w:rsidRPr="006F5288">
              <w:rPr>
                <w:rFonts w:eastAsia="Times New Roman" w:cs="Times New Roman"/>
                <w:sz w:val="26"/>
                <w:szCs w:val="26"/>
                <w:lang w:val="en" w:eastAsia="vi-VN"/>
              </w:rPr>
              <w:t>.000</w:t>
            </w:r>
          </w:p>
        </w:tc>
      </w:tr>
      <w:tr w:rsidR="00E315A7" w:rsidRPr="006F5288" w14:paraId="64B7486D" w14:textId="77777777" w:rsidTr="005D5A01">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9EB409A" w14:textId="77777777" w:rsidR="0042663C" w:rsidRPr="006F5288" w:rsidRDefault="0042663C"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3</w:t>
            </w:r>
          </w:p>
        </w:tc>
        <w:tc>
          <w:tcPr>
            <w:tcW w:w="669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11A4516" w14:textId="77777777" w:rsidR="0042663C" w:rsidRPr="006F5288" w:rsidRDefault="0042663C" w:rsidP="004E2AA8">
            <w:pPr>
              <w:autoSpaceDE w:val="0"/>
              <w:autoSpaceDN w:val="0"/>
              <w:adjustRightInd w:val="0"/>
              <w:spacing w:before="60" w:after="60" w:line="240" w:lineRule="auto"/>
              <w:rPr>
                <w:rFonts w:eastAsia="Times New Roman" w:cs="Times New Roman"/>
                <w:sz w:val="26"/>
                <w:szCs w:val="26"/>
                <w:lang w:val="en" w:eastAsia="vi-VN"/>
              </w:rPr>
            </w:pPr>
            <w:r w:rsidRPr="006F5288">
              <w:rPr>
                <w:rFonts w:eastAsia="Times New Roman" w:cs="Times New Roman"/>
                <w:sz w:val="26"/>
                <w:szCs w:val="26"/>
                <w:lang w:val="en" w:eastAsia="vi-VN"/>
              </w:rPr>
              <w:t>Đăng ký thay đổi nội dung giao dịch bảo đảm đã đăng ký</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7D9419E" w14:textId="77777777" w:rsidR="0042663C" w:rsidRPr="006F5288" w:rsidRDefault="0042663C" w:rsidP="004E2AA8">
            <w:pPr>
              <w:autoSpaceDE w:val="0"/>
              <w:autoSpaceDN w:val="0"/>
              <w:adjustRightInd w:val="0"/>
              <w:spacing w:before="60" w:after="6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50.000</w:t>
            </w:r>
          </w:p>
        </w:tc>
      </w:tr>
      <w:tr w:rsidR="00E315A7" w:rsidRPr="006F5288" w14:paraId="6F9C6720" w14:textId="77777777" w:rsidTr="005D5A01">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6626B84" w14:textId="77777777" w:rsidR="0042663C" w:rsidRPr="006F5288" w:rsidRDefault="0042663C"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4</w:t>
            </w:r>
          </w:p>
        </w:tc>
        <w:tc>
          <w:tcPr>
            <w:tcW w:w="669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8C392B3" w14:textId="77777777" w:rsidR="0042663C" w:rsidRPr="006F5288" w:rsidRDefault="0042663C" w:rsidP="004E2AA8">
            <w:pPr>
              <w:autoSpaceDE w:val="0"/>
              <w:autoSpaceDN w:val="0"/>
              <w:adjustRightInd w:val="0"/>
              <w:spacing w:before="60" w:after="60" w:line="240" w:lineRule="auto"/>
              <w:rPr>
                <w:rFonts w:eastAsia="Times New Roman" w:cs="Times New Roman"/>
                <w:sz w:val="26"/>
                <w:szCs w:val="26"/>
                <w:lang w:val="en" w:eastAsia="vi-VN"/>
              </w:rPr>
            </w:pPr>
            <w:r w:rsidRPr="006F5288">
              <w:rPr>
                <w:rFonts w:eastAsia="Times New Roman" w:cs="Times New Roman"/>
                <w:sz w:val="26"/>
                <w:szCs w:val="26"/>
                <w:lang w:val="en" w:eastAsia="vi-VN"/>
              </w:rPr>
              <w:t>Xóa đăng ký giao dịch bảo đảm</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1DFBE83" w14:textId="77777777" w:rsidR="0042663C" w:rsidRPr="006F5288" w:rsidRDefault="0042663C" w:rsidP="004E2AA8">
            <w:pPr>
              <w:autoSpaceDE w:val="0"/>
              <w:autoSpaceDN w:val="0"/>
              <w:adjustRightInd w:val="0"/>
              <w:spacing w:before="60" w:after="6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15.000</w:t>
            </w:r>
          </w:p>
        </w:tc>
      </w:tr>
    </w:tbl>
    <w:p w14:paraId="5E2D3806" w14:textId="77777777" w:rsidR="0042663C" w:rsidRPr="006F5288" w:rsidRDefault="0042663C" w:rsidP="00C10583">
      <w:pPr>
        <w:autoSpaceDE w:val="0"/>
        <w:autoSpaceDN w:val="0"/>
        <w:adjustRightInd w:val="0"/>
        <w:spacing w:before="120" w:line="240" w:lineRule="auto"/>
        <w:rPr>
          <w:rFonts w:eastAsia="Times New Roman" w:cs="Times New Roman"/>
          <w:szCs w:val="28"/>
          <w:lang w:eastAsia="vi-VN"/>
        </w:rPr>
      </w:pPr>
      <w:r w:rsidRPr="006F5288">
        <w:rPr>
          <w:rFonts w:eastAsia="Times New Roman" w:cs="Times New Roman"/>
          <w:szCs w:val="28"/>
          <w:lang w:val="en" w:eastAsia="vi-VN"/>
        </w:rPr>
        <w:tab/>
      </w:r>
      <w:r w:rsidR="00B05B11" w:rsidRPr="006F5288">
        <w:rPr>
          <w:rFonts w:eastAsia="Times New Roman" w:cs="Times New Roman"/>
          <w:szCs w:val="28"/>
          <w:lang w:val="en" w:eastAsia="vi-VN"/>
        </w:rPr>
        <w:t>đ</w:t>
      </w:r>
      <w:r w:rsidR="00596F2E" w:rsidRPr="006F5288">
        <w:rPr>
          <w:rFonts w:eastAsia="Times New Roman" w:cs="Times New Roman"/>
          <w:szCs w:val="28"/>
          <w:lang w:val="en" w:eastAsia="vi-VN"/>
        </w:rPr>
        <w:t>)</w:t>
      </w:r>
      <w:r w:rsidRPr="006F5288">
        <w:rPr>
          <w:rFonts w:eastAsia="Times New Roman" w:cs="Times New Roman"/>
          <w:szCs w:val="28"/>
          <w:lang w:val="vi-VN" w:eastAsia="vi-VN"/>
        </w:rPr>
        <w:t xml:space="preserve"> </w:t>
      </w:r>
      <w:r w:rsidR="00B05B11" w:rsidRPr="006F5288">
        <w:rPr>
          <w:rFonts w:eastAsia="Times New Roman" w:cs="Times New Roman"/>
          <w:szCs w:val="28"/>
          <w:lang w:val="vi-VN" w:eastAsia="vi-VN"/>
        </w:rPr>
        <w:t xml:space="preserve">Tỷ </w:t>
      </w:r>
      <w:r w:rsidR="00B428CE" w:rsidRPr="006F5288">
        <w:rPr>
          <w:rFonts w:eastAsia="Times New Roman" w:cs="Times New Roman"/>
          <w:szCs w:val="28"/>
          <w:lang w:val="vi-VN" w:eastAsia="vi-VN"/>
        </w:rPr>
        <w:t xml:space="preserve">lệ để lại cho tổ chức thu phí: </w:t>
      </w:r>
      <w:r w:rsidR="00B428CE" w:rsidRPr="006F5288">
        <w:rPr>
          <w:rFonts w:eastAsia="Times New Roman" w:cs="Times New Roman"/>
          <w:szCs w:val="28"/>
          <w:lang w:eastAsia="vi-VN"/>
        </w:rPr>
        <w:t>7</w:t>
      </w:r>
      <w:r w:rsidR="00B05B11" w:rsidRPr="006F5288">
        <w:rPr>
          <w:rFonts w:eastAsia="Times New Roman" w:cs="Times New Roman"/>
          <w:szCs w:val="28"/>
          <w:lang w:val="vi-VN" w:eastAsia="vi-VN"/>
        </w:rPr>
        <w:t>0% số tiền phí thu được</w:t>
      </w:r>
      <w:r w:rsidRPr="006F5288">
        <w:rPr>
          <w:rFonts w:eastAsia="Times New Roman" w:cs="Times New Roman"/>
          <w:szCs w:val="28"/>
          <w:lang w:val="vi-VN" w:eastAsia="vi-VN"/>
        </w:rPr>
        <w:t>.</w:t>
      </w:r>
    </w:p>
    <w:p w14:paraId="07CB32B2" w14:textId="77777777" w:rsidR="00902ED8" w:rsidRPr="006F5288" w:rsidRDefault="00790F3C" w:rsidP="00C10583">
      <w:pPr>
        <w:autoSpaceDE w:val="0"/>
        <w:autoSpaceDN w:val="0"/>
        <w:adjustRightInd w:val="0"/>
        <w:spacing w:before="120" w:line="240" w:lineRule="auto"/>
        <w:ind w:firstLine="720"/>
        <w:rPr>
          <w:rFonts w:eastAsia="Times New Roman" w:cs="Times New Roman"/>
          <w:b/>
          <w:szCs w:val="28"/>
          <w:lang w:eastAsia="vi-VN"/>
        </w:rPr>
      </w:pPr>
      <w:r w:rsidRPr="006F5288">
        <w:rPr>
          <w:rFonts w:eastAsia="Times New Roman" w:cs="Times New Roman"/>
          <w:b/>
          <w:szCs w:val="28"/>
          <w:lang w:eastAsia="vi-VN"/>
        </w:rPr>
        <w:t>Điều 6</w:t>
      </w:r>
      <w:r w:rsidR="00902ED8" w:rsidRPr="006F5288">
        <w:rPr>
          <w:rFonts w:eastAsia="Times New Roman" w:cs="Times New Roman"/>
          <w:b/>
          <w:szCs w:val="28"/>
          <w:lang w:eastAsia="vi-VN"/>
        </w:rPr>
        <w:t>. Mức thu</w:t>
      </w:r>
      <w:r w:rsidR="00B512BC" w:rsidRPr="006F5288">
        <w:rPr>
          <w:rFonts w:eastAsia="Times New Roman" w:cs="Times New Roman"/>
          <w:b/>
          <w:szCs w:val="28"/>
          <w:lang w:eastAsia="vi-VN"/>
        </w:rPr>
        <w:t xml:space="preserve"> và quy định chi tiết</w:t>
      </w:r>
      <w:r w:rsidR="00902ED8" w:rsidRPr="006F5288">
        <w:rPr>
          <w:rFonts w:eastAsia="Times New Roman" w:cs="Times New Roman"/>
          <w:b/>
          <w:szCs w:val="28"/>
          <w:lang w:eastAsia="vi-VN"/>
        </w:rPr>
        <w:t xml:space="preserve"> các khoản lệ phí</w:t>
      </w:r>
    </w:p>
    <w:p w14:paraId="19649B73" w14:textId="77777777" w:rsidR="0042663C" w:rsidRPr="006F5288" w:rsidRDefault="00902ED8" w:rsidP="00C10583">
      <w:pPr>
        <w:autoSpaceDE w:val="0"/>
        <w:autoSpaceDN w:val="0"/>
        <w:adjustRightInd w:val="0"/>
        <w:spacing w:before="120" w:line="240" w:lineRule="auto"/>
        <w:ind w:firstLine="720"/>
        <w:rPr>
          <w:rFonts w:eastAsia="Times New Roman" w:cs="Times New Roman"/>
          <w:szCs w:val="28"/>
          <w:lang w:val="en-GB" w:eastAsia="vi-VN"/>
        </w:rPr>
      </w:pPr>
      <w:r w:rsidRPr="006F5288">
        <w:rPr>
          <w:rFonts w:eastAsia="Times New Roman" w:cs="Times New Roman"/>
          <w:szCs w:val="28"/>
          <w:lang w:eastAsia="vi-VN"/>
        </w:rPr>
        <w:t>1</w:t>
      </w:r>
      <w:r w:rsidR="0042663C" w:rsidRPr="006F5288">
        <w:rPr>
          <w:rFonts w:eastAsia="Times New Roman" w:cs="Times New Roman"/>
          <w:szCs w:val="28"/>
          <w:lang w:val="vi-VN" w:eastAsia="vi-VN"/>
        </w:rPr>
        <w:t xml:space="preserve">. </w:t>
      </w:r>
      <w:r w:rsidR="000B34BE" w:rsidRPr="006F5288">
        <w:rPr>
          <w:rFonts w:eastAsia="Times New Roman" w:cs="Times New Roman"/>
          <w:szCs w:val="28"/>
          <w:lang w:val="vi-VN" w:eastAsia="vi-VN"/>
        </w:rPr>
        <w:t>Lệ phí đăng ký cư trú (đối với hoạt động do cơ quan địa phương thực hiện)</w:t>
      </w:r>
      <w:r w:rsidR="000F2297" w:rsidRPr="006F5288">
        <w:rPr>
          <w:rFonts w:eastAsia="Times New Roman" w:cs="Times New Roman"/>
          <w:szCs w:val="28"/>
          <w:lang w:val="en-GB" w:eastAsia="vi-VN"/>
        </w:rPr>
        <w:t>:</w:t>
      </w:r>
    </w:p>
    <w:p w14:paraId="43AC5AE0" w14:textId="77777777" w:rsidR="0042663C" w:rsidRPr="006F5288" w:rsidRDefault="00B512BC" w:rsidP="00C10583">
      <w:pPr>
        <w:autoSpaceDE w:val="0"/>
        <w:autoSpaceDN w:val="0"/>
        <w:adjustRightInd w:val="0"/>
        <w:spacing w:before="120" w:line="240" w:lineRule="auto"/>
        <w:ind w:firstLine="720"/>
        <w:rPr>
          <w:rFonts w:eastAsia="Times New Roman" w:cs="Times New Roman"/>
          <w:szCs w:val="28"/>
          <w:lang w:val="en" w:eastAsia="vi-VN"/>
        </w:rPr>
      </w:pPr>
      <w:r w:rsidRPr="006F5288">
        <w:rPr>
          <w:rFonts w:eastAsia="Times New Roman" w:cs="Times New Roman"/>
          <w:szCs w:val="28"/>
          <w:lang w:val="en" w:eastAsia="vi-VN"/>
        </w:rPr>
        <w:t>a</w:t>
      </w:r>
      <w:r w:rsidR="0042663C" w:rsidRPr="006F5288">
        <w:rPr>
          <w:rFonts w:eastAsia="Times New Roman" w:cs="Times New Roman"/>
          <w:szCs w:val="28"/>
          <w:lang w:val="en" w:eastAsia="vi-VN"/>
        </w:rPr>
        <w:t xml:space="preserve">) Đối tượng nộp lệ phí: </w:t>
      </w:r>
      <w:r w:rsidR="008037FD" w:rsidRPr="006F5288">
        <w:rPr>
          <w:rFonts w:eastAsia="Times New Roman" w:cs="Times New Roman"/>
          <w:szCs w:val="28"/>
          <w:lang w:val="en" w:eastAsia="vi-VN"/>
        </w:rPr>
        <w:t>Cá nhân, hộ gia đình yêu cầu đăng ký thường trú, tạm trú; cấp lần đầu, cấp lại, cấp đổi sổ hộ khẩu, sổ tạm trú; điều chỉnh những thay đổi trong sổ hộ khẩu, sổ tạm trú và gia hạn tạm trú</w:t>
      </w:r>
      <w:r w:rsidR="0035051A" w:rsidRPr="006F5288">
        <w:rPr>
          <w:rFonts w:eastAsia="Times New Roman" w:cs="Times New Roman"/>
          <w:szCs w:val="28"/>
          <w:lang w:val="en" w:eastAsia="vi-VN"/>
        </w:rPr>
        <w:t>.</w:t>
      </w:r>
    </w:p>
    <w:p w14:paraId="462723E2" w14:textId="77777777" w:rsidR="0042663C" w:rsidRPr="006F5288" w:rsidRDefault="00594B73" w:rsidP="00C10583">
      <w:pPr>
        <w:autoSpaceDE w:val="0"/>
        <w:autoSpaceDN w:val="0"/>
        <w:adjustRightInd w:val="0"/>
        <w:spacing w:before="120" w:line="240" w:lineRule="auto"/>
        <w:ind w:firstLine="720"/>
        <w:rPr>
          <w:rFonts w:eastAsia="Times New Roman" w:cs="Times New Roman"/>
          <w:szCs w:val="28"/>
          <w:lang w:eastAsia="vi-VN"/>
        </w:rPr>
      </w:pPr>
      <w:r w:rsidRPr="006F5288">
        <w:rPr>
          <w:rFonts w:eastAsia="Times New Roman" w:cs="Times New Roman"/>
          <w:szCs w:val="28"/>
          <w:lang w:val="en" w:eastAsia="vi-VN"/>
        </w:rPr>
        <w:t>b</w:t>
      </w:r>
      <w:r w:rsidR="0042663C" w:rsidRPr="006F5288">
        <w:rPr>
          <w:rFonts w:eastAsia="Times New Roman" w:cs="Times New Roman"/>
          <w:szCs w:val="28"/>
          <w:lang w:val="en" w:eastAsia="vi-VN"/>
        </w:rPr>
        <w:t xml:space="preserve">) </w:t>
      </w:r>
      <w:r w:rsidR="005C3840" w:rsidRPr="006F5288">
        <w:rPr>
          <w:rFonts w:eastAsia="Times New Roman" w:cs="Times New Roman"/>
          <w:szCs w:val="28"/>
          <w:lang w:val="en" w:eastAsia="vi-VN"/>
        </w:rPr>
        <w:t>Miễn</w:t>
      </w:r>
      <w:r w:rsidR="00144B0B" w:rsidRPr="006F5288">
        <w:rPr>
          <w:rFonts w:eastAsia="Times New Roman" w:cs="Times New Roman"/>
          <w:szCs w:val="28"/>
          <w:lang w:val="en" w:eastAsia="vi-VN"/>
        </w:rPr>
        <w:t xml:space="preserve"> thu lệ phí đăng ký cư trú đối với các trường hợp</w:t>
      </w:r>
      <w:r w:rsidR="008944E7" w:rsidRPr="006F5288">
        <w:rPr>
          <w:rFonts w:eastAsia="Times New Roman" w:cs="Times New Roman"/>
          <w:szCs w:val="28"/>
          <w:lang w:val="en" w:eastAsia="vi-VN"/>
        </w:rPr>
        <w:t xml:space="preserve"> sau</w:t>
      </w:r>
      <w:r w:rsidR="00144B0B" w:rsidRPr="006F5288">
        <w:rPr>
          <w:rFonts w:eastAsia="Times New Roman" w:cs="Times New Roman"/>
          <w:szCs w:val="28"/>
          <w:lang w:val="en" w:eastAsia="vi-VN"/>
        </w:rPr>
        <w:t>: Bố, mẹ, vợ (hoặc chồng) của liệt sĩ, con dưới 18 tuổi của liệt sĩ; thương binh, con dưới 18 tuổi của thương binh; Bà mẹ Việt Nam anh hùng; trẻ em; hộ nghèo; người khuyết tật, đồng bào dân tộc thiểu số ở các xã có điều kiện kinh tế - xã hội đặc biệt khó khăn</w:t>
      </w:r>
      <w:r w:rsidR="0035051A" w:rsidRPr="006F5288">
        <w:rPr>
          <w:rFonts w:eastAsia="Times New Roman" w:cs="Times New Roman"/>
          <w:szCs w:val="28"/>
          <w:lang w:eastAsia="vi-VN"/>
        </w:rPr>
        <w:t>.</w:t>
      </w:r>
    </w:p>
    <w:p w14:paraId="66986D24" w14:textId="77777777" w:rsidR="0042663C" w:rsidRPr="006F5288" w:rsidRDefault="00594B73" w:rsidP="00C10583">
      <w:pPr>
        <w:autoSpaceDE w:val="0"/>
        <w:autoSpaceDN w:val="0"/>
        <w:adjustRightInd w:val="0"/>
        <w:spacing w:before="120" w:line="240" w:lineRule="auto"/>
        <w:ind w:firstLine="720"/>
        <w:rPr>
          <w:rFonts w:eastAsia="Times New Roman" w:cs="Times New Roman"/>
          <w:szCs w:val="28"/>
          <w:lang w:val="en" w:eastAsia="vi-VN"/>
        </w:rPr>
      </w:pPr>
      <w:r w:rsidRPr="006F5288">
        <w:rPr>
          <w:rFonts w:eastAsia="Times New Roman" w:cs="Times New Roman"/>
          <w:szCs w:val="28"/>
          <w:lang w:val="en" w:eastAsia="vi-VN"/>
        </w:rPr>
        <w:t>c</w:t>
      </w:r>
      <w:r w:rsidR="0042663C" w:rsidRPr="006F5288">
        <w:rPr>
          <w:rFonts w:eastAsia="Times New Roman" w:cs="Times New Roman"/>
          <w:szCs w:val="28"/>
          <w:lang w:val="en" w:eastAsia="vi-VN"/>
        </w:rPr>
        <w:t>) Đơn vị tổ chức thu lệ phí:</w:t>
      </w:r>
      <w:r w:rsidRPr="006F5288">
        <w:rPr>
          <w:rFonts w:eastAsia="Times New Roman" w:cs="Times New Roman"/>
          <w:szCs w:val="28"/>
          <w:lang w:val="en" w:eastAsia="vi-VN"/>
        </w:rPr>
        <w:t xml:space="preserve"> </w:t>
      </w:r>
      <w:r w:rsidR="0042663C" w:rsidRPr="006F5288">
        <w:rPr>
          <w:rFonts w:eastAsia="Times New Roman" w:cs="Times New Roman"/>
          <w:szCs w:val="28"/>
          <w:lang w:val="en" w:eastAsia="vi-VN"/>
        </w:rPr>
        <w:t>Công an thành phố, thị xã tổ chức thu lệ phí đối với các trường hợp đăng ký cư trú</w:t>
      </w:r>
      <w:r w:rsidRPr="006F5288">
        <w:rPr>
          <w:rFonts w:eastAsia="Times New Roman" w:cs="Times New Roman"/>
          <w:szCs w:val="28"/>
          <w:lang w:val="en" w:eastAsia="vi-VN"/>
        </w:rPr>
        <w:t xml:space="preserve"> trên địa bàn thành phố, thị xã; </w:t>
      </w:r>
      <w:r w:rsidR="0042663C" w:rsidRPr="006F5288">
        <w:rPr>
          <w:rFonts w:eastAsia="Times New Roman" w:cs="Times New Roman"/>
          <w:szCs w:val="28"/>
          <w:lang w:val="en" w:eastAsia="vi-VN"/>
        </w:rPr>
        <w:t>Công an</w:t>
      </w:r>
      <w:r w:rsidRPr="006F5288">
        <w:rPr>
          <w:rFonts w:eastAsia="Times New Roman" w:cs="Times New Roman"/>
          <w:szCs w:val="28"/>
          <w:lang w:val="en" w:eastAsia="vi-VN"/>
        </w:rPr>
        <w:t xml:space="preserve"> </w:t>
      </w:r>
      <w:r w:rsidR="00724C98" w:rsidRPr="006F5288">
        <w:rPr>
          <w:rFonts w:eastAsia="Times New Roman" w:cs="Times New Roman"/>
          <w:szCs w:val="28"/>
          <w:lang w:val="en" w:eastAsia="vi-VN"/>
        </w:rPr>
        <w:t>xã, thị trấn</w:t>
      </w:r>
      <w:r w:rsidRPr="006F5288">
        <w:rPr>
          <w:rFonts w:eastAsia="Times New Roman" w:cs="Times New Roman"/>
          <w:szCs w:val="28"/>
          <w:lang w:val="en" w:eastAsia="vi-VN"/>
        </w:rPr>
        <w:t xml:space="preserve"> thuộc huyện tổ chức</w:t>
      </w:r>
      <w:r w:rsidR="0042663C" w:rsidRPr="006F5288">
        <w:rPr>
          <w:rFonts w:eastAsia="Times New Roman" w:cs="Times New Roman"/>
          <w:szCs w:val="28"/>
          <w:lang w:val="en" w:eastAsia="vi-VN"/>
        </w:rPr>
        <w:t xml:space="preserve"> thu lệ phí đối với các trường hợp đăng ký cư trú trên đ</w:t>
      </w:r>
      <w:r w:rsidR="0035051A" w:rsidRPr="006F5288">
        <w:rPr>
          <w:rFonts w:eastAsia="Times New Roman" w:cs="Times New Roman"/>
          <w:szCs w:val="28"/>
          <w:lang w:val="en" w:eastAsia="vi-VN"/>
        </w:rPr>
        <w:t>ịa bàn thuộc thẩm quyền quản lý.</w:t>
      </w:r>
    </w:p>
    <w:p w14:paraId="009FE855" w14:textId="77777777" w:rsidR="0042663C" w:rsidRPr="006F5288" w:rsidRDefault="000D097F" w:rsidP="00C10583">
      <w:pPr>
        <w:autoSpaceDE w:val="0"/>
        <w:autoSpaceDN w:val="0"/>
        <w:adjustRightInd w:val="0"/>
        <w:spacing w:before="120" w:line="240" w:lineRule="auto"/>
        <w:ind w:firstLine="720"/>
        <w:rPr>
          <w:rFonts w:eastAsia="Times New Roman" w:cs="Times New Roman"/>
          <w:szCs w:val="28"/>
          <w:lang w:val="vi-VN" w:eastAsia="vi-VN"/>
        </w:rPr>
      </w:pPr>
      <w:r w:rsidRPr="006F5288">
        <w:rPr>
          <w:rFonts w:eastAsia="Times New Roman" w:cs="Times New Roman"/>
          <w:szCs w:val="28"/>
          <w:lang w:val="en" w:eastAsia="vi-VN"/>
        </w:rPr>
        <w:t>d</w:t>
      </w:r>
      <w:r w:rsidR="00F80F89" w:rsidRPr="006F5288">
        <w:rPr>
          <w:rFonts w:eastAsia="Times New Roman" w:cs="Times New Roman"/>
          <w:szCs w:val="28"/>
          <w:lang w:val="en" w:eastAsia="vi-VN"/>
        </w:rPr>
        <w:t>)</w:t>
      </w:r>
      <w:r w:rsidR="0042663C" w:rsidRPr="006F5288">
        <w:rPr>
          <w:rFonts w:eastAsia="Times New Roman" w:cs="Times New Roman"/>
          <w:szCs w:val="28"/>
          <w:lang w:val="en" w:eastAsia="vi-VN"/>
        </w:rPr>
        <w:t xml:space="preserve"> Mức thu lệ phí:</w:t>
      </w:r>
    </w:p>
    <w:tbl>
      <w:tblPr>
        <w:tblW w:w="9164" w:type="dxa"/>
        <w:tblInd w:w="108" w:type="dxa"/>
        <w:tblLayout w:type="fixed"/>
        <w:tblLook w:val="0000" w:firstRow="0" w:lastRow="0" w:firstColumn="0" w:lastColumn="0" w:noHBand="0" w:noVBand="0"/>
      </w:tblPr>
      <w:tblGrid>
        <w:gridCol w:w="567"/>
        <w:gridCol w:w="6804"/>
        <w:gridCol w:w="1793"/>
      </w:tblGrid>
      <w:tr w:rsidR="00E315A7" w:rsidRPr="006F5288" w14:paraId="1AE49C8D" w14:textId="77777777" w:rsidTr="007642E4">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1A0A7B9" w14:textId="77777777" w:rsidR="0042663C" w:rsidRPr="006F5288" w:rsidRDefault="0042663C"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b/>
                <w:bCs/>
                <w:sz w:val="26"/>
                <w:szCs w:val="26"/>
                <w:lang w:val="en" w:eastAsia="vi-VN"/>
              </w:rPr>
              <w:t>TT</w:t>
            </w:r>
          </w:p>
        </w:tc>
        <w:tc>
          <w:tcPr>
            <w:tcW w:w="68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B4F2971" w14:textId="77777777" w:rsidR="0042663C" w:rsidRPr="006F5288" w:rsidRDefault="0042663C"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b/>
                <w:bCs/>
                <w:sz w:val="26"/>
                <w:szCs w:val="26"/>
                <w:lang w:val="en" w:eastAsia="vi-VN"/>
              </w:rPr>
              <w:t>Nội dung</w:t>
            </w:r>
          </w:p>
        </w:tc>
        <w:tc>
          <w:tcPr>
            <w:tcW w:w="17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6F5B31A" w14:textId="77777777" w:rsidR="0042663C" w:rsidRPr="006F5288" w:rsidRDefault="0042663C"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b/>
                <w:bCs/>
                <w:sz w:val="26"/>
                <w:szCs w:val="26"/>
                <w:lang w:val="en" w:eastAsia="vi-VN"/>
              </w:rPr>
              <w:t>Mức thu</w:t>
            </w:r>
            <w:r w:rsidRPr="006F5288">
              <w:rPr>
                <w:rFonts w:eastAsia="Times New Roman" w:cs="Times New Roman"/>
                <w:b/>
                <w:bCs/>
                <w:sz w:val="26"/>
                <w:szCs w:val="26"/>
                <w:lang w:val="en" w:eastAsia="vi-VN"/>
              </w:rPr>
              <w:br/>
            </w:r>
            <w:r w:rsidRPr="006F5288">
              <w:rPr>
                <w:rFonts w:eastAsia="Times New Roman" w:cs="Times New Roman"/>
                <w:i/>
                <w:sz w:val="26"/>
                <w:szCs w:val="26"/>
                <w:lang w:val="en" w:eastAsia="vi-VN"/>
              </w:rPr>
              <w:t>(đồng/lần cấp)</w:t>
            </w:r>
          </w:p>
        </w:tc>
      </w:tr>
      <w:tr w:rsidR="00E315A7" w:rsidRPr="006F5288" w14:paraId="7A8CF6C3" w14:textId="77777777" w:rsidTr="007642E4">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F56983A" w14:textId="77777777" w:rsidR="0042663C" w:rsidRPr="006F5288" w:rsidRDefault="005A37FE" w:rsidP="004E2AA8">
            <w:pPr>
              <w:autoSpaceDE w:val="0"/>
              <w:autoSpaceDN w:val="0"/>
              <w:adjustRightInd w:val="0"/>
              <w:spacing w:before="60" w:after="60" w:line="240" w:lineRule="auto"/>
              <w:jc w:val="center"/>
              <w:rPr>
                <w:rFonts w:eastAsia="Times New Roman" w:cs="Times New Roman"/>
                <w:b/>
                <w:sz w:val="26"/>
                <w:szCs w:val="26"/>
                <w:lang w:val="en" w:eastAsia="vi-VN"/>
              </w:rPr>
            </w:pPr>
            <w:r w:rsidRPr="006F5288">
              <w:rPr>
                <w:rFonts w:eastAsia="Times New Roman" w:cs="Times New Roman"/>
                <w:b/>
                <w:sz w:val="26"/>
                <w:szCs w:val="26"/>
                <w:lang w:val="en" w:eastAsia="vi-VN"/>
              </w:rPr>
              <w:t>I</w:t>
            </w:r>
          </w:p>
        </w:tc>
        <w:tc>
          <w:tcPr>
            <w:tcW w:w="68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81ABC17" w14:textId="77777777" w:rsidR="0042663C" w:rsidRPr="006F5288" w:rsidRDefault="0042663C" w:rsidP="004E2AA8">
            <w:pPr>
              <w:autoSpaceDE w:val="0"/>
              <w:autoSpaceDN w:val="0"/>
              <w:adjustRightInd w:val="0"/>
              <w:spacing w:before="60" w:after="60" w:line="240" w:lineRule="auto"/>
              <w:rPr>
                <w:rFonts w:eastAsia="Times New Roman" w:cs="Times New Roman"/>
                <w:b/>
                <w:sz w:val="26"/>
                <w:szCs w:val="26"/>
                <w:lang w:val="en" w:eastAsia="vi-VN"/>
              </w:rPr>
            </w:pPr>
            <w:r w:rsidRPr="006F5288">
              <w:rPr>
                <w:rFonts w:eastAsia="Times New Roman" w:cs="Times New Roman"/>
                <w:b/>
                <w:sz w:val="26"/>
                <w:szCs w:val="26"/>
                <w:lang w:val="en" w:eastAsia="vi-VN"/>
              </w:rPr>
              <w:t>Đối với việc đăng ký và quản lý c</w:t>
            </w:r>
            <w:r w:rsidRPr="006F5288">
              <w:rPr>
                <w:rFonts w:eastAsia="Times New Roman" w:cs="Times New Roman"/>
                <w:b/>
                <w:sz w:val="26"/>
                <w:szCs w:val="26"/>
                <w:lang w:val="vi-VN" w:eastAsia="vi-VN"/>
              </w:rPr>
              <w:t>ư trú tại các phường nội thành của thành phố, thị x</w:t>
            </w:r>
            <w:r w:rsidRPr="006F5288">
              <w:rPr>
                <w:rFonts w:eastAsia="Times New Roman" w:cs="Times New Roman"/>
                <w:b/>
                <w:sz w:val="26"/>
                <w:szCs w:val="26"/>
                <w:lang w:eastAsia="vi-VN"/>
              </w:rPr>
              <w:t>ã:</w:t>
            </w:r>
          </w:p>
        </w:tc>
        <w:tc>
          <w:tcPr>
            <w:tcW w:w="17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4AEA216" w14:textId="77777777" w:rsidR="0042663C" w:rsidRPr="006F5288" w:rsidRDefault="0042663C" w:rsidP="004E2AA8">
            <w:pPr>
              <w:autoSpaceDE w:val="0"/>
              <w:autoSpaceDN w:val="0"/>
              <w:adjustRightInd w:val="0"/>
              <w:spacing w:before="60" w:after="60" w:line="240" w:lineRule="auto"/>
              <w:rPr>
                <w:rFonts w:eastAsia="Times New Roman" w:cs="Times New Roman"/>
                <w:b/>
                <w:sz w:val="26"/>
                <w:szCs w:val="26"/>
                <w:lang w:val="en" w:eastAsia="vi-VN"/>
              </w:rPr>
            </w:pPr>
          </w:p>
        </w:tc>
      </w:tr>
      <w:tr w:rsidR="00E315A7" w:rsidRPr="006F5288" w14:paraId="11C07CD6" w14:textId="77777777" w:rsidTr="007642E4">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CE38FB4" w14:textId="77777777" w:rsidR="0042663C" w:rsidRPr="006F5288" w:rsidRDefault="005A37FE"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1</w:t>
            </w:r>
          </w:p>
        </w:tc>
        <w:tc>
          <w:tcPr>
            <w:tcW w:w="68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10C9F6C" w14:textId="77777777" w:rsidR="0042663C" w:rsidRPr="006F5288" w:rsidRDefault="0042663C" w:rsidP="004E2AA8">
            <w:pPr>
              <w:autoSpaceDE w:val="0"/>
              <w:autoSpaceDN w:val="0"/>
              <w:adjustRightInd w:val="0"/>
              <w:spacing w:before="60" w:after="60" w:line="240" w:lineRule="auto"/>
              <w:rPr>
                <w:rFonts w:eastAsia="Times New Roman" w:cs="Times New Roman"/>
                <w:sz w:val="26"/>
                <w:szCs w:val="26"/>
                <w:lang w:val="en" w:eastAsia="vi-VN"/>
              </w:rPr>
            </w:pPr>
            <w:r w:rsidRPr="006F5288">
              <w:rPr>
                <w:rFonts w:eastAsia="Times New Roman" w:cs="Times New Roman"/>
                <w:sz w:val="26"/>
                <w:szCs w:val="26"/>
                <w:lang w:val="en" w:eastAsia="vi-VN"/>
              </w:rPr>
              <w:t>Đăng ký thường trú, đăng ký tạm trú cả hộ hoặc một người nhưng k</w:t>
            </w:r>
            <w:r w:rsidR="000C3ADC" w:rsidRPr="006F5288">
              <w:rPr>
                <w:rFonts w:eastAsia="Times New Roman" w:cs="Times New Roman"/>
                <w:sz w:val="26"/>
                <w:szCs w:val="26"/>
                <w:lang w:val="en" w:eastAsia="vi-VN"/>
              </w:rPr>
              <w:t>hông cấp sổ hộ khẩu, sổ tạm trú</w:t>
            </w:r>
          </w:p>
        </w:tc>
        <w:tc>
          <w:tcPr>
            <w:tcW w:w="17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C4C9A19" w14:textId="77777777" w:rsidR="0042663C" w:rsidRPr="006F5288" w:rsidRDefault="0042663C" w:rsidP="004E2AA8">
            <w:pPr>
              <w:autoSpaceDE w:val="0"/>
              <w:autoSpaceDN w:val="0"/>
              <w:adjustRightInd w:val="0"/>
              <w:spacing w:before="60" w:after="6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15.000</w:t>
            </w:r>
          </w:p>
        </w:tc>
      </w:tr>
      <w:tr w:rsidR="00E315A7" w:rsidRPr="006F5288" w14:paraId="2BCC8400" w14:textId="77777777" w:rsidTr="007642E4">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081E9B9" w14:textId="77777777" w:rsidR="0042663C" w:rsidRPr="006F5288" w:rsidRDefault="005A37FE"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2</w:t>
            </w:r>
          </w:p>
        </w:tc>
        <w:tc>
          <w:tcPr>
            <w:tcW w:w="68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2F018BA" w14:textId="77777777" w:rsidR="0042663C" w:rsidRPr="006F5288" w:rsidRDefault="0042663C" w:rsidP="004E2AA8">
            <w:pPr>
              <w:autoSpaceDE w:val="0"/>
              <w:autoSpaceDN w:val="0"/>
              <w:adjustRightInd w:val="0"/>
              <w:spacing w:before="60" w:after="60" w:line="240" w:lineRule="auto"/>
              <w:rPr>
                <w:rFonts w:eastAsia="Times New Roman" w:cs="Times New Roman"/>
                <w:sz w:val="26"/>
                <w:szCs w:val="26"/>
                <w:lang w:val="en" w:eastAsia="vi-VN"/>
              </w:rPr>
            </w:pPr>
            <w:r w:rsidRPr="006F5288">
              <w:rPr>
                <w:rFonts w:eastAsia="Times New Roman" w:cs="Times New Roman"/>
                <w:sz w:val="26"/>
                <w:szCs w:val="26"/>
                <w:lang w:val="en" w:eastAsia="vi-VN"/>
              </w:rPr>
              <w:t xml:space="preserve">Đăng ký lần đầu, cấp </w:t>
            </w:r>
            <w:r w:rsidR="000C3ADC" w:rsidRPr="006F5288">
              <w:rPr>
                <w:rFonts w:eastAsia="Times New Roman" w:cs="Times New Roman"/>
                <w:sz w:val="26"/>
                <w:szCs w:val="26"/>
                <w:lang w:val="en" w:eastAsia="vi-VN"/>
              </w:rPr>
              <w:t>lại, đổi sổ hộ khẩu, sổ tạm trú</w:t>
            </w:r>
          </w:p>
        </w:tc>
        <w:tc>
          <w:tcPr>
            <w:tcW w:w="17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F16C17" w14:textId="77777777" w:rsidR="0042663C" w:rsidRPr="006F5288" w:rsidRDefault="0042663C" w:rsidP="004E2AA8">
            <w:pPr>
              <w:autoSpaceDE w:val="0"/>
              <w:autoSpaceDN w:val="0"/>
              <w:adjustRightInd w:val="0"/>
              <w:spacing w:before="60" w:after="6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20.000</w:t>
            </w:r>
          </w:p>
        </w:tc>
      </w:tr>
      <w:tr w:rsidR="00E315A7" w:rsidRPr="006F5288" w14:paraId="092C80DC" w14:textId="77777777" w:rsidTr="007642E4">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FF0BF14" w14:textId="77777777" w:rsidR="0042663C" w:rsidRPr="006F5288" w:rsidRDefault="005A37FE"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3</w:t>
            </w:r>
          </w:p>
        </w:tc>
        <w:tc>
          <w:tcPr>
            <w:tcW w:w="68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1DF3C41" w14:textId="77777777" w:rsidR="0042663C" w:rsidRPr="006F5288" w:rsidRDefault="005F37E0" w:rsidP="004E2AA8">
            <w:pPr>
              <w:autoSpaceDE w:val="0"/>
              <w:autoSpaceDN w:val="0"/>
              <w:adjustRightInd w:val="0"/>
              <w:spacing w:before="60" w:after="60" w:line="240" w:lineRule="auto"/>
              <w:rPr>
                <w:rFonts w:eastAsia="Times New Roman" w:cs="Times New Roman"/>
                <w:sz w:val="26"/>
                <w:szCs w:val="26"/>
                <w:lang w:eastAsia="vi-VN"/>
              </w:rPr>
            </w:pPr>
            <w:r w:rsidRPr="006F5288">
              <w:rPr>
                <w:rFonts w:eastAsia="Times New Roman" w:cs="Times New Roman"/>
                <w:sz w:val="26"/>
                <w:szCs w:val="26"/>
                <w:lang w:val="en" w:eastAsia="vi-VN"/>
              </w:rPr>
              <w:t>Cấp đổi sổ hộ khẩu</w:t>
            </w:r>
            <w:r w:rsidR="0042663C" w:rsidRPr="006F5288">
              <w:rPr>
                <w:rFonts w:eastAsia="Times New Roman" w:cs="Times New Roman"/>
                <w:sz w:val="26"/>
                <w:szCs w:val="26"/>
                <w:lang w:val="en" w:eastAsia="vi-VN"/>
              </w:rPr>
              <w:t>, sổ tạm trú theo yêu cầu của chủ hộ vì lý do nhà n</w:t>
            </w:r>
            <w:r w:rsidR="0042663C" w:rsidRPr="006F5288">
              <w:rPr>
                <w:rFonts w:eastAsia="Times New Roman" w:cs="Times New Roman"/>
                <w:sz w:val="26"/>
                <w:szCs w:val="26"/>
                <w:lang w:val="vi-VN" w:eastAsia="vi-VN"/>
              </w:rPr>
              <w:t>ước thay đổi địa giới hà</w:t>
            </w:r>
            <w:r w:rsidR="000C3ADC" w:rsidRPr="006F5288">
              <w:rPr>
                <w:rFonts w:eastAsia="Times New Roman" w:cs="Times New Roman"/>
                <w:sz w:val="26"/>
                <w:szCs w:val="26"/>
                <w:lang w:val="vi-VN" w:eastAsia="vi-VN"/>
              </w:rPr>
              <w:t>nh chính, tên đường phố, số nhà</w:t>
            </w:r>
          </w:p>
        </w:tc>
        <w:tc>
          <w:tcPr>
            <w:tcW w:w="17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176938" w14:textId="77777777" w:rsidR="0042663C" w:rsidRPr="006F5288" w:rsidRDefault="0042663C" w:rsidP="004E2AA8">
            <w:pPr>
              <w:autoSpaceDE w:val="0"/>
              <w:autoSpaceDN w:val="0"/>
              <w:adjustRightInd w:val="0"/>
              <w:spacing w:before="60" w:after="6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10.000</w:t>
            </w:r>
          </w:p>
        </w:tc>
      </w:tr>
      <w:tr w:rsidR="00E315A7" w:rsidRPr="006F5288" w14:paraId="1FA65732" w14:textId="77777777" w:rsidTr="007642E4">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B582089" w14:textId="77777777" w:rsidR="0042663C" w:rsidRPr="006F5288" w:rsidRDefault="005A37FE"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4</w:t>
            </w:r>
          </w:p>
        </w:tc>
        <w:tc>
          <w:tcPr>
            <w:tcW w:w="68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EE4EC7A" w14:textId="77777777" w:rsidR="0042663C" w:rsidRPr="006F5288" w:rsidRDefault="0042663C" w:rsidP="004E2AA8">
            <w:pPr>
              <w:autoSpaceDE w:val="0"/>
              <w:autoSpaceDN w:val="0"/>
              <w:adjustRightInd w:val="0"/>
              <w:spacing w:before="60" w:after="60" w:line="240" w:lineRule="auto"/>
              <w:rPr>
                <w:rFonts w:eastAsia="Times New Roman" w:cs="Times New Roman"/>
                <w:sz w:val="26"/>
                <w:szCs w:val="26"/>
                <w:lang w:val="en" w:eastAsia="vi-VN"/>
              </w:rPr>
            </w:pPr>
            <w:r w:rsidRPr="006F5288">
              <w:rPr>
                <w:rFonts w:eastAsia="Times New Roman" w:cs="Times New Roman"/>
                <w:sz w:val="26"/>
                <w:szCs w:val="26"/>
                <w:lang w:val="en" w:eastAsia="vi-VN"/>
              </w:rPr>
              <w:t xml:space="preserve">Điều chỉnh những thay đổi trong sổ hộ khẩu, sổ tạm trú (không thu lệ phí đối với trường hợp đính chính lại địa </w:t>
            </w:r>
            <w:r w:rsidR="00FC67EE" w:rsidRPr="006F5288">
              <w:rPr>
                <w:rFonts w:eastAsia="Times New Roman" w:cs="Times New Roman"/>
                <w:sz w:val="26"/>
                <w:szCs w:val="26"/>
                <w:lang w:val="en" w:eastAsia="vi-VN"/>
              </w:rPr>
              <w:t>c</w:t>
            </w:r>
            <w:r w:rsidRPr="006F5288">
              <w:rPr>
                <w:rFonts w:eastAsia="Times New Roman" w:cs="Times New Roman"/>
                <w:sz w:val="26"/>
                <w:szCs w:val="26"/>
                <w:lang w:val="en" w:eastAsia="vi-VN"/>
              </w:rPr>
              <w:t>hỉ do nhà nước thay đổi địa giới hành chính, tên đường phố, số nhà, xóa tê</w:t>
            </w:r>
            <w:r w:rsidR="000C3ADC" w:rsidRPr="006F5288">
              <w:rPr>
                <w:rFonts w:eastAsia="Times New Roman" w:cs="Times New Roman"/>
                <w:sz w:val="26"/>
                <w:szCs w:val="26"/>
                <w:lang w:val="en" w:eastAsia="vi-VN"/>
              </w:rPr>
              <w:t>n trong sổ hộ khẩu, sổ tạm trú)</w:t>
            </w:r>
          </w:p>
        </w:tc>
        <w:tc>
          <w:tcPr>
            <w:tcW w:w="17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50F3D0" w14:textId="77777777" w:rsidR="0042663C" w:rsidRPr="006F5288" w:rsidRDefault="0042663C" w:rsidP="004E2AA8">
            <w:pPr>
              <w:autoSpaceDE w:val="0"/>
              <w:autoSpaceDN w:val="0"/>
              <w:adjustRightInd w:val="0"/>
              <w:spacing w:before="60" w:after="6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8.000</w:t>
            </w:r>
          </w:p>
        </w:tc>
      </w:tr>
      <w:tr w:rsidR="00E315A7" w:rsidRPr="006F5288" w14:paraId="02AF44EE" w14:textId="77777777" w:rsidTr="007642E4">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B6BCA77" w14:textId="77777777" w:rsidR="0042663C" w:rsidRPr="006F5288" w:rsidRDefault="005A37FE"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5</w:t>
            </w:r>
          </w:p>
        </w:tc>
        <w:tc>
          <w:tcPr>
            <w:tcW w:w="68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1432501" w14:textId="77777777" w:rsidR="0042663C" w:rsidRPr="006F5288" w:rsidRDefault="000C3ADC" w:rsidP="004E2AA8">
            <w:pPr>
              <w:autoSpaceDE w:val="0"/>
              <w:autoSpaceDN w:val="0"/>
              <w:adjustRightInd w:val="0"/>
              <w:spacing w:before="60" w:after="60" w:line="240" w:lineRule="auto"/>
              <w:rPr>
                <w:rFonts w:eastAsia="Times New Roman" w:cs="Times New Roman"/>
                <w:sz w:val="26"/>
                <w:szCs w:val="26"/>
                <w:lang w:val="en" w:eastAsia="vi-VN"/>
              </w:rPr>
            </w:pPr>
            <w:r w:rsidRPr="006F5288">
              <w:rPr>
                <w:rFonts w:eastAsia="Times New Roman" w:cs="Times New Roman"/>
                <w:sz w:val="26"/>
                <w:szCs w:val="26"/>
                <w:lang w:val="en" w:eastAsia="vi-VN"/>
              </w:rPr>
              <w:t>Gia hạn tạm trú</w:t>
            </w:r>
          </w:p>
        </w:tc>
        <w:tc>
          <w:tcPr>
            <w:tcW w:w="17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7EF4ED0" w14:textId="77777777" w:rsidR="0042663C" w:rsidRPr="006F5288" w:rsidRDefault="0042663C" w:rsidP="004E2AA8">
            <w:pPr>
              <w:autoSpaceDE w:val="0"/>
              <w:autoSpaceDN w:val="0"/>
              <w:adjustRightInd w:val="0"/>
              <w:spacing w:before="60" w:after="6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15.000</w:t>
            </w:r>
          </w:p>
        </w:tc>
      </w:tr>
      <w:tr w:rsidR="00E315A7" w:rsidRPr="006F5288" w14:paraId="20DC8B8D" w14:textId="77777777" w:rsidTr="007642E4">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8F40264" w14:textId="77777777" w:rsidR="0042663C" w:rsidRPr="006F5288" w:rsidRDefault="005A37FE" w:rsidP="004E2AA8">
            <w:pPr>
              <w:autoSpaceDE w:val="0"/>
              <w:autoSpaceDN w:val="0"/>
              <w:adjustRightInd w:val="0"/>
              <w:spacing w:before="60" w:after="60" w:line="240" w:lineRule="auto"/>
              <w:jc w:val="center"/>
              <w:rPr>
                <w:rFonts w:eastAsia="Times New Roman" w:cs="Times New Roman"/>
                <w:b/>
                <w:sz w:val="26"/>
                <w:szCs w:val="26"/>
                <w:lang w:val="en" w:eastAsia="vi-VN"/>
              </w:rPr>
            </w:pPr>
            <w:r w:rsidRPr="006F5288">
              <w:rPr>
                <w:rFonts w:eastAsia="Times New Roman" w:cs="Times New Roman"/>
                <w:b/>
                <w:sz w:val="26"/>
                <w:szCs w:val="26"/>
                <w:lang w:val="en" w:eastAsia="vi-VN"/>
              </w:rPr>
              <w:t>II</w:t>
            </w:r>
          </w:p>
        </w:tc>
        <w:tc>
          <w:tcPr>
            <w:tcW w:w="68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0C80B2" w14:textId="77777777" w:rsidR="0042663C" w:rsidRPr="006F5288" w:rsidRDefault="0042663C" w:rsidP="004E2AA8">
            <w:pPr>
              <w:autoSpaceDE w:val="0"/>
              <w:autoSpaceDN w:val="0"/>
              <w:adjustRightInd w:val="0"/>
              <w:spacing w:before="60" w:after="60" w:line="240" w:lineRule="auto"/>
              <w:rPr>
                <w:rFonts w:eastAsia="Times New Roman" w:cs="Times New Roman"/>
                <w:b/>
                <w:sz w:val="26"/>
                <w:szCs w:val="26"/>
                <w:lang w:eastAsia="vi-VN"/>
              </w:rPr>
            </w:pPr>
            <w:r w:rsidRPr="006F5288">
              <w:rPr>
                <w:rFonts w:eastAsia="Times New Roman" w:cs="Times New Roman"/>
                <w:b/>
                <w:sz w:val="26"/>
                <w:szCs w:val="26"/>
                <w:lang w:val="en" w:eastAsia="vi-VN"/>
              </w:rPr>
              <w:t>Đối với việc đăng ký và quản lý c</w:t>
            </w:r>
            <w:r w:rsidR="000C3ADC" w:rsidRPr="006F5288">
              <w:rPr>
                <w:rFonts w:eastAsia="Times New Roman" w:cs="Times New Roman"/>
                <w:b/>
                <w:sz w:val="26"/>
                <w:szCs w:val="26"/>
                <w:lang w:val="vi-VN" w:eastAsia="vi-VN"/>
              </w:rPr>
              <w:t>ư trú ở các khu vực khác</w:t>
            </w:r>
          </w:p>
        </w:tc>
        <w:tc>
          <w:tcPr>
            <w:tcW w:w="17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EB21500" w14:textId="77777777" w:rsidR="0042663C" w:rsidRPr="006F5288" w:rsidRDefault="007642E4" w:rsidP="004E2AA8">
            <w:pPr>
              <w:autoSpaceDE w:val="0"/>
              <w:autoSpaceDN w:val="0"/>
              <w:adjustRightInd w:val="0"/>
              <w:spacing w:before="60" w:after="6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 xml:space="preserve">= </w:t>
            </w:r>
            <w:r w:rsidR="0042663C" w:rsidRPr="006F5288">
              <w:rPr>
                <w:rFonts w:eastAsia="Times New Roman" w:cs="Times New Roman"/>
                <w:sz w:val="26"/>
                <w:szCs w:val="26"/>
                <w:lang w:val="en" w:eastAsia="vi-VN"/>
              </w:rPr>
              <w:t>50% mức</w:t>
            </w:r>
            <w:r w:rsidRPr="006F5288">
              <w:rPr>
                <w:rFonts w:eastAsia="Times New Roman" w:cs="Times New Roman"/>
                <w:sz w:val="26"/>
                <w:szCs w:val="26"/>
                <w:lang w:val="en" w:eastAsia="vi-VN"/>
              </w:rPr>
              <w:t xml:space="preserve"> </w:t>
            </w:r>
            <w:r w:rsidR="0042663C" w:rsidRPr="006F5288">
              <w:rPr>
                <w:rFonts w:eastAsia="Times New Roman" w:cs="Times New Roman"/>
                <w:sz w:val="26"/>
                <w:szCs w:val="26"/>
                <w:lang w:val="en" w:eastAsia="vi-VN"/>
              </w:rPr>
              <w:t>thu</w:t>
            </w:r>
            <w:r w:rsidRPr="006F5288">
              <w:rPr>
                <w:rFonts w:eastAsia="Times New Roman" w:cs="Times New Roman"/>
                <w:sz w:val="26"/>
                <w:szCs w:val="26"/>
                <w:lang w:val="en" w:eastAsia="vi-VN"/>
              </w:rPr>
              <w:t xml:space="preserve"> nêu</w:t>
            </w:r>
            <w:r w:rsidR="0042663C" w:rsidRPr="006F5288">
              <w:rPr>
                <w:rFonts w:eastAsia="Times New Roman" w:cs="Times New Roman"/>
                <w:sz w:val="26"/>
                <w:szCs w:val="26"/>
                <w:lang w:val="en" w:eastAsia="vi-VN"/>
              </w:rPr>
              <w:t xml:space="preserve"> trên</w:t>
            </w:r>
          </w:p>
        </w:tc>
      </w:tr>
    </w:tbl>
    <w:p w14:paraId="47E25EF0" w14:textId="77777777" w:rsidR="0042663C" w:rsidRPr="006F5288" w:rsidRDefault="0042663C" w:rsidP="00C10583">
      <w:pPr>
        <w:autoSpaceDE w:val="0"/>
        <w:autoSpaceDN w:val="0"/>
        <w:adjustRightInd w:val="0"/>
        <w:spacing w:before="120" w:line="240" w:lineRule="auto"/>
        <w:rPr>
          <w:rFonts w:eastAsia="Times New Roman" w:cs="Times New Roman"/>
          <w:szCs w:val="28"/>
          <w:lang w:val="en-GB" w:eastAsia="vi-VN"/>
        </w:rPr>
      </w:pPr>
      <w:r w:rsidRPr="006F5288">
        <w:rPr>
          <w:rFonts w:eastAsia="Times New Roman" w:cs="Times New Roman"/>
          <w:szCs w:val="28"/>
          <w:lang w:val="en" w:eastAsia="vi-VN"/>
        </w:rPr>
        <w:lastRenderedPageBreak/>
        <w:tab/>
      </w:r>
      <w:r w:rsidR="00F80F89" w:rsidRPr="006F5288">
        <w:rPr>
          <w:rFonts w:eastAsia="Times New Roman" w:cs="Times New Roman"/>
          <w:szCs w:val="28"/>
          <w:lang w:eastAsia="vi-VN"/>
        </w:rPr>
        <w:t>2</w:t>
      </w:r>
      <w:r w:rsidRPr="006F5288">
        <w:rPr>
          <w:rFonts w:eastAsia="Times New Roman" w:cs="Times New Roman"/>
          <w:szCs w:val="28"/>
          <w:lang w:val="vi-VN" w:eastAsia="vi-VN"/>
        </w:rPr>
        <w:t xml:space="preserve">. </w:t>
      </w:r>
      <w:r w:rsidR="00920F18" w:rsidRPr="006F5288">
        <w:rPr>
          <w:rFonts w:eastAsia="Times New Roman" w:cs="Times New Roman"/>
          <w:szCs w:val="28"/>
          <w:lang w:val="vi-VN" w:eastAsia="vi-VN"/>
        </w:rPr>
        <w:t>Lệ phí cấp chứng minh nhân dân (đối với hoạt động do cơ quan địa phương thực hiện)</w:t>
      </w:r>
      <w:r w:rsidR="00083473" w:rsidRPr="006F5288">
        <w:rPr>
          <w:rFonts w:eastAsia="Times New Roman" w:cs="Times New Roman"/>
          <w:szCs w:val="28"/>
          <w:lang w:val="en-GB" w:eastAsia="vi-VN"/>
        </w:rPr>
        <w:t>:</w:t>
      </w:r>
    </w:p>
    <w:p w14:paraId="5260F84D" w14:textId="77777777" w:rsidR="0042663C" w:rsidRPr="006F5288" w:rsidRDefault="000D097F" w:rsidP="00C10583">
      <w:pPr>
        <w:autoSpaceDE w:val="0"/>
        <w:autoSpaceDN w:val="0"/>
        <w:adjustRightInd w:val="0"/>
        <w:spacing w:before="120" w:line="240" w:lineRule="auto"/>
        <w:ind w:firstLine="720"/>
        <w:rPr>
          <w:rFonts w:eastAsia="Times New Roman" w:cs="Times New Roman"/>
          <w:szCs w:val="28"/>
          <w:lang w:val="en" w:eastAsia="vi-VN"/>
        </w:rPr>
      </w:pPr>
      <w:r w:rsidRPr="006F5288">
        <w:rPr>
          <w:rFonts w:eastAsia="Times New Roman" w:cs="Times New Roman"/>
          <w:szCs w:val="28"/>
          <w:lang w:val="en" w:eastAsia="vi-VN"/>
        </w:rPr>
        <w:t>a</w:t>
      </w:r>
      <w:r w:rsidR="0042663C" w:rsidRPr="006F5288">
        <w:rPr>
          <w:rFonts w:eastAsia="Times New Roman" w:cs="Times New Roman"/>
          <w:szCs w:val="28"/>
          <w:lang w:val="en" w:eastAsia="vi-VN"/>
        </w:rPr>
        <w:t xml:space="preserve">) Đối tượng nộp lệ phí: </w:t>
      </w:r>
      <w:r w:rsidR="000945C5" w:rsidRPr="006F5288">
        <w:rPr>
          <w:rFonts w:eastAsia="Times New Roman" w:cs="Times New Roman"/>
          <w:szCs w:val="28"/>
          <w:lang w:val="en" w:eastAsia="vi-VN"/>
        </w:rPr>
        <w:t>Cá nhân yêu cầu được</w:t>
      </w:r>
      <w:r w:rsidR="0035051A" w:rsidRPr="006F5288">
        <w:rPr>
          <w:rFonts w:eastAsia="Times New Roman" w:cs="Times New Roman"/>
          <w:szCs w:val="28"/>
          <w:lang w:val="en" w:eastAsia="vi-VN"/>
        </w:rPr>
        <w:t xml:space="preserve"> cấp chứng minh nhân dân.</w:t>
      </w:r>
    </w:p>
    <w:p w14:paraId="6D227704" w14:textId="77777777" w:rsidR="0042663C" w:rsidRPr="006F5288" w:rsidRDefault="000D097F" w:rsidP="00C10583">
      <w:pPr>
        <w:autoSpaceDE w:val="0"/>
        <w:autoSpaceDN w:val="0"/>
        <w:adjustRightInd w:val="0"/>
        <w:spacing w:before="120" w:line="240" w:lineRule="auto"/>
        <w:ind w:firstLine="720"/>
        <w:rPr>
          <w:rFonts w:eastAsia="Times New Roman" w:cs="Times New Roman"/>
          <w:szCs w:val="28"/>
          <w:lang w:eastAsia="vi-VN"/>
        </w:rPr>
      </w:pPr>
      <w:r w:rsidRPr="006F5288">
        <w:rPr>
          <w:rFonts w:eastAsia="Times New Roman" w:cs="Times New Roman"/>
          <w:szCs w:val="28"/>
          <w:lang w:val="en" w:eastAsia="vi-VN"/>
        </w:rPr>
        <w:t>b</w:t>
      </w:r>
      <w:r w:rsidR="0042663C" w:rsidRPr="006F5288">
        <w:rPr>
          <w:rFonts w:eastAsia="Times New Roman" w:cs="Times New Roman"/>
          <w:szCs w:val="28"/>
          <w:lang w:val="en" w:eastAsia="vi-VN"/>
        </w:rPr>
        <w:t xml:space="preserve">) </w:t>
      </w:r>
      <w:r w:rsidR="005D208D" w:rsidRPr="006F5288">
        <w:rPr>
          <w:rFonts w:eastAsia="Times New Roman" w:cs="Times New Roman"/>
          <w:szCs w:val="28"/>
          <w:lang w:val="en" w:eastAsia="vi-VN"/>
        </w:rPr>
        <w:t>Miễn</w:t>
      </w:r>
      <w:r w:rsidR="000945C5" w:rsidRPr="006F5288">
        <w:rPr>
          <w:rFonts w:eastAsia="Times New Roman" w:cs="Times New Roman"/>
          <w:szCs w:val="28"/>
          <w:lang w:val="en" w:eastAsia="vi-VN"/>
        </w:rPr>
        <w:t xml:space="preserve"> thu lệ phí</w:t>
      </w:r>
      <w:r w:rsidRPr="006F5288">
        <w:rPr>
          <w:rFonts w:eastAsia="Times New Roman" w:cs="Times New Roman"/>
          <w:szCs w:val="28"/>
          <w:lang w:val="en" w:eastAsia="vi-VN"/>
        </w:rPr>
        <w:t xml:space="preserve"> cấp</w:t>
      </w:r>
      <w:r w:rsidR="000945C5" w:rsidRPr="006F5288">
        <w:rPr>
          <w:rFonts w:eastAsia="Times New Roman" w:cs="Times New Roman"/>
          <w:szCs w:val="28"/>
          <w:lang w:val="en" w:eastAsia="vi-VN"/>
        </w:rPr>
        <w:t xml:space="preserve"> chứng minh nhân dân đối với các trường hợp</w:t>
      </w:r>
      <w:r w:rsidR="00065B00">
        <w:rPr>
          <w:rFonts w:eastAsia="Times New Roman" w:cs="Times New Roman"/>
          <w:szCs w:val="28"/>
          <w:lang w:val="en" w:eastAsia="vi-VN"/>
        </w:rPr>
        <w:t xml:space="preserve"> sau</w:t>
      </w:r>
      <w:r w:rsidR="000945C5" w:rsidRPr="006F5288">
        <w:rPr>
          <w:rFonts w:eastAsia="Times New Roman" w:cs="Times New Roman"/>
          <w:szCs w:val="28"/>
          <w:lang w:val="en" w:eastAsia="vi-VN"/>
        </w:rPr>
        <w:t>: Bố, mẹ, vợ (hoặc chồng) của liệt sĩ, con dưới 18 tuổi của liệt sĩ; thương binh, con dưới 18 tuổi của thương binh; Bà mẹ Việt Nam anh hùng; trẻ em;</w:t>
      </w:r>
      <w:r w:rsidR="00D31333" w:rsidRPr="006F5288">
        <w:rPr>
          <w:rFonts w:eastAsia="Times New Roman" w:cs="Times New Roman"/>
          <w:szCs w:val="28"/>
          <w:lang w:val="en" w:eastAsia="vi-VN"/>
        </w:rPr>
        <w:t xml:space="preserve"> người cao tuổi; hộ nghèo;</w:t>
      </w:r>
      <w:r w:rsidR="000945C5" w:rsidRPr="006F5288">
        <w:rPr>
          <w:rFonts w:eastAsia="Times New Roman" w:cs="Times New Roman"/>
          <w:szCs w:val="28"/>
          <w:lang w:val="en" w:eastAsia="vi-VN"/>
        </w:rPr>
        <w:t xml:space="preserve"> người khuyết tật, đồng bào dân tộc thiểu số ở các xã có điều kiện kinh tế - xã hội đặc biệt khó khăn</w:t>
      </w:r>
      <w:r w:rsidR="0035051A" w:rsidRPr="006F5288">
        <w:rPr>
          <w:rFonts w:eastAsia="Times New Roman" w:cs="Times New Roman"/>
          <w:szCs w:val="28"/>
          <w:lang w:eastAsia="vi-VN"/>
        </w:rPr>
        <w:t>.</w:t>
      </w:r>
    </w:p>
    <w:p w14:paraId="5E3CB482" w14:textId="77777777" w:rsidR="0042663C" w:rsidRPr="006F5288" w:rsidRDefault="000D097F" w:rsidP="00C10583">
      <w:pPr>
        <w:autoSpaceDE w:val="0"/>
        <w:autoSpaceDN w:val="0"/>
        <w:adjustRightInd w:val="0"/>
        <w:spacing w:before="120" w:line="240" w:lineRule="auto"/>
        <w:ind w:firstLine="720"/>
        <w:rPr>
          <w:rFonts w:eastAsia="Times New Roman" w:cs="Times New Roman"/>
          <w:szCs w:val="28"/>
          <w:lang w:eastAsia="vi-VN"/>
        </w:rPr>
      </w:pPr>
      <w:r w:rsidRPr="006F5288">
        <w:rPr>
          <w:rFonts w:eastAsia="Times New Roman" w:cs="Times New Roman"/>
          <w:szCs w:val="28"/>
          <w:lang w:val="en" w:eastAsia="vi-VN"/>
        </w:rPr>
        <w:t>c</w:t>
      </w:r>
      <w:r w:rsidR="0042663C" w:rsidRPr="006F5288">
        <w:rPr>
          <w:rFonts w:eastAsia="Times New Roman" w:cs="Times New Roman"/>
          <w:szCs w:val="28"/>
          <w:lang w:val="en" w:eastAsia="vi-VN"/>
        </w:rPr>
        <w:t xml:space="preserve">) Đơn vị tổ chức thu lệ phí: Công an tỉnh tổ chức thu lệ phí đối với các trường hợp được cấp chứng </w:t>
      </w:r>
      <w:r w:rsidR="0035051A" w:rsidRPr="006F5288">
        <w:rPr>
          <w:rFonts w:eastAsia="Times New Roman" w:cs="Times New Roman"/>
          <w:szCs w:val="28"/>
          <w:lang w:val="en" w:eastAsia="vi-VN"/>
        </w:rPr>
        <w:t>minh nhân dân trên địa bàn tỉnh.</w:t>
      </w:r>
    </w:p>
    <w:p w14:paraId="59E5DA55" w14:textId="77777777" w:rsidR="0042663C" w:rsidRPr="006F5288" w:rsidRDefault="000D097F" w:rsidP="00C10583">
      <w:pPr>
        <w:autoSpaceDE w:val="0"/>
        <w:autoSpaceDN w:val="0"/>
        <w:adjustRightInd w:val="0"/>
        <w:spacing w:before="120" w:line="240" w:lineRule="auto"/>
        <w:ind w:firstLine="720"/>
        <w:rPr>
          <w:rFonts w:eastAsia="Times New Roman" w:cs="Times New Roman"/>
          <w:szCs w:val="28"/>
          <w:lang w:val="en" w:eastAsia="vi-VN"/>
        </w:rPr>
      </w:pPr>
      <w:r w:rsidRPr="006F5288">
        <w:rPr>
          <w:rFonts w:eastAsia="Times New Roman" w:cs="Times New Roman"/>
          <w:szCs w:val="28"/>
          <w:lang w:val="en" w:eastAsia="vi-VN"/>
        </w:rPr>
        <w:t>d</w:t>
      </w:r>
      <w:r w:rsidR="00F80F89" w:rsidRPr="006F5288">
        <w:rPr>
          <w:rFonts w:eastAsia="Times New Roman" w:cs="Times New Roman"/>
          <w:szCs w:val="28"/>
          <w:lang w:val="en" w:eastAsia="vi-VN"/>
        </w:rPr>
        <w:t>)</w:t>
      </w:r>
      <w:r w:rsidR="0042663C" w:rsidRPr="006F5288">
        <w:rPr>
          <w:rFonts w:eastAsia="Times New Roman" w:cs="Times New Roman"/>
          <w:szCs w:val="28"/>
          <w:lang w:val="en" w:eastAsia="vi-VN"/>
        </w:rPr>
        <w:t xml:space="preserve"> Mức thu lệ phí:</w:t>
      </w:r>
    </w:p>
    <w:tbl>
      <w:tblPr>
        <w:tblW w:w="9180" w:type="dxa"/>
        <w:tblInd w:w="108" w:type="dxa"/>
        <w:tblLayout w:type="fixed"/>
        <w:tblLook w:val="0000" w:firstRow="0" w:lastRow="0" w:firstColumn="0" w:lastColumn="0" w:noHBand="0" w:noVBand="0"/>
      </w:tblPr>
      <w:tblGrid>
        <w:gridCol w:w="709"/>
        <w:gridCol w:w="6521"/>
        <w:gridCol w:w="1950"/>
      </w:tblGrid>
      <w:tr w:rsidR="00E315A7" w:rsidRPr="006F5288" w14:paraId="33EBC469" w14:textId="77777777" w:rsidTr="005A37FE">
        <w:trPr>
          <w:trHeight w:val="1"/>
        </w:trPr>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1F5D96D" w14:textId="77777777" w:rsidR="0042663C" w:rsidRPr="006F5288" w:rsidRDefault="0042663C"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b/>
                <w:bCs/>
                <w:sz w:val="26"/>
                <w:szCs w:val="26"/>
                <w:lang w:val="en" w:eastAsia="vi-VN"/>
              </w:rPr>
              <w:t>TT</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FA30FAD" w14:textId="77777777" w:rsidR="0042663C" w:rsidRPr="006F5288" w:rsidRDefault="0042663C"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b/>
                <w:bCs/>
                <w:sz w:val="26"/>
                <w:szCs w:val="26"/>
                <w:lang w:val="en" w:eastAsia="vi-VN"/>
              </w:rPr>
              <w:t>Nội dung</w:t>
            </w:r>
          </w:p>
        </w:tc>
        <w:tc>
          <w:tcPr>
            <w:tcW w:w="195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D9D3AF6" w14:textId="77777777" w:rsidR="0042663C" w:rsidRPr="006F5288" w:rsidRDefault="0042663C"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b/>
                <w:bCs/>
                <w:sz w:val="26"/>
                <w:szCs w:val="26"/>
                <w:lang w:val="en" w:eastAsia="vi-VN"/>
              </w:rPr>
              <w:t>Mức thu</w:t>
            </w:r>
            <w:r w:rsidRPr="006F5288">
              <w:rPr>
                <w:rFonts w:eastAsia="Times New Roman" w:cs="Times New Roman"/>
                <w:b/>
                <w:bCs/>
                <w:sz w:val="26"/>
                <w:szCs w:val="26"/>
                <w:lang w:val="en" w:eastAsia="vi-VN"/>
              </w:rPr>
              <w:br/>
            </w:r>
            <w:r w:rsidRPr="006F5288">
              <w:rPr>
                <w:rFonts w:eastAsia="Times New Roman" w:cs="Times New Roman"/>
                <w:i/>
                <w:sz w:val="26"/>
                <w:szCs w:val="26"/>
                <w:lang w:val="en" w:eastAsia="vi-VN"/>
              </w:rPr>
              <w:t>(đồng/lần cấp)</w:t>
            </w:r>
          </w:p>
        </w:tc>
      </w:tr>
      <w:tr w:rsidR="00E315A7" w:rsidRPr="006F5288" w14:paraId="72B4EE38" w14:textId="77777777" w:rsidTr="005A37FE">
        <w:trPr>
          <w:trHeight w:val="1"/>
        </w:trPr>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6DAD033" w14:textId="77777777" w:rsidR="0042663C" w:rsidRPr="006F5288" w:rsidRDefault="005A37FE"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1</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3722F7C" w14:textId="77777777" w:rsidR="0042663C" w:rsidRPr="006F5288" w:rsidRDefault="0042663C" w:rsidP="004E2AA8">
            <w:pPr>
              <w:autoSpaceDE w:val="0"/>
              <w:autoSpaceDN w:val="0"/>
              <w:adjustRightInd w:val="0"/>
              <w:spacing w:before="60" w:after="60" w:line="240" w:lineRule="auto"/>
              <w:rPr>
                <w:rFonts w:eastAsia="Times New Roman" w:cs="Times New Roman"/>
                <w:sz w:val="26"/>
                <w:szCs w:val="26"/>
                <w:lang w:val="en" w:eastAsia="vi-VN"/>
              </w:rPr>
            </w:pPr>
            <w:r w:rsidRPr="006F5288">
              <w:rPr>
                <w:rFonts w:eastAsia="Times New Roman" w:cs="Times New Roman"/>
                <w:sz w:val="26"/>
                <w:szCs w:val="26"/>
                <w:lang w:val="en" w:eastAsia="vi-VN"/>
              </w:rPr>
              <w:t xml:space="preserve">Đối với việc cấp lần đầu, cấp lại, cấp đổi </w:t>
            </w:r>
            <w:r w:rsidR="005A37FE" w:rsidRPr="006F5288">
              <w:rPr>
                <w:rFonts w:eastAsia="Times New Roman" w:cs="Times New Roman"/>
                <w:sz w:val="26"/>
                <w:szCs w:val="26"/>
                <w:lang w:val="en" w:eastAsia="vi-VN"/>
              </w:rPr>
              <w:t>Chứng minh nhân dân</w:t>
            </w:r>
            <w:r w:rsidR="009E40CA" w:rsidRPr="006F5288">
              <w:rPr>
                <w:rFonts w:eastAsia="Times New Roman" w:cs="Times New Roman"/>
                <w:sz w:val="26"/>
                <w:szCs w:val="26"/>
                <w:lang w:val="en" w:eastAsia="vi-VN"/>
              </w:rPr>
              <w:t xml:space="preserve"> theo mẫu cũ (09 số)</w:t>
            </w:r>
            <w:r w:rsidRPr="006F5288">
              <w:rPr>
                <w:rFonts w:eastAsia="Times New Roman" w:cs="Times New Roman"/>
                <w:sz w:val="26"/>
                <w:szCs w:val="26"/>
                <w:lang w:val="en" w:eastAsia="vi-VN"/>
              </w:rPr>
              <w:t xml:space="preserve"> cho công dân của các phường </w:t>
            </w:r>
            <w:r w:rsidR="005A37FE" w:rsidRPr="006F5288">
              <w:rPr>
                <w:rFonts w:eastAsia="Times New Roman" w:cs="Times New Roman"/>
                <w:sz w:val="26"/>
                <w:szCs w:val="26"/>
                <w:lang w:val="en" w:eastAsia="vi-VN"/>
              </w:rPr>
              <w:t>nội thành của thành phố</w:t>
            </w:r>
            <w:r w:rsidR="000C3ADC" w:rsidRPr="006F5288">
              <w:rPr>
                <w:rFonts w:eastAsia="Times New Roman" w:cs="Times New Roman"/>
                <w:sz w:val="26"/>
                <w:szCs w:val="26"/>
                <w:lang w:val="en" w:eastAsia="vi-VN"/>
              </w:rPr>
              <w:t xml:space="preserve"> (không bao gồm tiền ảnh)</w:t>
            </w:r>
          </w:p>
        </w:tc>
        <w:tc>
          <w:tcPr>
            <w:tcW w:w="195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E9484BD" w14:textId="77777777" w:rsidR="0042663C" w:rsidRPr="006F5288" w:rsidRDefault="005A37FE" w:rsidP="004E2AA8">
            <w:pPr>
              <w:autoSpaceDE w:val="0"/>
              <w:autoSpaceDN w:val="0"/>
              <w:adjustRightInd w:val="0"/>
              <w:spacing w:before="60" w:after="6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15.000</w:t>
            </w:r>
          </w:p>
        </w:tc>
      </w:tr>
      <w:tr w:rsidR="00E315A7" w:rsidRPr="006F5288" w14:paraId="04F9407F" w14:textId="77777777" w:rsidTr="005A37FE">
        <w:trPr>
          <w:trHeight w:val="1"/>
        </w:trPr>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223D6F4" w14:textId="77777777" w:rsidR="0042663C" w:rsidRPr="006F5288" w:rsidRDefault="005A37FE"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2</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3FA04D0" w14:textId="77777777" w:rsidR="0042663C" w:rsidRPr="006F5288" w:rsidRDefault="0042663C" w:rsidP="004E2AA8">
            <w:pPr>
              <w:autoSpaceDE w:val="0"/>
              <w:autoSpaceDN w:val="0"/>
              <w:adjustRightInd w:val="0"/>
              <w:spacing w:before="60" w:after="60" w:line="240" w:lineRule="auto"/>
              <w:rPr>
                <w:rFonts w:eastAsia="Times New Roman" w:cs="Times New Roman"/>
                <w:sz w:val="26"/>
                <w:szCs w:val="26"/>
                <w:lang w:val="en" w:eastAsia="vi-VN"/>
              </w:rPr>
            </w:pPr>
            <w:r w:rsidRPr="006F5288">
              <w:rPr>
                <w:rFonts w:eastAsia="Times New Roman" w:cs="Times New Roman"/>
                <w:sz w:val="26"/>
                <w:szCs w:val="26"/>
                <w:lang w:val="en" w:eastAsia="vi-VN"/>
              </w:rPr>
              <w:t xml:space="preserve">Đối với việc cấp lần đầu, cấp lại, cấp đổi </w:t>
            </w:r>
            <w:r w:rsidR="005A37FE" w:rsidRPr="006F5288">
              <w:rPr>
                <w:rFonts w:eastAsia="Times New Roman" w:cs="Times New Roman"/>
                <w:sz w:val="26"/>
                <w:szCs w:val="26"/>
                <w:lang w:val="en" w:eastAsia="vi-VN"/>
              </w:rPr>
              <w:t>Chứng minh nhân dân</w:t>
            </w:r>
            <w:r w:rsidR="009E40CA" w:rsidRPr="006F5288">
              <w:rPr>
                <w:rFonts w:eastAsia="Times New Roman" w:cs="Times New Roman"/>
                <w:sz w:val="26"/>
                <w:szCs w:val="26"/>
                <w:lang w:val="en" w:eastAsia="vi-VN"/>
              </w:rPr>
              <w:t xml:space="preserve"> theo mẫu cũ (09 số)</w:t>
            </w:r>
            <w:r w:rsidRPr="006F5288">
              <w:rPr>
                <w:rFonts w:eastAsia="Times New Roman" w:cs="Times New Roman"/>
                <w:sz w:val="26"/>
                <w:szCs w:val="26"/>
                <w:lang w:val="en" w:eastAsia="vi-VN"/>
              </w:rPr>
              <w:t xml:space="preserve"> cho công dân của các khu vự</w:t>
            </w:r>
            <w:r w:rsidR="000C3ADC" w:rsidRPr="006F5288">
              <w:rPr>
                <w:rFonts w:eastAsia="Times New Roman" w:cs="Times New Roman"/>
                <w:sz w:val="26"/>
                <w:szCs w:val="26"/>
                <w:lang w:val="en" w:eastAsia="vi-VN"/>
              </w:rPr>
              <w:t>c khác (không bao gồm tiền ảnh)</w:t>
            </w:r>
          </w:p>
        </w:tc>
        <w:tc>
          <w:tcPr>
            <w:tcW w:w="195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9785EA" w14:textId="77777777" w:rsidR="0042663C" w:rsidRPr="006F5288" w:rsidRDefault="005A37FE" w:rsidP="004E2AA8">
            <w:pPr>
              <w:autoSpaceDE w:val="0"/>
              <w:autoSpaceDN w:val="0"/>
              <w:adjustRightInd w:val="0"/>
              <w:spacing w:before="60" w:after="6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8.000</w:t>
            </w:r>
          </w:p>
        </w:tc>
      </w:tr>
    </w:tbl>
    <w:p w14:paraId="692BFD7C" w14:textId="77777777" w:rsidR="0042663C" w:rsidRPr="006F5288" w:rsidRDefault="0042663C" w:rsidP="00A026F8">
      <w:pPr>
        <w:autoSpaceDE w:val="0"/>
        <w:autoSpaceDN w:val="0"/>
        <w:adjustRightInd w:val="0"/>
        <w:spacing w:before="60" w:after="0" w:line="240" w:lineRule="auto"/>
        <w:rPr>
          <w:rFonts w:eastAsia="Times New Roman" w:cs="Times New Roman"/>
          <w:szCs w:val="28"/>
          <w:lang w:eastAsia="vi-VN"/>
        </w:rPr>
      </w:pPr>
      <w:r w:rsidRPr="006F5288">
        <w:rPr>
          <w:rFonts w:eastAsia="Times New Roman" w:cs="Times New Roman"/>
          <w:szCs w:val="28"/>
          <w:lang w:val="en" w:eastAsia="vi-VN"/>
        </w:rPr>
        <w:tab/>
      </w:r>
      <w:r w:rsidR="005B61F6" w:rsidRPr="006F5288">
        <w:rPr>
          <w:rFonts w:eastAsia="Times New Roman" w:cs="Times New Roman"/>
          <w:szCs w:val="28"/>
          <w:lang w:eastAsia="vi-VN"/>
        </w:rPr>
        <w:t>3</w:t>
      </w:r>
      <w:r w:rsidRPr="006F5288">
        <w:rPr>
          <w:rFonts w:eastAsia="Times New Roman" w:cs="Times New Roman"/>
          <w:szCs w:val="28"/>
          <w:lang w:val="vi-VN" w:eastAsia="vi-VN"/>
        </w:rPr>
        <w:t>. Lệ phí hộ tịch</w:t>
      </w:r>
      <w:r w:rsidR="00585C27" w:rsidRPr="006F5288">
        <w:rPr>
          <w:rFonts w:eastAsia="Times New Roman" w:cs="Times New Roman"/>
          <w:szCs w:val="28"/>
          <w:lang w:eastAsia="vi-VN"/>
        </w:rPr>
        <w:t>:</w:t>
      </w:r>
    </w:p>
    <w:p w14:paraId="57A86479" w14:textId="77777777" w:rsidR="0042663C" w:rsidRPr="006F5288" w:rsidRDefault="00AB1CEC" w:rsidP="00A026F8">
      <w:pPr>
        <w:autoSpaceDE w:val="0"/>
        <w:autoSpaceDN w:val="0"/>
        <w:adjustRightInd w:val="0"/>
        <w:spacing w:before="60" w:after="0" w:line="240" w:lineRule="auto"/>
        <w:ind w:firstLine="720"/>
        <w:rPr>
          <w:rFonts w:eastAsia="Times New Roman" w:cs="Times New Roman"/>
          <w:szCs w:val="28"/>
          <w:lang w:val="en" w:eastAsia="vi-VN"/>
        </w:rPr>
      </w:pPr>
      <w:r w:rsidRPr="006F5288">
        <w:rPr>
          <w:rFonts w:eastAsia="Times New Roman" w:cs="Times New Roman"/>
          <w:szCs w:val="28"/>
          <w:lang w:val="en" w:eastAsia="vi-VN"/>
        </w:rPr>
        <w:t>a</w:t>
      </w:r>
      <w:r w:rsidR="0042663C" w:rsidRPr="006F5288">
        <w:rPr>
          <w:rFonts w:eastAsia="Times New Roman" w:cs="Times New Roman"/>
          <w:szCs w:val="28"/>
          <w:lang w:val="en" w:eastAsia="vi-VN"/>
        </w:rPr>
        <w:t xml:space="preserve">) Đối tượng nộp lệ phí: Cá nhân </w:t>
      </w:r>
      <w:r w:rsidR="0035051A" w:rsidRPr="006F5288">
        <w:rPr>
          <w:rFonts w:eastAsia="Times New Roman" w:cs="Times New Roman"/>
          <w:szCs w:val="28"/>
          <w:lang w:val="en" w:eastAsia="vi-VN"/>
        </w:rPr>
        <w:t>yêu cầu đăng ký sự kiện hộ tịch.</w:t>
      </w:r>
    </w:p>
    <w:p w14:paraId="72235B68" w14:textId="77777777" w:rsidR="0042663C" w:rsidRPr="006F5288" w:rsidRDefault="008149BC" w:rsidP="00A026F8">
      <w:pPr>
        <w:autoSpaceDE w:val="0"/>
        <w:autoSpaceDN w:val="0"/>
        <w:adjustRightInd w:val="0"/>
        <w:spacing w:before="60" w:after="0" w:line="240" w:lineRule="auto"/>
        <w:ind w:firstLine="720"/>
        <w:rPr>
          <w:rFonts w:eastAsia="Times New Roman" w:cs="Times New Roman"/>
          <w:szCs w:val="28"/>
          <w:lang w:val="en-GB" w:eastAsia="vi-VN"/>
        </w:rPr>
      </w:pPr>
      <w:r w:rsidRPr="006F5288">
        <w:rPr>
          <w:rFonts w:eastAsia="Times New Roman" w:cs="Times New Roman"/>
          <w:szCs w:val="28"/>
          <w:lang w:val="en" w:eastAsia="vi-VN"/>
        </w:rPr>
        <w:t>b</w:t>
      </w:r>
      <w:r w:rsidR="0042663C" w:rsidRPr="006F5288">
        <w:rPr>
          <w:rFonts w:eastAsia="Times New Roman" w:cs="Times New Roman"/>
          <w:szCs w:val="28"/>
          <w:lang w:val="en" w:eastAsia="vi-VN"/>
        </w:rPr>
        <w:t xml:space="preserve">) </w:t>
      </w:r>
      <w:r w:rsidR="00A02EC1" w:rsidRPr="006F5288">
        <w:rPr>
          <w:rFonts w:eastAsia="Times New Roman" w:cs="Times New Roman"/>
          <w:szCs w:val="28"/>
          <w:lang w:val="en" w:eastAsia="vi-VN"/>
        </w:rPr>
        <w:t xml:space="preserve">Miễn </w:t>
      </w:r>
      <w:r w:rsidR="005F19C6" w:rsidRPr="006F5288">
        <w:rPr>
          <w:rFonts w:eastAsia="Times New Roman" w:cs="Times New Roman"/>
          <w:szCs w:val="28"/>
          <w:lang w:val="en" w:eastAsia="vi-VN"/>
        </w:rPr>
        <w:t xml:space="preserve">thu </w:t>
      </w:r>
      <w:r w:rsidR="00A02EC1" w:rsidRPr="006F5288">
        <w:rPr>
          <w:rFonts w:eastAsia="Times New Roman" w:cs="Times New Roman"/>
          <w:szCs w:val="28"/>
          <w:lang w:val="en" w:eastAsia="vi-VN"/>
        </w:rPr>
        <w:t>lệ phí hộ tịch đối với các trường hợp</w:t>
      </w:r>
      <w:r w:rsidR="00E45E10">
        <w:rPr>
          <w:rFonts w:eastAsia="Times New Roman" w:cs="Times New Roman"/>
          <w:szCs w:val="28"/>
          <w:lang w:val="en" w:eastAsia="vi-VN"/>
        </w:rPr>
        <w:t xml:space="preserve"> sau</w:t>
      </w:r>
      <w:r w:rsidR="00A02EC1" w:rsidRPr="006F5288">
        <w:rPr>
          <w:rFonts w:eastAsia="Times New Roman" w:cs="Times New Roman"/>
          <w:szCs w:val="28"/>
          <w:lang w:val="vi-VN" w:eastAsia="vi-VN"/>
        </w:rPr>
        <w:t xml:space="preserve">: </w:t>
      </w:r>
      <w:r w:rsidR="00AA5BBD" w:rsidRPr="006F5288">
        <w:rPr>
          <w:rFonts w:eastAsia="Times New Roman" w:cs="Times New Roman"/>
          <w:szCs w:val="28"/>
          <w:lang w:val="vi-VN" w:eastAsia="vi-VN"/>
        </w:rPr>
        <w:t>Đăng ký hộ tịch cho người thuộc gia đình có công với cách mạng; người thuộc hộ nghèo; người khuyết tật.</w:t>
      </w:r>
      <w:r w:rsidR="00A02EC1" w:rsidRPr="006F5288">
        <w:rPr>
          <w:rFonts w:eastAsia="Times New Roman" w:cs="Times New Roman"/>
          <w:szCs w:val="28"/>
          <w:lang w:eastAsia="vi-VN"/>
        </w:rPr>
        <w:t xml:space="preserve"> </w:t>
      </w:r>
      <w:r w:rsidR="00AA5BBD" w:rsidRPr="006F5288">
        <w:rPr>
          <w:rFonts w:eastAsia="Times New Roman" w:cs="Times New Roman"/>
          <w:szCs w:val="28"/>
          <w:lang w:val="vi-VN" w:eastAsia="vi-VN"/>
        </w:rPr>
        <w:t xml:space="preserve">Đăng ký khai sinh đúng hạn, khai tử đúng hạn; đăng ký giám hộ, chấm dứt giám hộ; đăng ký kết hôn của công dân Việt Nam cư trú ở trong nước, thực hiện tại </w:t>
      </w:r>
      <w:r w:rsidR="00A02EC1" w:rsidRPr="006F5288">
        <w:rPr>
          <w:rFonts w:eastAsia="Times New Roman" w:cs="Times New Roman"/>
          <w:szCs w:val="28"/>
          <w:lang w:eastAsia="vi-VN"/>
        </w:rPr>
        <w:t>Ủy</w:t>
      </w:r>
      <w:r w:rsidR="00B849D5" w:rsidRPr="006F5288">
        <w:rPr>
          <w:rFonts w:eastAsia="Times New Roman" w:cs="Times New Roman"/>
          <w:szCs w:val="28"/>
          <w:lang w:val="vi-VN" w:eastAsia="vi-VN"/>
        </w:rPr>
        <w:t xml:space="preserve"> ban nhân dân </w:t>
      </w:r>
      <w:r w:rsidR="00724C98" w:rsidRPr="006F5288">
        <w:rPr>
          <w:rFonts w:eastAsia="Times New Roman" w:cs="Times New Roman"/>
          <w:szCs w:val="28"/>
          <w:lang w:val="en-GB" w:eastAsia="vi-VN"/>
        </w:rPr>
        <w:t>xã, phường, thị trấn</w:t>
      </w:r>
      <w:r w:rsidR="0035051A" w:rsidRPr="006F5288">
        <w:rPr>
          <w:rFonts w:eastAsia="Times New Roman" w:cs="Times New Roman"/>
          <w:szCs w:val="28"/>
          <w:lang w:val="en-GB" w:eastAsia="vi-VN"/>
        </w:rPr>
        <w:t>.</w:t>
      </w:r>
    </w:p>
    <w:p w14:paraId="5176A2BC" w14:textId="77777777" w:rsidR="00981D32" w:rsidRPr="00981D32" w:rsidRDefault="0042663C" w:rsidP="00A026F8">
      <w:pPr>
        <w:autoSpaceDE w:val="0"/>
        <w:autoSpaceDN w:val="0"/>
        <w:adjustRightInd w:val="0"/>
        <w:spacing w:before="60" w:after="0" w:line="240" w:lineRule="auto"/>
        <w:rPr>
          <w:rFonts w:eastAsia="Times New Roman" w:cs="Times New Roman"/>
          <w:szCs w:val="28"/>
          <w:lang w:eastAsia="vi-VN"/>
        </w:rPr>
      </w:pPr>
      <w:r w:rsidRPr="006F5288">
        <w:rPr>
          <w:rFonts w:eastAsia="Times New Roman" w:cs="Times New Roman"/>
          <w:szCs w:val="28"/>
          <w:lang w:val="vi-VN" w:eastAsia="vi-VN"/>
        </w:rPr>
        <w:tab/>
      </w:r>
      <w:r w:rsidR="008149BC" w:rsidRPr="006F5288">
        <w:rPr>
          <w:rFonts w:eastAsia="Times New Roman" w:cs="Times New Roman"/>
          <w:szCs w:val="28"/>
          <w:lang w:eastAsia="vi-VN"/>
        </w:rPr>
        <w:t>c</w:t>
      </w:r>
      <w:r w:rsidRPr="006F5288">
        <w:rPr>
          <w:rFonts w:eastAsia="Times New Roman" w:cs="Times New Roman"/>
          <w:szCs w:val="28"/>
          <w:lang w:val="vi-VN" w:eastAsia="vi-VN"/>
        </w:rPr>
        <w:t xml:space="preserve">) </w:t>
      </w:r>
      <w:r w:rsidR="00981D32">
        <w:rPr>
          <w:rFonts w:eastAsia="Times New Roman" w:cs="Times New Roman"/>
          <w:szCs w:val="28"/>
          <w:lang w:eastAsia="vi-VN"/>
        </w:rPr>
        <w:t>Đơn vị tổ chức thu lệ phí:</w:t>
      </w:r>
    </w:p>
    <w:p w14:paraId="4F4DED2C" w14:textId="77777777" w:rsidR="0042663C" w:rsidRPr="006F5288" w:rsidRDefault="00981D32" w:rsidP="00A026F8">
      <w:pPr>
        <w:autoSpaceDE w:val="0"/>
        <w:autoSpaceDN w:val="0"/>
        <w:adjustRightInd w:val="0"/>
        <w:spacing w:before="60" w:after="0" w:line="240" w:lineRule="auto"/>
        <w:ind w:firstLine="720"/>
        <w:rPr>
          <w:rFonts w:eastAsia="Times New Roman" w:cs="Times New Roman"/>
          <w:szCs w:val="28"/>
          <w:lang w:val="en-GB" w:eastAsia="vi-VN"/>
        </w:rPr>
      </w:pPr>
      <w:r>
        <w:rPr>
          <w:rFonts w:eastAsia="Times New Roman" w:cs="Times New Roman"/>
          <w:szCs w:val="28"/>
          <w:lang w:eastAsia="vi-VN"/>
        </w:rPr>
        <w:t xml:space="preserve">- </w:t>
      </w:r>
      <w:r w:rsidR="0042663C" w:rsidRPr="006F5288">
        <w:rPr>
          <w:rFonts w:eastAsia="Times New Roman" w:cs="Times New Roman"/>
          <w:szCs w:val="28"/>
          <w:lang w:val="vi-VN" w:eastAsia="vi-VN"/>
        </w:rPr>
        <w:t xml:space="preserve">Ủy ban nhân dân </w:t>
      </w:r>
      <w:r w:rsidR="00724C98" w:rsidRPr="006F5288">
        <w:rPr>
          <w:rFonts w:eastAsia="Times New Roman" w:cs="Times New Roman"/>
          <w:szCs w:val="28"/>
          <w:lang w:val="en-GB" w:eastAsia="vi-VN"/>
        </w:rPr>
        <w:t>xã, phường, thị trấn tổ chức</w:t>
      </w:r>
      <w:r w:rsidR="0042663C" w:rsidRPr="006F5288">
        <w:rPr>
          <w:rFonts w:eastAsia="Times New Roman" w:cs="Times New Roman"/>
          <w:szCs w:val="28"/>
          <w:lang w:val="vi-VN" w:eastAsia="vi-VN"/>
        </w:rPr>
        <w:t xml:space="preserve"> thu lệ phí hộ tịch tại cơ quan mình: </w:t>
      </w:r>
      <w:r w:rsidR="00E3097F" w:rsidRPr="006F5288">
        <w:rPr>
          <w:rFonts w:eastAsia="Times New Roman" w:cs="Times New Roman"/>
          <w:szCs w:val="28"/>
          <w:lang w:val="vi-VN" w:eastAsia="vi-VN"/>
        </w:rPr>
        <w:t>Khai sinh (bao gồm: đăng ký khai sinh quá hạn, đăng ký lại khai sinh, đăng ký khai sinh cho người đã có hồ sơ, giấy tờ cá nhân, đăng ký khai sinh có yếu tố nước ngoài tại khu vực biên giới); khai tử (bao gồm: đăng ký khai tử quá hạn, đăng ký lại khai tử, đăng ký khai tử có yếu tố nước ngoài tại khu vực biên giới); kết hôn (đăng ký lại kết hôn); nhận cha, mẹ, con; thay đổi, cải chính hộ tịch cho người chưa đủ 14 tuổi cư trú ở trong nước; bổ sung hộ tịch cho công dân Việt Nam cư trú ở trong nước; cấp Giấy xác nhận tình trạng hôn nhân; xác nhận hoặc ghi vào Sổ hộ tịch các việc hộ tịch khác hoặc đăng ký hộ tịch khác</w:t>
      </w:r>
      <w:r w:rsidR="0035051A" w:rsidRPr="006F5288">
        <w:rPr>
          <w:rFonts w:eastAsia="Times New Roman" w:cs="Times New Roman"/>
          <w:szCs w:val="28"/>
          <w:lang w:val="en-GB" w:eastAsia="vi-VN"/>
        </w:rPr>
        <w:t>.</w:t>
      </w:r>
    </w:p>
    <w:p w14:paraId="7B9099E1" w14:textId="77777777" w:rsidR="0042663C" w:rsidRPr="006F5288" w:rsidRDefault="00981D32" w:rsidP="00A026F8">
      <w:pPr>
        <w:autoSpaceDE w:val="0"/>
        <w:autoSpaceDN w:val="0"/>
        <w:adjustRightInd w:val="0"/>
        <w:spacing w:before="60" w:after="0" w:line="240" w:lineRule="auto"/>
        <w:ind w:firstLine="720"/>
        <w:rPr>
          <w:rFonts w:eastAsia="Times New Roman" w:cs="Times New Roman"/>
          <w:szCs w:val="28"/>
          <w:lang w:val="en-GB" w:eastAsia="vi-VN"/>
        </w:rPr>
      </w:pPr>
      <w:r>
        <w:rPr>
          <w:rFonts w:eastAsia="Times New Roman" w:cs="Times New Roman"/>
          <w:szCs w:val="28"/>
          <w:lang w:eastAsia="vi-VN"/>
        </w:rPr>
        <w:t>-</w:t>
      </w:r>
      <w:r w:rsidR="0042663C" w:rsidRPr="006F5288">
        <w:rPr>
          <w:rFonts w:eastAsia="Times New Roman" w:cs="Times New Roman"/>
          <w:szCs w:val="28"/>
          <w:lang w:val="vi-VN" w:eastAsia="vi-VN"/>
        </w:rPr>
        <w:t xml:space="preserve"> Ủy ban nhân dân </w:t>
      </w:r>
      <w:r w:rsidR="007E5BC6" w:rsidRPr="006F5288">
        <w:rPr>
          <w:rFonts w:eastAsia="Times New Roman" w:cs="Times New Roman"/>
          <w:szCs w:val="28"/>
          <w:lang w:val="en-GB" w:eastAsia="vi-VN"/>
        </w:rPr>
        <w:t>huyện, thành phố, thị xã</w:t>
      </w:r>
      <w:r w:rsidR="0042663C" w:rsidRPr="006F5288">
        <w:rPr>
          <w:rFonts w:eastAsia="Times New Roman" w:cs="Times New Roman"/>
          <w:szCs w:val="28"/>
          <w:lang w:val="vi-VN" w:eastAsia="vi-VN"/>
        </w:rPr>
        <w:t xml:space="preserve"> </w:t>
      </w:r>
      <w:r w:rsidR="00DD4818" w:rsidRPr="006F5288">
        <w:rPr>
          <w:rFonts w:eastAsia="Times New Roman" w:cs="Times New Roman"/>
          <w:szCs w:val="28"/>
          <w:lang w:val="en-GB" w:eastAsia="vi-VN"/>
        </w:rPr>
        <w:t xml:space="preserve">tổ chức </w:t>
      </w:r>
      <w:r w:rsidR="0042663C" w:rsidRPr="006F5288">
        <w:rPr>
          <w:rFonts w:eastAsia="Times New Roman" w:cs="Times New Roman"/>
          <w:szCs w:val="28"/>
          <w:lang w:val="vi-VN" w:eastAsia="vi-VN"/>
        </w:rPr>
        <w:t xml:space="preserve">thu lệ phí hộ tịch tại cơ quan mình: </w:t>
      </w:r>
      <w:r w:rsidR="006162E9" w:rsidRPr="006F5288">
        <w:rPr>
          <w:rFonts w:eastAsia="Times New Roman" w:cs="Times New Roman"/>
          <w:szCs w:val="28"/>
          <w:lang w:val="vi-VN" w:eastAsia="vi-VN"/>
        </w:rPr>
        <w:t xml:space="preserve">Khai sinh (bao gồm: đăng ký khai sinh đúng hạn, quá hạn, đăng ký lại khai sinh, đăng ký khai sinh cho người đã có hồ sơ, giấy tờ cá nhân); khai tử (bao gồm: đăng ký khai tử đúng hạn, quá hạn, đăng ký lại khai tử); kết hôn (bao gồm: đăng ký kết hôn mới, đăng ký lại kết hôn); giám hộ, chấm dứt giám hộ; nhận cha, </w:t>
      </w:r>
      <w:r w:rsidR="006162E9" w:rsidRPr="006F5288">
        <w:rPr>
          <w:rFonts w:eastAsia="Times New Roman" w:cs="Times New Roman"/>
          <w:szCs w:val="28"/>
          <w:lang w:val="vi-VN" w:eastAsia="vi-VN"/>
        </w:rPr>
        <w:lastRenderedPageBreak/>
        <w:t>mẹ, con; thay đổi, cải chính hộ tịch cho người</w:t>
      </w:r>
      <w:r w:rsidR="00246C99" w:rsidRPr="006F5288">
        <w:rPr>
          <w:rFonts w:eastAsia="Times New Roman" w:cs="Times New Roman"/>
          <w:szCs w:val="28"/>
          <w:lang w:eastAsia="vi-VN"/>
        </w:rPr>
        <w:t xml:space="preserve"> từ</w:t>
      </w:r>
      <w:r w:rsidR="006162E9" w:rsidRPr="006F5288">
        <w:rPr>
          <w:rFonts w:eastAsia="Times New Roman" w:cs="Times New Roman"/>
          <w:szCs w:val="28"/>
          <w:lang w:val="vi-VN" w:eastAsia="vi-VN"/>
        </w:rPr>
        <w:t xml:space="preserve"> đủ 14 tuổi trở lên cư trú ở trong nước; xác định lại dân tộc; thay đổi, cải chính, bổ sung hộ tịch có yếu tố nước ngoài; ghi vào Sổ hộ tịch việc hộ tịch của công dân Việt Nam đã được giải quyết tại cơ quan có thẩm quyền của nước ngoài; đăng ký hộ tịch khác</w:t>
      </w:r>
      <w:r w:rsidR="0035051A" w:rsidRPr="006F5288">
        <w:rPr>
          <w:rFonts w:eastAsia="Times New Roman" w:cs="Times New Roman"/>
          <w:szCs w:val="28"/>
          <w:lang w:val="en-GB" w:eastAsia="vi-VN"/>
        </w:rPr>
        <w:t>.</w:t>
      </w:r>
    </w:p>
    <w:p w14:paraId="756C5854" w14:textId="77777777" w:rsidR="0042663C" w:rsidRPr="006F5288" w:rsidRDefault="00495A56" w:rsidP="00C10583">
      <w:pPr>
        <w:autoSpaceDE w:val="0"/>
        <w:autoSpaceDN w:val="0"/>
        <w:adjustRightInd w:val="0"/>
        <w:spacing w:before="120" w:line="240" w:lineRule="auto"/>
        <w:ind w:firstLine="720"/>
        <w:rPr>
          <w:rFonts w:eastAsia="Times New Roman" w:cs="Times New Roman"/>
          <w:szCs w:val="28"/>
          <w:lang w:eastAsia="vi-VN"/>
        </w:rPr>
      </w:pPr>
      <w:r w:rsidRPr="006F5288">
        <w:rPr>
          <w:rFonts w:eastAsia="Times New Roman" w:cs="Times New Roman"/>
          <w:szCs w:val="28"/>
          <w:lang w:eastAsia="vi-VN"/>
        </w:rPr>
        <w:t>đ)</w:t>
      </w:r>
      <w:r w:rsidR="0042663C" w:rsidRPr="006F5288">
        <w:rPr>
          <w:rFonts w:eastAsia="Times New Roman" w:cs="Times New Roman"/>
          <w:szCs w:val="28"/>
          <w:lang w:eastAsia="vi-VN"/>
        </w:rPr>
        <w:t xml:space="preserve"> </w:t>
      </w:r>
      <w:r w:rsidR="0042663C" w:rsidRPr="006F5288">
        <w:rPr>
          <w:rFonts w:eastAsia="Times New Roman" w:cs="Times New Roman"/>
          <w:szCs w:val="28"/>
          <w:lang w:val="en" w:eastAsia="vi-VN"/>
        </w:rPr>
        <w:t>Mức thu lệ phí:</w:t>
      </w:r>
    </w:p>
    <w:tbl>
      <w:tblPr>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7142"/>
        <w:gridCol w:w="1471"/>
      </w:tblGrid>
      <w:tr w:rsidR="00E315A7" w:rsidRPr="006F5288" w14:paraId="2066B0A2" w14:textId="77777777" w:rsidTr="00C5743F">
        <w:trPr>
          <w:trHeight w:val="1"/>
          <w:jc w:val="center"/>
        </w:trPr>
        <w:tc>
          <w:tcPr>
            <w:tcW w:w="567" w:type="dxa"/>
            <w:shd w:val="clear" w:color="000000" w:fill="FFFFFF"/>
            <w:vAlign w:val="center"/>
          </w:tcPr>
          <w:p w14:paraId="588577A4" w14:textId="77777777" w:rsidR="0042663C" w:rsidRPr="006F5288" w:rsidRDefault="0042663C"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b/>
                <w:bCs/>
                <w:sz w:val="26"/>
                <w:szCs w:val="26"/>
                <w:lang w:val="en" w:eastAsia="vi-VN"/>
              </w:rPr>
              <w:t>TT</w:t>
            </w:r>
          </w:p>
        </w:tc>
        <w:tc>
          <w:tcPr>
            <w:tcW w:w="7142" w:type="dxa"/>
            <w:shd w:val="clear" w:color="000000" w:fill="FFFFFF"/>
            <w:vAlign w:val="center"/>
          </w:tcPr>
          <w:p w14:paraId="134BA26D" w14:textId="77777777" w:rsidR="0042663C" w:rsidRPr="006F5288" w:rsidRDefault="0042663C"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b/>
                <w:bCs/>
                <w:sz w:val="26"/>
                <w:szCs w:val="26"/>
                <w:lang w:val="en" w:eastAsia="vi-VN"/>
              </w:rPr>
              <w:t>Nội dung</w:t>
            </w:r>
          </w:p>
        </w:tc>
        <w:tc>
          <w:tcPr>
            <w:tcW w:w="1471" w:type="dxa"/>
            <w:shd w:val="clear" w:color="000000" w:fill="FFFFFF"/>
            <w:vAlign w:val="center"/>
          </w:tcPr>
          <w:p w14:paraId="57A2ECE3" w14:textId="77777777" w:rsidR="0042663C" w:rsidRPr="006F5288" w:rsidRDefault="0042663C"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b/>
                <w:bCs/>
                <w:sz w:val="26"/>
                <w:szCs w:val="26"/>
                <w:lang w:val="en" w:eastAsia="vi-VN"/>
              </w:rPr>
              <w:t>Mức thu</w:t>
            </w:r>
            <w:r w:rsidRPr="006F5288">
              <w:rPr>
                <w:rFonts w:eastAsia="Times New Roman" w:cs="Times New Roman"/>
                <w:b/>
                <w:bCs/>
                <w:sz w:val="26"/>
                <w:szCs w:val="26"/>
                <w:lang w:val="en" w:eastAsia="vi-VN"/>
              </w:rPr>
              <w:br/>
            </w:r>
            <w:r w:rsidRPr="006F5288">
              <w:rPr>
                <w:rFonts w:eastAsia="Times New Roman" w:cs="Times New Roman"/>
                <w:i/>
                <w:sz w:val="26"/>
                <w:szCs w:val="26"/>
                <w:lang w:val="en" w:eastAsia="vi-VN"/>
              </w:rPr>
              <w:t>(đồng)</w:t>
            </w:r>
          </w:p>
        </w:tc>
      </w:tr>
      <w:tr w:rsidR="00E315A7" w:rsidRPr="006F5288" w14:paraId="54285E56" w14:textId="77777777" w:rsidTr="00C5743F">
        <w:trPr>
          <w:trHeight w:val="1"/>
          <w:jc w:val="center"/>
        </w:trPr>
        <w:tc>
          <w:tcPr>
            <w:tcW w:w="567" w:type="dxa"/>
            <w:shd w:val="clear" w:color="000000" w:fill="FFFFFF"/>
            <w:vAlign w:val="center"/>
          </w:tcPr>
          <w:p w14:paraId="1E930D79" w14:textId="77777777" w:rsidR="00C5743F" w:rsidRPr="006F5288" w:rsidRDefault="00C5743F" w:rsidP="004E2AA8">
            <w:pPr>
              <w:autoSpaceDE w:val="0"/>
              <w:autoSpaceDN w:val="0"/>
              <w:adjustRightInd w:val="0"/>
              <w:spacing w:before="60" w:after="60" w:line="240" w:lineRule="auto"/>
              <w:jc w:val="center"/>
              <w:rPr>
                <w:rFonts w:eastAsia="Times New Roman" w:cs="Times New Roman"/>
                <w:b/>
                <w:sz w:val="26"/>
                <w:szCs w:val="26"/>
                <w:lang w:val="en" w:eastAsia="vi-VN"/>
              </w:rPr>
            </w:pPr>
            <w:r w:rsidRPr="006F5288">
              <w:rPr>
                <w:rFonts w:eastAsia="Times New Roman" w:cs="Times New Roman"/>
                <w:b/>
                <w:bCs/>
                <w:sz w:val="26"/>
                <w:szCs w:val="26"/>
                <w:lang w:val="en" w:eastAsia="vi-VN"/>
              </w:rPr>
              <w:t>I</w:t>
            </w:r>
          </w:p>
        </w:tc>
        <w:tc>
          <w:tcPr>
            <w:tcW w:w="7142" w:type="dxa"/>
            <w:shd w:val="clear" w:color="000000" w:fill="FFFFFF"/>
            <w:vAlign w:val="center"/>
          </w:tcPr>
          <w:p w14:paraId="0A788D8A" w14:textId="77777777" w:rsidR="00C5743F" w:rsidRPr="006F5288" w:rsidRDefault="00C5743F" w:rsidP="004E2AA8">
            <w:pPr>
              <w:autoSpaceDE w:val="0"/>
              <w:autoSpaceDN w:val="0"/>
              <w:adjustRightInd w:val="0"/>
              <w:spacing w:before="60" w:after="60" w:line="240" w:lineRule="auto"/>
              <w:rPr>
                <w:rFonts w:eastAsia="Times New Roman" w:cs="Times New Roman"/>
                <w:b/>
                <w:sz w:val="26"/>
                <w:szCs w:val="26"/>
                <w:lang w:val="en" w:eastAsia="vi-VN"/>
              </w:rPr>
            </w:pPr>
            <w:r w:rsidRPr="006F5288">
              <w:rPr>
                <w:rFonts w:eastAsia="Times New Roman" w:cs="Times New Roman"/>
                <w:b/>
                <w:bCs/>
                <w:sz w:val="26"/>
                <w:szCs w:val="26"/>
                <w:lang w:val="en" w:eastAsia="vi-VN"/>
              </w:rPr>
              <w:t xml:space="preserve">Mức thu áp dụng tại UBND </w:t>
            </w:r>
            <w:r w:rsidR="00767630" w:rsidRPr="006F5288">
              <w:rPr>
                <w:rFonts w:eastAsia="Times New Roman" w:cs="Times New Roman"/>
                <w:b/>
                <w:bCs/>
                <w:sz w:val="26"/>
                <w:szCs w:val="26"/>
                <w:lang w:val="en" w:eastAsia="vi-VN"/>
              </w:rPr>
              <w:t>xã, phường, thị trấn</w:t>
            </w:r>
            <w:r w:rsidRPr="006F5288">
              <w:rPr>
                <w:rFonts w:eastAsia="Times New Roman" w:cs="Times New Roman"/>
                <w:b/>
                <w:bCs/>
                <w:sz w:val="26"/>
                <w:szCs w:val="26"/>
                <w:lang w:val="en" w:eastAsia="vi-VN"/>
              </w:rPr>
              <w:t>:</w:t>
            </w:r>
          </w:p>
        </w:tc>
        <w:tc>
          <w:tcPr>
            <w:tcW w:w="1471" w:type="dxa"/>
            <w:shd w:val="clear" w:color="000000" w:fill="FFFFFF"/>
            <w:vAlign w:val="center"/>
          </w:tcPr>
          <w:p w14:paraId="4DDA8B8C" w14:textId="77777777" w:rsidR="00C5743F" w:rsidRPr="006F5288" w:rsidRDefault="00C5743F" w:rsidP="004E2AA8">
            <w:pPr>
              <w:autoSpaceDE w:val="0"/>
              <w:autoSpaceDN w:val="0"/>
              <w:adjustRightInd w:val="0"/>
              <w:spacing w:before="60" w:after="60" w:line="240" w:lineRule="auto"/>
              <w:rPr>
                <w:rFonts w:eastAsia="Times New Roman" w:cs="Times New Roman"/>
                <w:b/>
                <w:sz w:val="26"/>
                <w:szCs w:val="26"/>
                <w:lang w:val="en" w:eastAsia="vi-VN"/>
              </w:rPr>
            </w:pPr>
          </w:p>
        </w:tc>
      </w:tr>
      <w:tr w:rsidR="00E315A7" w:rsidRPr="006F5288" w14:paraId="54051F3B" w14:textId="77777777" w:rsidTr="00C5743F">
        <w:trPr>
          <w:trHeight w:val="914"/>
          <w:jc w:val="center"/>
        </w:trPr>
        <w:tc>
          <w:tcPr>
            <w:tcW w:w="567" w:type="dxa"/>
            <w:shd w:val="clear" w:color="000000" w:fill="FFFFFF"/>
            <w:vAlign w:val="center"/>
          </w:tcPr>
          <w:p w14:paraId="2BB7F956" w14:textId="77777777" w:rsidR="0042663C" w:rsidRPr="006F5288" w:rsidRDefault="0042663C"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1</w:t>
            </w:r>
          </w:p>
        </w:tc>
        <w:tc>
          <w:tcPr>
            <w:tcW w:w="7142" w:type="dxa"/>
            <w:shd w:val="clear" w:color="000000" w:fill="FFFFFF"/>
            <w:vAlign w:val="center"/>
          </w:tcPr>
          <w:p w14:paraId="4BE527E4" w14:textId="77777777" w:rsidR="0042663C" w:rsidRPr="006F5288" w:rsidRDefault="00E131A0" w:rsidP="004E2AA8">
            <w:pPr>
              <w:autoSpaceDE w:val="0"/>
              <w:autoSpaceDN w:val="0"/>
              <w:adjustRightInd w:val="0"/>
              <w:spacing w:before="60" w:after="60" w:line="240" w:lineRule="auto"/>
              <w:rPr>
                <w:rFonts w:eastAsia="Times New Roman" w:cs="Times New Roman"/>
                <w:sz w:val="26"/>
                <w:szCs w:val="26"/>
                <w:lang w:val="en" w:eastAsia="vi-VN"/>
              </w:rPr>
            </w:pPr>
            <w:r w:rsidRPr="006F5288">
              <w:rPr>
                <w:rFonts w:eastAsia="Times New Roman" w:cs="Times New Roman"/>
                <w:sz w:val="26"/>
                <w:szCs w:val="26"/>
                <w:lang w:val="en" w:eastAsia="vi-VN"/>
              </w:rPr>
              <w:t>Đăng ký khai sinh quá hạn; đăng ký lại khai sinh; đăng ký khai sinh cho người đã có hồ sơ, giấy tờ cá nhân; đăng ký khai sinh có yếu tố nước ngoài tại khu vực biên giới</w:t>
            </w:r>
          </w:p>
        </w:tc>
        <w:tc>
          <w:tcPr>
            <w:tcW w:w="1471" w:type="dxa"/>
            <w:shd w:val="clear" w:color="000000" w:fill="FFFFFF"/>
            <w:vAlign w:val="center"/>
          </w:tcPr>
          <w:p w14:paraId="313832E4" w14:textId="77777777" w:rsidR="0042663C" w:rsidRPr="006F5288" w:rsidRDefault="00B04EC7" w:rsidP="004E2AA8">
            <w:pPr>
              <w:autoSpaceDE w:val="0"/>
              <w:autoSpaceDN w:val="0"/>
              <w:adjustRightInd w:val="0"/>
              <w:spacing w:before="60" w:after="6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10</w:t>
            </w:r>
            <w:r w:rsidR="0042663C" w:rsidRPr="006F5288">
              <w:rPr>
                <w:rFonts w:eastAsia="Times New Roman" w:cs="Times New Roman"/>
                <w:sz w:val="26"/>
                <w:szCs w:val="26"/>
                <w:lang w:val="en" w:eastAsia="vi-VN"/>
              </w:rPr>
              <w:t>.000</w:t>
            </w:r>
          </w:p>
        </w:tc>
      </w:tr>
      <w:tr w:rsidR="00E315A7" w:rsidRPr="006F5288" w14:paraId="2BC8E74B" w14:textId="77777777" w:rsidTr="00C5743F">
        <w:trPr>
          <w:trHeight w:val="884"/>
          <w:jc w:val="center"/>
        </w:trPr>
        <w:tc>
          <w:tcPr>
            <w:tcW w:w="567" w:type="dxa"/>
            <w:shd w:val="clear" w:color="000000" w:fill="FFFFFF"/>
            <w:vAlign w:val="center"/>
          </w:tcPr>
          <w:p w14:paraId="638C026F" w14:textId="77777777" w:rsidR="0042663C" w:rsidRPr="006F5288" w:rsidRDefault="0042663C"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2</w:t>
            </w:r>
          </w:p>
        </w:tc>
        <w:tc>
          <w:tcPr>
            <w:tcW w:w="7142" w:type="dxa"/>
            <w:shd w:val="clear" w:color="000000" w:fill="FFFFFF"/>
            <w:vAlign w:val="center"/>
          </w:tcPr>
          <w:p w14:paraId="0D463AAA" w14:textId="77777777" w:rsidR="0042663C" w:rsidRPr="006F5288" w:rsidRDefault="00E131A0" w:rsidP="004E2AA8">
            <w:pPr>
              <w:autoSpaceDE w:val="0"/>
              <w:autoSpaceDN w:val="0"/>
              <w:adjustRightInd w:val="0"/>
              <w:spacing w:before="60" w:after="60" w:line="240" w:lineRule="auto"/>
              <w:rPr>
                <w:rFonts w:eastAsia="Times New Roman" w:cs="Times New Roman"/>
                <w:sz w:val="26"/>
                <w:szCs w:val="26"/>
                <w:lang w:val="en" w:eastAsia="vi-VN"/>
              </w:rPr>
            </w:pPr>
            <w:r w:rsidRPr="006F5288">
              <w:rPr>
                <w:rFonts w:eastAsia="Times New Roman" w:cs="Times New Roman"/>
                <w:sz w:val="26"/>
                <w:szCs w:val="26"/>
                <w:lang w:val="en" w:eastAsia="vi-VN"/>
              </w:rPr>
              <w:t>Đăng ký khai tử quá hạn; đăng ký lại khai tử; đăng ký khai tử có yếu tố nước ngoài tại khu vực biên giới</w:t>
            </w:r>
          </w:p>
        </w:tc>
        <w:tc>
          <w:tcPr>
            <w:tcW w:w="1471" w:type="dxa"/>
            <w:shd w:val="clear" w:color="000000" w:fill="FFFFFF"/>
            <w:vAlign w:val="center"/>
          </w:tcPr>
          <w:p w14:paraId="5A45332B" w14:textId="77777777" w:rsidR="0042663C" w:rsidRPr="006F5288" w:rsidRDefault="00E131A0" w:rsidP="004E2AA8">
            <w:pPr>
              <w:autoSpaceDE w:val="0"/>
              <w:autoSpaceDN w:val="0"/>
              <w:adjustRightInd w:val="0"/>
              <w:spacing w:before="60" w:after="6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10</w:t>
            </w:r>
            <w:r w:rsidR="0042663C" w:rsidRPr="006F5288">
              <w:rPr>
                <w:rFonts w:eastAsia="Times New Roman" w:cs="Times New Roman"/>
                <w:sz w:val="26"/>
                <w:szCs w:val="26"/>
                <w:lang w:val="en" w:eastAsia="vi-VN"/>
              </w:rPr>
              <w:t>.000</w:t>
            </w:r>
          </w:p>
        </w:tc>
      </w:tr>
      <w:tr w:rsidR="00E315A7" w:rsidRPr="006F5288" w14:paraId="785F7B9D" w14:textId="77777777" w:rsidTr="00C5743F">
        <w:trPr>
          <w:trHeight w:val="70"/>
          <w:jc w:val="center"/>
        </w:trPr>
        <w:tc>
          <w:tcPr>
            <w:tcW w:w="567" w:type="dxa"/>
            <w:shd w:val="clear" w:color="000000" w:fill="FFFFFF"/>
            <w:vAlign w:val="center"/>
          </w:tcPr>
          <w:p w14:paraId="555DE696" w14:textId="77777777" w:rsidR="00E131A0" w:rsidRPr="006F5288" w:rsidRDefault="00E131A0"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3</w:t>
            </w:r>
          </w:p>
        </w:tc>
        <w:tc>
          <w:tcPr>
            <w:tcW w:w="7142" w:type="dxa"/>
            <w:shd w:val="clear" w:color="000000" w:fill="FFFFFF"/>
            <w:vAlign w:val="center"/>
          </w:tcPr>
          <w:p w14:paraId="0E63E721" w14:textId="77777777" w:rsidR="00E131A0" w:rsidRPr="006F5288" w:rsidRDefault="00E131A0" w:rsidP="004E2AA8">
            <w:pPr>
              <w:autoSpaceDE w:val="0"/>
              <w:autoSpaceDN w:val="0"/>
              <w:adjustRightInd w:val="0"/>
              <w:spacing w:before="60" w:after="60" w:line="240" w:lineRule="auto"/>
              <w:rPr>
                <w:rFonts w:eastAsia="Times New Roman" w:cs="Times New Roman"/>
                <w:sz w:val="26"/>
                <w:szCs w:val="26"/>
                <w:lang w:val="en" w:eastAsia="vi-VN"/>
              </w:rPr>
            </w:pPr>
            <w:r w:rsidRPr="006F5288">
              <w:rPr>
                <w:rFonts w:eastAsia="Times New Roman" w:cs="Times New Roman"/>
                <w:sz w:val="26"/>
                <w:szCs w:val="26"/>
                <w:lang w:val="en" w:eastAsia="vi-VN"/>
              </w:rPr>
              <w:t>Đăng ký lại kết hôn</w:t>
            </w:r>
          </w:p>
        </w:tc>
        <w:tc>
          <w:tcPr>
            <w:tcW w:w="1471" w:type="dxa"/>
            <w:shd w:val="clear" w:color="000000" w:fill="FFFFFF"/>
            <w:vAlign w:val="center"/>
          </w:tcPr>
          <w:p w14:paraId="29A6A047" w14:textId="77777777" w:rsidR="00E131A0" w:rsidRPr="006F5288" w:rsidRDefault="00E131A0" w:rsidP="004E2AA8">
            <w:pPr>
              <w:autoSpaceDE w:val="0"/>
              <w:autoSpaceDN w:val="0"/>
              <w:adjustRightInd w:val="0"/>
              <w:spacing w:before="60" w:after="6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10.000</w:t>
            </w:r>
          </w:p>
        </w:tc>
      </w:tr>
      <w:tr w:rsidR="00E315A7" w:rsidRPr="006F5288" w14:paraId="52D2536F" w14:textId="77777777" w:rsidTr="00C5743F">
        <w:trPr>
          <w:trHeight w:val="1"/>
          <w:jc w:val="center"/>
        </w:trPr>
        <w:tc>
          <w:tcPr>
            <w:tcW w:w="567" w:type="dxa"/>
            <w:shd w:val="clear" w:color="000000" w:fill="FFFFFF"/>
            <w:vAlign w:val="center"/>
          </w:tcPr>
          <w:p w14:paraId="02161C3E" w14:textId="77777777" w:rsidR="0042663C" w:rsidRPr="006F5288" w:rsidRDefault="00E131A0"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4</w:t>
            </w:r>
          </w:p>
        </w:tc>
        <w:tc>
          <w:tcPr>
            <w:tcW w:w="7142" w:type="dxa"/>
            <w:shd w:val="clear" w:color="000000" w:fill="FFFFFF"/>
            <w:vAlign w:val="center"/>
          </w:tcPr>
          <w:p w14:paraId="254620B6" w14:textId="77777777" w:rsidR="0042663C" w:rsidRPr="006F5288" w:rsidRDefault="0042663C" w:rsidP="004E2AA8">
            <w:pPr>
              <w:autoSpaceDE w:val="0"/>
              <w:autoSpaceDN w:val="0"/>
              <w:adjustRightInd w:val="0"/>
              <w:spacing w:before="60" w:after="60" w:line="240" w:lineRule="auto"/>
              <w:rPr>
                <w:rFonts w:eastAsia="Times New Roman" w:cs="Times New Roman"/>
                <w:sz w:val="26"/>
                <w:szCs w:val="26"/>
                <w:lang w:val="en" w:eastAsia="vi-VN"/>
              </w:rPr>
            </w:pPr>
            <w:r w:rsidRPr="006F5288">
              <w:rPr>
                <w:rFonts w:eastAsia="Times New Roman" w:cs="Times New Roman"/>
                <w:sz w:val="26"/>
                <w:szCs w:val="26"/>
                <w:lang w:val="en" w:eastAsia="vi-VN"/>
              </w:rPr>
              <w:t>Nhận cha, mẹ, con</w:t>
            </w:r>
          </w:p>
        </w:tc>
        <w:tc>
          <w:tcPr>
            <w:tcW w:w="1471" w:type="dxa"/>
            <w:shd w:val="clear" w:color="000000" w:fill="FFFFFF"/>
            <w:vAlign w:val="center"/>
          </w:tcPr>
          <w:p w14:paraId="0E61A3B7" w14:textId="77777777" w:rsidR="0042663C" w:rsidRPr="006F5288" w:rsidRDefault="00E131A0" w:rsidP="004E2AA8">
            <w:pPr>
              <w:autoSpaceDE w:val="0"/>
              <w:autoSpaceDN w:val="0"/>
              <w:adjustRightInd w:val="0"/>
              <w:spacing w:before="60" w:after="6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20</w:t>
            </w:r>
            <w:r w:rsidR="0042663C" w:rsidRPr="006F5288">
              <w:rPr>
                <w:rFonts w:eastAsia="Times New Roman" w:cs="Times New Roman"/>
                <w:sz w:val="26"/>
                <w:szCs w:val="26"/>
                <w:lang w:val="en" w:eastAsia="vi-VN"/>
              </w:rPr>
              <w:t>.000</w:t>
            </w:r>
          </w:p>
        </w:tc>
      </w:tr>
      <w:tr w:rsidR="00E315A7" w:rsidRPr="006F5288" w14:paraId="78A2555F" w14:textId="77777777" w:rsidTr="00C5743F">
        <w:trPr>
          <w:trHeight w:val="1"/>
          <w:jc w:val="center"/>
        </w:trPr>
        <w:tc>
          <w:tcPr>
            <w:tcW w:w="567" w:type="dxa"/>
            <w:shd w:val="clear" w:color="000000" w:fill="FFFFFF"/>
            <w:vAlign w:val="center"/>
          </w:tcPr>
          <w:p w14:paraId="69D7ACC0" w14:textId="77777777" w:rsidR="0042663C" w:rsidRPr="006F5288" w:rsidRDefault="00CB51D0"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5</w:t>
            </w:r>
          </w:p>
        </w:tc>
        <w:tc>
          <w:tcPr>
            <w:tcW w:w="7142" w:type="dxa"/>
            <w:shd w:val="clear" w:color="000000" w:fill="FFFFFF"/>
            <w:vAlign w:val="center"/>
          </w:tcPr>
          <w:p w14:paraId="120B4361" w14:textId="77777777" w:rsidR="0042663C" w:rsidRPr="006F5288" w:rsidRDefault="00E131A0" w:rsidP="004E2AA8">
            <w:pPr>
              <w:autoSpaceDE w:val="0"/>
              <w:autoSpaceDN w:val="0"/>
              <w:adjustRightInd w:val="0"/>
              <w:spacing w:before="60" w:after="60" w:line="240" w:lineRule="auto"/>
              <w:rPr>
                <w:rFonts w:eastAsia="Times New Roman" w:cs="Times New Roman"/>
                <w:sz w:val="26"/>
                <w:szCs w:val="26"/>
                <w:lang w:val="en" w:eastAsia="vi-VN"/>
              </w:rPr>
            </w:pPr>
            <w:r w:rsidRPr="006F5288">
              <w:rPr>
                <w:rFonts w:eastAsia="Times New Roman" w:cs="Times New Roman"/>
                <w:sz w:val="26"/>
                <w:szCs w:val="26"/>
                <w:lang w:val="en" w:eastAsia="vi-VN"/>
              </w:rPr>
              <w:t>Thay đổi, cải chính hộ tịch cho người chưa đủ 14 tuổi cư trú ở trong nước</w:t>
            </w:r>
          </w:p>
        </w:tc>
        <w:tc>
          <w:tcPr>
            <w:tcW w:w="1471" w:type="dxa"/>
            <w:shd w:val="clear" w:color="000000" w:fill="FFFFFF"/>
            <w:vAlign w:val="center"/>
          </w:tcPr>
          <w:p w14:paraId="55249CDB" w14:textId="77777777" w:rsidR="0042663C" w:rsidRPr="006F5288" w:rsidRDefault="0042663C" w:rsidP="004E2AA8">
            <w:pPr>
              <w:autoSpaceDE w:val="0"/>
              <w:autoSpaceDN w:val="0"/>
              <w:adjustRightInd w:val="0"/>
              <w:spacing w:before="60" w:after="6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10.000</w:t>
            </w:r>
          </w:p>
        </w:tc>
      </w:tr>
      <w:tr w:rsidR="00E315A7" w:rsidRPr="006F5288" w14:paraId="5917660C" w14:textId="77777777" w:rsidTr="00C5743F">
        <w:trPr>
          <w:trHeight w:val="1"/>
          <w:jc w:val="center"/>
        </w:trPr>
        <w:tc>
          <w:tcPr>
            <w:tcW w:w="567" w:type="dxa"/>
            <w:shd w:val="clear" w:color="000000" w:fill="FFFFFF"/>
            <w:vAlign w:val="center"/>
          </w:tcPr>
          <w:p w14:paraId="06B21939" w14:textId="77777777" w:rsidR="00C5743F" w:rsidRPr="006F5288" w:rsidRDefault="00C5743F"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6</w:t>
            </w:r>
          </w:p>
        </w:tc>
        <w:tc>
          <w:tcPr>
            <w:tcW w:w="7142" w:type="dxa"/>
            <w:shd w:val="clear" w:color="000000" w:fill="FFFFFF"/>
            <w:vAlign w:val="center"/>
          </w:tcPr>
          <w:p w14:paraId="797E4EFC" w14:textId="77777777" w:rsidR="00C5743F" w:rsidRPr="006F5288" w:rsidRDefault="00C5743F" w:rsidP="004E2AA8">
            <w:pPr>
              <w:autoSpaceDE w:val="0"/>
              <w:autoSpaceDN w:val="0"/>
              <w:adjustRightInd w:val="0"/>
              <w:spacing w:before="60" w:after="60" w:line="240" w:lineRule="auto"/>
              <w:rPr>
                <w:rFonts w:eastAsia="Times New Roman" w:cs="Times New Roman"/>
                <w:sz w:val="26"/>
                <w:szCs w:val="26"/>
                <w:lang w:val="en" w:eastAsia="vi-VN"/>
              </w:rPr>
            </w:pPr>
            <w:r w:rsidRPr="006F5288">
              <w:rPr>
                <w:rFonts w:eastAsia="Times New Roman" w:cs="Times New Roman"/>
                <w:sz w:val="26"/>
                <w:szCs w:val="26"/>
                <w:lang w:val="en" w:eastAsia="vi-VN"/>
              </w:rPr>
              <w:t>Bổ sung hộ tịch cho công dân Việt Nam cư trú ở trong nước</w:t>
            </w:r>
          </w:p>
        </w:tc>
        <w:tc>
          <w:tcPr>
            <w:tcW w:w="1471" w:type="dxa"/>
            <w:shd w:val="clear" w:color="000000" w:fill="FFFFFF"/>
            <w:vAlign w:val="center"/>
          </w:tcPr>
          <w:p w14:paraId="7DA90AFC" w14:textId="77777777" w:rsidR="00C5743F" w:rsidRPr="006F5288" w:rsidRDefault="00C5743F" w:rsidP="004E2AA8">
            <w:pPr>
              <w:autoSpaceDE w:val="0"/>
              <w:autoSpaceDN w:val="0"/>
              <w:adjustRightInd w:val="0"/>
              <w:spacing w:before="60" w:after="6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10.000</w:t>
            </w:r>
          </w:p>
        </w:tc>
      </w:tr>
      <w:tr w:rsidR="00E315A7" w:rsidRPr="006F5288" w14:paraId="7C340DF1" w14:textId="77777777" w:rsidTr="00C5743F">
        <w:trPr>
          <w:trHeight w:val="1"/>
          <w:jc w:val="center"/>
        </w:trPr>
        <w:tc>
          <w:tcPr>
            <w:tcW w:w="567" w:type="dxa"/>
            <w:shd w:val="clear" w:color="000000" w:fill="FFFFFF"/>
            <w:vAlign w:val="center"/>
          </w:tcPr>
          <w:p w14:paraId="71B2C7FA" w14:textId="77777777" w:rsidR="0042663C" w:rsidRPr="006F5288" w:rsidRDefault="00C5743F"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7</w:t>
            </w:r>
          </w:p>
        </w:tc>
        <w:tc>
          <w:tcPr>
            <w:tcW w:w="7142" w:type="dxa"/>
            <w:shd w:val="clear" w:color="000000" w:fill="FFFFFF"/>
            <w:vAlign w:val="center"/>
          </w:tcPr>
          <w:p w14:paraId="72AEB80E" w14:textId="77777777" w:rsidR="0042663C" w:rsidRPr="006F5288" w:rsidRDefault="0042663C" w:rsidP="004E2AA8">
            <w:pPr>
              <w:autoSpaceDE w:val="0"/>
              <w:autoSpaceDN w:val="0"/>
              <w:adjustRightInd w:val="0"/>
              <w:spacing w:before="60" w:after="60" w:line="240" w:lineRule="auto"/>
              <w:rPr>
                <w:rFonts w:eastAsia="Times New Roman" w:cs="Times New Roman"/>
                <w:sz w:val="26"/>
                <w:szCs w:val="26"/>
                <w:lang w:val="en" w:eastAsia="vi-VN"/>
              </w:rPr>
            </w:pPr>
            <w:r w:rsidRPr="006F5288">
              <w:rPr>
                <w:rFonts w:eastAsia="Times New Roman" w:cs="Times New Roman"/>
                <w:sz w:val="26"/>
                <w:szCs w:val="26"/>
                <w:lang w:val="en" w:eastAsia="vi-VN"/>
              </w:rPr>
              <w:t>Cấp Giấy xác nhận tình trạng hôn nhân</w:t>
            </w:r>
          </w:p>
        </w:tc>
        <w:tc>
          <w:tcPr>
            <w:tcW w:w="1471" w:type="dxa"/>
            <w:shd w:val="clear" w:color="000000" w:fill="FFFFFF"/>
            <w:vAlign w:val="center"/>
          </w:tcPr>
          <w:p w14:paraId="33D7E334" w14:textId="77777777" w:rsidR="0042663C" w:rsidRPr="006F5288" w:rsidRDefault="0042663C" w:rsidP="004E2AA8">
            <w:pPr>
              <w:autoSpaceDE w:val="0"/>
              <w:autoSpaceDN w:val="0"/>
              <w:adjustRightInd w:val="0"/>
              <w:spacing w:before="60" w:after="6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10.000</w:t>
            </w:r>
          </w:p>
        </w:tc>
      </w:tr>
      <w:tr w:rsidR="00E315A7" w:rsidRPr="006F5288" w14:paraId="73DC171F" w14:textId="77777777" w:rsidTr="00C5743F">
        <w:trPr>
          <w:trHeight w:val="1"/>
          <w:jc w:val="center"/>
        </w:trPr>
        <w:tc>
          <w:tcPr>
            <w:tcW w:w="567" w:type="dxa"/>
            <w:shd w:val="clear" w:color="000000" w:fill="FFFFFF"/>
            <w:vAlign w:val="center"/>
          </w:tcPr>
          <w:p w14:paraId="7407BE66" w14:textId="77777777" w:rsidR="0042663C" w:rsidRPr="006F5288" w:rsidRDefault="00C5743F"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8</w:t>
            </w:r>
          </w:p>
        </w:tc>
        <w:tc>
          <w:tcPr>
            <w:tcW w:w="7142" w:type="dxa"/>
            <w:shd w:val="clear" w:color="000000" w:fill="FFFFFF"/>
            <w:vAlign w:val="center"/>
          </w:tcPr>
          <w:p w14:paraId="682045F7" w14:textId="77777777" w:rsidR="0042663C" w:rsidRPr="006F5288" w:rsidRDefault="00AF70BC" w:rsidP="004E2AA8">
            <w:pPr>
              <w:autoSpaceDE w:val="0"/>
              <w:autoSpaceDN w:val="0"/>
              <w:adjustRightInd w:val="0"/>
              <w:spacing w:before="60" w:after="60" w:line="240" w:lineRule="auto"/>
              <w:rPr>
                <w:rFonts w:eastAsia="Times New Roman" w:cs="Times New Roman"/>
                <w:sz w:val="26"/>
                <w:szCs w:val="26"/>
                <w:lang w:val="en" w:eastAsia="vi-VN"/>
              </w:rPr>
            </w:pPr>
            <w:r w:rsidRPr="006F5288">
              <w:rPr>
                <w:rFonts w:eastAsia="Times New Roman" w:cs="Times New Roman"/>
                <w:sz w:val="26"/>
                <w:szCs w:val="26"/>
                <w:lang w:val="en" w:eastAsia="vi-VN"/>
              </w:rPr>
              <w:t>Xác nhận hoặc ghi vào Sổ hộ tịch các việc hộ tịch khác hoặc đăng ký hộ tịch khác</w:t>
            </w:r>
          </w:p>
        </w:tc>
        <w:tc>
          <w:tcPr>
            <w:tcW w:w="1471" w:type="dxa"/>
            <w:shd w:val="clear" w:color="000000" w:fill="FFFFFF"/>
            <w:vAlign w:val="center"/>
          </w:tcPr>
          <w:p w14:paraId="3928F8C3" w14:textId="77777777" w:rsidR="0042663C" w:rsidRPr="006F5288" w:rsidRDefault="00AF70BC" w:rsidP="004E2AA8">
            <w:pPr>
              <w:autoSpaceDE w:val="0"/>
              <w:autoSpaceDN w:val="0"/>
              <w:adjustRightInd w:val="0"/>
              <w:spacing w:before="60" w:after="6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10.000</w:t>
            </w:r>
          </w:p>
        </w:tc>
      </w:tr>
      <w:tr w:rsidR="00E315A7" w:rsidRPr="006F5288" w14:paraId="7549FF55" w14:textId="77777777" w:rsidTr="00C5743F">
        <w:trPr>
          <w:trHeight w:val="1"/>
          <w:jc w:val="center"/>
        </w:trPr>
        <w:tc>
          <w:tcPr>
            <w:tcW w:w="567" w:type="dxa"/>
            <w:shd w:val="clear" w:color="000000" w:fill="FFFFFF"/>
            <w:vAlign w:val="center"/>
          </w:tcPr>
          <w:p w14:paraId="5D6FE8A3" w14:textId="77777777" w:rsidR="00C5743F" w:rsidRPr="006F5288" w:rsidRDefault="00C5743F" w:rsidP="004E2AA8">
            <w:pPr>
              <w:autoSpaceDE w:val="0"/>
              <w:autoSpaceDN w:val="0"/>
              <w:adjustRightInd w:val="0"/>
              <w:spacing w:before="60" w:after="60" w:line="240" w:lineRule="auto"/>
              <w:jc w:val="center"/>
              <w:rPr>
                <w:rFonts w:eastAsia="Times New Roman" w:cs="Times New Roman"/>
                <w:b/>
                <w:sz w:val="26"/>
                <w:szCs w:val="26"/>
                <w:lang w:val="en" w:eastAsia="vi-VN"/>
              </w:rPr>
            </w:pPr>
            <w:r w:rsidRPr="006F5288">
              <w:rPr>
                <w:rFonts w:eastAsia="Times New Roman" w:cs="Times New Roman"/>
                <w:b/>
                <w:bCs/>
                <w:sz w:val="26"/>
                <w:szCs w:val="26"/>
                <w:lang w:val="en" w:eastAsia="vi-VN"/>
              </w:rPr>
              <w:t>II</w:t>
            </w:r>
          </w:p>
        </w:tc>
        <w:tc>
          <w:tcPr>
            <w:tcW w:w="7142" w:type="dxa"/>
            <w:shd w:val="clear" w:color="000000" w:fill="FFFFFF"/>
            <w:vAlign w:val="center"/>
          </w:tcPr>
          <w:p w14:paraId="293C901B" w14:textId="77777777" w:rsidR="00C5743F" w:rsidRPr="006F5288" w:rsidRDefault="00C5743F" w:rsidP="004E2AA8">
            <w:pPr>
              <w:autoSpaceDE w:val="0"/>
              <w:autoSpaceDN w:val="0"/>
              <w:adjustRightInd w:val="0"/>
              <w:spacing w:before="60" w:after="60" w:line="240" w:lineRule="auto"/>
              <w:rPr>
                <w:rFonts w:eastAsia="Times New Roman" w:cs="Times New Roman"/>
                <w:b/>
                <w:sz w:val="26"/>
                <w:szCs w:val="26"/>
                <w:lang w:val="en" w:eastAsia="vi-VN"/>
              </w:rPr>
            </w:pPr>
            <w:r w:rsidRPr="006F5288">
              <w:rPr>
                <w:rFonts w:eastAsia="Times New Roman" w:cs="Times New Roman"/>
                <w:b/>
                <w:bCs/>
                <w:sz w:val="26"/>
                <w:szCs w:val="26"/>
                <w:lang w:val="en" w:eastAsia="vi-VN"/>
              </w:rPr>
              <w:t xml:space="preserve">Mức thu áp dụng tại UBND </w:t>
            </w:r>
            <w:r w:rsidR="007E5BC6" w:rsidRPr="006F5288">
              <w:rPr>
                <w:rFonts w:eastAsia="Times New Roman" w:cs="Times New Roman"/>
                <w:b/>
                <w:bCs/>
                <w:sz w:val="26"/>
                <w:szCs w:val="26"/>
                <w:lang w:val="en" w:eastAsia="vi-VN"/>
              </w:rPr>
              <w:t>huyện, thành phố, thị xã</w:t>
            </w:r>
            <w:r w:rsidRPr="006F5288">
              <w:rPr>
                <w:rFonts w:eastAsia="Times New Roman" w:cs="Times New Roman"/>
                <w:b/>
                <w:bCs/>
                <w:sz w:val="26"/>
                <w:szCs w:val="26"/>
                <w:lang w:val="en" w:eastAsia="vi-VN"/>
              </w:rPr>
              <w:t>:</w:t>
            </w:r>
          </w:p>
        </w:tc>
        <w:tc>
          <w:tcPr>
            <w:tcW w:w="1471" w:type="dxa"/>
            <w:shd w:val="clear" w:color="000000" w:fill="FFFFFF"/>
            <w:vAlign w:val="center"/>
          </w:tcPr>
          <w:p w14:paraId="13711BF3" w14:textId="77777777" w:rsidR="00C5743F" w:rsidRPr="006F5288" w:rsidRDefault="00C5743F" w:rsidP="004E2AA8">
            <w:pPr>
              <w:autoSpaceDE w:val="0"/>
              <w:autoSpaceDN w:val="0"/>
              <w:adjustRightInd w:val="0"/>
              <w:spacing w:before="60" w:after="60" w:line="240" w:lineRule="auto"/>
              <w:rPr>
                <w:rFonts w:eastAsia="Times New Roman" w:cs="Times New Roman"/>
                <w:b/>
                <w:sz w:val="26"/>
                <w:szCs w:val="26"/>
                <w:lang w:val="en" w:eastAsia="vi-VN"/>
              </w:rPr>
            </w:pPr>
          </w:p>
        </w:tc>
      </w:tr>
      <w:tr w:rsidR="00E315A7" w:rsidRPr="006F5288" w14:paraId="78EDB68E" w14:textId="77777777" w:rsidTr="00C5743F">
        <w:trPr>
          <w:trHeight w:val="1"/>
          <w:jc w:val="center"/>
        </w:trPr>
        <w:tc>
          <w:tcPr>
            <w:tcW w:w="567" w:type="dxa"/>
            <w:shd w:val="clear" w:color="000000" w:fill="FFFFFF"/>
            <w:vAlign w:val="center"/>
          </w:tcPr>
          <w:p w14:paraId="32D559B7" w14:textId="77777777" w:rsidR="0042663C" w:rsidRPr="006F5288" w:rsidRDefault="0042663C"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1</w:t>
            </w:r>
          </w:p>
        </w:tc>
        <w:tc>
          <w:tcPr>
            <w:tcW w:w="7142" w:type="dxa"/>
            <w:shd w:val="clear" w:color="000000" w:fill="FFFFFF"/>
            <w:vAlign w:val="center"/>
          </w:tcPr>
          <w:p w14:paraId="3DDF8272" w14:textId="77777777" w:rsidR="0042663C" w:rsidRPr="006F5288" w:rsidRDefault="00C5743F" w:rsidP="004E2AA8">
            <w:pPr>
              <w:autoSpaceDE w:val="0"/>
              <w:autoSpaceDN w:val="0"/>
              <w:adjustRightInd w:val="0"/>
              <w:spacing w:before="60" w:after="60" w:line="240" w:lineRule="auto"/>
              <w:rPr>
                <w:rFonts w:eastAsia="Times New Roman" w:cs="Times New Roman"/>
                <w:sz w:val="26"/>
                <w:szCs w:val="26"/>
                <w:lang w:val="en" w:eastAsia="vi-VN"/>
              </w:rPr>
            </w:pPr>
            <w:r w:rsidRPr="006F5288">
              <w:rPr>
                <w:rFonts w:eastAsia="Times New Roman" w:cs="Times New Roman"/>
                <w:sz w:val="26"/>
                <w:szCs w:val="26"/>
                <w:lang w:val="en" w:eastAsia="vi-VN"/>
              </w:rPr>
              <w:t>Đăng ký khai sinh đúng hạn; đăng ký khai sinh quá hạn; đăng ký lại khai sinh; đăng ký khai sinh cho người đã có hồ sơ, giấy tờ cá nhân</w:t>
            </w:r>
          </w:p>
        </w:tc>
        <w:tc>
          <w:tcPr>
            <w:tcW w:w="1471" w:type="dxa"/>
            <w:shd w:val="clear" w:color="000000" w:fill="FFFFFF"/>
            <w:vAlign w:val="center"/>
          </w:tcPr>
          <w:p w14:paraId="429C1566" w14:textId="77777777" w:rsidR="0042663C" w:rsidRPr="006F5288" w:rsidRDefault="0042663C" w:rsidP="004E2AA8">
            <w:pPr>
              <w:autoSpaceDE w:val="0"/>
              <w:autoSpaceDN w:val="0"/>
              <w:adjustRightInd w:val="0"/>
              <w:spacing w:before="60" w:after="6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60.000</w:t>
            </w:r>
          </w:p>
        </w:tc>
      </w:tr>
      <w:tr w:rsidR="00E315A7" w:rsidRPr="006F5288" w14:paraId="4F8C9FF9" w14:textId="77777777" w:rsidTr="00C5743F">
        <w:trPr>
          <w:trHeight w:val="1"/>
          <w:jc w:val="center"/>
        </w:trPr>
        <w:tc>
          <w:tcPr>
            <w:tcW w:w="567" w:type="dxa"/>
            <w:shd w:val="clear" w:color="000000" w:fill="FFFFFF"/>
            <w:vAlign w:val="center"/>
          </w:tcPr>
          <w:p w14:paraId="528150E2" w14:textId="77777777" w:rsidR="0042663C" w:rsidRPr="006F5288" w:rsidRDefault="0042663C"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2</w:t>
            </w:r>
          </w:p>
        </w:tc>
        <w:tc>
          <w:tcPr>
            <w:tcW w:w="7142" w:type="dxa"/>
            <w:shd w:val="clear" w:color="000000" w:fill="FFFFFF"/>
            <w:vAlign w:val="center"/>
          </w:tcPr>
          <w:p w14:paraId="4608CC23" w14:textId="77777777" w:rsidR="0042663C" w:rsidRPr="006F5288" w:rsidRDefault="0042663C" w:rsidP="004E2AA8">
            <w:pPr>
              <w:autoSpaceDE w:val="0"/>
              <w:autoSpaceDN w:val="0"/>
              <w:adjustRightInd w:val="0"/>
              <w:spacing w:before="60" w:after="60" w:line="240" w:lineRule="auto"/>
              <w:rPr>
                <w:rFonts w:eastAsia="Times New Roman" w:cs="Times New Roman"/>
                <w:sz w:val="26"/>
                <w:szCs w:val="26"/>
                <w:lang w:val="en" w:eastAsia="vi-VN"/>
              </w:rPr>
            </w:pPr>
            <w:r w:rsidRPr="006F5288">
              <w:rPr>
                <w:rFonts w:eastAsia="Times New Roman" w:cs="Times New Roman"/>
                <w:sz w:val="26"/>
                <w:szCs w:val="26"/>
                <w:lang w:val="en" w:eastAsia="vi-VN"/>
              </w:rPr>
              <w:t>Đăng ký khai tử đúng hạn; đăng ký khai tử quá hạn; đăng ký lại khai tử</w:t>
            </w:r>
          </w:p>
        </w:tc>
        <w:tc>
          <w:tcPr>
            <w:tcW w:w="1471" w:type="dxa"/>
            <w:shd w:val="clear" w:color="000000" w:fill="FFFFFF"/>
            <w:vAlign w:val="center"/>
          </w:tcPr>
          <w:p w14:paraId="5A8C32FB" w14:textId="77777777" w:rsidR="0042663C" w:rsidRPr="006F5288" w:rsidRDefault="0042663C" w:rsidP="004E2AA8">
            <w:pPr>
              <w:autoSpaceDE w:val="0"/>
              <w:autoSpaceDN w:val="0"/>
              <w:adjustRightInd w:val="0"/>
              <w:spacing w:before="60" w:after="6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60.000</w:t>
            </w:r>
          </w:p>
        </w:tc>
      </w:tr>
      <w:tr w:rsidR="00E315A7" w:rsidRPr="006F5288" w14:paraId="7DE1676D" w14:textId="77777777" w:rsidTr="00C5743F">
        <w:trPr>
          <w:trHeight w:val="1"/>
          <w:jc w:val="center"/>
        </w:trPr>
        <w:tc>
          <w:tcPr>
            <w:tcW w:w="567" w:type="dxa"/>
            <w:shd w:val="clear" w:color="000000" w:fill="FFFFFF"/>
            <w:vAlign w:val="center"/>
          </w:tcPr>
          <w:p w14:paraId="60E1F6A9" w14:textId="77777777" w:rsidR="0042663C" w:rsidRPr="006F5288" w:rsidRDefault="0042663C"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3</w:t>
            </w:r>
          </w:p>
        </w:tc>
        <w:tc>
          <w:tcPr>
            <w:tcW w:w="7142" w:type="dxa"/>
            <w:shd w:val="clear" w:color="000000" w:fill="FFFFFF"/>
            <w:vAlign w:val="center"/>
          </w:tcPr>
          <w:p w14:paraId="57C09E1D" w14:textId="77777777" w:rsidR="0042663C" w:rsidRPr="006F5288" w:rsidRDefault="0042663C" w:rsidP="004E2AA8">
            <w:pPr>
              <w:autoSpaceDE w:val="0"/>
              <w:autoSpaceDN w:val="0"/>
              <w:adjustRightInd w:val="0"/>
              <w:spacing w:before="60" w:after="60" w:line="240" w:lineRule="auto"/>
              <w:rPr>
                <w:rFonts w:eastAsia="Times New Roman" w:cs="Times New Roman"/>
                <w:sz w:val="26"/>
                <w:szCs w:val="26"/>
                <w:lang w:val="en" w:eastAsia="vi-VN"/>
              </w:rPr>
            </w:pPr>
            <w:r w:rsidRPr="006F5288">
              <w:rPr>
                <w:rFonts w:eastAsia="Times New Roman" w:cs="Times New Roman"/>
                <w:sz w:val="26"/>
                <w:szCs w:val="26"/>
                <w:lang w:val="en" w:eastAsia="vi-VN"/>
              </w:rPr>
              <w:t>Đăng ký kết hôn; đăng ký lại kết hôn</w:t>
            </w:r>
          </w:p>
        </w:tc>
        <w:tc>
          <w:tcPr>
            <w:tcW w:w="1471" w:type="dxa"/>
            <w:shd w:val="clear" w:color="000000" w:fill="FFFFFF"/>
            <w:vAlign w:val="center"/>
          </w:tcPr>
          <w:p w14:paraId="137EADE2" w14:textId="77777777" w:rsidR="0042663C" w:rsidRPr="006F5288" w:rsidRDefault="0042663C" w:rsidP="004E2AA8">
            <w:pPr>
              <w:autoSpaceDE w:val="0"/>
              <w:autoSpaceDN w:val="0"/>
              <w:adjustRightInd w:val="0"/>
              <w:spacing w:before="60" w:after="6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1.000.000</w:t>
            </w:r>
          </w:p>
        </w:tc>
      </w:tr>
      <w:tr w:rsidR="00E315A7" w:rsidRPr="006F5288" w14:paraId="7D5A8806" w14:textId="77777777" w:rsidTr="00C5743F">
        <w:trPr>
          <w:trHeight w:val="1"/>
          <w:jc w:val="center"/>
        </w:trPr>
        <w:tc>
          <w:tcPr>
            <w:tcW w:w="567" w:type="dxa"/>
            <w:shd w:val="clear" w:color="000000" w:fill="FFFFFF"/>
            <w:vAlign w:val="center"/>
          </w:tcPr>
          <w:p w14:paraId="4B49C6DE" w14:textId="77777777" w:rsidR="0042663C" w:rsidRPr="006F5288" w:rsidRDefault="0042663C"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4</w:t>
            </w:r>
          </w:p>
        </w:tc>
        <w:tc>
          <w:tcPr>
            <w:tcW w:w="7142" w:type="dxa"/>
            <w:shd w:val="clear" w:color="000000" w:fill="FFFFFF"/>
            <w:vAlign w:val="center"/>
          </w:tcPr>
          <w:p w14:paraId="685F1FAB" w14:textId="77777777" w:rsidR="0042663C" w:rsidRPr="006F5288" w:rsidRDefault="0042663C" w:rsidP="004E2AA8">
            <w:pPr>
              <w:autoSpaceDE w:val="0"/>
              <w:autoSpaceDN w:val="0"/>
              <w:adjustRightInd w:val="0"/>
              <w:spacing w:before="60" w:after="60" w:line="240" w:lineRule="auto"/>
              <w:rPr>
                <w:rFonts w:eastAsia="Times New Roman" w:cs="Times New Roman"/>
                <w:sz w:val="26"/>
                <w:szCs w:val="26"/>
                <w:lang w:val="en" w:eastAsia="vi-VN"/>
              </w:rPr>
            </w:pPr>
            <w:r w:rsidRPr="006F5288">
              <w:rPr>
                <w:rFonts w:eastAsia="Times New Roman" w:cs="Times New Roman"/>
                <w:sz w:val="26"/>
                <w:szCs w:val="26"/>
                <w:lang w:val="en" w:eastAsia="vi-VN"/>
              </w:rPr>
              <w:t>Đăng ký giám hộ; đăng ký chấm dứt giám hộ</w:t>
            </w:r>
          </w:p>
        </w:tc>
        <w:tc>
          <w:tcPr>
            <w:tcW w:w="1471" w:type="dxa"/>
            <w:shd w:val="clear" w:color="000000" w:fill="FFFFFF"/>
            <w:vAlign w:val="center"/>
          </w:tcPr>
          <w:p w14:paraId="244EC7FA" w14:textId="77777777" w:rsidR="0042663C" w:rsidRPr="006F5288" w:rsidRDefault="0042663C" w:rsidP="004E2AA8">
            <w:pPr>
              <w:autoSpaceDE w:val="0"/>
              <w:autoSpaceDN w:val="0"/>
              <w:adjustRightInd w:val="0"/>
              <w:spacing w:before="60" w:after="6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60.000</w:t>
            </w:r>
          </w:p>
        </w:tc>
      </w:tr>
      <w:tr w:rsidR="00E315A7" w:rsidRPr="006F5288" w14:paraId="44F1F7FE" w14:textId="77777777" w:rsidTr="00C5743F">
        <w:trPr>
          <w:trHeight w:val="1"/>
          <w:jc w:val="center"/>
        </w:trPr>
        <w:tc>
          <w:tcPr>
            <w:tcW w:w="567" w:type="dxa"/>
            <w:shd w:val="clear" w:color="000000" w:fill="FFFFFF"/>
            <w:vAlign w:val="center"/>
          </w:tcPr>
          <w:p w14:paraId="152155F4" w14:textId="77777777" w:rsidR="0042663C" w:rsidRPr="006F5288" w:rsidRDefault="0042663C"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5</w:t>
            </w:r>
          </w:p>
        </w:tc>
        <w:tc>
          <w:tcPr>
            <w:tcW w:w="7142" w:type="dxa"/>
            <w:shd w:val="clear" w:color="000000" w:fill="FFFFFF"/>
            <w:vAlign w:val="center"/>
          </w:tcPr>
          <w:p w14:paraId="3AEB2A36" w14:textId="77777777" w:rsidR="0042663C" w:rsidRPr="006F5288" w:rsidRDefault="0042663C" w:rsidP="004E2AA8">
            <w:pPr>
              <w:autoSpaceDE w:val="0"/>
              <w:autoSpaceDN w:val="0"/>
              <w:adjustRightInd w:val="0"/>
              <w:spacing w:before="60" w:after="60" w:line="240" w:lineRule="auto"/>
              <w:rPr>
                <w:rFonts w:eastAsia="Times New Roman" w:cs="Times New Roman"/>
                <w:sz w:val="26"/>
                <w:szCs w:val="26"/>
                <w:lang w:val="en" w:eastAsia="vi-VN"/>
              </w:rPr>
            </w:pPr>
            <w:r w:rsidRPr="006F5288">
              <w:rPr>
                <w:rFonts w:eastAsia="Times New Roman" w:cs="Times New Roman"/>
                <w:sz w:val="26"/>
                <w:szCs w:val="26"/>
                <w:lang w:val="en" w:eastAsia="vi-VN"/>
              </w:rPr>
              <w:t>Nhận cha, mẹ, con</w:t>
            </w:r>
          </w:p>
        </w:tc>
        <w:tc>
          <w:tcPr>
            <w:tcW w:w="1471" w:type="dxa"/>
            <w:shd w:val="clear" w:color="000000" w:fill="FFFFFF"/>
            <w:vAlign w:val="center"/>
          </w:tcPr>
          <w:p w14:paraId="6ABF38C6" w14:textId="77777777" w:rsidR="0042663C" w:rsidRPr="006F5288" w:rsidRDefault="0042663C" w:rsidP="004E2AA8">
            <w:pPr>
              <w:autoSpaceDE w:val="0"/>
              <w:autoSpaceDN w:val="0"/>
              <w:adjustRightInd w:val="0"/>
              <w:spacing w:before="60" w:after="6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1.000.000</w:t>
            </w:r>
          </w:p>
        </w:tc>
      </w:tr>
      <w:tr w:rsidR="00E315A7" w:rsidRPr="006F5288" w14:paraId="5D0B12AD" w14:textId="77777777" w:rsidTr="00C5743F">
        <w:trPr>
          <w:trHeight w:val="1"/>
          <w:jc w:val="center"/>
        </w:trPr>
        <w:tc>
          <w:tcPr>
            <w:tcW w:w="567" w:type="dxa"/>
            <w:shd w:val="clear" w:color="000000" w:fill="FFFFFF"/>
            <w:vAlign w:val="center"/>
          </w:tcPr>
          <w:p w14:paraId="11C3B2FA" w14:textId="77777777" w:rsidR="0042663C" w:rsidRPr="006F5288" w:rsidRDefault="00C5743F"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6</w:t>
            </w:r>
          </w:p>
        </w:tc>
        <w:tc>
          <w:tcPr>
            <w:tcW w:w="7142" w:type="dxa"/>
            <w:shd w:val="clear" w:color="000000" w:fill="FFFFFF"/>
            <w:vAlign w:val="center"/>
          </w:tcPr>
          <w:p w14:paraId="1BB5E349" w14:textId="77777777" w:rsidR="0042663C" w:rsidRPr="006F5288" w:rsidRDefault="00C5743F" w:rsidP="004E2AA8">
            <w:pPr>
              <w:autoSpaceDE w:val="0"/>
              <w:autoSpaceDN w:val="0"/>
              <w:adjustRightInd w:val="0"/>
              <w:spacing w:before="60" w:after="60" w:line="240" w:lineRule="auto"/>
              <w:rPr>
                <w:rFonts w:eastAsia="Times New Roman" w:cs="Times New Roman"/>
                <w:sz w:val="26"/>
                <w:szCs w:val="26"/>
                <w:lang w:val="en" w:eastAsia="vi-VN"/>
              </w:rPr>
            </w:pPr>
            <w:r w:rsidRPr="006F5288">
              <w:rPr>
                <w:rFonts w:eastAsia="Times New Roman" w:cs="Times New Roman"/>
                <w:sz w:val="26"/>
                <w:szCs w:val="26"/>
                <w:lang w:val="en" w:eastAsia="vi-VN"/>
              </w:rPr>
              <w:t>Thay đổi, cải chính hộ tịch cho người từ đủ 14 tuổi trở lên cư trú ở trong nước; xác định lại dân tộc cho công dân Việt Nam cư trú trong nước</w:t>
            </w:r>
          </w:p>
        </w:tc>
        <w:tc>
          <w:tcPr>
            <w:tcW w:w="1471" w:type="dxa"/>
            <w:shd w:val="clear" w:color="000000" w:fill="FFFFFF"/>
            <w:vAlign w:val="center"/>
          </w:tcPr>
          <w:p w14:paraId="2BDD1F6B" w14:textId="77777777" w:rsidR="0042663C" w:rsidRPr="006F5288" w:rsidRDefault="0042663C" w:rsidP="004E2AA8">
            <w:pPr>
              <w:autoSpaceDE w:val="0"/>
              <w:autoSpaceDN w:val="0"/>
              <w:adjustRightInd w:val="0"/>
              <w:spacing w:before="60" w:after="6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20.000</w:t>
            </w:r>
          </w:p>
        </w:tc>
      </w:tr>
      <w:tr w:rsidR="00E315A7" w:rsidRPr="006F5288" w14:paraId="20C4A290" w14:textId="77777777" w:rsidTr="00C5743F">
        <w:trPr>
          <w:trHeight w:val="1"/>
          <w:jc w:val="center"/>
        </w:trPr>
        <w:tc>
          <w:tcPr>
            <w:tcW w:w="567" w:type="dxa"/>
            <w:shd w:val="clear" w:color="000000" w:fill="FFFFFF"/>
            <w:vAlign w:val="center"/>
          </w:tcPr>
          <w:p w14:paraId="0CD869A4" w14:textId="77777777" w:rsidR="00C5743F" w:rsidRPr="006F5288" w:rsidRDefault="00C5743F"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7</w:t>
            </w:r>
          </w:p>
        </w:tc>
        <w:tc>
          <w:tcPr>
            <w:tcW w:w="7142" w:type="dxa"/>
            <w:shd w:val="clear" w:color="000000" w:fill="FFFFFF"/>
            <w:vAlign w:val="center"/>
          </w:tcPr>
          <w:p w14:paraId="6559768B" w14:textId="77777777" w:rsidR="00C5743F" w:rsidRPr="006F5288" w:rsidRDefault="00C5743F" w:rsidP="004E2AA8">
            <w:pPr>
              <w:autoSpaceDE w:val="0"/>
              <w:autoSpaceDN w:val="0"/>
              <w:adjustRightInd w:val="0"/>
              <w:spacing w:before="60" w:after="60" w:line="240" w:lineRule="auto"/>
              <w:rPr>
                <w:rFonts w:eastAsia="Times New Roman" w:cs="Times New Roman"/>
                <w:sz w:val="26"/>
                <w:szCs w:val="26"/>
                <w:lang w:val="en" w:eastAsia="vi-VN"/>
              </w:rPr>
            </w:pPr>
            <w:r w:rsidRPr="006F5288">
              <w:rPr>
                <w:rFonts w:eastAsia="Times New Roman" w:cs="Times New Roman"/>
                <w:sz w:val="26"/>
                <w:szCs w:val="26"/>
                <w:lang w:val="en" w:eastAsia="vi-VN"/>
              </w:rPr>
              <w:t>Thay đổi, cải chính, bổ sung hộ tịch có yếu tố nước ngoài</w:t>
            </w:r>
          </w:p>
        </w:tc>
        <w:tc>
          <w:tcPr>
            <w:tcW w:w="1471" w:type="dxa"/>
            <w:shd w:val="clear" w:color="000000" w:fill="FFFFFF"/>
            <w:vAlign w:val="center"/>
          </w:tcPr>
          <w:p w14:paraId="342594A7" w14:textId="77777777" w:rsidR="00C5743F" w:rsidRPr="006F5288" w:rsidRDefault="00C5743F" w:rsidP="004E2AA8">
            <w:pPr>
              <w:autoSpaceDE w:val="0"/>
              <w:autoSpaceDN w:val="0"/>
              <w:adjustRightInd w:val="0"/>
              <w:spacing w:before="60" w:after="6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50.000</w:t>
            </w:r>
          </w:p>
        </w:tc>
      </w:tr>
      <w:tr w:rsidR="00E315A7" w:rsidRPr="006F5288" w14:paraId="53F90B3C" w14:textId="77777777" w:rsidTr="00C5743F">
        <w:trPr>
          <w:trHeight w:val="1"/>
          <w:jc w:val="center"/>
        </w:trPr>
        <w:tc>
          <w:tcPr>
            <w:tcW w:w="567" w:type="dxa"/>
            <w:shd w:val="clear" w:color="000000" w:fill="FFFFFF"/>
            <w:vAlign w:val="center"/>
          </w:tcPr>
          <w:p w14:paraId="329D2443" w14:textId="77777777" w:rsidR="0042663C" w:rsidRPr="006F5288" w:rsidRDefault="0042663C"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8</w:t>
            </w:r>
          </w:p>
        </w:tc>
        <w:tc>
          <w:tcPr>
            <w:tcW w:w="7142" w:type="dxa"/>
            <w:shd w:val="clear" w:color="000000" w:fill="FFFFFF"/>
            <w:vAlign w:val="center"/>
          </w:tcPr>
          <w:p w14:paraId="5184EFC9" w14:textId="77777777" w:rsidR="0042663C" w:rsidRPr="006F5288" w:rsidRDefault="00C5743F" w:rsidP="004E2AA8">
            <w:pPr>
              <w:autoSpaceDE w:val="0"/>
              <w:autoSpaceDN w:val="0"/>
              <w:adjustRightInd w:val="0"/>
              <w:spacing w:before="60" w:after="60" w:line="240" w:lineRule="auto"/>
              <w:rPr>
                <w:rFonts w:eastAsia="Times New Roman" w:cs="Times New Roman"/>
                <w:sz w:val="26"/>
                <w:szCs w:val="26"/>
                <w:lang w:val="en" w:eastAsia="vi-VN"/>
              </w:rPr>
            </w:pPr>
            <w:r w:rsidRPr="006F5288">
              <w:rPr>
                <w:rFonts w:eastAsia="Times New Roman" w:cs="Times New Roman"/>
                <w:sz w:val="26"/>
                <w:szCs w:val="26"/>
                <w:lang w:val="en" w:eastAsia="vi-VN"/>
              </w:rPr>
              <w:t>Ghi vào Sổ hộ tịch việc hộ tịch của công dân Việt Nam đã được giải quyết tại cơ quan có thẩm quyền của nước ngoài</w:t>
            </w:r>
          </w:p>
        </w:tc>
        <w:tc>
          <w:tcPr>
            <w:tcW w:w="1471" w:type="dxa"/>
            <w:shd w:val="clear" w:color="000000" w:fill="FFFFFF"/>
            <w:vAlign w:val="center"/>
          </w:tcPr>
          <w:p w14:paraId="73EFDCDD" w14:textId="77777777" w:rsidR="0042663C" w:rsidRPr="006F5288" w:rsidRDefault="0042663C" w:rsidP="004E2AA8">
            <w:pPr>
              <w:autoSpaceDE w:val="0"/>
              <w:autoSpaceDN w:val="0"/>
              <w:adjustRightInd w:val="0"/>
              <w:spacing w:before="60" w:after="6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60.000</w:t>
            </w:r>
          </w:p>
        </w:tc>
      </w:tr>
      <w:tr w:rsidR="00E315A7" w:rsidRPr="006F5288" w14:paraId="6D92E3A4" w14:textId="77777777" w:rsidTr="00C5743F">
        <w:trPr>
          <w:trHeight w:val="1"/>
          <w:jc w:val="center"/>
        </w:trPr>
        <w:tc>
          <w:tcPr>
            <w:tcW w:w="567" w:type="dxa"/>
            <w:shd w:val="clear" w:color="000000" w:fill="FFFFFF"/>
            <w:vAlign w:val="center"/>
          </w:tcPr>
          <w:p w14:paraId="1430EDDE" w14:textId="77777777" w:rsidR="0042663C" w:rsidRPr="006F5288" w:rsidRDefault="0042663C"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9</w:t>
            </w:r>
          </w:p>
        </w:tc>
        <w:tc>
          <w:tcPr>
            <w:tcW w:w="7142" w:type="dxa"/>
            <w:shd w:val="clear" w:color="000000" w:fill="FFFFFF"/>
            <w:vAlign w:val="center"/>
          </w:tcPr>
          <w:p w14:paraId="342214CC" w14:textId="77777777" w:rsidR="0042663C" w:rsidRPr="006F5288" w:rsidRDefault="003C1766" w:rsidP="004E2AA8">
            <w:pPr>
              <w:autoSpaceDE w:val="0"/>
              <w:autoSpaceDN w:val="0"/>
              <w:adjustRightInd w:val="0"/>
              <w:spacing w:before="60" w:after="60" w:line="240" w:lineRule="auto"/>
              <w:rPr>
                <w:rFonts w:eastAsia="Times New Roman" w:cs="Times New Roman"/>
                <w:sz w:val="26"/>
                <w:szCs w:val="26"/>
                <w:lang w:val="en" w:eastAsia="vi-VN"/>
              </w:rPr>
            </w:pPr>
            <w:r w:rsidRPr="006F5288">
              <w:rPr>
                <w:rFonts w:eastAsia="Times New Roman" w:cs="Times New Roman"/>
                <w:sz w:val="26"/>
                <w:szCs w:val="26"/>
                <w:lang w:val="en" w:eastAsia="vi-VN"/>
              </w:rPr>
              <w:t>Xác nhận hoặc ghi vào Sổ hộ tịch các việc hộ tịch khác hoặc đăng ký hộ tịch khác</w:t>
            </w:r>
          </w:p>
        </w:tc>
        <w:tc>
          <w:tcPr>
            <w:tcW w:w="1471" w:type="dxa"/>
            <w:shd w:val="clear" w:color="000000" w:fill="FFFFFF"/>
            <w:vAlign w:val="center"/>
          </w:tcPr>
          <w:p w14:paraId="1A84A3F6" w14:textId="77777777" w:rsidR="0042663C" w:rsidRPr="006F5288" w:rsidRDefault="0042663C" w:rsidP="004E2AA8">
            <w:pPr>
              <w:autoSpaceDE w:val="0"/>
              <w:autoSpaceDN w:val="0"/>
              <w:adjustRightInd w:val="0"/>
              <w:spacing w:before="60" w:after="6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60.000</w:t>
            </w:r>
          </w:p>
        </w:tc>
      </w:tr>
    </w:tbl>
    <w:p w14:paraId="3733EB29" w14:textId="77777777" w:rsidR="0042663C" w:rsidRPr="006F5288" w:rsidRDefault="0042663C" w:rsidP="00C10583">
      <w:pPr>
        <w:autoSpaceDE w:val="0"/>
        <w:autoSpaceDN w:val="0"/>
        <w:adjustRightInd w:val="0"/>
        <w:spacing w:before="120" w:line="240" w:lineRule="auto"/>
        <w:rPr>
          <w:rFonts w:eastAsia="Times New Roman" w:cs="Times New Roman"/>
          <w:szCs w:val="28"/>
          <w:lang w:val="en-GB" w:eastAsia="vi-VN"/>
        </w:rPr>
      </w:pPr>
      <w:r w:rsidRPr="006F5288">
        <w:rPr>
          <w:rFonts w:eastAsia="Times New Roman" w:cs="Times New Roman"/>
          <w:szCs w:val="28"/>
          <w:lang w:val="en" w:eastAsia="vi-VN"/>
        </w:rPr>
        <w:lastRenderedPageBreak/>
        <w:tab/>
      </w:r>
      <w:r w:rsidR="006F40B8" w:rsidRPr="006F5288">
        <w:rPr>
          <w:rFonts w:eastAsia="Times New Roman" w:cs="Times New Roman"/>
          <w:szCs w:val="28"/>
          <w:lang w:eastAsia="vi-VN"/>
        </w:rPr>
        <w:t>4</w:t>
      </w:r>
      <w:r w:rsidRPr="006F5288">
        <w:rPr>
          <w:rFonts w:eastAsia="Times New Roman" w:cs="Times New Roman"/>
          <w:szCs w:val="28"/>
          <w:lang w:val="vi-VN" w:eastAsia="vi-VN"/>
        </w:rPr>
        <w:t xml:space="preserve">. </w:t>
      </w:r>
      <w:r w:rsidR="002D7406" w:rsidRPr="006F5288">
        <w:rPr>
          <w:rFonts w:eastAsia="Times New Roman" w:cs="Times New Roman"/>
          <w:szCs w:val="28"/>
          <w:lang w:val="vi-VN" w:eastAsia="vi-VN"/>
        </w:rPr>
        <w:t>Lệ phí cấp giấy phép lao động cho người nước ngoài làm việc trên địa bàn tỉnh Hà Tĩnh (đối với cấp phép do cơ quan địa phương thực hiện)</w:t>
      </w:r>
      <w:r w:rsidR="001C68D1" w:rsidRPr="006F5288">
        <w:rPr>
          <w:rFonts w:eastAsia="Times New Roman" w:cs="Times New Roman"/>
          <w:szCs w:val="28"/>
          <w:lang w:val="en-GB" w:eastAsia="vi-VN"/>
        </w:rPr>
        <w:t>:</w:t>
      </w:r>
    </w:p>
    <w:p w14:paraId="5DD162FA" w14:textId="77777777" w:rsidR="0042663C" w:rsidRPr="006F5288" w:rsidRDefault="00B1089E" w:rsidP="00C10583">
      <w:pPr>
        <w:autoSpaceDE w:val="0"/>
        <w:autoSpaceDN w:val="0"/>
        <w:adjustRightInd w:val="0"/>
        <w:spacing w:before="120" w:line="240" w:lineRule="auto"/>
        <w:ind w:firstLine="720"/>
        <w:rPr>
          <w:rFonts w:eastAsia="Times New Roman" w:cs="Times New Roman"/>
          <w:szCs w:val="28"/>
          <w:lang w:eastAsia="vi-VN"/>
        </w:rPr>
      </w:pPr>
      <w:r w:rsidRPr="006F5288">
        <w:rPr>
          <w:rFonts w:eastAsia="Times New Roman" w:cs="Times New Roman"/>
          <w:szCs w:val="28"/>
          <w:lang w:val="en" w:eastAsia="vi-VN"/>
        </w:rPr>
        <w:t>a</w:t>
      </w:r>
      <w:r w:rsidR="0042663C" w:rsidRPr="006F5288">
        <w:rPr>
          <w:rFonts w:eastAsia="Times New Roman" w:cs="Times New Roman"/>
          <w:szCs w:val="28"/>
          <w:lang w:val="en" w:eastAsia="vi-VN"/>
        </w:rPr>
        <w:t xml:space="preserve">) Đối tượng nộp lệ phí: </w:t>
      </w:r>
      <w:r w:rsidR="00E368F2" w:rsidRPr="006F5288">
        <w:rPr>
          <w:rFonts w:eastAsia="Times New Roman" w:cs="Times New Roman"/>
          <w:szCs w:val="28"/>
          <w:lang w:val="en" w:eastAsia="vi-VN"/>
        </w:rPr>
        <w:t>Doanh nghiệp, cơ quan, tổ chức</w:t>
      </w:r>
      <w:r w:rsidR="0040192E" w:rsidRPr="006F5288">
        <w:rPr>
          <w:rFonts w:eastAsia="Times New Roman" w:cs="Times New Roman"/>
          <w:szCs w:val="28"/>
          <w:lang w:val="en" w:eastAsia="vi-VN"/>
        </w:rPr>
        <w:t xml:space="preserve"> khi làm</w:t>
      </w:r>
      <w:r w:rsidR="006C0D0F" w:rsidRPr="006F5288">
        <w:rPr>
          <w:rFonts w:eastAsia="Times New Roman" w:cs="Times New Roman"/>
          <w:szCs w:val="28"/>
          <w:lang w:val="en" w:eastAsia="vi-VN"/>
        </w:rPr>
        <w:t xml:space="preserve"> thủ tục để được cơ quan</w:t>
      </w:r>
      <w:r w:rsidR="0040192E" w:rsidRPr="006F5288">
        <w:rPr>
          <w:rFonts w:eastAsia="Times New Roman" w:cs="Times New Roman"/>
          <w:szCs w:val="28"/>
          <w:lang w:val="en" w:eastAsia="vi-VN"/>
        </w:rPr>
        <w:t xml:space="preserve"> nhà nước</w:t>
      </w:r>
      <w:r w:rsidR="006C0D0F" w:rsidRPr="006F5288">
        <w:rPr>
          <w:rFonts w:eastAsia="Times New Roman" w:cs="Times New Roman"/>
          <w:szCs w:val="28"/>
          <w:lang w:val="en" w:eastAsia="vi-VN"/>
        </w:rPr>
        <w:t xml:space="preserve"> có thẩm quyền</w:t>
      </w:r>
      <w:r w:rsidR="0040192E" w:rsidRPr="006F5288">
        <w:rPr>
          <w:rFonts w:eastAsia="Times New Roman" w:cs="Times New Roman"/>
          <w:szCs w:val="28"/>
          <w:lang w:val="en" w:eastAsia="vi-VN"/>
        </w:rPr>
        <w:t xml:space="preserve"> </w:t>
      </w:r>
      <w:r w:rsidR="006C0D0F" w:rsidRPr="006F5288">
        <w:rPr>
          <w:rFonts w:eastAsia="Times New Roman" w:cs="Times New Roman"/>
          <w:szCs w:val="28"/>
          <w:lang w:val="en" w:eastAsia="vi-VN"/>
        </w:rPr>
        <w:t>tại địa phương</w:t>
      </w:r>
      <w:r w:rsidR="0040192E" w:rsidRPr="006F5288">
        <w:rPr>
          <w:rFonts w:eastAsia="Times New Roman" w:cs="Times New Roman"/>
          <w:szCs w:val="28"/>
          <w:lang w:val="en" w:eastAsia="vi-VN"/>
        </w:rPr>
        <w:t xml:space="preserve"> cấp giấy phép lao động, cấp lại giấy phép lao động cho người nước ngoài làm việc tại các doanh nghiệp, cơ quan, tổ chức hoạt động trên địa bàn tỉnh Hà Tĩnh</w:t>
      </w:r>
      <w:r w:rsidR="0035051A" w:rsidRPr="006F5288">
        <w:rPr>
          <w:rFonts w:eastAsia="Times New Roman" w:cs="Times New Roman"/>
          <w:szCs w:val="28"/>
          <w:lang w:eastAsia="vi-VN"/>
        </w:rPr>
        <w:t>.</w:t>
      </w:r>
    </w:p>
    <w:p w14:paraId="44CEFDEA" w14:textId="77777777" w:rsidR="0042663C" w:rsidRPr="006F5288" w:rsidRDefault="0042663C" w:rsidP="00C10583">
      <w:pPr>
        <w:autoSpaceDE w:val="0"/>
        <w:autoSpaceDN w:val="0"/>
        <w:adjustRightInd w:val="0"/>
        <w:spacing w:before="120" w:line="240" w:lineRule="auto"/>
        <w:rPr>
          <w:rFonts w:eastAsia="Times New Roman" w:cs="Times New Roman"/>
          <w:szCs w:val="28"/>
          <w:lang w:val="en" w:eastAsia="vi-VN"/>
        </w:rPr>
      </w:pPr>
      <w:r w:rsidRPr="006F5288">
        <w:rPr>
          <w:rFonts w:eastAsia="Times New Roman" w:cs="Times New Roman"/>
          <w:szCs w:val="28"/>
          <w:lang w:val="en" w:eastAsia="vi-VN"/>
        </w:rPr>
        <w:tab/>
      </w:r>
      <w:r w:rsidR="00A37FCF" w:rsidRPr="006F5288">
        <w:rPr>
          <w:rFonts w:eastAsia="Times New Roman" w:cs="Times New Roman"/>
          <w:szCs w:val="28"/>
          <w:lang w:val="en" w:eastAsia="vi-VN"/>
        </w:rPr>
        <w:t>b</w:t>
      </w:r>
      <w:r w:rsidRPr="006F5288">
        <w:rPr>
          <w:rFonts w:eastAsia="Times New Roman" w:cs="Times New Roman"/>
          <w:szCs w:val="28"/>
          <w:lang w:val="en" w:eastAsia="vi-VN"/>
        </w:rPr>
        <w:t>) Đơn vị</w:t>
      </w:r>
      <w:r w:rsidR="00A92EA0" w:rsidRPr="006F5288">
        <w:rPr>
          <w:rFonts w:eastAsia="Times New Roman" w:cs="Times New Roman"/>
          <w:szCs w:val="28"/>
          <w:lang w:val="en" w:eastAsia="vi-VN"/>
        </w:rPr>
        <w:t xml:space="preserve"> tổ chức</w:t>
      </w:r>
      <w:r w:rsidRPr="006F5288">
        <w:rPr>
          <w:rFonts w:eastAsia="Times New Roman" w:cs="Times New Roman"/>
          <w:szCs w:val="28"/>
          <w:lang w:val="en" w:eastAsia="vi-VN"/>
        </w:rPr>
        <w:t xml:space="preserve"> thu lệ phí: </w:t>
      </w:r>
      <w:r w:rsidR="00E368F2" w:rsidRPr="006F5288">
        <w:rPr>
          <w:rFonts w:eastAsia="Times New Roman" w:cs="Times New Roman"/>
          <w:szCs w:val="28"/>
          <w:lang w:val="en" w:eastAsia="vi-VN"/>
        </w:rPr>
        <w:t xml:space="preserve">Ban Quản lý Khu kinh tế tỉnh </w:t>
      </w:r>
      <w:r w:rsidR="00E10B2D" w:rsidRPr="006F5288">
        <w:rPr>
          <w:rFonts w:eastAsia="Times New Roman" w:cs="Times New Roman"/>
          <w:szCs w:val="28"/>
          <w:lang w:val="en" w:eastAsia="vi-VN"/>
        </w:rPr>
        <w:t>tổ chức thu</w:t>
      </w:r>
      <w:r w:rsidR="00E368F2" w:rsidRPr="006F5288">
        <w:rPr>
          <w:rFonts w:eastAsia="Times New Roman" w:cs="Times New Roman"/>
          <w:szCs w:val="28"/>
          <w:lang w:val="en" w:eastAsia="vi-VN"/>
        </w:rPr>
        <w:t xml:space="preserve"> lệ phí đối với doanh nghiệp, cơ quan, tổ chức trên địa bàn thuộc thẩm quyền quản lý; Sở Lao động, Thương binh và Xã hội </w:t>
      </w:r>
      <w:r w:rsidR="00E10B2D" w:rsidRPr="006F5288">
        <w:rPr>
          <w:rFonts w:eastAsia="Times New Roman" w:cs="Times New Roman"/>
          <w:szCs w:val="28"/>
          <w:lang w:val="en" w:eastAsia="vi-VN"/>
        </w:rPr>
        <w:t>tổ chức thu</w:t>
      </w:r>
      <w:r w:rsidR="00E368F2" w:rsidRPr="006F5288">
        <w:rPr>
          <w:rFonts w:eastAsia="Times New Roman" w:cs="Times New Roman"/>
          <w:szCs w:val="28"/>
          <w:lang w:val="en" w:eastAsia="vi-VN"/>
        </w:rPr>
        <w:t xml:space="preserve"> lệ phí đối với doanh nghiệp, cơ quan, tổ chức trên các địa bàn còn lại</w:t>
      </w:r>
      <w:r w:rsidR="0035051A" w:rsidRPr="006F5288">
        <w:rPr>
          <w:rFonts w:eastAsia="Times New Roman" w:cs="Times New Roman"/>
          <w:szCs w:val="28"/>
          <w:lang w:val="en" w:eastAsia="vi-VN"/>
        </w:rPr>
        <w:t>.</w:t>
      </w:r>
    </w:p>
    <w:p w14:paraId="53EFE5D4" w14:textId="77777777" w:rsidR="0042663C" w:rsidRPr="006F5288" w:rsidRDefault="0042663C" w:rsidP="00C10583">
      <w:pPr>
        <w:autoSpaceDE w:val="0"/>
        <w:autoSpaceDN w:val="0"/>
        <w:adjustRightInd w:val="0"/>
        <w:spacing w:before="120" w:line="240" w:lineRule="auto"/>
        <w:rPr>
          <w:rFonts w:eastAsia="Times New Roman" w:cs="Times New Roman"/>
          <w:szCs w:val="28"/>
          <w:lang w:val="vi-VN" w:eastAsia="vi-VN"/>
        </w:rPr>
      </w:pPr>
      <w:r w:rsidRPr="006F5288">
        <w:rPr>
          <w:rFonts w:eastAsia="Times New Roman" w:cs="Times New Roman"/>
          <w:szCs w:val="28"/>
          <w:lang w:val="en" w:eastAsia="vi-VN"/>
        </w:rPr>
        <w:tab/>
      </w:r>
      <w:r w:rsidR="0035051A" w:rsidRPr="006F5288">
        <w:rPr>
          <w:rFonts w:eastAsia="Times New Roman" w:cs="Times New Roman"/>
          <w:szCs w:val="28"/>
          <w:lang w:val="en" w:eastAsia="vi-VN"/>
        </w:rPr>
        <w:t>c</w:t>
      </w:r>
      <w:r w:rsidR="00E51D39" w:rsidRPr="006F5288">
        <w:rPr>
          <w:rFonts w:eastAsia="Times New Roman" w:cs="Times New Roman"/>
          <w:szCs w:val="28"/>
          <w:lang w:val="en" w:eastAsia="vi-VN"/>
        </w:rPr>
        <w:t>)</w:t>
      </w:r>
      <w:r w:rsidRPr="006F5288">
        <w:rPr>
          <w:rFonts w:eastAsia="Times New Roman" w:cs="Times New Roman"/>
          <w:szCs w:val="28"/>
          <w:lang w:val="en" w:eastAsia="vi-VN"/>
        </w:rPr>
        <w:t xml:space="preserve"> Mức thu</w:t>
      </w:r>
      <w:r w:rsidR="006A3CD1" w:rsidRPr="006F5288">
        <w:rPr>
          <w:rFonts w:eastAsia="Times New Roman" w:cs="Times New Roman"/>
          <w:szCs w:val="28"/>
          <w:lang w:val="en" w:eastAsia="vi-VN"/>
        </w:rPr>
        <w:t xml:space="preserve"> lệ phí</w:t>
      </w:r>
      <w:r w:rsidRPr="006F5288">
        <w:rPr>
          <w:rFonts w:eastAsia="Times New Roman" w:cs="Times New Roman"/>
          <w:szCs w:val="28"/>
          <w:lang w:val="en" w:eastAsia="vi-VN"/>
        </w:rPr>
        <w:t>:</w:t>
      </w:r>
    </w:p>
    <w:tbl>
      <w:tblPr>
        <w:tblW w:w="9180" w:type="dxa"/>
        <w:tblInd w:w="108" w:type="dxa"/>
        <w:tblLayout w:type="fixed"/>
        <w:tblLook w:val="0000" w:firstRow="0" w:lastRow="0" w:firstColumn="0" w:lastColumn="0" w:noHBand="0" w:noVBand="0"/>
      </w:tblPr>
      <w:tblGrid>
        <w:gridCol w:w="567"/>
        <w:gridCol w:w="6237"/>
        <w:gridCol w:w="2376"/>
      </w:tblGrid>
      <w:tr w:rsidR="00E315A7" w:rsidRPr="006F5288" w14:paraId="1BC67A6B" w14:textId="77777777" w:rsidTr="00E368F2">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50DE77" w14:textId="77777777" w:rsidR="0042663C" w:rsidRPr="006F5288" w:rsidRDefault="0042663C"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b/>
                <w:bCs/>
                <w:sz w:val="26"/>
                <w:szCs w:val="26"/>
                <w:lang w:val="en" w:eastAsia="vi-VN"/>
              </w:rPr>
              <w:t>TT</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A735D02" w14:textId="77777777" w:rsidR="0042663C" w:rsidRPr="006F5288" w:rsidRDefault="0042663C"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b/>
                <w:bCs/>
                <w:sz w:val="26"/>
                <w:szCs w:val="26"/>
                <w:lang w:val="en" w:eastAsia="vi-VN"/>
              </w:rPr>
              <w:t>Nội dung</w:t>
            </w:r>
          </w:p>
        </w:tc>
        <w:tc>
          <w:tcPr>
            <w:tcW w:w="23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6C41781" w14:textId="77777777" w:rsidR="0042663C" w:rsidRPr="006F5288" w:rsidRDefault="0042663C"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b/>
                <w:bCs/>
                <w:sz w:val="26"/>
                <w:szCs w:val="26"/>
                <w:lang w:val="en" w:eastAsia="vi-VN"/>
              </w:rPr>
              <w:t>Mức thu</w:t>
            </w:r>
            <w:r w:rsidRPr="006F5288">
              <w:rPr>
                <w:rFonts w:eastAsia="Times New Roman" w:cs="Times New Roman"/>
                <w:b/>
                <w:bCs/>
                <w:sz w:val="26"/>
                <w:szCs w:val="26"/>
                <w:lang w:val="en" w:eastAsia="vi-VN"/>
              </w:rPr>
              <w:br/>
            </w:r>
            <w:r w:rsidRPr="006F5288">
              <w:rPr>
                <w:rFonts w:eastAsia="Times New Roman" w:cs="Times New Roman"/>
                <w:i/>
                <w:sz w:val="26"/>
                <w:szCs w:val="26"/>
                <w:lang w:val="en" w:eastAsia="vi-VN"/>
              </w:rPr>
              <w:t>(đồng/01 giấy phép)</w:t>
            </w:r>
          </w:p>
        </w:tc>
      </w:tr>
      <w:tr w:rsidR="00E315A7" w:rsidRPr="006F5288" w14:paraId="57268760" w14:textId="77777777" w:rsidTr="00E368F2">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8532A72" w14:textId="77777777" w:rsidR="0042663C" w:rsidRPr="006F5288" w:rsidRDefault="00E368F2"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1</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9902D82" w14:textId="77777777" w:rsidR="0042663C" w:rsidRPr="006F5288" w:rsidRDefault="0042663C" w:rsidP="004E2AA8">
            <w:pPr>
              <w:autoSpaceDE w:val="0"/>
              <w:autoSpaceDN w:val="0"/>
              <w:adjustRightInd w:val="0"/>
              <w:spacing w:before="60" w:after="60" w:line="240" w:lineRule="auto"/>
              <w:rPr>
                <w:rFonts w:eastAsia="Times New Roman" w:cs="Times New Roman"/>
                <w:sz w:val="26"/>
                <w:szCs w:val="26"/>
                <w:lang w:val="en" w:eastAsia="vi-VN"/>
              </w:rPr>
            </w:pPr>
            <w:r w:rsidRPr="006F5288">
              <w:rPr>
                <w:rFonts w:eastAsia="Times New Roman" w:cs="Times New Roman"/>
                <w:sz w:val="26"/>
                <w:szCs w:val="26"/>
                <w:lang w:val="en" w:eastAsia="vi-VN"/>
              </w:rPr>
              <w:t>Cấp mới</w:t>
            </w:r>
          </w:p>
        </w:tc>
        <w:tc>
          <w:tcPr>
            <w:tcW w:w="23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B2EA2C0" w14:textId="77777777" w:rsidR="0042663C" w:rsidRPr="006F5288" w:rsidRDefault="0042663C" w:rsidP="004E2AA8">
            <w:pPr>
              <w:autoSpaceDE w:val="0"/>
              <w:autoSpaceDN w:val="0"/>
              <w:adjustRightInd w:val="0"/>
              <w:spacing w:before="60" w:after="6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480.000</w:t>
            </w:r>
          </w:p>
        </w:tc>
      </w:tr>
      <w:tr w:rsidR="00E315A7" w:rsidRPr="006F5288" w14:paraId="2BA6FFBE" w14:textId="77777777" w:rsidTr="00E368F2">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C244FBA" w14:textId="77777777" w:rsidR="0042663C" w:rsidRPr="006F5288" w:rsidRDefault="00E368F2"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2</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8139B51" w14:textId="77777777" w:rsidR="0042663C" w:rsidRPr="006F5288" w:rsidRDefault="0042663C" w:rsidP="004E2AA8">
            <w:pPr>
              <w:autoSpaceDE w:val="0"/>
              <w:autoSpaceDN w:val="0"/>
              <w:adjustRightInd w:val="0"/>
              <w:spacing w:before="60" w:after="60" w:line="240" w:lineRule="auto"/>
              <w:rPr>
                <w:rFonts w:eastAsia="Times New Roman" w:cs="Times New Roman"/>
                <w:sz w:val="26"/>
                <w:szCs w:val="26"/>
                <w:lang w:val="en" w:eastAsia="vi-VN"/>
              </w:rPr>
            </w:pPr>
            <w:r w:rsidRPr="006F5288">
              <w:rPr>
                <w:rFonts w:eastAsia="Times New Roman" w:cs="Times New Roman"/>
                <w:sz w:val="26"/>
                <w:szCs w:val="26"/>
                <w:lang w:val="en" w:eastAsia="vi-VN"/>
              </w:rPr>
              <w:t>Cấp lại</w:t>
            </w:r>
          </w:p>
        </w:tc>
        <w:tc>
          <w:tcPr>
            <w:tcW w:w="23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33A38EF" w14:textId="77777777" w:rsidR="0042663C" w:rsidRPr="006F5288" w:rsidRDefault="0042663C" w:rsidP="004E2AA8">
            <w:pPr>
              <w:autoSpaceDE w:val="0"/>
              <w:autoSpaceDN w:val="0"/>
              <w:adjustRightInd w:val="0"/>
              <w:spacing w:before="60" w:after="6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360.000</w:t>
            </w:r>
          </w:p>
        </w:tc>
      </w:tr>
    </w:tbl>
    <w:p w14:paraId="40ADEA79" w14:textId="77777777" w:rsidR="0042663C" w:rsidRPr="006F5288" w:rsidRDefault="0042663C" w:rsidP="00C10583">
      <w:pPr>
        <w:autoSpaceDE w:val="0"/>
        <w:autoSpaceDN w:val="0"/>
        <w:adjustRightInd w:val="0"/>
        <w:spacing w:before="120" w:line="240" w:lineRule="auto"/>
        <w:rPr>
          <w:rFonts w:eastAsia="Times New Roman" w:cs="Times New Roman"/>
          <w:szCs w:val="28"/>
          <w:lang w:eastAsia="vi-VN"/>
        </w:rPr>
      </w:pPr>
      <w:r w:rsidRPr="006F5288">
        <w:rPr>
          <w:rFonts w:eastAsia="Times New Roman" w:cs="Times New Roman"/>
          <w:szCs w:val="28"/>
          <w:lang w:val="en" w:eastAsia="vi-VN"/>
        </w:rPr>
        <w:tab/>
      </w:r>
      <w:r w:rsidR="00E51D39" w:rsidRPr="006F5288">
        <w:rPr>
          <w:rFonts w:eastAsia="Times New Roman" w:cs="Times New Roman"/>
          <w:szCs w:val="28"/>
          <w:lang w:val="en" w:eastAsia="vi-VN"/>
        </w:rPr>
        <w:t>5</w:t>
      </w:r>
      <w:r w:rsidRPr="006F5288">
        <w:rPr>
          <w:rFonts w:eastAsia="Times New Roman" w:cs="Times New Roman"/>
          <w:szCs w:val="28"/>
          <w:lang w:val="vi-VN" w:eastAsia="vi-VN"/>
        </w:rPr>
        <w:t xml:space="preserve">. </w:t>
      </w:r>
      <w:r w:rsidR="002C7073" w:rsidRPr="006F5288">
        <w:rPr>
          <w:rFonts w:eastAsia="Times New Roman" w:cs="Times New Roman"/>
          <w:szCs w:val="28"/>
          <w:lang w:val="vi-VN" w:eastAsia="vi-VN"/>
        </w:rPr>
        <w:t>Lệ phí cấp giấy chứng nhận quyền sử dụng đất, quyền sở hữu nhà, tài sản gắn liền với đất</w:t>
      </w:r>
      <w:r w:rsidR="00585C27" w:rsidRPr="006F5288">
        <w:rPr>
          <w:rFonts w:eastAsia="Times New Roman" w:cs="Times New Roman"/>
          <w:szCs w:val="28"/>
          <w:lang w:eastAsia="vi-VN"/>
        </w:rPr>
        <w:t>:</w:t>
      </w:r>
    </w:p>
    <w:p w14:paraId="6B09049D" w14:textId="77777777" w:rsidR="0042663C" w:rsidRPr="006F5288" w:rsidRDefault="00176619" w:rsidP="00C10583">
      <w:pPr>
        <w:autoSpaceDE w:val="0"/>
        <w:autoSpaceDN w:val="0"/>
        <w:adjustRightInd w:val="0"/>
        <w:spacing w:before="120" w:line="240" w:lineRule="auto"/>
        <w:ind w:firstLine="720"/>
        <w:rPr>
          <w:rFonts w:eastAsia="Times New Roman" w:cs="Times New Roman"/>
          <w:szCs w:val="28"/>
          <w:lang w:val="en" w:eastAsia="vi-VN"/>
        </w:rPr>
      </w:pPr>
      <w:r w:rsidRPr="006F5288">
        <w:rPr>
          <w:rFonts w:eastAsia="Times New Roman" w:cs="Times New Roman"/>
          <w:szCs w:val="28"/>
          <w:lang w:val="en" w:eastAsia="vi-VN"/>
        </w:rPr>
        <w:t>a</w:t>
      </w:r>
      <w:r w:rsidR="0042663C" w:rsidRPr="006F5288">
        <w:rPr>
          <w:rFonts w:eastAsia="Times New Roman" w:cs="Times New Roman"/>
          <w:szCs w:val="28"/>
          <w:lang w:val="en" w:eastAsia="vi-VN"/>
        </w:rPr>
        <w:t>) Đối tượng nộp lệ phí:</w:t>
      </w:r>
      <w:r w:rsidR="00CA4F91" w:rsidRPr="006F5288">
        <w:rPr>
          <w:rFonts w:eastAsia="Times New Roman" w:cs="Times New Roman"/>
          <w:szCs w:val="28"/>
          <w:lang w:val="en" w:eastAsia="vi-VN"/>
        </w:rPr>
        <w:t xml:space="preserve"> </w:t>
      </w:r>
      <w:r w:rsidR="004E4C49" w:rsidRPr="006F5288">
        <w:rPr>
          <w:rFonts w:eastAsia="Times New Roman" w:cs="Times New Roman"/>
          <w:szCs w:val="28"/>
          <w:lang w:val="en" w:eastAsia="vi-VN"/>
        </w:rPr>
        <w:t xml:space="preserve">Tổ chức, cá nhân có nhu cầu </w:t>
      </w:r>
      <w:r w:rsidR="00CA4F91" w:rsidRPr="006F5288">
        <w:rPr>
          <w:rFonts w:eastAsia="Times New Roman" w:cs="Times New Roman"/>
          <w:szCs w:val="28"/>
          <w:lang w:val="en" w:eastAsia="vi-VN"/>
        </w:rPr>
        <w:t>cấp giấy chứng nhận quyền sử dụng đất, quyền sở hữu nhà, tài sản gắn liền với đất; chứng nhận đăng ký biến động về đất đai; trích lục bản đồ địa chính; văn bản; số liệu hồ sơ địa chính</w:t>
      </w:r>
      <w:r w:rsidR="004E4C49" w:rsidRPr="006F5288">
        <w:rPr>
          <w:rFonts w:eastAsia="Times New Roman" w:cs="Times New Roman"/>
          <w:szCs w:val="28"/>
          <w:lang w:val="en" w:eastAsia="vi-VN"/>
        </w:rPr>
        <w:t xml:space="preserve"> trên địa bàn tỉnh Hà Tĩnh</w:t>
      </w:r>
      <w:r w:rsidR="0035051A" w:rsidRPr="006F5288">
        <w:rPr>
          <w:rFonts w:eastAsia="Times New Roman" w:cs="Times New Roman"/>
          <w:szCs w:val="28"/>
          <w:lang w:val="en" w:eastAsia="vi-VN"/>
        </w:rPr>
        <w:t>.</w:t>
      </w:r>
    </w:p>
    <w:p w14:paraId="5402E103" w14:textId="77777777" w:rsidR="00CA4F91" w:rsidRPr="006F5288" w:rsidRDefault="00CA4F91" w:rsidP="00C10583">
      <w:pPr>
        <w:autoSpaceDE w:val="0"/>
        <w:autoSpaceDN w:val="0"/>
        <w:adjustRightInd w:val="0"/>
        <w:spacing w:before="120" w:line="240" w:lineRule="auto"/>
        <w:ind w:firstLine="720"/>
        <w:rPr>
          <w:rFonts w:eastAsia="Times New Roman" w:cs="Times New Roman"/>
          <w:szCs w:val="28"/>
          <w:lang w:val="en" w:eastAsia="vi-VN"/>
        </w:rPr>
      </w:pPr>
      <w:r w:rsidRPr="006F5288">
        <w:rPr>
          <w:rFonts w:eastAsia="Times New Roman" w:cs="Times New Roman"/>
          <w:szCs w:val="28"/>
          <w:lang w:val="en" w:eastAsia="vi-VN"/>
        </w:rPr>
        <w:t>b</w:t>
      </w:r>
      <w:r w:rsidR="009D201D" w:rsidRPr="006F5288">
        <w:rPr>
          <w:rFonts w:eastAsia="Times New Roman" w:cs="Times New Roman"/>
          <w:szCs w:val="28"/>
          <w:lang w:val="en" w:eastAsia="vi-VN"/>
        </w:rPr>
        <w:t>) Đơn vị tổ chức thu lệ phí:</w:t>
      </w:r>
      <w:r w:rsidRPr="006F5288">
        <w:rPr>
          <w:rFonts w:eastAsia="Times New Roman" w:cs="Times New Roman"/>
          <w:szCs w:val="28"/>
          <w:lang w:val="en" w:eastAsia="vi-VN"/>
        </w:rPr>
        <w:t xml:space="preserve"> Văn phòng Đăng ký đất đai (trực thuộc Sở Tài nguyên và Môi trường) và các Chi nhánh Văn phòng Đăng ký đất đai t</w:t>
      </w:r>
      <w:r w:rsidR="0035051A" w:rsidRPr="006F5288">
        <w:rPr>
          <w:rFonts w:eastAsia="Times New Roman" w:cs="Times New Roman"/>
          <w:szCs w:val="28"/>
          <w:lang w:val="en" w:eastAsia="vi-VN"/>
        </w:rPr>
        <w:t>ại các huyện, thành phố, thị xã.</w:t>
      </w:r>
    </w:p>
    <w:p w14:paraId="0D7F122D" w14:textId="77777777" w:rsidR="0042663C" w:rsidRPr="006F5288" w:rsidRDefault="00CA4F91" w:rsidP="00C10583">
      <w:pPr>
        <w:autoSpaceDE w:val="0"/>
        <w:autoSpaceDN w:val="0"/>
        <w:adjustRightInd w:val="0"/>
        <w:spacing w:before="120" w:line="240" w:lineRule="auto"/>
        <w:ind w:firstLine="720"/>
        <w:rPr>
          <w:rFonts w:eastAsia="Times New Roman" w:cs="Times New Roman"/>
          <w:szCs w:val="28"/>
          <w:lang w:val="en" w:eastAsia="vi-VN"/>
        </w:rPr>
      </w:pPr>
      <w:r w:rsidRPr="006F5288">
        <w:rPr>
          <w:rFonts w:eastAsia="Times New Roman" w:cs="Times New Roman"/>
          <w:szCs w:val="28"/>
          <w:lang w:val="en" w:eastAsia="vi-VN"/>
        </w:rPr>
        <w:t>c</w:t>
      </w:r>
      <w:r w:rsidR="00E51D39" w:rsidRPr="006F5288">
        <w:rPr>
          <w:rFonts w:eastAsia="Times New Roman" w:cs="Times New Roman"/>
          <w:szCs w:val="28"/>
          <w:lang w:val="en" w:eastAsia="vi-VN"/>
        </w:rPr>
        <w:t>)</w:t>
      </w:r>
      <w:r w:rsidR="0042663C" w:rsidRPr="006F5288">
        <w:rPr>
          <w:rFonts w:eastAsia="Times New Roman" w:cs="Times New Roman"/>
          <w:szCs w:val="28"/>
          <w:lang w:val="en" w:eastAsia="vi-VN"/>
        </w:rPr>
        <w:t xml:space="preserve"> Mức thu</w:t>
      </w:r>
      <w:r w:rsidR="00922C9A">
        <w:rPr>
          <w:rFonts w:eastAsia="Times New Roman" w:cs="Times New Roman"/>
          <w:szCs w:val="28"/>
          <w:lang w:val="en" w:eastAsia="vi-VN"/>
        </w:rPr>
        <w:t xml:space="preserve"> lệ phí</w:t>
      </w:r>
      <w:r w:rsidR="0042663C" w:rsidRPr="006F5288">
        <w:rPr>
          <w:rFonts w:eastAsia="Times New Roman" w:cs="Times New Roman"/>
          <w:szCs w:val="28"/>
          <w:lang w:val="en" w:eastAsia="vi-VN"/>
        </w:rPr>
        <w:t>:</w:t>
      </w:r>
    </w:p>
    <w:tbl>
      <w:tblPr>
        <w:tblW w:w="9120" w:type="dxa"/>
        <w:tblInd w:w="165" w:type="dxa"/>
        <w:tblLayout w:type="fixed"/>
        <w:tblLook w:val="0000" w:firstRow="0" w:lastRow="0" w:firstColumn="0" w:lastColumn="0" w:noHBand="0" w:noVBand="0"/>
      </w:tblPr>
      <w:tblGrid>
        <w:gridCol w:w="614"/>
        <w:gridCol w:w="5566"/>
        <w:gridCol w:w="1470"/>
        <w:gridCol w:w="1470"/>
      </w:tblGrid>
      <w:tr w:rsidR="00E315A7" w:rsidRPr="006F5288" w14:paraId="70F7AE0C" w14:textId="77777777" w:rsidTr="001C247B">
        <w:trPr>
          <w:trHeight w:val="396"/>
        </w:trPr>
        <w:tc>
          <w:tcPr>
            <w:tcW w:w="61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EE8F2E8" w14:textId="77777777" w:rsidR="00636DFC" w:rsidRPr="006F5288" w:rsidRDefault="00636DFC" w:rsidP="004E2AA8">
            <w:pPr>
              <w:autoSpaceDE w:val="0"/>
              <w:autoSpaceDN w:val="0"/>
              <w:adjustRightInd w:val="0"/>
              <w:spacing w:before="60" w:after="60" w:line="240" w:lineRule="auto"/>
              <w:jc w:val="center"/>
              <w:rPr>
                <w:rFonts w:eastAsia="Times New Roman" w:cs="Times New Roman"/>
                <w:b/>
                <w:sz w:val="26"/>
                <w:szCs w:val="26"/>
                <w:lang w:val="en" w:eastAsia="vi-VN"/>
              </w:rPr>
            </w:pPr>
            <w:r w:rsidRPr="006F5288">
              <w:rPr>
                <w:rFonts w:eastAsia="Times New Roman" w:cs="Times New Roman"/>
                <w:b/>
                <w:sz w:val="26"/>
                <w:szCs w:val="26"/>
                <w:lang w:val="en" w:eastAsia="vi-VN"/>
              </w:rPr>
              <w:t>TT</w:t>
            </w:r>
          </w:p>
        </w:tc>
        <w:tc>
          <w:tcPr>
            <w:tcW w:w="556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9BB8EB7" w14:textId="77777777" w:rsidR="00636DFC" w:rsidRPr="006F5288" w:rsidRDefault="00636DFC" w:rsidP="004E2AA8">
            <w:pPr>
              <w:autoSpaceDE w:val="0"/>
              <w:autoSpaceDN w:val="0"/>
              <w:adjustRightInd w:val="0"/>
              <w:spacing w:before="60" w:after="60" w:line="240" w:lineRule="auto"/>
              <w:jc w:val="center"/>
              <w:rPr>
                <w:rFonts w:eastAsia="Times New Roman" w:cs="Times New Roman"/>
                <w:b/>
                <w:sz w:val="26"/>
                <w:szCs w:val="26"/>
                <w:lang w:val="en" w:eastAsia="vi-VN"/>
              </w:rPr>
            </w:pPr>
            <w:r w:rsidRPr="006F5288">
              <w:rPr>
                <w:rFonts w:eastAsia="Times New Roman" w:cs="Times New Roman"/>
                <w:b/>
                <w:sz w:val="26"/>
                <w:szCs w:val="26"/>
                <w:lang w:val="en" w:eastAsia="vi-VN"/>
              </w:rPr>
              <w:t>Nội dung</w:t>
            </w:r>
          </w:p>
        </w:tc>
        <w:tc>
          <w:tcPr>
            <w:tcW w:w="1470" w:type="dxa"/>
            <w:tcBorders>
              <w:top w:val="single" w:sz="3" w:space="0" w:color="000000"/>
              <w:left w:val="single" w:sz="3" w:space="0" w:color="000000"/>
              <w:bottom w:val="single" w:sz="3" w:space="0" w:color="000000"/>
              <w:right w:val="single" w:sz="3" w:space="0" w:color="000000"/>
            </w:tcBorders>
            <w:shd w:val="clear" w:color="000000" w:fill="FFFFFF"/>
          </w:tcPr>
          <w:p w14:paraId="1B5ED38E" w14:textId="77777777" w:rsidR="00636DFC" w:rsidRPr="006F5288" w:rsidRDefault="00636DFC" w:rsidP="004E2AA8">
            <w:pPr>
              <w:autoSpaceDE w:val="0"/>
              <w:autoSpaceDN w:val="0"/>
              <w:adjustRightInd w:val="0"/>
              <w:spacing w:before="60" w:after="60" w:line="240" w:lineRule="auto"/>
              <w:jc w:val="center"/>
              <w:rPr>
                <w:rFonts w:eastAsia="Times New Roman" w:cs="Times New Roman"/>
                <w:i/>
                <w:sz w:val="26"/>
                <w:szCs w:val="26"/>
                <w:lang w:val="en" w:eastAsia="vi-VN"/>
              </w:rPr>
            </w:pPr>
            <w:r w:rsidRPr="006F5288">
              <w:rPr>
                <w:rFonts w:eastAsia="Times New Roman" w:cs="Times New Roman"/>
                <w:b/>
                <w:sz w:val="26"/>
                <w:szCs w:val="26"/>
                <w:lang w:val="en" w:eastAsia="vi-VN"/>
              </w:rPr>
              <w:t>Mức thu theo dịch vụ công trực tuyến mức độ 1, mức độ 2</w:t>
            </w:r>
            <w:r w:rsidRPr="006F5288">
              <w:rPr>
                <w:rFonts w:eastAsia="Times New Roman" w:cs="Times New Roman"/>
                <w:b/>
                <w:sz w:val="26"/>
                <w:szCs w:val="26"/>
                <w:lang w:val="en" w:eastAsia="vi-VN"/>
              </w:rPr>
              <w:br/>
            </w:r>
            <w:r w:rsidRPr="006F5288">
              <w:rPr>
                <w:rFonts w:eastAsia="Times New Roman" w:cs="Times New Roman"/>
                <w:i/>
                <w:sz w:val="26"/>
                <w:szCs w:val="26"/>
                <w:lang w:val="en" w:eastAsia="vi-VN"/>
              </w:rPr>
              <w:t>(đồng/lần, giấy)</w:t>
            </w:r>
          </w:p>
        </w:tc>
        <w:tc>
          <w:tcPr>
            <w:tcW w:w="1470" w:type="dxa"/>
            <w:tcBorders>
              <w:top w:val="single" w:sz="3" w:space="0" w:color="000000"/>
              <w:left w:val="single" w:sz="3" w:space="0" w:color="000000"/>
              <w:bottom w:val="single" w:sz="3" w:space="0" w:color="000000"/>
              <w:right w:val="single" w:sz="3" w:space="0" w:color="000000"/>
            </w:tcBorders>
            <w:shd w:val="clear" w:color="000000" w:fill="FFFFFF"/>
          </w:tcPr>
          <w:p w14:paraId="1FE6B698" w14:textId="77777777" w:rsidR="00636DFC" w:rsidRPr="006F5288" w:rsidRDefault="00636DFC"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b/>
                <w:sz w:val="26"/>
                <w:szCs w:val="26"/>
                <w:lang w:val="en" w:eastAsia="vi-VN"/>
              </w:rPr>
              <w:t>Mức thu theo dịch vụ công trực tuyến mức độ 3, mức độ 4</w:t>
            </w:r>
            <w:r w:rsidRPr="006F5288">
              <w:rPr>
                <w:rFonts w:eastAsia="Times New Roman" w:cs="Times New Roman"/>
                <w:b/>
                <w:sz w:val="26"/>
                <w:szCs w:val="26"/>
                <w:lang w:val="en" w:eastAsia="vi-VN"/>
              </w:rPr>
              <w:br/>
            </w:r>
            <w:r w:rsidRPr="006F5288">
              <w:rPr>
                <w:rFonts w:eastAsia="Times New Roman" w:cs="Times New Roman"/>
                <w:i/>
                <w:sz w:val="26"/>
                <w:szCs w:val="26"/>
                <w:lang w:val="en" w:eastAsia="vi-VN"/>
              </w:rPr>
              <w:t>(đồng/lần, giấy)</w:t>
            </w:r>
          </w:p>
        </w:tc>
      </w:tr>
      <w:tr w:rsidR="00E315A7" w:rsidRPr="006F5288" w14:paraId="5EDD9612" w14:textId="77777777" w:rsidTr="001C247B">
        <w:trPr>
          <w:trHeight w:val="195"/>
        </w:trPr>
        <w:tc>
          <w:tcPr>
            <w:tcW w:w="61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8DCF17A" w14:textId="77777777" w:rsidR="00636DFC" w:rsidRPr="006F5288" w:rsidRDefault="00636DFC" w:rsidP="004E2AA8">
            <w:pPr>
              <w:spacing w:before="60" w:after="60" w:line="240" w:lineRule="auto"/>
              <w:jc w:val="center"/>
              <w:rPr>
                <w:rFonts w:cs="Times New Roman"/>
                <w:b/>
                <w:sz w:val="26"/>
                <w:szCs w:val="26"/>
              </w:rPr>
            </w:pPr>
            <w:r w:rsidRPr="006F5288">
              <w:rPr>
                <w:rFonts w:cs="Times New Roman"/>
                <w:b/>
                <w:sz w:val="26"/>
                <w:szCs w:val="26"/>
              </w:rPr>
              <w:t>I</w:t>
            </w:r>
          </w:p>
        </w:tc>
        <w:tc>
          <w:tcPr>
            <w:tcW w:w="556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F28BD8B" w14:textId="77777777" w:rsidR="00636DFC" w:rsidRPr="006F5288" w:rsidRDefault="00636DFC" w:rsidP="004E2AA8">
            <w:pPr>
              <w:spacing w:before="60" w:after="60" w:line="240" w:lineRule="auto"/>
              <w:outlineLvl w:val="0"/>
              <w:rPr>
                <w:rFonts w:cs="Times New Roman"/>
                <w:b/>
                <w:sz w:val="26"/>
                <w:szCs w:val="26"/>
              </w:rPr>
            </w:pPr>
            <w:r w:rsidRPr="006F5288">
              <w:rPr>
                <w:rFonts w:cs="Times New Roman"/>
                <w:b/>
                <w:sz w:val="26"/>
                <w:szCs w:val="26"/>
              </w:rPr>
              <w:t>Mức thu áp dụng đối với hộ gia đình, cá nhân:</w:t>
            </w:r>
          </w:p>
        </w:tc>
        <w:tc>
          <w:tcPr>
            <w:tcW w:w="14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8FC70BC" w14:textId="77777777" w:rsidR="00636DFC" w:rsidRPr="006F5288" w:rsidRDefault="00636DFC" w:rsidP="004E2AA8">
            <w:pPr>
              <w:spacing w:before="60" w:after="60" w:line="240" w:lineRule="auto"/>
              <w:jc w:val="right"/>
              <w:rPr>
                <w:rFonts w:cs="Times New Roman"/>
                <w:b/>
                <w:sz w:val="26"/>
                <w:szCs w:val="26"/>
              </w:rPr>
            </w:pPr>
          </w:p>
        </w:tc>
        <w:tc>
          <w:tcPr>
            <w:tcW w:w="14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77DC438" w14:textId="77777777" w:rsidR="00636DFC" w:rsidRPr="006F5288" w:rsidRDefault="00636DFC" w:rsidP="004E2AA8">
            <w:pPr>
              <w:spacing w:before="60" w:after="60" w:line="240" w:lineRule="auto"/>
              <w:jc w:val="right"/>
              <w:rPr>
                <w:rFonts w:cs="Times New Roman"/>
                <w:b/>
                <w:sz w:val="26"/>
                <w:szCs w:val="26"/>
              </w:rPr>
            </w:pPr>
          </w:p>
        </w:tc>
      </w:tr>
      <w:tr w:rsidR="00E315A7" w:rsidRPr="006F5288" w14:paraId="52825EB3" w14:textId="77777777" w:rsidTr="002D6E8B">
        <w:trPr>
          <w:trHeight w:val="123"/>
        </w:trPr>
        <w:tc>
          <w:tcPr>
            <w:tcW w:w="61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5D328CC" w14:textId="77777777" w:rsidR="00636DFC" w:rsidRPr="006F5288" w:rsidRDefault="00636DFC" w:rsidP="004E2AA8">
            <w:pPr>
              <w:spacing w:before="60" w:after="60" w:line="240" w:lineRule="auto"/>
              <w:jc w:val="center"/>
              <w:rPr>
                <w:rFonts w:cs="Times New Roman"/>
                <w:sz w:val="26"/>
                <w:szCs w:val="26"/>
              </w:rPr>
            </w:pPr>
            <w:r w:rsidRPr="006F5288">
              <w:rPr>
                <w:rFonts w:cs="Times New Roman"/>
                <w:sz w:val="26"/>
                <w:szCs w:val="26"/>
              </w:rPr>
              <w:t>1</w:t>
            </w:r>
          </w:p>
        </w:tc>
        <w:tc>
          <w:tcPr>
            <w:tcW w:w="556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0D10867" w14:textId="77777777" w:rsidR="00636DFC" w:rsidRPr="006F5288" w:rsidRDefault="00636DFC" w:rsidP="004E2AA8">
            <w:pPr>
              <w:spacing w:before="60" w:after="60" w:line="240" w:lineRule="auto"/>
              <w:outlineLvl w:val="0"/>
              <w:rPr>
                <w:rFonts w:cs="Times New Roman"/>
                <w:sz w:val="26"/>
                <w:szCs w:val="26"/>
              </w:rPr>
            </w:pPr>
            <w:r w:rsidRPr="006F5288">
              <w:rPr>
                <w:rFonts w:cs="Times New Roman"/>
                <w:sz w:val="26"/>
                <w:szCs w:val="26"/>
              </w:rPr>
              <w:t>Đối với hộ gia đình, cá nhân tại các phường nội thành thuộc thành phố hoặc thị xã trực thuộc tỉnh:</w:t>
            </w:r>
          </w:p>
        </w:tc>
        <w:tc>
          <w:tcPr>
            <w:tcW w:w="14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E3C3FA5" w14:textId="77777777" w:rsidR="00636DFC" w:rsidRPr="006F5288" w:rsidRDefault="00636DFC" w:rsidP="004E2AA8">
            <w:pPr>
              <w:spacing w:before="60" w:after="60" w:line="240" w:lineRule="auto"/>
              <w:jc w:val="right"/>
              <w:rPr>
                <w:rFonts w:cs="Times New Roman"/>
                <w:sz w:val="26"/>
                <w:szCs w:val="26"/>
              </w:rPr>
            </w:pPr>
          </w:p>
        </w:tc>
        <w:tc>
          <w:tcPr>
            <w:tcW w:w="14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86269D1" w14:textId="77777777" w:rsidR="00636DFC" w:rsidRPr="006F5288" w:rsidRDefault="00636DFC" w:rsidP="004E2AA8">
            <w:pPr>
              <w:spacing w:before="60" w:after="60" w:line="240" w:lineRule="auto"/>
              <w:jc w:val="right"/>
              <w:rPr>
                <w:rFonts w:cs="Times New Roman"/>
                <w:sz w:val="26"/>
                <w:szCs w:val="26"/>
              </w:rPr>
            </w:pPr>
          </w:p>
        </w:tc>
      </w:tr>
      <w:tr w:rsidR="00E315A7" w:rsidRPr="006F5288" w14:paraId="251BB0F3" w14:textId="77777777" w:rsidTr="002D6E8B">
        <w:trPr>
          <w:trHeight w:val="61"/>
        </w:trPr>
        <w:tc>
          <w:tcPr>
            <w:tcW w:w="61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E77E8D1" w14:textId="77777777" w:rsidR="00636DFC" w:rsidRPr="006F5288" w:rsidRDefault="00A42160" w:rsidP="004E2AA8">
            <w:pPr>
              <w:spacing w:before="60" w:after="60" w:line="240" w:lineRule="auto"/>
              <w:jc w:val="center"/>
              <w:rPr>
                <w:rFonts w:cs="Times New Roman"/>
                <w:sz w:val="26"/>
                <w:szCs w:val="26"/>
              </w:rPr>
            </w:pPr>
            <w:r w:rsidRPr="006F5288">
              <w:rPr>
                <w:rFonts w:cs="Times New Roman"/>
                <w:sz w:val="26"/>
                <w:szCs w:val="26"/>
              </w:rPr>
              <w:t>1.1</w:t>
            </w:r>
          </w:p>
        </w:tc>
        <w:tc>
          <w:tcPr>
            <w:tcW w:w="556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92B9A6E" w14:textId="77777777" w:rsidR="00636DFC" w:rsidRPr="006F5288" w:rsidRDefault="00636DFC" w:rsidP="004E2AA8">
            <w:pPr>
              <w:spacing w:before="60" w:after="60" w:line="240" w:lineRule="auto"/>
              <w:outlineLvl w:val="0"/>
              <w:rPr>
                <w:rFonts w:cs="Times New Roman"/>
                <w:sz w:val="26"/>
                <w:szCs w:val="26"/>
              </w:rPr>
            </w:pPr>
            <w:r w:rsidRPr="006F5288">
              <w:rPr>
                <w:rFonts w:cs="Times New Roman"/>
                <w:sz w:val="26"/>
                <w:szCs w:val="26"/>
              </w:rPr>
              <w:t>Cấp giấy chứng nhận quyền sử dụng đất, quyền sở hữu nhà, tài sản gắn liền với đất:</w:t>
            </w:r>
          </w:p>
        </w:tc>
        <w:tc>
          <w:tcPr>
            <w:tcW w:w="14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8D03537" w14:textId="77777777" w:rsidR="00636DFC" w:rsidRPr="006F5288" w:rsidRDefault="00636DFC" w:rsidP="004E2AA8">
            <w:pPr>
              <w:spacing w:before="60" w:after="60" w:line="240" w:lineRule="auto"/>
              <w:jc w:val="right"/>
              <w:rPr>
                <w:rFonts w:cs="Times New Roman"/>
                <w:sz w:val="26"/>
                <w:szCs w:val="26"/>
              </w:rPr>
            </w:pPr>
          </w:p>
        </w:tc>
        <w:tc>
          <w:tcPr>
            <w:tcW w:w="14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6967538" w14:textId="77777777" w:rsidR="00636DFC" w:rsidRPr="006F5288" w:rsidRDefault="00636DFC" w:rsidP="004E2AA8">
            <w:pPr>
              <w:spacing w:before="60" w:after="60" w:line="240" w:lineRule="auto"/>
              <w:jc w:val="right"/>
              <w:rPr>
                <w:rFonts w:cs="Times New Roman"/>
                <w:sz w:val="26"/>
                <w:szCs w:val="26"/>
              </w:rPr>
            </w:pPr>
          </w:p>
        </w:tc>
      </w:tr>
      <w:tr w:rsidR="00E315A7" w:rsidRPr="006F5288" w14:paraId="3D7ECF4B" w14:textId="77777777" w:rsidTr="002D6E8B">
        <w:trPr>
          <w:trHeight w:val="61"/>
        </w:trPr>
        <w:tc>
          <w:tcPr>
            <w:tcW w:w="61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2601852" w14:textId="77777777" w:rsidR="00636DFC" w:rsidRPr="006F5288" w:rsidRDefault="00A42160" w:rsidP="004E2AA8">
            <w:pPr>
              <w:spacing w:before="60" w:after="60" w:line="240" w:lineRule="auto"/>
              <w:jc w:val="center"/>
              <w:rPr>
                <w:rFonts w:cs="Times New Roman"/>
                <w:sz w:val="26"/>
                <w:szCs w:val="26"/>
              </w:rPr>
            </w:pPr>
            <w:r w:rsidRPr="006F5288">
              <w:rPr>
                <w:rFonts w:cs="Times New Roman"/>
                <w:sz w:val="26"/>
                <w:szCs w:val="26"/>
              </w:rPr>
              <w:t>-</w:t>
            </w:r>
          </w:p>
        </w:tc>
        <w:tc>
          <w:tcPr>
            <w:tcW w:w="556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B91C48D" w14:textId="77777777" w:rsidR="00636DFC" w:rsidRPr="006F5288" w:rsidRDefault="00636DFC" w:rsidP="004E2AA8">
            <w:pPr>
              <w:spacing w:before="60" w:after="60" w:line="240" w:lineRule="auto"/>
              <w:outlineLvl w:val="0"/>
              <w:rPr>
                <w:rFonts w:cs="Times New Roman"/>
                <w:sz w:val="26"/>
                <w:szCs w:val="26"/>
              </w:rPr>
            </w:pPr>
            <w:r w:rsidRPr="006F5288">
              <w:rPr>
                <w:rFonts w:cs="Times New Roman"/>
                <w:sz w:val="26"/>
                <w:szCs w:val="26"/>
              </w:rPr>
              <w:t>Cấp mới</w:t>
            </w:r>
          </w:p>
        </w:tc>
        <w:tc>
          <w:tcPr>
            <w:tcW w:w="14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22E28FF" w14:textId="77777777" w:rsidR="00636DFC" w:rsidRPr="006F5288" w:rsidRDefault="00636DFC" w:rsidP="004E2AA8">
            <w:pPr>
              <w:spacing w:before="60" w:after="60" w:line="240" w:lineRule="auto"/>
              <w:jc w:val="right"/>
              <w:rPr>
                <w:rFonts w:cs="Times New Roman"/>
                <w:sz w:val="26"/>
                <w:szCs w:val="26"/>
              </w:rPr>
            </w:pPr>
            <w:r w:rsidRPr="006F5288">
              <w:rPr>
                <w:rFonts w:cs="Times New Roman"/>
                <w:sz w:val="26"/>
                <w:szCs w:val="26"/>
              </w:rPr>
              <w:t>100.000</w:t>
            </w:r>
          </w:p>
        </w:tc>
        <w:tc>
          <w:tcPr>
            <w:tcW w:w="14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FE774F7" w14:textId="77777777" w:rsidR="00636DFC" w:rsidRPr="006F5288" w:rsidRDefault="00A42160" w:rsidP="004E2AA8">
            <w:pPr>
              <w:spacing w:before="60" w:after="60" w:line="240" w:lineRule="auto"/>
              <w:jc w:val="right"/>
              <w:rPr>
                <w:rFonts w:cs="Times New Roman"/>
                <w:sz w:val="26"/>
                <w:szCs w:val="26"/>
              </w:rPr>
            </w:pPr>
            <w:r w:rsidRPr="006F5288">
              <w:rPr>
                <w:rFonts w:cs="Times New Roman"/>
                <w:sz w:val="26"/>
                <w:szCs w:val="26"/>
              </w:rPr>
              <w:t>80.000</w:t>
            </w:r>
          </w:p>
        </w:tc>
      </w:tr>
      <w:tr w:rsidR="00E315A7" w:rsidRPr="006F5288" w14:paraId="704A42F2" w14:textId="77777777" w:rsidTr="002D6E8B">
        <w:trPr>
          <w:trHeight w:val="172"/>
        </w:trPr>
        <w:tc>
          <w:tcPr>
            <w:tcW w:w="61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4E3467D" w14:textId="77777777" w:rsidR="00636DFC" w:rsidRPr="006F5288" w:rsidRDefault="00A42160" w:rsidP="004E2AA8">
            <w:pPr>
              <w:spacing w:before="60" w:after="60" w:line="240" w:lineRule="auto"/>
              <w:jc w:val="center"/>
              <w:rPr>
                <w:rFonts w:cs="Times New Roman"/>
                <w:sz w:val="26"/>
                <w:szCs w:val="26"/>
              </w:rPr>
            </w:pPr>
            <w:r w:rsidRPr="006F5288">
              <w:rPr>
                <w:rFonts w:cs="Times New Roman"/>
                <w:sz w:val="26"/>
                <w:szCs w:val="26"/>
              </w:rPr>
              <w:lastRenderedPageBreak/>
              <w:t>-</w:t>
            </w:r>
          </w:p>
        </w:tc>
        <w:tc>
          <w:tcPr>
            <w:tcW w:w="556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E1405DF" w14:textId="77777777" w:rsidR="00636DFC" w:rsidRPr="006F5288" w:rsidRDefault="00636DFC" w:rsidP="004E2AA8">
            <w:pPr>
              <w:spacing w:before="60" w:after="60" w:line="240" w:lineRule="auto"/>
              <w:outlineLvl w:val="0"/>
              <w:rPr>
                <w:rFonts w:cs="Times New Roman"/>
                <w:sz w:val="26"/>
                <w:szCs w:val="26"/>
              </w:rPr>
            </w:pPr>
            <w:r w:rsidRPr="006F5288">
              <w:rPr>
                <w:rFonts w:cs="Times New Roman"/>
                <w:sz w:val="26"/>
                <w:szCs w:val="26"/>
              </w:rPr>
              <w:t>Cấp lại, cấp đổi, xác nhận bổ sung vào giấy chứng nhận</w:t>
            </w:r>
          </w:p>
        </w:tc>
        <w:tc>
          <w:tcPr>
            <w:tcW w:w="14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321B65" w14:textId="77777777" w:rsidR="00636DFC" w:rsidRPr="006F5288" w:rsidRDefault="00636DFC" w:rsidP="004E2AA8">
            <w:pPr>
              <w:spacing w:before="60" w:after="60" w:line="240" w:lineRule="auto"/>
              <w:jc w:val="right"/>
              <w:rPr>
                <w:rFonts w:cs="Times New Roman"/>
                <w:sz w:val="26"/>
                <w:szCs w:val="26"/>
              </w:rPr>
            </w:pPr>
            <w:r w:rsidRPr="006F5288">
              <w:rPr>
                <w:rFonts w:cs="Times New Roman"/>
                <w:sz w:val="26"/>
                <w:szCs w:val="26"/>
              </w:rPr>
              <w:t>50.000</w:t>
            </w:r>
          </w:p>
        </w:tc>
        <w:tc>
          <w:tcPr>
            <w:tcW w:w="14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A51D44C" w14:textId="77777777" w:rsidR="00636DFC" w:rsidRPr="006F5288" w:rsidRDefault="00A42160" w:rsidP="004E2AA8">
            <w:pPr>
              <w:spacing w:before="60" w:after="60" w:line="240" w:lineRule="auto"/>
              <w:jc w:val="right"/>
              <w:rPr>
                <w:rFonts w:cs="Times New Roman"/>
                <w:sz w:val="26"/>
                <w:szCs w:val="26"/>
              </w:rPr>
            </w:pPr>
            <w:r w:rsidRPr="006F5288">
              <w:rPr>
                <w:rFonts w:cs="Times New Roman"/>
                <w:sz w:val="26"/>
                <w:szCs w:val="26"/>
              </w:rPr>
              <w:t>40.000</w:t>
            </w:r>
          </w:p>
        </w:tc>
      </w:tr>
      <w:tr w:rsidR="00E315A7" w:rsidRPr="006F5288" w14:paraId="263144E5" w14:textId="77777777" w:rsidTr="002D6E8B">
        <w:trPr>
          <w:trHeight w:val="281"/>
        </w:trPr>
        <w:tc>
          <w:tcPr>
            <w:tcW w:w="61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BF727DC" w14:textId="77777777" w:rsidR="00636DFC" w:rsidRPr="006F5288" w:rsidRDefault="00A42160" w:rsidP="004E2AA8">
            <w:pPr>
              <w:spacing w:before="60" w:after="60" w:line="240" w:lineRule="auto"/>
              <w:jc w:val="center"/>
              <w:rPr>
                <w:rFonts w:cs="Times New Roman"/>
                <w:sz w:val="26"/>
                <w:szCs w:val="26"/>
              </w:rPr>
            </w:pPr>
            <w:r w:rsidRPr="006F5288">
              <w:rPr>
                <w:rFonts w:cs="Times New Roman"/>
                <w:sz w:val="26"/>
                <w:szCs w:val="26"/>
              </w:rPr>
              <w:t>1.2</w:t>
            </w:r>
          </w:p>
        </w:tc>
        <w:tc>
          <w:tcPr>
            <w:tcW w:w="556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3C11D22" w14:textId="77777777" w:rsidR="00636DFC" w:rsidRPr="006F5288" w:rsidRDefault="00636DFC" w:rsidP="004E2AA8">
            <w:pPr>
              <w:spacing w:before="60" w:after="60" w:line="240" w:lineRule="auto"/>
              <w:outlineLvl w:val="0"/>
              <w:rPr>
                <w:rFonts w:cs="Times New Roman"/>
                <w:sz w:val="26"/>
                <w:szCs w:val="26"/>
              </w:rPr>
            </w:pPr>
            <w:r w:rsidRPr="006F5288">
              <w:rPr>
                <w:rFonts w:cs="Times New Roman"/>
                <w:sz w:val="26"/>
                <w:szCs w:val="26"/>
              </w:rPr>
              <w:t>Cấp giấy chứng nhận quyền sử dụng đất (không chứng nhận quyền sở hữu nhà, tài sản gắn liền với đất):</w:t>
            </w:r>
          </w:p>
        </w:tc>
        <w:tc>
          <w:tcPr>
            <w:tcW w:w="14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2875EB8" w14:textId="77777777" w:rsidR="00636DFC" w:rsidRPr="006F5288" w:rsidRDefault="00636DFC" w:rsidP="004E2AA8">
            <w:pPr>
              <w:spacing w:before="60" w:after="60" w:line="240" w:lineRule="auto"/>
              <w:jc w:val="right"/>
              <w:rPr>
                <w:rFonts w:cs="Times New Roman"/>
                <w:sz w:val="26"/>
                <w:szCs w:val="26"/>
              </w:rPr>
            </w:pPr>
          </w:p>
        </w:tc>
        <w:tc>
          <w:tcPr>
            <w:tcW w:w="14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49899E" w14:textId="77777777" w:rsidR="00636DFC" w:rsidRPr="006F5288" w:rsidRDefault="00636DFC" w:rsidP="004E2AA8">
            <w:pPr>
              <w:spacing w:before="60" w:after="60" w:line="240" w:lineRule="auto"/>
              <w:jc w:val="right"/>
              <w:rPr>
                <w:rFonts w:cs="Times New Roman"/>
                <w:sz w:val="26"/>
                <w:szCs w:val="26"/>
              </w:rPr>
            </w:pPr>
          </w:p>
        </w:tc>
      </w:tr>
      <w:tr w:rsidR="00E315A7" w:rsidRPr="006F5288" w14:paraId="044CB8A6" w14:textId="77777777" w:rsidTr="002D6E8B">
        <w:trPr>
          <w:trHeight w:val="61"/>
        </w:trPr>
        <w:tc>
          <w:tcPr>
            <w:tcW w:w="61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B2CDE81" w14:textId="77777777" w:rsidR="00636DFC" w:rsidRPr="006F5288" w:rsidRDefault="00A42160" w:rsidP="004E2AA8">
            <w:pPr>
              <w:spacing w:before="60" w:after="60" w:line="240" w:lineRule="auto"/>
              <w:jc w:val="center"/>
              <w:rPr>
                <w:rFonts w:cs="Times New Roman"/>
                <w:sz w:val="26"/>
                <w:szCs w:val="26"/>
              </w:rPr>
            </w:pPr>
            <w:r w:rsidRPr="006F5288">
              <w:rPr>
                <w:rFonts w:cs="Times New Roman"/>
                <w:sz w:val="26"/>
                <w:szCs w:val="26"/>
              </w:rPr>
              <w:t>-</w:t>
            </w:r>
          </w:p>
        </w:tc>
        <w:tc>
          <w:tcPr>
            <w:tcW w:w="556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360E87D" w14:textId="77777777" w:rsidR="00636DFC" w:rsidRPr="006F5288" w:rsidRDefault="00636DFC" w:rsidP="004E2AA8">
            <w:pPr>
              <w:spacing w:before="60" w:after="60" w:line="240" w:lineRule="auto"/>
              <w:outlineLvl w:val="0"/>
              <w:rPr>
                <w:rFonts w:cs="Times New Roman"/>
                <w:sz w:val="26"/>
                <w:szCs w:val="26"/>
              </w:rPr>
            </w:pPr>
            <w:r w:rsidRPr="006F5288">
              <w:rPr>
                <w:rFonts w:cs="Times New Roman"/>
                <w:sz w:val="26"/>
                <w:szCs w:val="26"/>
              </w:rPr>
              <w:t>Cấp mới</w:t>
            </w:r>
          </w:p>
        </w:tc>
        <w:tc>
          <w:tcPr>
            <w:tcW w:w="14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7C3ACED" w14:textId="77777777" w:rsidR="00636DFC" w:rsidRPr="006F5288" w:rsidRDefault="00636DFC" w:rsidP="004E2AA8">
            <w:pPr>
              <w:spacing w:before="60" w:after="60" w:line="240" w:lineRule="auto"/>
              <w:jc w:val="right"/>
              <w:rPr>
                <w:rFonts w:cs="Times New Roman"/>
                <w:sz w:val="26"/>
                <w:szCs w:val="26"/>
              </w:rPr>
            </w:pPr>
            <w:r w:rsidRPr="006F5288">
              <w:rPr>
                <w:rFonts w:cs="Times New Roman"/>
                <w:sz w:val="26"/>
                <w:szCs w:val="26"/>
              </w:rPr>
              <w:t>25.000</w:t>
            </w:r>
          </w:p>
        </w:tc>
        <w:tc>
          <w:tcPr>
            <w:tcW w:w="14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8CDA555" w14:textId="77777777" w:rsidR="00636DFC" w:rsidRPr="006F5288" w:rsidRDefault="00A42160" w:rsidP="004E2AA8">
            <w:pPr>
              <w:spacing w:before="60" w:after="60" w:line="240" w:lineRule="auto"/>
              <w:jc w:val="right"/>
              <w:rPr>
                <w:rFonts w:cs="Times New Roman"/>
                <w:sz w:val="26"/>
                <w:szCs w:val="26"/>
              </w:rPr>
            </w:pPr>
            <w:r w:rsidRPr="006F5288">
              <w:rPr>
                <w:rFonts w:cs="Times New Roman"/>
                <w:sz w:val="26"/>
                <w:szCs w:val="26"/>
              </w:rPr>
              <w:t>20.000</w:t>
            </w:r>
          </w:p>
        </w:tc>
      </w:tr>
      <w:tr w:rsidR="00E315A7" w:rsidRPr="006F5288" w14:paraId="2FC96441" w14:textId="77777777" w:rsidTr="002D6E8B">
        <w:trPr>
          <w:trHeight w:val="61"/>
        </w:trPr>
        <w:tc>
          <w:tcPr>
            <w:tcW w:w="61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E547B12" w14:textId="77777777" w:rsidR="00636DFC" w:rsidRPr="006F5288" w:rsidRDefault="00A42160" w:rsidP="004E2AA8">
            <w:pPr>
              <w:spacing w:before="60" w:after="60" w:line="240" w:lineRule="auto"/>
              <w:jc w:val="center"/>
              <w:rPr>
                <w:rFonts w:cs="Times New Roman"/>
                <w:sz w:val="26"/>
                <w:szCs w:val="26"/>
              </w:rPr>
            </w:pPr>
            <w:r w:rsidRPr="006F5288">
              <w:rPr>
                <w:rFonts w:cs="Times New Roman"/>
                <w:sz w:val="26"/>
                <w:szCs w:val="26"/>
              </w:rPr>
              <w:t>-</w:t>
            </w:r>
          </w:p>
        </w:tc>
        <w:tc>
          <w:tcPr>
            <w:tcW w:w="556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A020EF2" w14:textId="77777777" w:rsidR="00636DFC" w:rsidRPr="006F5288" w:rsidRDefault="00636DFC" w:rsidP="004E2AA8">
            <w:pPr>
              <w:spacing w:before="60" w:after="60" w:line="240" w:lineRule="auto"/>
              <w:outlineLvl w:val="0"/>
              <w:rPr>
                <w:rFonts w:cs="Times New Roman"/>
                <w:sz w:val="26"/>
                <w:szCs w:val="26"/>
              </w:rPr>
            </w:pPr>
            <w:r w:rsidRPr="006F5288">
              <w:rPr>
                <w:rFonts w:cs="Times New Roman"/>
                <w:sz w:val="26"/>
                <w:szCs w:val="26"/>
              </w:rPr>
              <w:t>Cấp lại, cấp đổi, xác nhận bổ sung vào giấy chứng nhận</w:t>
            </w:r>
          </w:p>
        </w:tc>
        <w:tc>
          <w:tcPr>
            <w:tcW w:w="14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C04369A" w14:textId="77777777" w:rsidR="00636DFC" w:rsidRPr="006F5288" w:rsidRDefault="00636DFC" w:rsidP="004E2AA8">
            <w:pPr>
              <w:spacing w:before="60" w:after="60" w:line="240" w:lineRule="auto"/>
              <w:jc w:val="right"/>
              <w:rPr>
                <w:rFonts w:cs="Times New Roman"/>
                <w:sz w:val="26"/>
                <w:szCs w:val="26"/>
              </w:rPr>
            </w:pPr>
            <w:r w:rsidRPr="006F5288">
              <w:rPr>
                <w:rFonts w:cs="Times New Roman"/>
                <w:sz w:val="26"/>
                <w:szCs w:val="26"/>
              </w:rPr>
              <w:t>15.000</w:t>
            </w:r>
          </w:p>
        </w:tc>
        <w:tc>
          <w:tcPr>
            <w:tcW w:w="14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8AF7FDE" w14:textId="77777777" w:rsidR="00636DFC" w:rsidRPr="006F5288" w:rsidRDefault="00A42160" w:rsidP="004E2AA8">
            <w:pPr>
              <w:spacing w:before="60" w:after="60" w:line="240" w:lineRule="auto"/>
              <w:jc w:val="right"/>
              <w:rPr>
                <w:rFonts w:cs="Times New Roman"/>
                <w:sz w:val="26"/>
                <w:szCs w:val="26"/>
              </w:rPr>
            </w:pPr>
            <w:r w:rsidRPr="006F5288">
              <w:rPr>
                <w:rFonts w:cs="Times New Roman"/>
                <w:sz w:val="26"/>
                <w:szCs w:val="26"/>
              </w:rPr>
              <w:t>10.000</w:t>
            </w:r>
          </w:p>
        </w:tc>
      </w:tr>
      <w:tr w:rsidR="00E315A7" w:rsidRPr="006F5288" w14:paraId="6014A650" w14:textId="77777777" w:rsidTr="002D6E8B">
        <w:trPr>
          <w:trHeight w:val="61"/>
        </w:trPr>
        <w:tc>
          <w:tcPr>
            <w:tcW w:w="61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17EE13" w14:textId="77777777" w:rsidR="00636DFC" w:rsidRPr="006F5288" w:rsidRDefault="00A42160" w:rsidP="004E2AA8">
            <w:pPr>
              <w:spacing w:before="60" w:after="60" w:line="240" w:lineRule="auto"/>
              <w:jc w:val="center"/>
              <w:rPr>
                <w:rFonts w:cs="Times New Roman"/>
                <w:sz w:val="26"/>
                <w:szCs w:val="26"/>
              </w:rPr>
            </w:pPr>
            <w:r w:rsidRPr="006F5288">
              <w:rPr>
                <w:rFonts w:cs="Times New Roman"/>
                <w:sz w:val="26"/>
                <w:szCs w:val="26"/>
              </w:rPr>
              <w:t>1.3</w:t>
            </w:r>
          </w:p>
        </w:tc>
        <w:tc>
          <w:tcPr>
            <w:tcW w:w="556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D152E4A" w14:textId="77777777" w:rsidR="00636DFC" w:rsidRPr="006F5288" w:rsidRDefault="00636DFC" w:rsidP="004E2AA8">
            <w:pPr>
              <w:spacing w:before="60" w:after="60" w:line="240" w:lineRule="auto"/>
              <w:outlineLvl w:val="0"/>
              <w:rPr>
                <w:rFonts w:cs="Times New Roman"/>
                <w:sz w:val="26"/>
                <w:szCs w:val="26"/>
              </w:rPr>
            </w:pPr>
            <w:r w:rsidRPr="006F5288">
              <w:rPr>
                <w:rFonts w:cs="Times New Roman"/>
                <w:sz w:val="26"/>
                <w:szCs w:val="26"/>
              </w:rPr>
              <w:t>Chứng nhận đăng ký biến động về đất đai</w:t>
            </w:r>
          </w:p>
        </w:tc>
        <w:tc>
          <w:tcPr>
            <w:tcW w:w="14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9D8920" w14:textId="77777777" w:rsidR="00636DFC" w:rsidRPr="006F5288" w:rsidRDefault="00636DFC" w:rsidP="004E2AA8">
            <w:pPr>
              <w:spacing w:before="60" w:after="60" w:line="240" w:lineRule="auto"/>
              <w:jc w:val="right"/>
              <w:rPr>
                <w:rFonts w:cs="Times New Roman"/>
                <w:sz w:val="26"/>
                <w:szCs w:val="26"/>
              </w:rPr>
            </w:pPr>
            <w:r w:rsidRPr="006F5288">
              <w:rPr>
                <w:rFonts w:cs="Times New Roman"/>
                <w:sz w:val="26"/>
                <w:szCs w:val="26"/>
              </w:rPr>
              <w:t>25.000</w:t>
            </w:r>
          </w:p>
        </w:tc>
        <w:tc>
          <w:tcPr>
            <w:tcW w:w="14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6A26BF6" w14:textId="77777777" w:rsidR="00636DFC" w:rsidRPr="006F5288" w:rsidRDefault="00A42160" w:rsidP="004E2AA8">
            <w:pPr>
              <w:spacing w:before="60" w:after="60" w:line="240" w:lineRule="auto"/>
              <w:jc w:val="right"/>
              <w:rPr>
                <w:rFonts w:cs="Times New Roman"/>
                <w:sz w:val="26"/>
                <w:szCs w:val="26"/>
              </w:rPr>
            </w:pPr>
            <w:r w:rsidRPr="006F5288">
              <w:rPr>
                <w:rFonts w:cs="Times New Roman"/>
                <w:sz w:val="26"/>
                <w:szCs w:val="26"/>
              </w:rPr>
              <w:t>20.000</w:t>
            </w:r>
          </w:p>
        </w:tc>
      </w:tr>
      <w:tr w:rsidR="00E315A7" w:rsidRPr="006F5288" w14:paraId="49A220F5" w14:textId="77777777" w:rsidTr="002D6E8B">
        <w:trPr>
          <w:trHeight w:val="61"/>
        </w:trPr>
        <w:tc>
          <w:tcPr>
            <w:tcW w:w="61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33D4520" w14:textId="77777777" w:rsidR="00636DFC" w:rsidRPr="006F5288" w:rsidRDefault="00A42160" w:rsidP="004E2AA8">
            <w:pPr>
              <w:spacing w:before="60" w:after="60" w:line="240" w:lineRule="auto"/>
              <w:jc w:val="center"/>
              <w:rPr>
                <w:rFonts w:cs="Times New Roman"/>
                <w:sz w:val="26"/>
                <w:szCs w:val="26"/>
              </w:rPr>
            </w:pPr>
            <w:r w:rsidRPr="006F5288">
              <w:rPr>
                <w:rFonts w:cs="Times New Roman"/>
                <w:sz w:val="26"/>
                <w:szCs w:val="26"/>
              </w:rPr>
              <w:t>1.4</w:t>
            </w:r>
          </w:p>
        </w:tc>
        <w:tc>
          <w:tcPr>
            <w:tcW w:w="556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0918BFB" w14:textId="77777777" w:rsidR="00636DFC" w:rsidRPr="006F5288" w:rsidRDefault="00636DFC" w:rsidP="004E2AA8">
            <w:pPr>
              <w:spacing w:before="60" w:after="60" w:line="240" w:lineRule="auto"/>
              <w:outlineLvl w:val="0"/>
              <w:rPr>
                <w:rFonts w:cs="Times New Roman"/>
                <w:sz w:val="26"/>
                <w:szCs w:val="26"/>
              </w:rPr>
            </w:pPr>
            <w:r w:rsidRPr="006F5288">
              <w:rPr>
                <w:rFonts w:cs="Times New Roman"/>
                <w:sz w:val="26"/>
                <w:szCs w:val="26"/>
              </w:rPr>
              <w:t>Trích lục bản đồ địa chính, văn bản, số liệu hồ sơ địa chính</w:t>
            </w:r>
          </w:p>
        </w:tc>
        <w:tc>
          <w:tcPr>
            <w:tcW w:w="14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AB3EE3B" w14:textId="77777777" w:rsidR="00636DFC" w:rsidRPr="006F5288" w:rsidRDefault="00636DFC" w:rsidP="004E2AA8">
            <w:pPr>
              <w:spacing w:before="60" w:after="60" w:line="240" w:lineRule="auto"/>
              <w:jc w:val="right"/>
              <w:rPr>
                <w:rFonts w:cs="Times New Roman"/>
                <w:sz w:val="26"/>
                <w:szCs w:val="26"/>
              </w:rPr>
            </w:pPr>
            <w:r w:rsidRPr="006F5288">
              <w:rPr>
                <w:rFonts w:cs="Times New Roman"/>
                <w:sz w:val="26"/>
                <w:szCs w:val="26"/>
              </w:rPr>
              <w:t>15.000</w:t>
            </w:r>
          </w:p>
        </w:tc>
        <w:tc>
          <w:tcPr>
            <w:tcW w:w="14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3C7234D" w14:textId="77777777" w:rsidR="00636DFC" w:rsidRPr="006F5288" w:rsidRDefault="00A42160" w:rsidP="004E2AA8">
            <w:pPr>
              <w:spacing w:before="60" w:after="60" w:line="240" w:lineRule="auto"/>
              <w:jc w:val="right"/>
              <w:rPr>
                <w:rFonts w:cs="Times New Roman"/>
                <w:sz w:val="26"/>
                <w:szCs w:val="26"/>
              </w:rPr>
            </w:pPr>
            <w:r w:rsidRPr="006F5288">
              <w:rPr>
                <w:rFonts w:cs="Times New Roman"/>
                <w:sz w:val="26"/>
                <w:szCs w:val="26"/>
              </w:rPr>
              <w:t>10.000</w:t>
            </w:r>
          </w:p>
        </w:tc>
      </w:tr>
      <w:tr w:rsidR="00E315A7" w:rsidRPr="006F5288" w14:paraId="3C875FC9" w14:textId="77777777" w:rsidTr="002D6E8B">
        <w:trPr>
          <w:trHeight w:val="93"/>
        </w:trPr>
        <w:tc>
          <w:tcPr>
            <w:tcW w:w="61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BD724A1" w14:textId="77777777" w:rsidR="00636DFC" w:rsidRPr="006F5288" w:rsidRDefault="00636DFC" w:rsidP="004E2AA8">
            <w:pPr>
              <w:spacing w:before="60" w:after="60" w:line="240" w:lineRule="auto"/>
              <w:jc w:val="center"/>
              <w:rPr>
                <w:rFonts w:cs="Times New Roman"/>
                <w:sz w:val="26"/>
                <w:szCs w:val="26"/>
              </w:rPr>
            </w:pPr>
            <w:r w:rsidRPr="006F5288">
              <w:rPr>
                <w:rFonts w:cs="Times New Roman"/>
                <w:sz w:val="26"/>
                <w:szCs w:val="26"/>
              </w:rPr>
              <w:t>2</w:t>
            </w:r>
          </w:p>
        </w:tc>
        <w:tc>
          <w:tcPr>
            <w:tcW w:w="556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A51539" w14:textId="77777777" w:rsidR="00636DFC" w:rsidRPr="006F5288" w:rsidRDefault="00636DFC" w:rsidP="004E2AA8">
            <w:pPr>
              <w:spacing w:before="60" w:after="60" w:line="240" w:lineRule="auto"/>
              <w:outlineLvl w:val="0"/>
              <w:rPr>
                <w:rFonts w:cs="Times New Roman"/>
                <w:sz w:val="26"/>
                <w:szCs w:val="26"/>
              </w:rPr>
            </w:pPr>
            <w:r w:rsidRPr="006F5288">
              <w:rPr>
                <w:rFonts w:cs="Times New Roman"/>
                <w:sz w:val="26"/>
                <w:szCs w:val="26"/>
              </w:rPr>
              <w:t>Đối với hộ gia đình, cá nhân tại các khu vực khác</w:t>
            </w:r>
          </w:p>
        </w:tc>
        <w:tc>
          <w:tcPr>
            <w:tcW w:w="14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32BF25D" w14:textId="77777777" w:rsidR="00636DFC" w:rsidRPr="006F5288" w:rsidRDefault="00636DFC" w:rsidP="004E2AA8">
            <w:pPr>
              <w:spacing w:before="60" w:after="60" w:line="240" w:lineRule="auto"/>
              <w:jc w:val="right"/>
              <w:rPr>
                <w:rFonts w:cs="Times New Roman"/>
                <w:sz w:val="26"/>
                <w:szCs w:val="26"/>
              </w:rPr>
            </w:pPr>
            <w:r w:rsidRPr="006F5288">
              <w:rPr>
                <w:rFonts w:cs="Times New Roman"/>
                <w:sz w:val="26"/>
                <w:szCs w:val="26"/>
              </w:rPr>
              <w:t>= 50% mức thu nêu trên</w:t>
            </w:r>
          </w:p>
        </w:tc>
        <w:tc>
          <w:tcPr>
            <w:tcW w:w="14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7FDBEA3" w14:textId="77777777" w:rsidR="00636DFC" w:rsidRPr="006F5288" w:rsidRDefault="00A42160" w:rsidP="004E2AA8">
            <w:pPr>
              <w:spacing w:before="60" w:after="60" w:line="240" w:lineRule="auto"/>
              <w:jc w:val="right"/>
              <w:rPr>
                <w:rFonts w:cs="Times New Roman"/>
                <w:sz w:val="26"/>
                <w:szCs w:val="26"/>
              </w:rPr>
            </w:pPr>
            <w:r w:rsidRPr="006F5288">
              <w:rPr>
                <w:rFonts w:cs="Times New Roman"/>
                <w:sz w:val="26"/>
                <w:szCs w:val="26"/>
              </w:rPr>
              <w:t>= 50% mức thu nêu trên</w:t>
            </w:r>
          </w:p>
        </w:tc>
      </w:tr>
      <w:tr w:rsidR="00E315A7" w:rsidRPr="006F5288" w14:paraId="6495E993" w14:textId="77777777" w:rsidTr="002D6E8B">
        <w:trPr>
          <w:trHeight w:val="61"/>
        </w:trPr>
        <w:tc>
          <w:tcPr>
            <w:tcW w:w="61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072836D" w14:textId="77777777" w:rsidR="00636DFC" w:rsidRPr="006F5288" w:rsidRDefault="00636DFC" w:rsidP="004E2AA8">
            <w:pPr>
              <w:spacing w:before="60" w:after="60" w:line="240" w:lineRule="auto"/>
              <w:jc w:val="center"/>
              <w:rPr>
                <w:rFonts w:cs="Times New Roman"/>
                <w:b/>
                <w:sz w:val="26"/>
                <w:szCs w:val="26"/>
              </w:rPr>
            </w:pPr>
            <w:r w:rsidRPr="006F5288">
              <w:rPr>
                <w:rFonts w:cs="Times New Roman"/>
                <w:b/>
                <w:sz w:val="26"/>
                <w:szCs w:val="26"/>
              </w:rPr>
              <w:t>II</w:t>
            </w:r>
          </w:p>
        </w:tc>
        <w:tc>
          <w:tcPr>
            <w:tcW w:w="556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28CB88" w14:textId="77777777" w:rsidR="00636DFC" w:rsidRPr="006F5288" w:rsidRDefault="00636DFC" w:rsidP="004E2AA8">
            <w:pPr>
              <w:spacing w:before="60" w:after="60" w:line="240" w:lineRule="auto"/>
              <w:outlineLvl w:val="0"/>
              <w:rPr>
                <w:rFonts w:cs="Times New Roman"/>
                <w:b/>
                <w:sz w:val="26"/>
                <w:szCs w:val="26"/>
              </w:rPr>
            </w:pPr>
            <w:r w:rsidRPr="006F5288">
              <w:rPr>
                <w:rFonts w:cs="Times New Roman"/>
                <w:b/>
                <w:sz w:val="26"/>
                <w:szCs w:val="26"/>
              </w:rPr>
              <w:t>Mức thu áp dụng đối với tổ chức:</w:t>
            </w:r>
          </w:p>
        </w:tc>
        <w:tc>
          <w:tcPr>
            <w:tcW w:w="14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C14FF91" w14:textId="77777777" w:rsidR="00636DFC" w:rsidRPr="006F5288" w:rsidRDefault="00636DFC" w:rsidP="004E2AA8">
            <w:pPr>
              <w:spacing w:before="60" w:after="60" w:line="240" w:lineRule="auto"/>
              <w:jc w:val="right"/>
              <w:rPr>
                <w:rFonts w:cs="Times New Roman"/>
                <w:b/>
                <w:sz w:val="26"/>
                <w:szCs w:val="26"/>
              </w:rPr>
            </w:pPr>
          </w:p>
        </w:tc>
        <w:tc>
          <w:tcPr>
            <w:tcW w:w="14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C9D2B60" w14:textId="77777777" w:rsidR="00636DFC" w:rsidRPr="006F5288" w:rsidRDefault="00636DFC" w:rsidP="004E2AA8">
            <w:pPr>
              <w:spacing w:before="60" w:after="60" w:line="240" w:lineRule="auto"/>
              <w:jc w:val="right"/>
              <w:rPr>
                <w:rFonts w:cs="Times New Roman"/>
                <w:b/>
                <w:sz w:val="26"/>
                <w:szCs w:val="26"/>
              </w:rPr>
            </w:pPr>
          </w:p>
        </w:tc>
      </w:tr>
      <w:tr w:rsidR="00E315A7" w:rsidRPr="006F5288" w14:paraId="28BB1B1E" w14:textId="77777777" w:rsidTr="002D6E8B">
        <w:trPr>
          <w:trHeight w:val="319"/>
        </w:trPr>
        <w:tc>
          <w:tcPr>
            <w:tcW w:w="61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62E953A" w14:textId="77777777" w:rsidR="00636DFC" w:rsidRPr="006F5288" w:rsidRDefault="00636DFC" w:rsidP="004E2AA8">
            <w:pPr>
              <w:spacing w:before="60" w:after="60" w:line="240" w:lineRule="auto"/>
              <w:jc w:val="center"/>
              <w:rPr>
                <w:rFonts w:cs="Times New Roman"/>
                <w:sz w:val="26"/>
                <w:szCs w:val="26"/>
              </w:rPr>
            </w:pPr>
            <w:r w:rsidRPr="006F5288">
              <w:rPr>
                <w:rFonts w:cs="Times New Roman"/>
                <w:sz w:val="26"/>
                <w:szCs w:val="26"/>
              </w:rPr>
              <w:t>1</w:t>
            </w:r>
          </w:p>
        </w:tc>
        <w:tc>
          <w:tcPr>
            <w:tcW w:w="556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41FB055" w14:textId="77777777" w:rsidR="00636DFC" w:rsidRPr="006F5288" w:rsidRDefault="00636DFC" w:rsidP="004E2AA8">
            <w:pPr>
              <w:pStyle w:val="NormalWeb"/>
              <w:spacing w:before="60" w:beforeAutospacing="0" w:after="60" w:afterAutospacing="0"/>
              <w:jc w:val="both"/>
              <w:rPr>
                <w:sz w:val="26"/>
                <w:szCs w:val="26"/>
              </w:rPr>
            </w:pPr>
            <w:r w:rsidRPr="006F5288">
              <w:rPr>
                <w:sz w:val="26"/>
                <w:szCs w:val="26"/>
              </w:rPr>
              <w:t>Cấp giấy chứng nhận quyền sử dụng đất, quyền sở hữu nhà, tài sản gắn liền với đất</w:t>
            </w:r>
          </w:p>
        </w:tc>
        <w:tc>
          <w:tcPr>
            <w:tcW w:w="14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EBC73AF" w14:textId="77777777" w:rsidR="00636DFC" w:rsidRPr="006F5288" w:rsidRDefault="00636DFC" w:rsidP="004E2AA8">
            <w:pPr>
              <w:spacing w:before="60" w:after="60" w:line="240" w:lineRule="auto"/>
              <w:jc w:val="right"/>
              <w:rPr>
                <w:rFonts w:cs="Times New Roman"/>
                <w:sz w:val="26"/>
                <w:szCs w:val="26"/>
              </w:rPr>
            </w:pPr>
            <w:r w:rsidRPr="006F5288">
              <w:rPr>
                <w:rFonts w:cs="Times New Roman"/>
                <w:sz w:val="26"/>
                <w:szCs w:val="26"/>
              </w:rPr>
              <w:t>200.000</w:t>
            </w:r>
          </w:p>
        </w:tc>
        <w:tc>
          <w:tcPr>
            <w:tcW w:w="14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EAEF35D" w14:textId="77777777" w:rsidR="00636DFC" w:rsidRPr="006F5288" w:rsidRDefault="00A42160" w:rsidP="004E2AA8">
            <w:pPr>
              <w:spacing w:before="60" w:after="60" w:line="240" w:lineRule="auto"/>
              <w:jc w:val="right"/>
              <w:rPr>
                <w:rFonts w:cs="Times New Roman"/>
                <w:sz w:val="26"/>
                <w:szCs w:val="26"/>
              </w:rPr>
            </w:pPr>
            <w:r w:rsidRPr="006F5288">
              <w:rPr>
                <w:rFonts w:cs="Times New Roman"/>
                <w:sz w:val="26"/>
                <w:szCs w:val="26"/>
              </w:rPr>
              <w:t>180.000</w:t>
            </w:r>
          </w:p>
        </w:tc>
      </w:tr>
      <w:tr w:rsidR="00E315A7" w:rsidRPr="006F5288" w14:paraId="776C7007" w14:textId="77777777" w:rsidTr="002D6E8B">
        <w:trPr>
          <w:trHeight w:val="710"/>
        </w:trPr>
        <w:tc>
          <w:tcPr>
            <w:tcW w:w="61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D0C09B1" w14:textId="77777777" w:rsidR="00636DFC" w:rsidRPr="006F5288" w:rsidRDefault="00636DFC" w:rsidP="004E2AA8">
            <w:pPr>
              <w:spacing w:before="60" w:after="60" w:line="240" w:lineRule="auto"/>
              <w:jc w:val="center"/>
              <w:rPr>
                <w:rFonts w:cs="Times New Roman"/>
                <w:sz w:val="26"/>
                <w:szCs w:val="26"/>
              </w:rPr>
            </w:pPr>
            <w:r w:rsidRPr="006F5288">
              <w:rPr>
                <w:rFonts w:cs="Times New Roman"/>
                <w:sz w:val="26"/>
                <w:szCs w:val="26"/>
              </w:rPr>
              <w:t>2</w:t>
            </w:r>
          </w:p>
        </w:tc>
        <w:tc>
          <w:tcPr>
            <w:tcW w:w="556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DCA331" w14:textId="77777777" w:rsidR="00636DFC" w:rsidRPr="006F5288" w:rsidRDefault="00636DFC" w:rsidP="004E2AA8">
            <w:pPr>
              <w:pStyle w:val="NormalWeb"/>
              <w:spacing w:before="60" w:beforeAutospacing="0" w:after="60" w:afterAutospacing="0"/>
              <w:jc w:val="both"/>
              <w:rPr>
                <w:sz w:val="26"/>
                <w:szCs w:val="26"/>
              </w:rPr>
            </w:pPr>
            <w:r w:rsidRPr="006F5288">
              <w:rPr>
                <w:sz w:val="26"/>
                <w:szCs w:val="26"/>
              </w:rPr>
              <w:t>Cấp giấy chứng nhận quyền sử dụng đất (không chứng nhận quyền sở hữu nhà, tài sản gắn liền với đất)</w:t>
            </w:r>
          </w:p>
        </w:tc>
        <w:tc>
          <w:tcPr>
            <w:tcW w:w="14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86D6B1D" w14:textId="77777777" w:rsidR="00636DFC" w:rsidRPr="006F5288" w:rsidRDefault="00636DFC" w:rsidP="004E2AA8">
            <w:pPr>
              <w:spacing w:before="60" w:after="60" w:line="240" w:lineRule="auto"/>
              <w:jc w:val="right"/>
              <w:rPr>
                <w:rFonts w:cs="Times New Roman"/>
                <w:sz w:val="26"/>
                <w:szCs w:val="26"/>
              </w:rPr>
            </w:pPr>
            <w:r w:rsidRPr="006F5288">
              <w:rPr>
                <w:rFonts w:cs="Times New Roman"/>
                <w:sz w:val="26"/>
                <w:szCs w:val="26"/>
              </w:rPr>
              <w:t>80.000</w:t>
            </w:r>
          </w:p>
        </w:tc>
        <w:tc>
          <w:tcPr>
            <w:tcW w:w="14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8B308FC" w14:textId="77777777" w:rsidR="00636DFC" w:rsidRPr="006F5288" w:rsidRDefault="00A42160" w:rsidP="004E2AA8">
            <w:pPr>
              <w:spacing w:before="60" w:after="60" w:line="240" w:lineRule="auto"/>
              <w:jc w:val="right"/>
              <w:rPr>
                <w:rFonts w:cs="Times New Roman"/>
                <w:sz w:val="26"/>
                <w:szCs w:val="26"/>
              </w:rPr>
            </w:pPr>
            <w:r w:rsidRPr="006F5288">
              <w:rPr>
                <w:rFonts w:cs="Times New Roman"/>
                <w:sz w:val="26"/>
                <w:szCs w:val="26"/>
              </w:rPr>
              <w:t>70.000</w:t>
            </w:r>
          </w:p>
        </w:tc>
      </w:tr>
      <w:tr w:rsidR="00E315A7" w:rsidRPr="006F5288" w14:paraId="5485F986" w14:textId="77777777" w:rsidTr="002D6E8B">
        <w:trPr>
          <w:trHeight w:val="61"/>
        </w:trPr>
        <w:tc>
          <w:tcPr>
            <w:tcW w:w="61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612BD7F" w14:textId="77777777" w:rsidR="00636DFC" w:rsidRPr="006F5288" w:rsidRDefault="00636DFC" w:rsidP="004E2AA8">
            <w:pPr>
              <w:spacing w:before="60" w:after="60" w:line="240" w:lineRule="auto"/>
              <w:jc w:val="center"/>
              <w:rPr>
                <w:rFonts w:cs="Times New Roman"/>
                <w:sz w:val="26"/>
                <w:szCs w:val="26"/>
              </w:rPr>
            </w:pPr>
            <w:r w:rsidRPr="006F5288">
              <w:rPr>
                <w:rFonts w:cs="Times New Roman"/>
                <w:sz w:val="26"/>
                <w:szCs w:val="26"/>
              </w:rPr>
              <w:t>3</w:t>
            </w:r>
          </w:p>
        </w:tc>
        <w:tc>
          <w:tcPr>
            <w:tcW w:w="556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7FC7BD7" w14:textId="77777777" w:rsidR="00636DFC" w:rsidRPr="006F5288" w:rsidRDefault="00636DFC" w:rsidP="004E2AA8">
            <w:pPr>
              <w:spacing w:before="60" w:after="60" w:line="240" w:lineRule="auto"/>
              <w:outlineLvl w:val="0"/>
              <w:rPr>
                <w:rFonts w:cs="Times New Roman"/>
                <w:sz w:val="26"/>
                <w:szCs w:val="26"/>
              </w:rPr>
            </w:pPr>
            <w:r w:rsidRPr="006F5288">
              <w:rPr>
                <w:rFonts w:cs="Times New Roman"/>
                <w:sz w:val="26"/>
                <w:szCs w:val="26"/>
              </w:rPr>
              <w:t>Cấp lại, cấp đổi, xác nhận bổ sung vào giấy chứng nhận</w:t>
            </w:r>
          </w:p>
        </w:tc>
        <w:tc>
          <w:tcPr>
            <w:tcW w:w="14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27C49D" w14:textId="77777777" w:rsidR="003C3E8E" w:rsidRPr="006F5288" w:rsidRDefault="00C11B7E" w:rsidP="004E2AA8">
            <w:pPr>
              <w:spacing w:before="60" w:after="60" w:line="240" w:lineRule="auto"/>
              <w:jc w:val="right"/>
              <w:rPr>
                <w:rFonts w:cs="Times New Roman"/>
                <w:sz w:val="26"/>
                <w:szCs w:val="26"/>
              </w:rPr>
            </w:pPr>
            <w:r w:rsidRPr="006F5288">
              <w:rPr>
                <w:rFonts w:cs="Times New Roman"/>
                <w:sz w:val="26"/>
                <w:szCs w:val="26"/>
              </w:rPr>
              <w:t>6</w:t>
            </w:r>
            <w:r w:rsidR="00636DFC" w:rsidRPr="006F5288">
              <w:rPr>
                <w:rFonts w:cs="Times New Roman"/>
                <w:sz w:val="26"/>
                <w:szCs w:val="26"/>
              </w:rPr>
              <w:t>0.000</w:t>
            </w:r>
          </w:p>
        </w:tc>
        <w:tc>
          <w:tcPr>
            <w:tcW w:w="14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CAEAF3F" w14:textId="77777777" w:rsidR="003C3E8E" w:rsidRPr="006F5288" w:rsidRDefault="00C11B7E" w:rsidP="004E2AA8">
            <w:pPr>
              <w:spacing w:before="60" w:after="60" w:line="240" w:lineRule="auto"/>
              <w:jc w:val="right"/>
              <w:rPr>
                <w:rFonts w:cs="Times New Roman"/>
                <w:sz w:val="26"/>
                <w:szCs w:val="26"/>
              </w:rPr>
            </w:pPr>
            <w:r w:rsidRPr="006F5288">
              <w:rPr>
                <w:rFonts w:cs="Times New Roman"/>
                <w:sz w:val="26"/>
                <w:szCs w:val="26"/>
              </w:rPr>
              <w:t>5</w:t>
            </w:r>
            <w:r w:rsidR="00A42160" w:rsidRPr="006F5288">
              <w:rPr>
                <w:rFonts w:cs="Times New Roman"/>
                <w:sz w:val="26"/>
                <w:szCs w:val="26"/>
              </w:rPr>
              <w:t>0.000</w:t>
            </w:r>
          </w:p>
        </w:tc>
      </w:tr>
      <w:tr w:rsidR="00E315A7" w:rsidRPr="006F5288" w14:paraId="53FF773A" w14:textId="77777777" w:rsidTr="002D6E8B">
        <w:trPr>
          <w:trHeight w:val="61"/>
        </w:trPr>
        <w:tc>
          <w:tcPr>
            <w:tcW w:w="61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2C26A6A" w14:textId="77777777" w:rsidR="00636DFC" w:rsidRPr="006F5288" w:rsidRDefault="00636DFC" w:rsidP="004E2AA8">
            <w:pPr>
              <w:spacing w:before="60" w:after="60" w:line="240" w:lineRule="auto"/>
              <w:jc w:val="center"/>
              <w:rPr>
                <w:rFonts w:cs="Times New Roman"/>
                <w:sz w:val="26"/>
                <w:szCs w:val="26"/>
              </w:rPr>
            </w:pPr>
            <w:r w:rsidRPr="006F5288">
              <w:rPr>
                <w:rFonts w:cs="Times New Roman"/>
                <w:sz w:val="26"/>
                <w:szCs w:val="26"/>
              </w:rPr>
              <w:t>4</w:t>
            </w:r>
          </w:p>
        </w:tc>
        <w:tc>
          <w:tcPr>
            <w:tcW w:w="556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7792B17" w14:textId="77777777" w:rsidR="00636DFC" w:rsidRPr="006F5288" w:rsidRDefault="00636DFC" w:rsidP="004E2AA8">
            <w:pPr>
              <w:spacing w:before="60" w:after="60" w:line="240" w:lineRule="auto"/>
              <w:outlineLvl w:val="0"/>
              <w:rPr>
                <w:rFonts w:cs="Times New Roman"/>
                <w:sz w:val="26"/>
                <w:szCs w:val="26"/>
              </w:rPr>
            </w:pPr>
            <w:r w:rsidRPr="006F5288">
              <w:rPr>
                <w:rFonts w:cs="Times New Roman"/>
                <w:sz w:val="26"/>
                <w:szCs w:val="26"/>
              </w:rPr>
              <w:t>Chứng nhận đăng ký biến động về đất đai</w:t>
            </w:r>
          </w:p>
        </w:tc>
        <w:tc>
          <w:tcPr>
            <w:tcW w:w="14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E76EF3E" w14:textId="77777777" w:rsidR="00636DFC" w:rsidRPr="006F5288" w:rsidRDefault="00636DFC" w:rsidP="004E2AA8">
            <w:pPr>
              <w:spacing w:before="60" w:after="60" w:line="240" w:lineRule="auto"/>
              <w:jc w:val="right"/>
              <w:rPr>
                <w:rFonts w:cs="Times New Roman"/>
                <w:sz w:val="26"/>
                <w:szCs w:val="26"/>
              </w:rPr>
            </w:pPr>
            <w:r w:rsidRPr="006F5288">
              <w:rPr>
                <w:rFonts w:cs="Times New Roman"/>
                <w:sz w:val="26"/>
                <w:szCs w:val="26"/>
              </w:rPr>
              <w:t>35.000</w:t>
            </w:r>
          </w:p>
        </w:tc>
        <w:tc>
          <w:tcPr>
            <w:tcW w:w="14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3C4E7DB" w14:textId="77777777" w:rsidR="00636DFC" w:rsidRPr="006F5288" w:rsidRDefault="00A42160" w:rsidP="004E2AA8">
            <w:pPr>
              <w:spacing w:before="60" w:after="60" w:line="240" w:lineRule="auto"/>
              <w:jc w:val="right"/>
              <w:rPr>
                <w:rFonts w:cs="Times New Roman"/>
                <w:sz w:val="26"/>
                <w:szCs w:val="26"/>
              </w:rPr>
            </w:pPr>
            <w:r w:rsidRPr="006F5288">
              <w:rPr>
                <w:rFonts w:cs="Times New Roman"/>
                <w:sz w:val="26"/>
                <w:szCs w:val="26"/>
              </w:rPr>
              <w:t>30.000</w:t>
            </w:r>
          </w:p>
        </w:tc>
      </w:tr>
      <w:tr w:rsidR="00E315A7" w:rsidRPr="006F5288" w14:paraId="4C94605B" w14:textId="77777777" w:rsidTr="002D6E8B">
        <w:trPr>
          <w:trHeight w:val="61"/>
        </w:trPr>
        <w:tc>
          <w:tcPr>
            <w:tcW w:w="61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A8DCE88" w14:textId="77777777" w:rsidR="00636DFC" w:rsidRPr="006F5288" w:rsidRDefault="00636DFC" w:rsidP="004E2AA8">
            <w:pPr>
              <w:spacing w:before="60" w:after="60" w:line="240" w:lineRule="auto"/>
              <w:jc w:val="center"/>
              <w:rPr>
                <w:rFonts w:cs="Times New Roman"/>
                <w:sz w:val="26"/>
                <w:szCs w:val="26"/>
              </w:rPr>
            </w:pPr>
            <w:r w:rsidRPr="006F5288">
              <w:rPr>
                <w:rFonts w:cs="Times New Roman"/>
                <w:sz w:val="26"/>
                <w:szCs w:val="26"/>
              </w:rPr>
              <w:t>5</w:t>
            </w:r>
          </w:p>
        </w:tc>
        <w:tc>
          <w:tcPr>
            <w:tcW w:w="556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D38DE71" w14:textId="77777777" w:rsidR="00636DFC" w:rsidRPr="006F5288" w:rsidRDefault="00636DFC" w:rsidP="004E2AA8">
            <w:pPr>
              <w:spacing w:before="60" w:after="60" w:line="240" w:lineRule="auto"/>
              <w:outlineLvl w:val="0"/>
              <w:rPr>
                <w:rFonts w:cs="Times New Roman"/>
                <w:sz w:val="26"/>
                <w:szCs w:val="26"/>
              </w:rPr>
            </w:pPr>
            <w:r w:rsidRPr="006F5288">
              <w:rPr>
                <w:rFonts w:cs="Times New Roman"/>
                <w:sz w:val="26"/>
                <w:szCs w:val="26"/>
              </w:rPr>
              <w:t>Trích lục bản đồ địa chính, văn bản, số liệu hồ sơ địa chính</w:t>
            </w:r>
          </w:p>
        </w:tc>
        <w:tc>
          <w:tcPr>
            <w:tcW w:w="14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9BA873F" w14:textId="77777777" w:rsidR="00636DFC" w:rsidRPr="006F5288" w:rsidRDefault="00636DFC" w:rsidP="004E2AA8">
            <w:pPr>
              <w:spacing w:before="60" w:after="60" w:line="240" w:lineRule="auto"/>
              <w:jc w:val="right"/>
              <w:rPr>
                <w:rFonts w:cs="Times New Roman"/>
                <w:sz w:val="26"/>
                <w:szCs w:val="26"/>
              </w:rPr>
            </w:pPr>
            <w:r w:rsidRPr="006F5288">
              <w:rPr>
                <w:rFonts w:cs="Times New Roman"/>
                <w:sz w:val="26"/>
                <w:szCs w:val="26"/>
              </w:rPr>
              <w:t>25.000</w:t>
            </w:r>
          </w:p>
        </w:tc>
        <w:tc>
          <w:tcPr>
            <w:tcW w:w="14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3E32878" w14:textId="77777777" w:rsidR="00636DFC" w:rsidRPr="006F5288" w:rsidRDefault="00A42160" w:rsidP="004E2AA8">
            <w:pPr>
              <w:spacing w:before="60" w:after="60" w:line="240" w:lineRule="auto"/>
              <w:jc w:val="right"/>
              <w:rPr>
                <w:rFonts w:cs="Times New Roman"/>
                <w:sz w:val="26"/>
                <w:szCs w:val="26"/>
              </w:rPr>
            </w:pPr>
            <w:r w:rsidRPr="006F5288">
              <w:rPr>
                <w:rFonts w:cs="Times New Roman"/>
                <w:sz w:val="26"/>
                <w:szCs w:val="26"/>
              </w:rPr>
              <w:t>20.000</w:t>
            </w:r>
          </w:p>
        </w:tc>
      </w:tr>
    </w:tbl>
    <w:p w14:paraId="734157F3" w14:textId="77777777" w:rsidR="0042663C" w:rsidRPr="006F5288" w:rsidRDefault="00E51D39" w:rsidP="00A026F8">
      <w:pPr>
        <w:autoSpaceDE w:val="0"/>
        <w:autoSpaceDN w:val="0"/>
        <w:adjustRightInd w:val="0"/>
        <w:spacing w:before="120" w:line="264" w:lineRule="auto"/>
        <w:ind w:firstLine="720"/>
        <w:rPr>
          <w:rFonts w:eastAsia="Times New Roman" w:cs="Times New Roman"/>
          <w:szCs w:val="28"/>
          <w:lang w:val="en-GB" w:eastAsia="vi-VN"/>
        </w:rPr>
      </w:pPr>
      <w:r w:rsidRPr="006F5288">
        <w:rPr>
          <w:rFonts w:eastAsia="Times New Roman" w:cs="Times New Roman"/>
          <w:szCs w:val="28"/>
          <w:lang w:eastAsia="vi-VN"/>
        </w:rPr>
        <w:t>6</w:t>
      </w:r>
      <w:r w:rsidR="0042663C" w:rsidRPr="006F5288">
        <w:rPr>
          <w:rFonts w:eastAsia="Times New Roman" w:cs="Times New Roman"/>
          <w:szCs w:val="28"/>
          <w:lang w:val="vi-VN" w:eastAsia="vi-VN"/>
        </w:rPr>
        <w:t xml:space="preserve">. </w:t>
      </w:r>
      <w:r w:rsidR="00905C00" w:rsidRPr="006F5288">
        <w:rPr>
          <w:rFonts w:eastAsia="Times New Roman" w:cs="Times New Roman"/>
          <w:szCs w:val="28"/>
          <w:lang w:val="vi-VN" w:eastAsia="vi-VN"/>
        </w:rPr>
        <w:t>Lệ phí cấp giấy phép xây dựng</w:t>
      </w:r>
      <w:r w:rsidR="001C68D1" w:rsidRPr="006F5288">
        <w:rPr>
          <w:rFonts w:eastAsia="Times New Roman" w:cs="Times New Roman"/>
          <w:szCs w:val="28"/>
          <w:lang w:val="en-GB" w:eastAsia="vi-VN"/>
        </w:rPr>
        <w:t>:</w:t>
      </w:r>
    </w:p>
    <w:p w14:paraId="2CD7FDC3" w14:textId="77777777" w:rsidR="0042663C" w:rsidRPr="006F5288" w:rsidRDefault="00163A68" w:rsidP="00A026F8">
      <w:pPr>
        <w:autoSpaceDE w:val="0"/>
        <w:autoSpaceDN w:val="0"/>
        <w:adjustRightInd w:val="0"/>
        <w:spacing w:before="120" w:line="264" w:lineRule="auto"/>
        <w:ind w:firstLine="720"/>
        <w:rPr>
          <w:rFonts w:eastAsia="Times New Roman" w:cs="Times New Roman"/>
          <w:szCs w:val="28"/>
          <w:lang w:val="en" w:eastAsia="vi-VN"/>
        </w:rPr>
      </w:pPr>
      <w:r w:rsidRPr="006F5288">
        <w:rPr>
          <w:rFonts w:eastAsia="Times New Roman" w:cs="Times New Roman"/>
          <w:szCs w:val="28"/>
          <w:lang w:val="en" w:eastAsia="vi-VN"/>
        </w:rPr>
        <w:t>a</w:t>
      </w:r>
      <w:r w:rsidR="0042663C" w:rsidRPr="006F5288">
        <w:rPr>
          <w:rFonts w:eastAsia="Times New Roman" w:cs="Times New Roman"/>
          <w:szCs w:val="28"/>
          <w:lang w:val="en" w:eastAsia="vi-VN"/>
        </w:rPr>
        <w:t xml:space="preserve">) Đối tượng nộp lệ phí: </w:t>
      </w:r>
      <w:r w:rsidR="00E10B2D" w:rsidRPr="006F5288">
        <w:rPr>
          <w:rFonts w:eastAsia="Times New Roman" w:cs="Times New Roman"/>
          <w:szCs w:val="28"/>
          <w:lang w:val="en" w:eastAsia="vi-VN"/>
        </w:rPr>
        <w:t>Cơ quan, t</w:t>
      </w:r>
      <w:r w:rsidR="00AC534D" w:rsidRPr="006F5288">
        <w:rPr>
          <w:rFonts w:eastAsia="Times New Roman" w:cs="Times New Roman"/>
          <w:szCs w:val="28"/>
          <w:lang w:val="en" w:eastAsia="vi-VN"/>
        </w:rPr>
        <w:t>ổ chức, cá nhân trong nước và nước ngoài là chủ đầu tư xây dựng công trình đề nghị cấp giấy phép xây dựng trên địa bàn Hà Tĩnh theo quy định của pháp luật</w:t>
      </w:r>
      <w:r w:rsidR="0035051A" w:rsidRPr="006F5288">
        <w:rPr>
          <w:rFonts w:eastAsia="Times New Roman" w:cs="Times New Roman"/>
          <w:szCs w:val="28"/>
          <w:lang w:val="en" w:eastAsia="vi-VN"/>
        </w:rPr>
        <w:t>.</w:t>
      </w:r>
    </w:p>
    <w:p w14:paraId="752EFEAC" w14:textId="77777777" w:rsidR="0042663C" w:rsidRPr="006F5288" w:rsidRDefault="00E10B2D" w:rsidP="00A026F8">
      <w:pPr>
        <w:autoSpaceDE w:val="0"/>
        <w:autoSpaceDN w:val="0"/>
        <w:adjustRightInd w:val="0"/>
        <w:spacing w:before="120" w:line="264" w:lineRule="auto"/>
        <w:ind w:firstLine="720"/>
        <w:rPr>
          <w:rFonts w:eastAsia="Times New Roman" w:cs="Times New Roman"/>
          <w:szCs w:val="28"/>
          <w:lang w:val="en" w:eastAsia="vi-VN"/>
        </w:rPr>
      </w:pPr>
      <w:r w:rsidRPr="006F5288">
        <w:rPr>
          <w:rFonts w:eastAsia="Times New Roman" w:cs="Times New Roman"/>
          <w:szCs w:val="28"/>
          <w:lang w:val="en" w:eastAsia="vi-VN"/>
        </w:rPr>
        <w:t>b</w:t>
      </w:r>
      <w:r w:rsidR="0042663C" w:rsidRPr="006F5288">
        <w:rPr>
          <w:rFonts w:eastAsia="Times New Roman" w:cs="Times New Roman"/>
          <w:szCs w:val="28"/>
          <w:lang w:val="en" w:eastAsia="vi-VN"/>
        </w:rPr>
        <w:t xml:space="preserve">) </w:t>
      </w:r>
      <w:r w:rsidR="000233B4" w:rsidRPr="006F5288">
        <w:rPr>
          <w:rFonts w:eastAsia="Times New Roman" w:cs="Times New Roman"/>
          <w:szCs w:val="28"/>
          <w:lang w:val="en" w:eastAsia="vi-VN"/>
        </w:rPr>
        <w:t>Miễn thu lệ phí cấp giấy phép xây dựng đối với các trường hợp sau: C</w:t>
      </w:r>
      <w:r w:rsidR="00FE7919" w:rsidRPr="006F5288">
        <w:rPr>
          <w:rFonts w:eastAsia="Times New Roman" w:cs="Times New Roman"/>
          <w:szCs w:val="28"/>
          <w:lang w:val="en" w:eastAsia="vi-VN"/>
        </w:rPr>
        <w:t>á nhân đề nghị cấp giấy phép xây dựng nhà ở riêng lẻ (đối với nhà ở phải có giấy phép) thuộc các đối tượng sau: Người cao tuổi; hộ nghèo xây dựng nhà ở phòn</w:t>
      </w:r>
      <w:r w:rsidR="00292CD4" w:rsidRPr="006F5288">
        <w:rPr>
          <w:rFonts w:eastAsia="Times New Roman" w:cs="Times New Roman"/>
          <w:szCs w:val="28"/>
          <w:lang w:val="en" w:eastAsia="vi-VN"/>
        </w:rPr>
        <w:t>g, tránh bão, lụt khu vực miền T</w:t>
      </w:r>
      <w:r w:rsidR="00FE7919" w:rsidRPr="006F5288">
        <w:rPr>
          <w:rFonts w:eastAsia="Times New Roman" w:cs="Times New Roman"/>
          <w:szCs w:val="28"/>
          <w:lang w:val="en" w:eastAsia="vi-VN"/>
        </w:rPr>
        <w:t>rung theo Quyết định s</w:t>
      </w:r>
      <w:r w:rsidR="00345EFF" w:rsidRPr="006F5288">
        <w:rPr>
          <w:rFonts w:eastAsia="Times New Roman" w:cs="Times New Roman"/>
          <w:szCs w:val="28"/>
          <w:lang w:val="en" w:eastAsia="vi-VN"/>
        </w:rPr>
        <w:t xml:space="preserve">ố 48/2014/QĐ-TTg ngày 28 tháng </w:t>
      </w:r>
      <w:r w:rsidR="00FE7919" w:rsidRPr="006F5288">
        <w:rPr>
          <w:rFonts w:eastAsia="Times New Roman" w:cs="Times New Roman"/>
          <w:szCs w:val="28"/>
          <w:lang w:val="en" w:eastAsia="vi-VN"/>
        </w:rPr>
        <w:t>8 năm 2014 của Thủ tướng Chính phủ; hộ nghèo được hỗ trợ về nhà ở theo Quyết định</w:t>
      </w:r>
      <w:r w:rsidR="00BE434F" w:rsidRPr="006F5288">
        <w:rPr>
          <w:rFonts w:eastAsia="Times New Roman" w:cs="Times New Roman"/>
          <w:szCs w:val="28"/>
          <w:lang w:val="en" w:eastAsia="vi-VN"/>
        </w:rPr>
        <w:t xml:space="preserve"> số</w:t>
      </w:r>
      <w:r w:rsidRPr="006F5288">
        <w:rPr>
          <w:rFonts w:eastAsia="Times New Roman" w:cs="Times New Roman"/>
          <w:szCs w:val="28"/>
          <w:lang w:val="en" w:eastAsia="vi-VN"/>
        </w:rPr>
        <w:t xml:space="preserve"> 33/2015/QĐ-TTg ngày 10 tháng 8 năm </w:t>
      </w:r>
      <w:r w:rsidR="009B1478" w:rsidRPr="006F5288">
        <w:rPr>
          <w:rFonts w:eastAsia="Times New Roman" w:cs="Times New Roman"/>
          <w:szCs w:val="28"/>
          <w:lang w:val="en" w:eastAsia="vi-VN"/>
        </w:rPr>
        <w:t>2015 của Thủ tướng Chính phủ; n</w:t>
      </w:r>
      <w:r w:rsidR="00FE7919" w:rsidRPr="006F5288">
        <w:rPr>
          <w:rFonts w:eastAsia="Times New Roman" w:cs="Times New Roman"/>
          <w:szCs w:val="28"/>
          <w:lang w:val="en" w:eastAsia="vi-VN"/>
        </w:rPr>
        <w:t>gười có công với cách mạng được hỗ trợ về nhà ở theo Quyết</w:t>
      </w:r>
      <w:r w:rsidRPr="006F5288">
        <w:rPr>
          <w:rFonts w:eastAsia="Times New Roman" w:cs="Times New Roman"/>
          <w:szCs w:val="28"/>
          <w:lang w:val="en" w:eastAsia="vi-VN"/>
        </w:rPr>
        <w:t xml:space="preserve"> định số 22/2013/QĐ-TTg ngày 26 tháng 4 năm </w:t>
      </w:r>
      <w:r w:rsidR="00D64F79" w:rsidRPr="006F5288">
        <w:rPr>
          <w:rFonts w:eastAsia="Times New Roman" w:cs="Times New Roman"/>
          <w:szCs w:val="28"/>
          <w:lang w:val="en" w:eastAsia="vi-VN"/>
        </w:rPr>
        <w:t>2013 của Thủ tướng Chính phủ;</w:t>
      </w:r>
      <w:r w:rsidR="00FE7919" w:rsidRPr="006F5288">
        <w:rPr>
          <w:rFonts w:eastAsia="Times New Roman" w:cs="Times New Roman"/>
          <w:szCs w:val="28"/>
          <w:lang w:val="en" w:eastAsia="vi-VN"/>
        </w:rPr>
        <w:t xml:space="preserve"> đồng bào dân tộc thiểu số ở các xã có điều kiện kinh tế - xã hội đặc biệt khó khăn và một số đối tượng đặc biệt theo quy định của pháp luật</w:t>
      </w:r>
      <w:r w:rsidR="0035051A" w:rsidRPr="006F5288">
        <w:rPr>
          <w:rFonts w:eastAsia="Times New Roman" w:cs="Times New Roman"/>
          <w:szCs w:val="28"/>
          <w:lang w:eastAsia="vi-VN"/>
        </w:rPr>
        <w:t>.</w:t>
      </w:r>
    </w:p>
    <w:p w14:paraId="26ED0EB6" w14:textId="77777777" w:rsidR="00981D32" w:rsidRDefault="00E10B2D" w:rsidP="00A026F8">
      <w:pPr>
        <w:autoSpaceDE w:val="0"/>
        <w:autoSpaceDN w:val="0"/>
        <w:adjustRightInd w:val="0"/>
        <w:spacing w:before="120" w:line="264" w:lineRule="auto"/>
        <w:ind w:firstLine="720"/>
        <w:rPr>
          <w:rFonts w:eastAsia="Times New Roman" w:cs="Times New Roman"/>
          <w:szCs w:val="28"/>
          <w:lang w:val="en" w:eastAsia="vi-VN"/>
        </w:rPr>
      </w:pPr>
      <w:r w:rsidRPr="006F5288">
        <w:rPr>
          <w:rFonts w:eastAsia="Times New Roman" w:cs="Times New Roman"/>
          <w:szCs w:val="28"/>
          <w:lang w:val="en" w:eastAsia="vi-VN"/>
        </w:rPr>
        <w:lastRenderedPageBreak/>
        <w:t>c</w:t>
      </w:r>
      <w:r w:rsidR="0042663C" w:rsidRPr="006F5288">
        <w:rPr>
          <w:rFonts w:eastAsia="Times New Roman" w:cs="Times New Roman"/>
          <w:szCs w:val="28"/>
          <w:lang w:val="en" w:eastAsia="vi-VN"/>
        </w:rPr>
        <w:t xml:space="preserve">) </w:t>
      </w:r>
      <w:r w:rsidR="00981D32">
        <w:rPr>
          <w:rFonts w:eastAsia="Times New Roman" w:cs="Times New Roman"/>
          <w:szCs w:val="28"/>
          <w:lang w:val="en" w:eastAsia="vi-VN"/>
        </w:rPr>
        <w:t>Đơn vị tổ chức thu lệ phí:</w:t>
      </w:r>
    </w:p>
    <w:p w14:paraId="6F5A2A44" w14:textId="77777777" w:rsidR="000A724D" w:rsidRPr="006F5288" w:rsidRDefault="00981D32" w:rsidP="00C10583">
      <w:pPr>
        <w:autoSpaceDE w:val="0"/>
        <w:autoSpaceDN w:val="0"/>
        <w:adjustRightInd w:val="0"/>
        <w:spacing w:before="120" w:line="240" w:lineRule="auto"/>
        <w:ind w:firstLine="720"/>
        <w:rPr>
          <w:rFonts w:eastAsia="Times New Roman" w:cs="Times New Roman"/>
          <w:szCs w:val="28"/>
          <w:lang w:val="en" w:eastAsia="vi-VN"/>
        </w:rPr>
      </w:pPr>
      <w:r>
        <w:rPr>
          <w:rFonts w:eastAsia="Times New Roman" w:cs="Times New Roman"/>
          <w:szCs w:val="28"/>
          <w:lang w:val="en" w:eastAsia="vi-VN"/>
        </w:rPr>
        <w:t xml:space="preserve">- </w:t>
      </w:r>
      <w:r w:rsidR="00DF1607" w:rsidRPr="006F5288">
        <w:rPr>
          <w:rFonts w:eastAsia="Times New Roman" w:cs="Times New Roman"/>
          <w:szCs w:val="28"/>
          <w:lang w:val="en" w:eastAsia="vi-VN"/>
        </w:rPr>
        <w:t xml:space="preserve">Sở Xây dựng tổ chức thu lệ phí đối với các công trình xây dựng cấp I, cấp II; công trình tôn giáo (trừ công trình phụ trợ thuộc cơ sở tôn giáo); công trình di tích lịch sử - văn hóa; công trình quảng cáo; công trình tượng đài, tranh hoành tráng được xếp hạng; công trình thuộc dự án có vốn đầu tư trực tiếp nước ngoài; công trình thuộc dự án do UBND tỉnh quyết định chủ trương đầu tư trừ các công trình xây dựng theo quy định tại khoản 30 Điều 1 Luật </w:t>
      </w:r>
      <w:r w:rsidR="000B7A70" w:rsidRPr="006F5288">
        <w:rPr>
          <w:rFonts w:eastAsia="Times New Roman" w:cs="Times New Roman"/>
          <w:szCs w:val="28"/>
          <w:lang w:val="en" w:eastAsia="vi-VN"/>
        </w:rPr>
        <w:t>sửa đổi, bổ sung một số điều của Luật Xây dựng</w:t>
      </w:r>
      <w:r w:rsidR="00DF1607" w:rsidRPr="006F5288">
        <w:rPr>
          <w:rFonts w:eastAsia="Times New Roman" w:cs="Times New Roman"/>
          <w:szCs w:val="28"/>
          <w:lang w:val="en" w:eastAsia="vi-VN"/>
        </w:rPr>
        <w:t>, cá</w:t>
      </w:r>
      <w:r w:rsidR="00EE64E9" w:rsidRPr="006F5288">
        <w:rPr>
          <w:rFonts w:eastAsia="Times New Roman" w:cs="Times New Roman"/>
          <w:szCs w:val="28"/>
          <w:lang w:val="en" w:eastAsia="vi-VN"/>
        </w:rPr>
        <w:t>c công trình quy định tại điểm đ</w:t>
      </w:r>
      <w:r w:rsidR="00DF1607" w:rsidRPr="006F5288">
        <w:rPr>
          <w:rFonts w:eastAsia="Times New Roman" w:cs="Times New Roman"/>
          <w:szCs w:val="28"/>
          <w:lang w:val="en" w:eastAsia="vi-VN"/>
        </w:rPr>
        <w:t xml:space="preserve"> khoản 1 Điều 16 Nghị định</w:t>
      </w:r>
      <w:r w:rsidR="000B7A70" w:rsidRPr="006F5288">
        <w:rPr>
          <w:rFonts w:eastAsia="Times New Roman" w:cs="Times New Roman"/>
          <w:szCs w:val="28"/>
          <w:lang w:val="en" w:eastAsia="vi-VN"/>
        </w:rPr>
        <w:t xml:space="preserve"> số 57/2018/NĐ-CP ngày 17 tháng </w:t>
      </w:r>
      <w:r w:rsidR="00DF1607" w:rsidRPr="006F5288">
        <w:rPr>
          <w:rFonts w:eastAsia="Times New Roman" w:cs="Times New Roman"/>
          <w:szCs w:val="28"/>
          <w:lang w:val="en" w:eastAsia="vi-VN"/>
        </w:rPr>
        <w:t>4</w:t>
      </w:r>
      <w:r w:rsidR="000B7A70" w:rsidRPr="006F5288">
        <w:rPr>
          <w:rFonts w:eastAsia="Times New Roman" w:cs="Times New Roman"/>
          <w:szCs w:val="28"/>
          <w:lang w:val="en" w:eastAsia="vi-VN"/>
        </w:rPr>
        <w:t xml:space="preserve"> năm </w:t>
      </w:r>
      <w:r w:rsidR="00DF1607" w:rsidRPr="006F5288">
        <w:rPr>
          <w:rFonts w:eastAsia="Times New Roman" w:cs="Times New Roman"/>
          <w:szCs w:val="28"/>
          <w:lang w:val="en" w:eastAsia="vi-VN"/>
        </w:rPr>
        <w:t>2018 của Chính phủ</w:t>
      </w:r>
      <w:r w:rsidR="00435795" w:rsidRPr="006F5288">
        <w:rPr>
          <w:rFonts w:eastAsia="Times New Roman" w:cs="Times New Roman"/>
          <w:szCs w:val="28"/>
          <w:lang w:val="en" w:eastAsia="vi-VN"/>
        </w:rPr>
        <w:t>,</w:t>
      </w:r>
      <w:r w:rsidR="00DF1607" w:rsidRPr="006F5288">
        <w:rPr>
          <w:rFonts w:eastAsia="Times New Roman" w:cs="Times New Roman"/>
          <w:szCs w:val="28"/>
          <w:lang w:val="en" w:eastAsia="vi-VN"/>
        </w:rPr>
        <w:t xml:space="preserve"> khoản 2 Điều 23 Nghị định số 68/2017/NĐ-CP ngày 25</w:t>
      </w:r>
      <w:r w:rsidR="000B7A70" w:rsidRPr="006F5288">
        <w:rPr>
          <w:rFonts w:eastAsia="Times New Roman" w:cs="Times New Roman"/>
          <w:szCs w:val="28"/>
          <w:lang w:val="en" w:eastAsia="vi-VN"/>
        </w:rPr>
        <w:t xml:space="preserve"> tháng 5 năm </w:t>
      </w:r>
      <w:r w:rsidR="00DF1607" w:rsidRPr="006F5288">
        <w:rPr>
          <w:rFonts w:eastAsia="Times New Roman" w:cs="Times New Roman"/>
          <w:szCs w:val="28"/>
          <w:lang w:val="en" w:eastAsia="vi-VN"/>
        </w:rPr>
        <w:t>2017 của Chính phủ</w:t>
      </w:r>
      <w:r w:rsidR="0035051A" w:rsidRPr="006F5288">
        <w:rPr>
          <w:rFonts w:eastAsia="Times New Roman" w:cs="Times New Roman"/>
          <w:szCs w:val="28"/>
          <w:lang w:val="en" w:eastAsia="vi-VN"/>
        </w:rPr>
        <w:t>.</w:t>
      </w:r>
    </w:p>
    <w:p w14:paraId="71145DD9" w14:textId="77777777" w:rsidR="000A724D" w:rsidRPr="006F5288" w:rsidRDefault="00981D32" w:rsidP="00C10583">
      <w:pPr>
        <w:autoSpaceDE w:val="0"/>
        <w:autoSpaceDN w:val="0"/>
        <w:adjustRightInd w:val="0"/>
        <w:spacing w:before="120" w:line="240" w:lineRule="auto"/>
        <w:ind w:firstLine="720"/>
        <w:rPr>
          <w:rFonts w:eastAsia="Times New Roman" w:cs="Times New Roman"/>
          <w:szCs w:val="28"/>
          <w:lang w:val="en" w:eastAsia="vi-VN"/>
        </w:rPr>
      </w:pPr>
      <w:r>
        <w:rPr>
          <w:rFonts w:eastAsia="Times New Roman" w:cs="Times New Roman"/>
          <w:szCs w:val="28"/>
          <w:lang w:val="en" w:eastAsia="vi-VN"/>
        </w:rPr>
        <w:t>-</w:t>
      </w:r>
      <w:r w:rsidR="000A724D" w:rsidRPr="006F5288">
        <w:rPr>
          <w:rFonts w:eastAsia="Times New Roman" w:cs="Times New Roman"/>
          <w:szCs w:val="28"/>
          <w:lang w:val="en" w:eastAsia="vi-VN"/>
        </w:rPr>
        <w:t xml:space="preserve"> </w:t>
      </w:r>
      <w:r w:rsidR="000B7A70" w:rsidRPr="006F5288">
        <w:rPr>
          <w:rFonts w:eastAsia="Times New Roman" w:cs="Times New Roman"/>
          <w:szCs w:val="28"/>
          <w:lang w:val="en" w:eastAsia="vi-VN"/>
        </w:rPr>
        <w:t>Ban Quản lý Khu kinh tế tỉnh tổ chức thu lệ phí đối với các công trình thuộc dự án tại khu kinh tế, khu công nghiệp do Ban Quản lý Khu kinh tế tỉnh quyết định chủ trương đầu tư hoặc cấp giấy chứng nhận đầu tư trừ các công trình xây dựng</w:t>
      </w:r>
      <w:r w:rsidR="008B7B42" w:rsidRPr="006F5288">
        <w:rPr>
          <w:rFonts w:eastAsia="Times New Roman" w:cs="Times New Roman"/>
          <w:szCs w:val="28"/>
          <w:lang w:val="en" w:eastAsia="vi-VN"/>
        </w:rPr>
        <w:t xml:space="preserve"> theo</w:t>
      </w:r>
      <w:r w:rsidR="000B7A70" w:rsidRPr="006F5288">
        <w:rPr>
          <w:rFonts w:eastAsia="Times New Roman" w:cs="Times New Roman"/>
          <w:szCs w:val="28"/>
          <w:lang w:val="en" w:eastAsia="vi-VN"/>
        </w:rPr>
        <w:t xml:space="preserve"> q</w:t>
      </w:r>
      <w:r w:rsidR="00F504C8" w:rsidRPr="006F5288">
        <w:rPr>
          <w:rFonts w:eastAsia="Times New Roman" w:cs="Times New Roman"/>
          <w:szCs w:val="28"/>
          <w:lang w:val="en" w:eastAsia="vi-VN"/>
        </w:rPr>
        <w:t>uy định tại điểm đ khoản 1 Điều 16 Nghị định số 57/2018/NĐ-CP ngày 17 tháng 4 năm 2018 của Chính phủ,</w:t>
      </w:r>
      <w:r w:rsidR="000B7A70" w:rsidRPr="006F5288">
        <w:rPr>
          <w:rFonts w:eastAsia="Times New Roman" w:cs="Times New Roman"/>
          <w:szCs w:val="28"/>
          <w:lang w:val="en" w:eastAsia="vi-VN"/>
        </w:rPr>
        <w:t xml:space="preserve"> khoản 2 Điều 23 Nghị định số 68/2017/NĐ-CP ngày 25 tháng 5 năm 2017 của Chính phủ</w:t>
      </w:r>
      <w:r w:rsidR="0035051A" w:rsidRPr="006F5288">
        <w:rPr>
          <w:rFonts w:eastAsia="Times New Roman" w:cs="Times New Roman"/>
          <w:szCs w:val="28"/>
          <w:lang w:val="en" w:eastAsia="vi-VN"/>
        </w:rPr>
        <w:t>.</w:t>
      </w:r>
    </w:p>
    <w:p w14:paraId="35614472" w14:textId="77777777" w:rsidR="000A724D" w:rsidRPr="006F5288" w:rsidRDefault="00981D32" w:rsidP="00C10583">
      <w:pPr>
        <w:autoSpaceDE w:val="0"/>
        <w:autoSpaceDN w:val="0"/>
        <w:adjustRightInd w:val="0"/>
        <w:spacing w:before="120" w:line="240" w:lineRule="auto"/>
        <w:ind w:firstLine="720"/>
        <w:rPr>
          <w:rFonts w:eastAsia="Times New Roman" w:cs="Times New Roman"/>
          <w:szCs w:val="28"/>
          <w:lang w:val="en" w:eastAsia="vi-VN"/>
        </w:rPr>
      </w:pPr>
      <w:r>
        <w:rPr>
          <w:rFonts w:eastAsia="Times New Roman" w:cs="Times New Roman"/>
          <w:szCs w:val="28"/>
          <w:lang w:val="en" w:eastAsia="vi-VN"/>
        </w:rPr>
        <w:t>-</w:t>
      </w:r>
      <w:r w:rsidR="000A724D" w:rsidRPr="006F5288">
        <w:rPr>
          <w:rFonts w:eastAsia="Times New Roman" w:cs="Times New Roman"/>
          <w:szCs w:val="28"/>
          <w:lang w:val="en" w:eastAsia="vi-VN"/>
        </w:rPr>
        <w:t xml:space="preserve"> </w:t>
      </w:r>
      <w:r w:rsidR="00992A96" w:rsidRPr="006F5288">
        <w:rPr>
          <w:rFonts w:eastAsia="Times New Roman" w:cs="Times New Roman"/>
          <w:szCs w:val="28"/>
          <w:lang w:val="en" w:eastAsia="vi-VN"/>
        </w:rPr>
        <w:t>Ủy ban nhân dân</w:t>
      </w:r>
      <w:r w:rsidR="007E5BC6" w:rsidRPr="006F5288">
        <w:rPr>
          <w:rFonts w:eastAsia="Times New Roman" w:cs="Times New Roman"/>
          <w:szCs w:val="28"/>
          <w:lang w:val="en" w:eastAsia="vi-VN"/>
        </w:rPr>
        <w:t xml:space="preserve"> huyện, thành phố, thị xã</w:t>
      </w:r>
      <w:r w:rsidR="000B7A70" w:rsidRPr="006F5288">
        <w:rPr>
          <w:rFonts w:eastAsia="Times New Roman" w:cs="Times New Roman"/>
          <w:szCs w:val="28"/>
          <w:lang w:val="en" w:eastAsia="vi-VN"/>
        </w:rPr>
        <w:t xml:space="preserve"> tổ chức thu lệ phí đối với các công trình, nhà ở riêng lẻ còn lại, các công trình phụ trợ thuộc cơ sở tôn giáo và giấy phép có thời hạn trên địa bàn thuộc thẩm quyền quản lý</w:t>
      </w:r>
      <w:r w:rsidR="0035051A" w:rsidRPr="006F5288">
        <w:rPr>
          <w:rFonts w:eastAsia="Times New Roman" w:cs="Times New Roman"/>
          <w:szCs w:val="28"/>
          <w:lang w:val="en" w:eastAsia="vi-VN"/>
        </w:rPr>
        <w:t>.</w:t>
      </w:r>
    </w:p>
    <w:p w14:paraId="6F8B9191" w14:textId="77777777" w:rsidR="0042663C" w:rsidRPr="006F5288" w:rsidRDefault="00981D32" w:rsidP="00C10583">
      <w:pPr>
        <w:autoSpaceDE w:val="0"/>
        <w:autoSpaceDN w:val="0"/>
        <w:adjustRightInd w:val="0"/>
        <w:spacing w:before="120" w:line="240" w:lineRule="auto"/>
        <w:ind w:firstLine="720"/>
        <w:rPr>
          <w:rFonts w:eastAsia="Times New Roman" w:cs="Times New Roman"/>
          <w:b/>
          <w:bCs/>
          <w:szCs w:val="28"/>
          <w:lang w:val="en" w:eastAsia="vi-VN"/>
        </w:rPr>
      </w:pPr>
      <w:r>
        <w:rPr>
          <w:rFonts w:eastAsia="Times New Roman" w:cs="Times New Roman"/>
          <w:szCs w:val="28"/>
          <w:lang w:val="en" w:eastAsia="vi-VN"/>
        </w:rPr>
        <w:t>d</w:t>
      </w:r>
      <w:r w:rsidR="00B61830" w:rsidRPr="006F5288">
        <w:rPr>
          <w:rFonts w:eastAsia="Times New Roman" w:cs="Times New Roman"/>
          <w:szCs w:val="28"/>
          <w:lang w:val="en" w:eastAsia="vi-VN"/>
        </w:rPr>
        <w:t>)</w:t>
      </w:r>
      <w:r w:rsidR="0042663C" w:rsidRPr="006F5288">
        <w:rPr>
          <w:rFonts w:eastAsia="Times New Roman" w:cs="Times New Roman"/>
          <w:szCs w:val="28"/>
          <w:lang w:val="en" w:eastAsia="vi-VN"/>
        </w:rPr>
        <w:t xml:space="preserve"> Mức thu</w:t>
      </w:r>
      <w:r w:rsidR="00877AE3">
        <w:rPr>
          <w:rFonts w:eastAsia="Times New Roman" w:cs="Times New Roman"/>
          <w:szCs w:val="28"/>
          <w:lang w:val="en" w:eastAsia="vi-VN"/>
        </w:rPr>
        <w:t xml:space="preserve"> lệ phí</w:t>
      </w:r>
      <w:r w:rsidR="0042663C" w:rsidRPr="006F5288">
        <w:rPr>
          <w:rFonts w:eastAsia="Times New Roman" w:cs="Times New Roman"/>
          <w:szCs w:val="28"/>
          <w:lang w:val="en" w:eastAsia="vi-VN"/>
        </w:rPr>
        <w:t>:</w:t>
      </w:r>
    </w:p>
    <w:tbl>
      <w:tblPr>
        <w:tblW w:w="9157" w:type="dxa"/>
        <w:tblInd w:w="165" w:type="dxa"/>
        <w:tblLayout w:type="fixed"/>
        <w:tblLook w:val="0000" w:firstRow="0" w:lastRow="0" w:firstColumn="0" w:lastColumn="0" w:noHBand="0" w:noVBand="0"/>
      </w:tblPr>
      <w:tblGrid>
        <w:gridCol w:w="613"/>
        <w:gridCol w:w="6418"/>
        <w:gridCol w:w="2126"/>
      </w:tblGrid>
      <w:tr w:rsidR="00E315A7" w:rsidRPr="006F5288" w14:paraId="40EA069D" w14:textId="77777777" w:rsidTr="009F07DB">
        <w:trPr>
          <w:trHeight w:val="1"/>
        </w:trPr>
        <w:tc>
          <w:tcPr>
            <w:tcW w:w="61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85C64CE" w14:textId="77777777" w:rsidR="0042663C" w:rsidRPr="006F5288" w:rsidRDefault="0042663C" w:rsidP="004E2AA8">
            <w:pPr>
              <w:autoSpaceDE w:val="0"/>
              <w:autoSpaceDN w:val="0"/>
              <w:adjustRightInd w:val="0"/>
              <w:spacing w:before="60" w:after="60" w:line="240" w:lineRule="auto"/>
              <w:jc w:val="center"/>
              <w:rPr>
                <w:rFonts w:eastAsia="Times New Roman" w:cs="Times New Roman"/>
                <w:b/>
                <w:sz w:val="26"/>
                <w:szCs w:val="26"/>
                <w:lang w:val="en" w:eastAsia="vi-VN"/>
              </w:rPr>
            </w:pPr>
            <w:r w:rsidRPr="006F5288">
              <w:rPr>
                <w:rFonts w:eastAsia="Times New Roman" w:cs="Times New Roman"/>
                <w:b/>
                <w:sz w:val="26"/>
                <w:szCs w:val="26"/>
                <w:lang w:val="en" w:eastAsia="vi-VN"/>
              </w:rPr>
              <w:t>TT</w:t>
            </w:r>
          </w:p>
        </w:tc>
        <w:tc>
          <w:tcPr>
            <w:tcW w:w="641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B9419DC" w14:textId="77777777" w:rsidR="0042663C" w:rsidRPr="006F5288" w:rsidRDefault="0042663C" w:rsidP="004E2AA8">
            <w:pPr>
              <w:autoSpaceDE w:val="0"/>
              <w:autoSpaceDN w:val="0"/>
              <w:adjustRightInd w:val="0"/>
              <w:spacing w:before="60" w:after="60" w:line="240" w:lineRule="auto"/>
              <w:jc w:val="center"/>
              <w:rPr>
                <w:rFonts w:eastAsia="Times New Roman" w:cs="Times New Roman"/>
                <w:b/>
                <w:sz w:val="26"/>
                <w:szCs w:val="26"/>
                <w:lang w:val="en" w:eastAsia="vi-VN"/>
              </w:rPr>
            </w:pPr>
            <w:r w:rsidRPr="006F5288">
              <w:rPr>
                <w:rFonts w:eastAsia="Times New Roman" w:cs="Times New Roman"/>
                <w:b/>
                <w:sz w:val="26"/>
                <w:szCs w:val="26"/>
                <w:lang w:val="en" w:eastAsia="vi-VN"/>
              </w:rPr>
              <w:t>Nội dung</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tcPr>
          <w:p w14:paraId="2BB103C2" w14:textId="77777777" w:rsidR="0042663C" w:rsidRPr="006F5288" w:rsidRDefault="0042663C" w:rsidP="004E2AA8">
            <w:pPr>
              <w:autoSpaceDE w:val="0"/>
              <w:autoSpaceDN w:val="0"/>
              <w:adjustRightInd w:val="0"/>
              <w:spacing w:before="60" w:after="60" w:line="240" w:lineRule="auto"/>
              <w:jc w:val="center"/>
              <w:rPr>
                <w:rFonts w:eastAsia="Times New Roman" w:cs="Times New Roman"/>
                <w:b/>
                <w:bCs/>
                <w:sz w:val="26"/>
                <w:szCs w:val="26"/>
                <w:lang w:val="en" w:eastAsia="vi-VN"/>
              </w:rPr>
            </w:pPr>
            <w:r w:rsidRPr="006F5288">
              <w:rPr>
                <w:rFonts w:eastAsia="Times New Roman" w:cs="Times New Roman"/>
                <w:b/>
                <w:bCs/>
                <w:sz w:val="26"/>
                <w:szCs w:val="26"/>
                <w:lang w:val="en" w:eastAsia="vi-VN"/>
              </w:rPr>
              <w:t>Mức thu</w:t>
            </w:r>
            <w:r w:rsidR="004A401B" w:rsidRPr="006F5288">
              <w:rPr>
                <w:rFonts w:eastAsia="Times New Roman" w:cs="Times New Roman"/>
                <w:b/>
                <w:bCs/>
                <w:sz w:val="26"/>
                <w:szCs w:val="26"/>
                <w:lang w:val="en" w:eastAsia="vi-VN"/>
              </w:rPr>
              <w:br/>
            </w:r>
            <w:r w:rsidR="000B7A70" w:rsidRPr="006F5288">
              <w:rPr>
                <w:rFonts w:eastAsia="Times New Roman" w:cs="Times New Roman"/>
                <w:i/>
                <w:sz w:val="26"/>
                <w:szCs w:val="26"/>
                <w:lang w:val="en" w:eastAsia="vi-VN"/>
              </w:rPr>
              <w:t>(đồng/</w:t>
            </w:r>
            <w:r w:rsidRPr="006F5288">
              <w:rPr>
                <w:rFonts w:eastAsia="Times New Roman" w:cs="Times New Roman"/>
                <w:i/>
                <w:sz w:val="26"/>
                <w:szCs w:val="26"/>
                <w:lang w:val="en" w:eastAsia="vi-VN"/>
              </w:rPr>
              <w:t>giấy phép)</w:t>
            </w:r>
          </w:p>
        </w:tc>
      </w:tr>
      <w:tr w:rsidR="00E315A7" w:rsidRPr="006F5288" w14:paraId="14FE7EF0" w14:textId="77777777" w:rsidTr="009F07DB">
        <w:trPr>
          <w:trHeight w:val="422"/>
        </w:trPr>
        <w:tc>
          <w:tcPr>
            <w:tcW w:w="61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D0C8668" w14:textId="77777777" w:rsidR="005C4E07" w:rsidRPr="006F5288" w:rsidRDefault="000B7A70"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1</w:t>
            </w:r>
          </w:p>
        </w:tc>
        <w:tc>
          <w:tcPr>
            <w:tcW w:w="641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48D27AA" w14:textId="77777777" w:rsidR="005C4E07" w:rsidRPr="006F5288" w:rsidRDefault="005C4E07" w:rsidP="004E2AA8">
            <w:pPr>
              <w:spacing w:before="60" w:after="60" w:line="240" w:lineRule="auto"/>
              <w:outlineLvl w:val="0"/>
              <w:rPr>
                <w:rFonts w:cs="Times New Roman"/>
                <w:sz w:val="26"/>
                <w:szCs w:val="26"/>
              </w:rPr>
            </w:pPr>
            <w:r w:rsidRPr="006F5288">
              <w:rPr>
                <w:rFonts w:cs="Times New Roman"/>
                <w:sz w:val="26"/>
                <w:szCs w:val="26"/>
              </w:rPr>
              <w:t>Cấp phép xây dựng nhà ở riêng lẻ của nhân dân (thuộc đối tượng phải có giấy phép)</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6375D2F" w14:textId="77777777" w:rsidR="005C4E07" w:rsidRPr="006F5288" w:rsidRDefault="005C4E07" w:rsidP="004E2AA8">
            <w:pPr>
              <w:autoSpaceDE w:val="0"/>
              <w:autoSpaceDN w:val="0"/>
              <w:adjustRightInd w:val="0"/>
              <w:spacing w:before="60" w:after="6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 xml:space="preserve">60.000 </w:t>
            </w:r>
          </w:p>
        </w:tc>
      </w:tr>
      <w:tr w:rsidR="00E315A7" w:rsidRPr="006F5288" w14:paraId="228A0B62" w14:textId="77777777" w:rsidTr="009F07DB">
        <w:trPr>
          <w:trHeight w:val="1"/>
        </w:trPr>
        <w:tc>
          <w:tcPr>
            <w:tcW w:w="61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2586CC5" w14:textId="77777777" w:rsidR="005C4E07" w:rsidRPr="006F5288" w:rsidRDefault="000B7A70"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2</w:t>
            </w:r>
          </w:p>
        </w:tc>
        <w:tc>
          <w:tcPr>
            <w:tcW w:w="641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5518228" w14:textId="77777777" w:rsidR="005C4E07" w:rsidRPr="006F5288" w:rsidRDefault="005C4E07" w:rsidP="004E2AA8">
            <w:pPr>
              <w:spacing w:before="60" w:after="60" w:line="240" w:lineRule="auto"/>
              <w:outlineLvl w:val="0"/>
              <w:rPr>
                <w:rFonts w:cs="Times New Roman"/>
                <w:sz w:val="26"/>
                <w:szCs w:val="26"/>
              </w:rPr>
            </w:pPr>
            <w:r w:rsidRPr="006F5288">
              <w:rPr>
                <w:rFonts w:cs="Times New Roman"/>
                <w:sz w:val="26"/>
                <w:szCs w:val="26"/>
              </w:rPr>
              <w:t xml:space="preserve">Cấp phép xây dựng các công trình khác, </w:t>
            </w:r>
            <w:r w:rsidRPr="006F5288">
              <w:rPr>
                <w:rFonts w:eastAsia="Calibri" w:cs="Times New Roman"/>
                <w:sz w:val="26"/>
                <w:szCs w:val="26"/>
                <w:lang w:val="nl-NL"/>
              </w:rPr>
              <w:t>bao gồm: cấp giấy phép cho dự án, cấp giấy phép theo giai đoạn cho dự án, công trình không theo tuyến, công trình theo tuyến trong đô thị, công trình tôn giáo, công trình tín ngưỡng, công trình tượng đài, tranh hoành tráng, công trình quảng cáo</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2FB0209" w14:textId="77777777" w:rsidR="005C4E07" w:rsidRPr="006F5288" w:rsidRDefault="005C4E07" w:rsidP="004E2AA8">
            <w:pPr>
              <w:autoSpaceDE w:val="0"/>
              <w:autoSpaceDN w:val="0"/>
              <w:adjustRightInd w:val="0"/>
              <w:spacing w:before="60" w:after="6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 xml:space="preserve">130.000 </w:t>
            </w:r>
          </w:p>
        </w:tc>
      </w:tr>
      <w:tr w:rsidR="00E315A7" w:rsidRPr="006F5288" w14:paraId="1BF557D6" w14:textId="77777777" w:rsidTr="009F07DB">
        <w:trPr>
          <w:trHeight w:val="1"/>
        </w:trPr>
        <w:tc>
          <w:tcPr>
            <w:tcW w:w="61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4E368AC" w14:textId="77777777" w:rsidR="005C4E07" w:rsidRPr="006F5288" w:rsidRDefault="000B7A70"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3</w:t>
            </w:r>
          </w:p>
        </w:tc>
        <w:tc>
          <w:tcPr>
            <w:tcW w:w="641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3335F8F" w14:textId="77777777" w:rsidR="005C4E07" w:rsidRPr="006F5288" w:rsidRDefault="005C4E07" w:rsidP="004E2AA8">
            <w:pPr>
              <w:spacing w:before="60" w:after="60" w:line="240" w:lineRule="auto"/>
              <w:outlineLvl w:val="0"/>
              <w:rPr>
                <w:rFonts w:cs="Times New Roman"/>
                <w:sz w:val="26"/>
                <w:szCs w:val="26"/>
              </w:rPr>
            </w:pPr>
            <w:r w:rsidRPr="006F5288">
              <w:rPr>
                <w:rFonts w:eastAsia="Calibri" w:cs="Times New Roman"/>
                <w:sz w:val="26"/>
                <w:szCs w:val="26"/>
                <w:lang w:val="nl-NL"/>
              </w:rPr>
              <w:t>Trường hợp điều chỉnh, gia hạn, cấp lại giấy cấp phép xây dựng</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4E5B8F5" w14:textId="77777777" w:rsidR="005C4E07" w:rsidRPr="006F5288" w:rsidRDefault="005C4E07" w:rsidP="004E2AA8">
            <w:pPr>
              <w:autoSpaceDE w:val="0"/>
              <w:autoSpaceDN w:val="0"/>
              <w:adjustRightInd w:val="0"/>
              <w:spacing w:before="60" w:after="6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 xml:space="preserve">15.000 </w:t>
            </w:r>
          </w:p>
        </w:tc>
      </w:tr>
    </w:tbl>
    <w:p w14:paraId="2E377580" w14:textId="77777777" w:rsidR="0042663C" w:rsidRPr="006F5288" w:rsidRDefault="00B61830" w:rsidP="00A026F8">
      <w:pPr>
        <w:autoSpaceDE w:val="0"/>
        <w:autoSpaceDN w:val="0"/>
        <w:adjustRightInd w:val="0"/>
        <w:spacing w:before="120" w:line="252" w:lineRule="auto"/>
        <w:ind w:firstLine="720"/>
        <w:rPr>
          <w:rFonts w:eastAsia="Times New Roman" w:cs="Times New Roman"/>
          <w:szCs w:val="28"/>
          <w:lang w:val="en-GB" w:eastAsia="vi-VN"/>
        </w:rPr>
      </w:pPr>
      <w:r w:rsidRPr="006F5288">
        <w:rPr>
          <w:rFonts w:eastAsia="Times New Roman" w:cs="Times New Roman"/>
          <w:szCs w:val="28"/>
          <w:lang w:eastAsia="vi-VN"/>
        </w:rPr>
        <w:t>7</w:t>
      </w:r>
      <w:r w:rsidR="0042663C" w:rsidRPr="006F5288">
        <w:rPr>
          <w:rFonts w:eastAsia="Times New Roman" w:cs="Times New Roman"/>
          <w:szCs w:val="28"/>
          <w:lang w:val="vi-VN" w:eastAsia="vi-VN"/>
        </w:rPr>
        <w:t>. Lệ phí đăng ký kinh doanh</w:t>
      </w:r>
      <w:r w:rsidR="001C68D1" w:rsidRPr="006F5288">
        <w:rPr>
          <w:rFonts w:eastAsia="Times New Roman" w:cs="Times New Roman"/>
          <w:szCs w:val="28"/>
          <w:lang w:val="en-GB" w:eastAsia="vi-VN"/>
        </w:rPr>
        <w:t>:</w:t>
      </w:r>
    </w:p>
    <w:p w14:paraId="20A3714A" w14:textId="77777777" w:rsidR="0042663C" w:rsidRPr="006F5288" w:rsidRDefault="0042663C" w:rsidP="00A026F8">
      <w:pPr>
        <w:autoSpaceDE w:val="0"/>
        <w:autoSpaceDN w:val="0"/>
        <w:adjustRightInd w:val="0"/>
        <w:spacing w:before="120" w:line="252" w:lineRule="auto"/>
        <w:rPr>
          <w:rFonts w:eastAsia="Times New Roman" w:cs="Times New Roman"/>
          <w:szCs w:val="28"/>
          <w:lang w:val="en" w:eastAsia="vi-VN"/>
        </w:rPr>
      </w:pPr>
      <w:r w:rsidRPr="006F5288">
        <w:rPr>
          <w:rFonts w:eastAsia="Times New Roman" w:cs="Times New Roman"/>
          <w:szCs w:val="28"/>
          <w:lang w:eastAsia="vi-VN"/>
        </w:rPr>
        <w:tab/>
      </w:r>
      <w:r w:rsidR="000B7A70" w:rsidRPr="006F5288">
        <w:rPr>
          <w:rFonts w:eastAsia="Times New Roman" w:cs="Times New Roman"/>
          <w:szCs w:val="28"/>
          <w:lang w:eastAsia="vi-VN"/>
        </w:rPr>
        <w:t>a</w:t>
      </w:r>
      <w:r w:rsidRPr="006F5288">
        <w:rPr>
          <w:rFonts w:eastAsia="Times New Roman" w:cs="Times New Roman"/>
          <w:szCs w:val="28"/>
          <w:lang w:val="en" w:eastAsia="vi-VN"/>
        </w:rPr>
        <w:t xml:space="preserve">) Đối tượng nộp lệ phí: </w:t>
      </w:r>
      <w:r w:rsidR="00E95DB5" w:rsidRPr="006F5288">
        <w:rPr>
          <w:rFonts w:eastAsia="Times New Roman" w:cs="Times New Roman"/>
          <w:szCs w:val="28"/>
          <w:lang w:val="en" w:eastAsia="vi-VN"/>
        </w:rPr>
        <w:t>Tổ chức, cá nhân</w:t>
      </w:r>
      <w:r w:rsidR="00A9546D" w:rsidRPr="006F5288">
        <w:rPr>
          <w:rFonts w:eastAsia="Times New Roman" w:cs="Times New Roman"/>
          <w:szCs w:val="28"/>
          <w:lang w:val="en" w:eastAsia="vi-VN"/>
        </w:rPr>
        <w:t xml:space="preserve"> được cơ quan nhà n</w:t>
      </w:r>
      <w:r w:rsidR="000D32CA" w:rsidRPr="006F5288">
        <w:rPr>
          <w:rFonts w:eastAsia="Times New Roman" w:cs="Times New Roman"/>
          <w:szCs w:val="28"/>
          <w:lang w:val="en" w:eastAsia="vi-VN"/>
        </w:rPr>
        <w:t>ước có thẩm quyền</w:t>
      </w:r>
      <w:r w:rsidR="001D69C2" w:rsidRPr="006F5288">
        <w:rPr>
          <w:rFonts w:eastAsia="Times New Roman" w:cs="Times New Roman"/>
          <w:szCs w:val="28"/>
          <w:lang w:val="en" w:eastAsia="vi-VN"/>
        </w:rPr>
        <w:t xml:space="preserve"> </w:t>
      </w:r>
      <w:r w:rsidR="00A9546D" w:rsidRPr="006F5288">
        <w:rPr>
          <w:rFonts w:eastAsia="Times New Roman" w:cs="Times New Roman"/>
          <w:szCs w:val="28"/>
          <w:lang w:val="en" w:eastAsia="vi-VN"/>
        </w:rPr>
        <w:t>cấp giấy chứng nhận đăng ký hộ kinh doanh, giấy chứng nhận đăng ký hợp tác xã,</w:t>
      </w:r>
      <w:r w:rsidR="000D32CA" w:rsidRPr="006F5288">
        <w:rPr>
          <w:rFonts w:eastAsia="Times New Roman" w:cs="Times New Roman"/>
          <w:szCs w:val="28"/>
          <w:lang w:val="en" w:eastAsia="vi-VN"/>
        </w:rPr>
        <w:t xml:space="preserve"> quỹ tín dụng nhân dân,</w:t>
      </w:r>
      <w:r w:rsidR="00A9546D" w:rsidRPr="006F5288">
        <w:rPr>
          <w:rFonts w:eastAsia="Times New Roman" w:cs="Times New Roman"/>
          <w:szCs w:val="28"/>
          <w:lang w:val="en" w:eastAsia="vi-VN"/>
        </w:rPr>
        <w:t xml:space="preserve"> giấy chứng nhận đăng ký liên hiệp hợp tác xã (bao gồm cả giấy chứng nhận đăng ký chi nhánh, văn phòng đại diện, địa điểm kinh doanh của hợp tác xã,</w:t>
      </w:r>
      <w:r w:rsidR="000D32CA" w:rsidRPr="006F5288">
        <w:rPr>
          <w:rFonts w:eastAsia="Times New Roman" w:cs="Times New Roman"/>
          <w:szCs w:val="28"/>
          <w:lang w:val="en" w:eastAsia="vi-VN"/>
        </w:rPr>
        <w:t xml:space="preserve"> quỹ tín dụng nhân dân,</w:t>
      </w:r>
      <w:r w:rsidR="00A9546D" w:rsidRPr="006F5288">
        <w:rPr>
          <w:rFonts w:eastAsia="Times New Roman" w:cs="Times New Roman"/>
          <w:szCs w:val="28"/>
          <w:lang w:val="en" w:eastAsia="vi-VN"/>
        </w:rPr>
        <w:t xml:space="preserve"> liên hiệp hợp tác xã)</w:t>
      </w:r>
      <w:r w:rsidR="0035051A" w:rsidRPr="006F5288">
        <w:rPr>
          <w:rFonts w:eastAsia="Times New Roman" w:cs="Times New Roman"/>
          <w:szCs w:val="28"/>
          <w:lang w:val="en" w:eastAsia="vi-VN"/>
        </w:rPr>
        <w:t>.</w:t>
      </w:r>
    </w:p>
    <w:p w14:paraId="393DE9CB" w14:textId="77777777" w:rsidR="00A9546D" w:rsidRPr="006F5288" w:rsidRDefault="00A9546D" w:rsidP="00A026F8">
      <w:pPr>
        <w:autoSpaceDE w:val="0"/>
        <w:autoSpaceDN w:val="0"/>
        <w:adjustRightInd w:val="0"/>
        <w:spacing w:before="120" w:line="252" w:lineRule="auto"/>
        <w:rPr>
          <w:rFonts w:eastAsia="Times New Roman" w:cs="Times New Roman"/>
          <w:szCs w:val="28"/>
          <w:lang w:val="en" w:eastAsia="vi-VN"/>
        </w:rPr>
      </w:pPr>
      <w:r w:rsidRPr="006F5288">
        <w:rPr>
          <w:rFonts w:eastAsia="Times New Roman" w:cs="Times New Roman"/>
          <w:szCs w:val="28"/>
          <w:lang w:val="en" w:eastAsia="vi-VN"/>
        </w:rPr>
        <w:tab/>
        <w:t>b) Miễn lệ phí đăng ký kinh doanh đối với các trường hợp</w:t>
      </w:r>
      <w:r w:rsidR="003635B2" w:rsidRPr="006F5288">
        <w:rPr>
          <w:rFonts w:eastAsia="Times New Roman" w:cs="Times New Roman"/>
          <w:szCs w:val="28"/>
          <w:lang w:val="en" w:eastAsia="vi-VN"/>
        </w:rPr>
        <w:t xml:space="preserve"> sau</w:t>
      </w:r>
      <w:r w:rsidRPr="006F5288">
        <w:rPr>
          <w:rFonts w:eastAsia="Times New Roman" w:cs="Times New Roman"/>
          <w:szCs w:val="28"/>
          <w:lang w:val="en" w:eastAsia="vi-VN"/>
        </w:rPr>
        <w:t>: Thực hiện thủ tục thông báo thay đổi nội dung đăng ký hợp tác xã</w:t>
      </w:r>
      <w:r w:rsidR="00727E37" w:rsidRPr="006F5288">
        <w:rPr>
          <w:rFonts w:eastAsia="Times New Roman" w:cs="Times New Roman"/>
          <w:szCs w:val="28"/>
          <w:lang w:val="en" w:eastAsia="vi-VN"/>
        </w:rPr>
        <w:t xml:space="preserve">, </w:t>
      </w:r>
      <w:r w:rsidR="000D32CA" w:rsidRPr="006F5288">
        <w:rPr>
          <w:rFonts w:eastAsia="Times New Roman" w:cs="Times New Roman"/>
          <w:szCs w:val="28"/>
          <w:lang w:val="en" w:eastAsia="vi-VN"/>
        </w:rPr>
        <w:t xml:space="preserve">quỹ tín dụng nhân dân, </w:t>
      </w:r>
      <w:r w:rsidR="00727E37" w:rsidRPr="006F5288">
        <w:rPr>
          <w:rFonts w:eastAsia="Times New Roman" w:cs="Times New Roman"/>
          <w:szCs w:val="28"/>
          <w:lang w:val="en" w:eastAsia="vi-VN"/>
        </w:rPr>
        <w:t>liên hiệp hợp tác xã</w:t>
      </w:r>
      <w:r w:rsidRPr="006F5288">
        <w:rPr>
          <w:rFonts w:eastAsia="Times New Roman" w:cs="Times New Roman"/>
          <w:szCs w:val="28"/>
          <w:lang w:val="en" w:eastAsia="vi-VN"/>
        </w:rPr>
        <w:t xml:space="preserve"> (thông báo thay đổi nội dung điều lệ, số lượng thành viên, </w:t>
      </w:r>
      <w:r w:rsidRPr="006F5288">
        <w:rPr>
          <w:rFonts w:eastAsia="Times New Roman" w:cs="Times New Roman"/>
          <w:szCs w:val="28"/>
          <w:lang w:val="en" w:eastAsia="vi-VN"/>
        </w:rPr>
        <w:lastRenderedPageBreak/>
        <w:t>thành viên hội đồng quản trị, ban kiểm soát hoặc kiểm soát viên); thông báo về việc góp vốn, mua cổ phần, thành lập doanh nghiệp của hợp tác xã,</w:t>
      </w:r>
      <w:r w:rsidR="000D32CA" w:rsidRPr="006F5288">
        <w:rPr>
          <w:rFonts w:eastAsia="Times New Roman" w:cs="Times New Roman"/>
          <w:szCs w:val="28"/>
          <w:lang w:val="en" w:eastAsia="vi-VN"/>
        </w:rPr>
        <w:t xml:space="preserve"> quỹ tín dụng nhân dân,</w:t>
      </w:r>
      <w:r w:rsidRPr="006F5288">
        <w:rPr>
          <w:rFonts w:eastAsia="Times New Roman" w:cs="Times New Roman"/>
          <w:szCs w:val="28"/>
          <w:lang w:val="en" w:eastAsia="vi-VN"/>
        </w:rPr>
        <w:t xml:space="preserve"> liên hiệp hợp tác xã; thông báo tạm ngừng hoạt động</w:t>
      </w:r>
      <w:r w:rsidR="000D32CA" w:rsidRPr="006F5288">
        <w:rPr>
          <w:rFonts w:eastAsia="Times New Roman" w:cs="Times New Roman"/>
          <w:szCs w:val="28"/>
          <w:lang w:val="en" w:eastAsia="vi-VN"/>
        </w:rPr>
        <w:t xml:space="preserve"> hộ kinh doanh,</w:t>
      </w:r>
      <w:r w:rsidRPr="006F5288">
        <w:rPr>
          <w:rFonts w:eastAsia="Times New Roman" w:cs="Times New Roman"/>
          <w:szCs w:val="28"/>
          <w:lang w:val="en" w:eastAsia="vi-VN"/>
        </w:rPr>
        <w:t xml:space="preserve"> hợp tác xã,</w:t>
      </w:r>
      <w:r w:rsidR="000D32CA" w:rsidRPr="006F5288">
        <w:rPr>
          <w:rFonts w:eastAsia="Times New Roman" w:cs="Times New Roman"/>
          <w:szCs w:val="28"/>
          <w:lang w:val="en" w:eastAsia="vi-VN"/>
        </w:rPr>
        <w:t xml:space="preserve"> quỹ tín dụng nhân dân,</w:t>
      </w:r>
      <w:r w:rsidRPr="006F5288">
        <w:rPr>
          <w:rFonts w:eastAsia="Times New Roman" w:cs="Times New Roman"/>
          <w:szCs w:val="28"/>
          <w:lang w:val="en" w:eastAsia="vi-VN"/>
        </w:rPr>
        <w:t xml:space="preserve"> liên hiệp hợp tác xã; thông báo tạm ngừng hoạt động của chi nhánh, văn phòng đại diện, địa điểm kinh doanh của hợp tác xã, </w:t>
      </w:r>
      <w:r w:rsidR="000D32CA" w:rsidRPr="006F5288">
        <w:rPr>
          <w:rFonts w:eastAsia="Times New Roman" w:cs="Times New Roman"/>
          <w:szCs w:val="28"/>
          <w:lang w:val="en" w:eastAsia="vi-VN"/>
        </w:rPr>
        <w:t xml:space="preserve">quỹ tín dụng nhân dân, </w:t>
      </w:r>
      <w:r w:rsidRPr="006F5288">
        <w:rPr>
          <w:rFonts w:eastAsia="Times New Roman" w:cs="Times New Roman"/>
          <w:szCs w:val="28"/>
          <w:lang w:val="en" w:eastAsia="vi-VN"/>
        </w:rPr>
        <w:t>liên hiệp hợp tác xã; chấm dứt hoạt động của chi nhánh, văn phòng đại diện, địa điểm kinh doanh của hợp tác xã,</w:t>
      </w:r>
      <w:r w:rsidR="000D32CA" w:rsidRPr="006F5288">
        <w:rPr>
          <w:rFonts w:eastAsia="Times New Roman" w:cs="Times New Roman"/>
          <w:szCs w:val="28"/>
          <w:lang w:val="en" w:eastAsia="vi-VN"/>
        </w:rPr>
        <w:t xml:space="preserve"> quỹ tín dụng nhân dân,</w:t>
      </w:r>
      <w:r w:rsidRPr="006F5288">
        <w:rPr>
          <w:rFonts w:eastAsia="Times New Roman" w:cs="Times New Roman"/>
          <w:szCs w:val="28"/>
          <w:lang w:val="en" w:eastAsia="vi-VN"/>
        </w:rPr>
        <w:t xml:space="preserve"> liên hiệp hợp tác xã; giải thể hợp tác xã,</w:t>
      </w:r>
      <w:r w:rsidR="000D32CA" w:rsidRPr="006F5288">
        <w:rPr>
          <w:rFonts w:eastAsia="Times New Roman" w:cs="Times New Roman"/>
          <w:szCs w:val="28"/>
          <w:lang w:val="en" w:eastAsia="vi-VN"/>
        </w:rPr>
        <w:t xml:space="preserve"> quỹ tín dụng nhân dân,</w:t>
      </w:r>
      <w:r w:rsidRPr="006F5288">
        <w:rPr>
          <w:rFonts w:eastAsia="Times New Roman" w:cs="Times New Roman"/>
          <w:szCs w:val="28"/>
          <w:lang w:val="en" w:eastAsia="vi-VN"/>
        </w:rPr>
        <w:t xml:space="preserve"> liên hiệp hợp tác xã</w:t>
      </w:r>
      <w:r w:rsidR="001D4001" w:rsidRPr="006F5288">
        <w:rPr>
          <w:rFonts w:eastAsia="Times New Roman" w:cs="Times New Roman"/>
          <w:szCs w:val="28"/>
          <w:lang w:val="en" w:eastAsia="vi-VN"/>
        </w:rPr>
        <w:t>; chấm dứt hoạt động hộ kinh doanh</w:t>
      </w:r>
      <w:r w:rsidRPr="006F5288">
        <w:rPr>
          <w:rFonts w:eastAsia="Times New Roman" w:cs="Times New Roman"/>
          <w:szCs w:val="28"/>
          <w:lang w:val="en" w:eastAsia="vi-VN"/>
        </w:rPr>
        <w:t xml:space="preserve">. Thực hiện bổ sung, thay đổi thông tin do Nhà nước thay đổi địa giới hành chính, đường phố, số nhà. Thực hiện đăng ký </w:t>
      </w:r>
      <w:r w:rsidR="000D32CA" w:rsidRPr="006F5288">
        <w:rPr>
          <w:rFonts w:eastAsia="Times New Roman" w:cs="Times New Roman"/>
          <w:szCs w:val="28"/>
          <w:lang w:val="en" w:eastAsia="vi-VN"/>
        </w:rPr>
        <w:t xml:space="preserve">hộ kinh doanh, </w:t>
      </w:r>
      <w:r w:rsidRPr="006F5288">
        <w:rPr>
          <w:rFonts w:eastAsia="Times New Roman" w:cs="Times New Roman"/>
          <w:szCs w:val="28"/>
          <w:lang w:val="en" w:eastAsia="vi-VN"/>
        </w:rPr>
        <w:t>hợp tác xã,</w:t>
      </w:r>
      <w:r w:rsidR="00AF5204" w:rsidRPr="006F5288">
        <w:rPr>
          <w:rFonts w:eastAsia="Times New Roman" w:cs="Times New Roman"/>
          <w:szCs w:val="28"/>
          <w:lang w:val="en" w:eastAsia="vi-VN"/>
        </w:rPr>
        <w:t xml:space="preserve"> </w:t>
      </w:r>
      <w:r w:rsidR="000D32CA" w:rsidRPr="006F5288">
        <w:rPr>
          <w:rFonts w:eastAsia="Times New Roman" w:cs="Times New Roman"/>
          <w:szCs w:val="28"/>
          <w:lang w:val="en" w:eastAsia="vi-VN"/>
        </w:rPr>
        <w:t xml:space="preserve">quỹ tín dụng nhân dân, </w:t>
      </w:r>
      <w:r w:rsidR="00AF5204" w:rsidRPr="006F5288">
        <w:rPr>
          <w:rFonts w:eastAsia="Times New Roman" w:cs="Times New Roman"/>
          <w:szCs w:val="28"/>
          <w:lang w:val="en" w:eastAsia="vi-VN"/>
        </w:rPr>
        <w:t>liên hiệp hợp tác xã</w:t>
      </w:r>
      <w:r w:rsidR="00727E37" w:rsidRPr="006F5288">
        <w:rPr>
          <w:rFonts w:eastAsia="Times New Roman" w:cs="Times New Roman"/>
          <w:szCs w:val="28"/>
          <w:lang w:val="en" w:eastAsia="vi-VN"/>
        </w:rPr>
        <w:t xml:space="preserve"> qua mạng điện tử.</w:t>
      </w:r>
    </w:p>
    <w:p w14:paraId="173ED648" w14:textId="77777777" w:rsidR="0042663C" w:rsidRPr="006F5288" w:rsidRDefault="0042663C" w:rsidP="00A026F8">
      <w:pPr>
        <w:autoSpaceDE w:val="0"/>
        <w:autoSpaceDN w:val="0"/>
        <w:adjustRightInd w:val="0"/>
        <w:spacing w:before="120" w:line="252" w:lineRule="auto"/>
        <w:rPr>
          <w:rFonts w:eastAsia="Times New Roman" w:cs="Times New Roman"/>
          <w:szCs w:val="28"/>
          <w:lang w:val="en" w:eastAsia="vi-VN"/>
        </w:rPr>
      </w:pPr>
      <w:r w:rsidRPr="006F5288">
        <w:rPr>
          <w:rFonts w:eastAsia="Times New Roman" w:cs="Times New Roman"/>
          <w:szCs w:val="28"/>
          <w:lang w:val="en" w:eastAsia="vi-VN"/>
        </w:rPr>
        <w:tab/>
      </w:r>
      <w:r w:rsidR="00B61830" w:rsidRPr="006F5288">
        <w:rPr>
          <w:rFonts w:eastAsia="Times New Roman" w:cs="Times New Roman"/>
          <w:szCs w:val="28"/>
          <w:lang w:val="en" w:eastAsia="vi-VN"/>
        </w:rPr>
        <w:t>c</w:t>
      </w:r>
      <w:r w:rsidRPr="006F5288">
        <w:rPr>
          <w:rFonts w:eastAsia="Times New Roman" w:cs="Times New Roman"/>
          <w:szCs w:val="28"/>
          <w:lang w:val="en" w:eastAsia="vi-VN"/>
        </w:rPr>
        <w:t>) Đơn vị tổ chức thu lệ phí:</w:t>
      </w:r>
      <w:r w:rsidR="00574A16" w:rsidRPr="006F5288">
        <w:rPr>
          <w:rFonts w:eastAsia="Times New Roman" w:cs="Times New Roman"/>
          <w:szCs w:val="28"/>
          <w:lang w:val="en" w:eastAsia="vi-VN"/>
        </w:rPr>
        <w:t xml:space="preserve"> </w:t>
      </w:r>
      <w:r w:rsidR="009602C8" w:rsidRPr="006F5288">
        <w:rPr>
          <w:rFonts w:eastAsia="Times New Roman" w:cs="Times New Roman"/>
          <w:szCs w:val="28"/>
          <w:lang w:val="en" w:eastAsia="vi-VN"/>
        </w:rPr>
        <w:t xml:space="preserve">Sở Kế hoạch và Đầu tư </w:t>
      </w:r>
      <w:r w:rsidR="00574A16" w:rsidRPr="006F5288">
        <w:rPr>
          <w:rFonts w:eastAsia="Times New Roman" w:cs="Times New Roman"/>
          <w:szCs w:val="28"/>
          <w:lang w:val="en" w:eastAsia="vi-VN"/>
        </w:rPr>
        <w:t xml:space="preserve">tổ chức </w:t>
      </w:r>
      <w:r w:rsidR="009602C8" w:rsidRPr="006F5288">
        <w:rPr>
          <w:rFonts w:eastAsia="Times New Roman" w:cs="Times New Roman"/>
          <w:szCs w:val="28"/>
          <w:lang w:val="en" w:eastAsia="vi-VN"/>
        </w:rPr>
        <w:t xml:space="preserve">thu lệ phí đối với đăng ký </w:t>
      </w:r>
      <w:r w:rsidR="001D4001" w:rsidRPr="006F5288">
        <w:rPr>
          <w:rFonts w:eastAsia="Times New Roman" w:cs="Times New Roman"/>
          <w:szCs w:val="28"/>
          <w:lang w:val="en" w:eastAsia="vi-VN"/>
        </w:rPr>
        <w:t xml:space="preserve">quỹ tín dụng nhân dân, </w:t>
      </w:r>
      <w:r w:rsidR="009602C8" w:rsidRPr="006F5288">
        <w:rPr>
          <w:rFonts w:eastAsia="Times New Roman" w:cs="Times New Roman"/>
          <w:szCs w:val="28"/>
          <w:lang w:val="en" w:eastAsia="vi-VN"/>
        </w:rPr>
        <w:t xml:space="preserve">liên hiệp hợp tác xã; </w:t>
      </w:r>
      <w:r w:rsidR="00574A16" w:rsidRPr="006F5288">
        <w:rPr>
          <w:rFonts w:eastAsia="Times New Roman" w:cs="Times New Roman"/>
          <w:szCs w:val="28"/>
          <w:lang w:val="en" w:eastAsia="vi-VN"/>
        </w:rPr>
        <w:t>Ủy ban nhân dân</w:t>
      </w:r>
      <w:r w:rsidR="00B43CCB" w:rsidRPr="006F5288">
        <w:rPr>
          <w:rFonts w:eastAsia="Times New Roman" w:cs="Times New Roman"/>
          <w:szCs w:val="28"/>
          <w:lang w:val="en" w:eastAsia="vi-VN"/>
        </w:rPr>
        <w:t xml:space="preserve"> </w:t>
      </w:r>
      <w:r w:rsidR="007E5BC6" w:rsidRPr="006F5288">
        <w:rPr>
          <w:rFonts w:eastAsia="Times New Roman" w:cs="Times New Roman"/>
          <w:szCs w:val="28"/>
          <w:lang w:val="en" w:eastAsia="vi-VN"/>
        </w:rPr>
        <w:t>huyện, thành phố, thị xã tổ chức</w:t>
      </w:r>
      <w:r w:rsidR="00E95DB5" w:rsidRPr="006F5288">
        <w:rPr>
          <w:rFonts w:eastAsia="Times New Roman" w:cs="Times New Roman"/>
          <w:szCs w:val="28"/>
          <w:lang w:val="en" w:eastAsia="vi-VN"/>
        </w:rPr>
        <w:t xml:space="preserve"> thu lệ phí đối với đăng ký </w:t>
      </w:r>
      <w:r w:rsidR="001D4001" w:rsidRPr="006F5288">
        <w:rPr>
          <w:rFonts w:eastAsia="Times New Roman" w:cs="Times New Roman"/>
          <w:szCs w:val="28"/>
          <w:lang w:val="en" w:eastAsia="vi-VN"/>
        </w:rPr>
        <w:t xml:space="preserve">hộ kinh doanh, </w:t>
      </w:r>
      <w:r w:rsidR="00E95DB5" w:rsidRPr="006F5288">
        <w:rPr>
          <w:rFonts w:eastAsia="Times New Roman" w:cs="Times New Roman"/>
          <w:szCs w:val="28"/>
          <w:lang w:val="en" w:eastAsia="vi-VN"/>
        </w:rPr>
        <w:t>hợp tác xã</w:t>
      </w:r>
      <w:r w:rsidR="00523699" w:rsidRPr="006F5288">
        <w:rPr>
          <w:rFonts w:eastAsia="Times New Roman" w:cs="Times New Roman"/>
          <w:szCs w:val="28"/>
          <w:lang w:val="en" w:eastAsia="vi-VN"/>
        </w:rPr>
        <w:t>.</w:t>
      </w:r>
    </w:p>
    <w:p w14:paraId="60AF5136" w14:textId="77777777" w:rsidR="0042663C" w:rsidRPr="006F5288" w:rsidRDefault="00B61830" w:rsidP="00A026F8">
      <w:pPr>
        <w:autoSpaceDE w:val="0"/>
        <w:autoSpaceDN w:val="0"/>
        <w:adjustRightInd w:val="0"/>
        <w:spacing w:before="120" w:line="252" w:lineRule="auto"/>
        <w:ind w:firstLine="720"/>
        <w:rPr>
          <w:rFonts w:eastAsia="Times New Roman" w:cs="Times New Roman"/>
          <w:szCs w:val="28"/>
          <w:lang w:val="en" w:eastAsia="vi-VN"/>
        </w:rPr>
      </w:pPr>
      <w:r w:rsidRPr="006F5288">
        <w:rPr>
          <w:rFonts w:eastAsia="Times New Roman" w:cs="Times New Roman"/>
          <w:szCs w:val="28"/>
          <w:lang w:val="en" w:eastAsia="vi-VN"/>
        </w:rPr>
        <w:t>d)</w:t>
      </w:r>
      <w:r w:rsidR="0042663C" w:rsidRPr="006F5288">
        <w:rPr>
          <w:rFonts w:eastAsia="Times New Roman" w:cs="Times New Roman"/>
          <w:szCs w:val="28"/>
          <w:lang w:val="en" w:eastAsia="vi-VN"/>
        </w:rPr>
        <w:t xml:space="preserve"> Mức thu lệ phí:</w:t>
      </w:r>
    </w:p>
    <w:tbl>
      <w:tblPr>
        <w:tblW w:w="9288" w:type="dxa"/>
        <w:tblInd w:w="108" w:type="dxa"/>
        <w:tblLayout w:type="fixed"/>
        <w:tblLook w:val="0000" w:firstRow="0" w:lastRow="0" w:firstColumn="0" w:lastColumn="0" w:noHBand="0" w:noVBand="0"/>
      </w:tblPr>
      <w:tblGrid>
        <w:gridCol w:w="708"/>
        <w:gridCol w:w="7089"/>
        <w:gridCol w:w="1491"/>
      </w:tblGrid>
      <w:tr w:rsidR="00E315A7" w:rsidRPr="006F5288" w14:paraId="7A947639" w14:textId="77777777" w:rsidTr="00FD3B79">
        <w:trPr>
          <w:trHeight w:val="1"/>
        </w:trPr>
        <w:tc>
          <w:tcPr>
            <w:tcW w:w="70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0CB6247" w14:textId="77777777" w:rsidR="0042663C" w:rsidRPr="006F5288" w:rsidRDefault="0042663C"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b/>
                <w:bCs/>
                <w:sz w:val="26"/>
                <w:szCs w:val="26"/>
                <w:lang w:val="en" w:eastAsia="vi-VN"/>
              </w:rPr>
              <w:t>STT</w:t>
            </w:r>
          </w:p>
        </w:tc>
        <w:tc>
          <w:tcPr>
            <w:tcW w:w="708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5861994" w14:textId="77777777" w:rsidR="0042663C" w:rsidRPr="006F5288" w:rsidRDefault="0042663C"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b/>
                <w:bCs/>
                <w:sz w:val="26"/>
                <w:szCs w:val="26"/>
                <w:lang w:val="en" w:eastAsia="vi-VN"/>
              </w:rPr>
              <w:t>Nội dung</w:t>
            </w:r>
          </w:p>
        </w:tc>
        <w:tc>
          <w:tcPr>
            <w:tcW w:w="149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490302A" w14:textId="77777777" w:rsidR="0042663C" w:rsidRPr="006F5288" w:rsidRDefault="0042663C" w:rsidP="004E2AA8">
            <w:pPr>
              <w:autoSpaceDE w:val="0"/>
              <w:autoSpaceDN w:val="0"/>
              <w:adjustRightInd w:val="0"/>
              <w:spacing w:before="60" w:after="60" w:line="240" w:lineRule="auto"/>
              <w:jc w:val="center"/>
              <w:rPr>
                <w:rFonts w:eastAsia="Times New Roman" w:cs="Times New Roman"/>
                <w:b/>
                <w:bCs/>
                <w:sz w:val="26"/>
                <w:szCs w:val="26"/>
                <w:lang w:val="en" w:eastAsia="vi-VN"/>
              </w:rPr>
            </w:pPr>
            <w:r w:rsidRPr="006F5288">
              <w:rPr>
                <w:rFonts w:eastAsia="Times New Roman" w:cs="Times New Roman"/>
                <w:b/>
                <w:bCs/>
                <w:sz w:val="26"/>
                <w:szCs w:val="26"/>
                <w:lang w:val="en" w:eastAsia="vi-VN"/>
              </w:rPr>
              <w:t xml:space="preserve">Mức </w:t>
            </w:r>
            <w:r w:rsidR="003534C8" w:rsidRPr="006F5288">
              <w:rPr>
                <w:rFonts w:eastAsia="Times New Roman" w:cs="Times New Roman"/>
                <w:b/>
                <w:bCs/>
                <w:sz w:val="26"/>
                <w:szCs w:val="26"/>
                <w:lang w:val="en" w:eastAsia="vi-VN"/>
              </w:rPr>
              <w:t>thu</w:t>
            </w:r>
            <w:r w:rsidR="003534C8" w:rsidRPr="006F5288">
              <w:rPr>
                <w:rFonts w:eastAsia="Times New Roman" w:cs="Times New Roman"/>
                <w:b/>
                <w:bCs/>
                <w:sz w:val="26"/>
                <w:szCs w:val="26"/>
                <w:lang w:val="en" w:eastAsia="vi-VN"/>
              </w:rPr>
              <w:br/>
            </w:r>
            <w:r w:rsidRPr="006F5288">
              <w:rPr>
                <w:rFonts w:eastAsia="Times New Roman" w:cs="Times New Roman"/>
                <w:i/>
                <w:sz w:val="26"/>
                <w:szCs w:val="26"/>
                <w:lang w:val="en" w:eastAsia="vi-VN"/>
              </w:rPr>
              <w:t>(đồng)</w:t>
            </w:r>
          </w:p>
        </w:tc>
      </w:tr>
      <w:tr w:rsidR="00E315A7" w:rsidRPr="006F5288" w14:paraId="34F14EDD" w14:textId="77777777" w:rsidTr="00FD3B79">
        <w:trPr>
          <w:trHeight w:val="1"/>
        </w:trPr>
        <w:tc>
          <w:tcPr>
            <w:tcW w:w="70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C88670A" w14:textId="77777777" w:rsidR="00F3041D" w:rsidRPr="006F5288" w:rsidRDefault="00F3041D"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b/>
                <w:bCs/>
                <w:sz w:val="26"/>
                <w:szCs w:val="26"/>
                <w:lang w:val="en" w:eastAsia="vi-VN"/>
              </w:rPr>
              <w:t>I</w:t>
            </w:r>
          </w:p>
        </w:tc>
        <w:tc>
          <w:tcPr>
            <w:tcW w:w="708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7E5A7B4" w14:textId="77777777" w:rsidR="00F3041D" w:rsidRPr="006F5288" w:rsidRDefault="00F3041D" w:rsidP="004E2AA8">
            <w:pPr>
              <w:autoSpaceDE w:val="0"/>
              <w:autoSpaceDN w:val="0"/>
              <w:adjustRightInd w:val="0"/>
              <w:spacing w:before="60" w:after="60" w:line="240" w:lineRule="auto"/>
              <w:rPr>
                <w:rFonts w:eastAsia="Times New Roman" w:cs="Times New Roman"/>
                <w:sz w:val="26"/>
                <w:szCs w:val="26"/>
                <w:lang w:val="en" w:eastAsia="vi-VN"/>
              </w:rPr>
            </w:pPr>
            <w:r w:rsidRPr="006F5288">
              <w:rPr>
                <w:rFonts w:eastAsia="Times New Roman" w:cs="Times New Roman"/>
                <w:b/>
                <w:bCs/>
                <w:sz w:val="26"/>
                <w:szCs w:val="26"/>
                <w:lang w:val="en" w:eastAsia="vi-VN"/>
              </w:rPr>
              <w:t>Lệ phí đăng ký hợp tác xã,</w:t>
            </w:r>
            <w:r w:rsidR="001D4001" w:rsidRPr="006F5288">
              <w:rPr>
                <w:rFonts w:eastAsia="Times New Roman" w:cs="Times New Roman"/>
                <w:b/>
                <w:bCs/>
                <w:sz w:val="26"/>
                <w:szCs w:val="26"/>
                <w:lang w:val="en" w:eastAsia="vi-VN"/>
              </w:rPr>
              <w:t xml:space="preserve"> quỹ tín dụng nhân dân,</w:t>
            </w:r>
            <w:r w:rsidRPr="006F5288">
              <w:rPr>
                <w:rFonts w:eastAsia="Times New Roman" w:cs="Times New Roman"/>
                <w:b/>
                <w:bCs/>
                <w:sz w:val="26"/>
                <w:szCs w:val="26"/>
                <w:lang w:val="en" w:eastAsia="vi-VN"/>
              </w:rPr>
              <w:t xml:space="preserve"> liên hiệp hợp tác xã:</w:t>
            </w:r>
          </w:p>
        </w:tc>
        <w:tc>
          <w:tcPr>
            <w:tcW w:w="149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05F594B" w14:textId="77777777" w:rsidR="00F3041D" w:rsidRPr="006F5288" w:rsidRDefault="00F3041D" w:rsidP="004E2AA8">
            <w:pPr>
              <w:autoSpaceDE w:val="0"/>
              <w:autoSpaceDN w:val="0"/>
              <w:adjustRightInd w:val="0"/>
              <w:spacing w:before="60" w:after="60" w:line="240" w:lineRule="auto"/>
              <w:rPr>
                <w:rFonts w:eastAsia="Times New Roman" w:cs="Times New Roman"/>
                <w:sz w:val="26"/>
                <w:szCs w:val="26"/>
                <w:lang w:val="en" w:eastAsia="vi-VN"/>
              </w:rPr>
            </w:pPr>
          </w:p>
        </w:tc>
      </w:tr>
      <w:tr w:rsidR="00E315A7" w:rsidRPr="006F5288" w14:paraId="00A24CC1" w14:textId="77777777" w:rsidTr="00FD3B79">
        <w:trPr>
          <w:trHeight w:val="1"/>
        </w:trPr>
        <w:tc>
          <w:tcPr>
            <w:tcW w:w="70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86B4C1A" w14:textId="77777777" w:rsidR="0042663C" w:rsidRPr="006F5288" w:rsidRDefault="0042663C"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1</w:t>
            </w:r>
          </w:p>
        </w:tc>
        <w:tc>
          <w:tcPr>
            <w:tcW w:w="708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5356CA" w14:textId="77777777" w:rsidR="0042663C" w:rsidRPr="006F5288" w:rsidRDefault="0042663C" w:rsidP="004E2AA8">
            <w:pPr>
              <w:autoSpaceDE w:val="0"/>
              <w:autoSpaceDN w:val="0"/>
              <w:adjustRightInd w:val="0"/>
              <w:spacing w:before="60" w:after="60" w:line="240" w:lineRule="auto"/>
              <w:rPr>
                <w:rFonts w:eastAsia="Times New Roman" w:cs="Times New Roman"/>
                <w:sz w:val="26"/>
                <w:szCs w:val="26"/>
                <w:lang w:val="en" w:eastAsia="vi-VN"/>
              </w:rPr>
            </w:pPr>
            <w:r w:rsidRPr="006F5288">
              <w:rPr>
                <w:rFonts w:eastAsia="Times New Roman" w:cs="Times New Roman"/>
                <w:sz w:val="26"/>
                <w:szCs w:val="26"/>
                <w:lang w:val="en" w:eastAsia="vi-VN"/>
              </w:rPr>
              <w:t>Đăng ký thành lập</w:t>
            </w:r>
            <w:r w:rsidR="001A53A8" w:rsidRPr="006F5288">
              <w:rPr>
                <w:rFonts w:eastAsia="Times New Roman" w:cs="Times New Roman"/>
                <w:sz w:val="26"/>
                <w:szCs w:val="26"/>
                <w:lang w:val="en" w:eastAsia="vi-VN"/>
              </w:rPr>
              <w:t xml:space="preserve"> mới </w:t>
            </w:r>
            <w:r w:rsidR="001D4001" w:rsidRPr="006F5288">
              <w:rPr>
                <w:rFonts w:eastAsia="Times New Roman" w:cs="Times New Roman"/>
                <w:sz w:val="26"/>
                <w:szCs w:val="26"/>
                <w:lang w:val="en" w:eastAsia="vi-VN"/>
              </w:rPr>
              <w:t>hợp tác xã, quỹ tín dụng nhân dân, liên hiệp hợp tác xã</w:t>
            </w:r>
            <w:r w:rsidR="001A53A8" w:rsidRPr="006F5288">
              <w:rPr>
                <w:rFonts w:eastAsia="Times New Roman" w:cs="Times New Roman"/>
                <w:sz w:val="26"/>
                <w:szCs w:val="26"/>
                <w:lang w:val="en" w:eastAsia="vi-VN"/>
              </w:rPr>
              <w:t xml:space="preserve">; chi nhánh, văn phòng đại diện, địa điểm kinh doanh của </w:t>
            </w:r>
            <w:r w:rsidR="001D4001" w:rsidRPr="006F5288">
              <w:rPr>
                <w:rFonts w:eastAsia="Times New Roman" w:cs="Times New Roman"/>
                <w:sz w:val="26"/>
                <w:szCs w:val="26"/>
                <w:lang w:val="en" w:eastAsia="vi-VN"/>
              </w:rPr>
              <w:t>hợp tác xã, quỹ tín dụng nhân dân, liên hiệp hợp tác xã</w:t>
            </w:r>
          </w:p>
        </w:tc>
        <w:tc>
          <w:tcPr>
            <w:tcW w:w="149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33558F4" w14:textId="77777777" w:rsidR="0042663C" w:rsidRPr="006F5288" w:rsidRDefault="001A53A8" w:rsidP="004E2AA8">
            <w:pPr>
              <w:autoSpaceDE w:val="0"/>
              <w:autoSpaceDN w:val="0"/>
              <w:adjustRightInd w:val="0"/>
              <w:spacing w:before="60" w:after="6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50.000</w:t>
            </w:r>
          </w:p>
        </w:tc>
      </w:tr>
      <w:tr w:rsidR="00E315A7" w:rsidRPr="006F5288" w14:paraId="0EEFC511" w14:textId="77777777" w:rsidTr="00FD3B79">
        <w:trPr>
          <w:trHeight w:val="1"/>
        </w:trPr>
        <w:tc>
          <w:tcPr>
            <w:tcW w:w="70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D673FDC" w14:textId="77777777" w:rsidR="0042663C" w:rsidRPr="006F5288" w:rsidRDefault="001A53A8"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2</w:t>
            </w:r>
          </w:p>
        </w:tc>
        <w:tc>
          <w:tcPr>
            <w:tcW w:w="708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D09BA29" w14:textId="77777777" w:rsidR="0042663C" w:rsidRPr="006F5288" w:rsidRDefault="0042663C" w:rsidP="004E2AA8">
            <w:pPr>
              <w:autoSpaceDE w:val="0"/>
              <w:autoSpaceDN w:val="0"/>
              <w:adjustRightInd w:val="0"/>
              <w:spacing w:before="60" w:after="60" w:line="240" w:lineRule="auto"/>
              <w:rPr>
                <w:rFonts w:eastAsia="Times New Roman" w:cs="Times New Roman"/>
                <w:sz w:val="26"/>
                <w:szCs w:val="26"/>
                <w:lang w:val="en" w:eastAsia="vi-VN"/>
              </w:rPr>
            </w:pPr>
            <w:r w:rsidRPr="006F5288">
              <w:rPr>
                <w:rFonts w:eastAsia="Times New Roman" w:cs="Times New Roman"/>
                <w:sz w:val="26"/>
                <w:szCs w:val="26"/>
                <w:lang w:val="en" w:eastAsia="vi-VN"/>
              </w:rPr>
              <w:t xml:space="preserve">Đăng ký thay đổi nội dung đăng ký </w:t>
            </w:r>
            <w:r w:rsidR="001D4001" w:rsidRPr="006F5288">
              <w:rPr>
                <w:rFonts w:eastAsia="Times New Roman" w:cs="Times New Roman"/>
                <w:sz w:val="26"/>
                <w:szCs w:val="26"/>
                <w:lang w:val="en" w:eastAsia="vi-VN"/>
              </w:rPr>
              <w:t>hợp tác xã, quỹ tín dụng nhân dân, liên hiệp hợp tác xã</w:t>
            </w:r>
            <w:r w:rsidR="001A53A8" w:rsidRPr="006F5288">
              <w:rPr>
                <w:rFonts w:eastAsia="Times New Roman" w:cs="Times New Roman"/>
                <w:sz w:val="26"/>
                <w:szCs w:val="26"/>
                <w:lang w:val="en" w:eastAsia="vi-VN"/>
              </w:rPr>
              <w:t xml:space="preserve">; chi nhánh, văn phòng đại diện, địa điểm kinh doanh của </w:t>
            </w:r>
            <w:r w:rsidR="001D4001" w:rsidRPr="006F5288">
              <w:rPr>
                <w:rFonts w:eastAsia="Times New Roman" w:cs="Times New Roman"/>
                <w:sz w:val="26"/>
                <w:szCs w:val="26"/>
                <w:lang w:val="en" w:eastAsia="vi-VN"/>
              </w:rPr>
              <w:t>hợp tác xã, quỹ tín dụng nhân dân, liên hiệp hợp tác xã</w:t>
            </w:r>
          </w:p>
        </w:tc>
        <w:tc>
          <w:tcPr>
            <w:tcW w:w="149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93770D0" w14:textId="77777777" w:rsidR="0042663C" w:rsidRPr="006F5288" w:rsidRDefault="0042663C" w:rsidP="004E2AA8">
            <w:pPr>
              <w:autoSpaceDE w:val="0"/>
              <w:autoSpaceDN w:val="0"/>
              <w:adjustRightInd w:val="0"/>
              <w:spacing w:before="60" w:after="6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30.000</w:t>
            </w:r>
          </w:p>
        </w:tc>
      </w:tr>
      <w:tr w:rsidR="00E315A7" w:rsidRPr="006F5288" w14:paraId="35B3ACFC" w14:textId="77777777" w:rsidTr="00FD3B79">
        <w:trPr>
          <w:trHeight w:val="1"/>
        </w:trPr>
        <w:tc>
          <w:tcPr>
            <w:tcW w:w="70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F67C710" w14:textId="77777777" w:rsidR="0042663C" w:rsidRPr="006F5288" w:rsidRDefault="001A53A8"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3</w:t>
            </w:r>
          </w:p>
        </w:tc>
        <w:tc>
          <w:tcPr>
            <w:tcW w:w="708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B4C78E4" w14:textId="77777777" w:rsidR="0042663C" w:rsidRPr="006F5288" w:rsidRDefault="0042663C" w:rsidP="004E2AA8">
            <w:pPr>
              <w:autoSpaceDE w:val="0"/>
              <w:autoSpaceDN w:val="0"/>
              <w:adjustRightInd w:val="0"/>
              <w:spacing w:before="60" w:after="60" w:line="240" w:lineRule="auto"/>
              <w:rPr>
                <w:rFonts w:eastAsia="Times New Roman" w:cs="Times New Roman"/>
                <w:sz w:val="26"/>
                <w:szCs w:val="26"/>
                <w:lang w:val="en" w:eastAsia="vi-VN"/>
              </w:rPr>
            </w:pPr>
            <w:r w:rsidRPr="006F5288">
              <w:rPr>
                <w:rFonts w:eastAsia="Times New Roman" w:cs="Times New Roman"/>
                <w:sz w:val="26"/>
                <w:szCs w:val="26"/>
                <w:lang w:val="en" w:eastAsia="vi-VN"/>
              </w:rPr>
              <w:t xml:space="preserve">Đăng ký khi </w:t>
            </w:r>
            <w:r w:rsidR="001D4001" w:rsidRPr="006F5288">
              <w:rPr>
                <w:rFonts w:eastAsia="Times New Roman" w:cs="Times New Roman"/>
                <w:sz w:val="26"/>
                <w:szCs w:val="26"/>
                <w:lang w:val="en" w:eastAsia="vi-VN"/>
              </w:rPr>
              <w:t>hợp tác xã, quỹ tín dụng nhân dân, liên hiệp hợp tác xã</w:t>
            </w:r>
            <w:r w:rsidRPr="006F5288">
              <w:rPr>
                <w:rFonts w:eastAsia="Times New Roman" w:cs="Times New Roman"/>
                <w:sz w:val="26"/>
                <w:szCs w:val="26"/>
                <w:lang w:val="en" w:eastAsia="vi-VN"/>
              </w:rPr>
              <w:t xml:space="preserve"> chia</w:t>
            </w:r>
            <w:r w:rsidR="001A53A8" w:rsidRPr="006F5288">
              <w:rPr>
                <w:rFonts w:eastAsia="Times New Roman" w:cs="Times New Roman"/>
                <w:sz w:val="26"/>
                <w:szCs w:val="26"/>
                <w:lang w:val="en" w:eastAsia="vi-VN"/>
              </w:rPr>
              <w:t>, tách, hợp nhất</w:t>
            </w:r>
          </w:p>
        </w:tc>
        <w:tc>
          <w:tcPr>
            <w:tcW w:w="149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FC6B8FD" w14:textId="77777777" w:rsidR="0042663C" w:rsidRPr="006F5288" w:rsidRDefault="001A53A8" w:rsidP="004E2AA8">
            <w:pPr>
              <w:autoSpaceDE w:val="0"/>
              <w:autoSpaceDN w:val="0"/>
              <w:adjustRightInd w:val="0"/>
              <w:spacing w:before="60" w:after="6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50.000</w:t>
            </w:r>
          </w:p>
        </w:tc>
      </w:tr>
      <w:tr w:rsidR="00E315A7" w:rsidRPr="006F5288" w14:paraId="0B6E8586" w14:textId="77777777" w:rsidTr="00FD3B79">
        <w:trPr>
          <w:trHeight w:val="1"/>
        </w:trPr>
        <w:tc>
          <w:tcPr>
            <w:tcW w:w="70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90008C0" w14:textId="77777777" w:rsidR="0042663C" w:rsidRPr="006F5288" w:rsidRDefault="001A53A8"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4</w:t>
            </w:r>
          </w:p>
        </w:tc>
        <w:tc>
          <w:tcPr>
            <w:tcW w:w="708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15C9959" w14:textId="77777777" w:rsidR="0042663C" w:rsidRPr="006F5288" w:rsidRDefault="001A53A8" w:rsidP="004E2AA8">
            <w:pPr>
              <w:autoSpaceDE w:val="0"/>
              <w:autoSpaceDN w:val="0"/>
              <w:adjustRightInd w:val="0"/>
              <w:spacing w:before="60" w:after="60" w:line="240" w:lineRule="auto"/>
              <w:rPr>
                <w:rFonts w:eastAsia="Times New Roman" w:cs="Times New Roman"/>
                <w:sz w:val="26"/>
                <w:szCs w:val="26"/>
                <w:lang w:val="en" w:eastAsia="vi-VN"/>
              </w:rPr>
            </w:pPr>
            <w:r w:rsidRPr="006F5288">
              <w:rPr>
                <w:rFonts w:eastAsia="Times New Roman" w:cs="Times New Roman"/>
                <w:sz w:val="26"/>
                <w:szCs w:val="26"/>
                <w:lang w:val="en" w:eastAsia="vi-VN"/>
              </w:rPr>
              <w:t xml:space="preserve">Đăng ký khi </w:t>
            </w:r>
            <w:r w:rsidR="001D4001" w:rsidRPr="006F5288">
              <w:rPr>
                <w:rFonts w:eastAsia="Times New Roman" w:cs="Times New Roman"/>
                <w:sz w:val="26"/>
                <w:szCs w:val="26"/>
                <w:lang w:val="en" w:eastAsia="vi-VN"/>
              </w:rPr>
              <w:t>hợp tác xã, quỹ tín dụng nhân dân, liên hiệp hợp tác xã</w:t>
            </w:r>
            <w:r w:rsidRPr="006F5288">
              <w:rPr>
                <w:rFonts w:eastAsia="Times New Roman" w:cs="Times New Roman"/>
                <w:sz w:val="26"/>
                <w:szCs w:val="26"/>
                <w:lang w:val="en" w:eastAsia="vi-VN"/>
              </w:rPr>
              <w:t xml:space="preserve"> </w:t>
            </w:r>
            <w:r w:rsidR="0042663C" w:rsidRPr="006F5288">
              <w:rPr>
                <w:rFonts w:eastAsia="Times New Roman" w:cs="Times New Roman"/>
                <w:sz w:val="26"/>
                <w:szCs w:val="26"/>
                <w:lang w:val="en" w:eastAsia="vi-VN"/>
              </w:rPr>
              <w:t>sáp nhập</w:t>
            </w:r>
          </w:p>
        </w:tc>
        <w:tc>
          <w:tcPr>
            <w:tcW w:w="149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873BEE0" w14:textId="77777777" w:rsidR="0042663C" w:rsidRPr="006F5288" w:rsidRDefault="0042663C" w:rsidP="004E2AA8">
            <w:pPr>
              <w:autoSpaceDE w:val="0"/>
              <w:autoSpaceDN w:val="0"/>
              <w:adjustRightInd w:val="0"/>
              <w:spacing w:before="60" w:after="6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30.000</w:t>
            </w:r>
          </w:p>
        </w:tc>
      </w:tr>
      <w:tr w:rsidR="00E315A7" w:rsidRPr="006F5288" w14:paraId="5A487B01" w14:textId="77777777" w:rsidTr="00FD3B79">
        <w:trPr>
          <w:trHeight w:val="1"/>
        </w:trPr>
        <w:tc>
          <w:tcPr>
            <w:tcW w:w="70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0519C2" w14:textId="77777777" w:rsidR="0042663C" w:rsidRPr="006F5288" w:rsidRDefault="001A53A8" w:rsidP="004E2AA8">
            <w:pPr>
              <w:autoSpaceDE w:val="0"/>
              <w:autoSpaceDN w:val="0"/>
              <w:adjustRightInd w:val="0"/>
              <w:spacing w:before="60" w:after="60" w:line="240" w:lineRule="auto"/>
              <w:jc w:val="center"/>
              <w:rPr>
                <w:rFonts w:eastAsia="Times New Roman" w:cs="Times New Roman"/>
                <w:sz w:val="26"/>
                <w:szCs w:val="26"/>
                <w:lang w:val="en" w:eastAsia="vi-VN"/>
              </w:rPr>
            </w:pPr>
            <w:r w:rsidRPr="006F5288">
              <w:rPr>
                <w:rFonts w:eastAsia="Times New Roman" w:cs="Times New Roman"/>
                <w:sz w:val="26"/>
                <w:szCs w:val="26"/>
                <w:lang w:val="en" w:eastAsia="vi-VN"/>
              </w:rPr>
              <w:t>5</w:t>
            </w:r>
          </w:p>
        </w:tc>
        <w:tc>
          <w:tcPr>
            <w:tcW w:w="708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0B9E42C" w14:textId="77777777" w:rsidR="0042663C" w:rsidRPr="006F5288" w:rsidRDefault="0042663C" w:rsidP="004E2AA8">
            <w:pPr>
              <w:autoSpaceDE w:val="0"/>
              <w:autoSpaceDN w:val="0"/>
              <w:adjustRightInd w:val="0"/>
              <w:spacing w:before="60" w:after="60" w:line="240" w:lineRule="auto"/>
              <w:rPr>
                <w:rFonts w:eastAsia="Times New Roman" w:cs="Times New Roman"/>
                <w:sz w:val="26"/>
                <w:szCs w:val="26"/>
                <w:lang w:val="en" w:eastAsia="vi-VN"/>
              </w:rPr>
            </w:pPr>
            <w:r w:rsidRPr="006F5288">
              <w:rPr>
                <w:rFonts w:eastAsia="Times New Roman" w:cs="Times New Roman"/>
                <w:sz w:val="26"/>
                <w:szCs w:val="26"/>
                <w:lang w:val="en" w:eastAsia="vi-VN"/>
              </w:rPr>
              <w:t xml:space="preserve">Cấp lại </w:t>
            </w:r>
            <w:r w:rsidR="001A53A8" w:rsidRPr="006F5288">
              <w:rPr>
                <w:rFonts w:eastAsia="Times New Roman" w:cs="Times New Roman"/>
                <w:sz w:val="26"/>
                <w:szCs w:val="26"/>
                <w:lang w:val="en" w:eastAsia="vi-VN"/>
              </w:rPr>
              <w:t>G</w:t>
            </w:r>
            <w:r w:rsidRPr="006F5288">
              <w:rPr>
                <w:rFonts w:eastAsia="Times New Roman" w:cs="Times New Roman"/>
                <w:sz w:val="26"/>
                <w:szCs w:val="26"/>
                <w:lang w:val="en" w:eastAsia="vi-VN"/>
              </w:rPr>
              <w:t xml:space="preserve">iấy chứng nhận đăng ký </w:t>
            </w:r>
            <w:r w:rsidR="001A53A8" w:rsidRPr="006F5288">
              <w:rPr>
                <w:rFonts w:eastAsia="Times New Roman" w:cs="Times New Roman"/>
                <w:sz w:val="26"/>
                <w:szCs w:val="26"/>
                <w:lang w:val="en" w:eastAsia="vi-VN"/>
              </w:rPr>
              <w:t>hợp tác xã,</w:t>
            </w:r>
            <w:r w:rsidR="001D4001" w:rsidRPr="006F5288">
              <w:rPr>
                <w:rFonts w:eastAsia="Times New Roman" w:cs="Times New Roman"/>
                <w:sz w:val="26"/>
                <w:szCs w:val="26"/>
                <w:lang w:val="en" w:eastAsia="vi-VN"/>
              </w:rPr>
              <w:t xml:space="preserve"> quỹ tín dụng nhân dân, Giấy chứng nhận đăng ký</w:t>
            </w:r>
            <w:r w:rsidR="001A53A8" w:rsidRPr="006F5288">
              <w:rPr>
                <w:rFonts w:eastAsia="Times New Roman" w:cs="Times New Roman"/>
                <w:sz w:val="26"/>
                <w:szCs w:val="26"/>
                <w:lang w:val="en" w:eastAsia="vi-VN"/>
              </w:rPr>
              <w:t xml:space="preserve"> liên hiệp hợp tác xã; chi nhánh, văn phòng đại diện, địa điểm kinh doanh của hợp tác xã,</w:t>
            </w:r>
            <w:r w:rsidR="001D4001" w:rsidRPr="006F5288">
              <w:rPr>
                <w:rFonts w:eastAsia="Times New Roman" w:cs="Times New Roman"/>
                <w:sz w:val="26"/>
                <w:szCs w:val="26"/>
                <w:lang w:val="en" w:eastAsia="vi-VN"/>
              </w:rPr>
              <w:t xml:space="preserve"> quỹ tín dụng nhân dân,</w:t>
            </w:r>
            <w:r w:rsidR="001A53A8" w:rsidRPr="006F5288">
              <w:rPr>
                <w:rFonts w:eastAsia="Times New Roman" w:cs="Times New Roman"/>
                <w:sz w:val="26"/>
                <w:szCs w:val="26"/>
                <w:lang w:val="en" w:eastAsia="vi-VN"/>
              </w:rPr>
              <w:t xml:space="preserve"> liên hiệp hợp tác xã</w:t>
            </w:r>
            <w:r w:rsidRPr="006F5288">
              <w:rPr>
                <w:rFonts w:eastAsia="Times New Roman" w:cs="Times New Roman"/>
                <w:sz w:val="26"/>
                <w:szCs w:val="26"/>
                <w:lang w:val="en" w:eastAsia="vi-VN"/>
              </w:rPr>
              <w:t xml:space="preserve"> (khi bị mất, bị h</w:t>
            </w:r>
            <w:r w:rsidRPr="006F5288">
              <w:rPr>
                <w:rFonts w:eastAsia="Times New Roman" w:cs="Times New Roman"/>
                <w:sz w:val="26"/>
                <w:szCs w:val="26"/>
                <w:lang w:val="vi-VN" w:eastAsia="vi-VN"/>
              </w:rPr>
              <w:t>ư hỏng)</w:t>
            </w:r>
          </w:p>
        </w:tc>
        <w:tc>
          <w:tcPr>
            <w:tcW w:w="149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6732469" w14:textId="77777777" w:rsidR="0042663C" w:rsidRPr="006F5288" w:rsidRDefault="001A53A8" w:rsidP="004E2AA8">
            <w:pPr>
              <w:autoSpaceDE w:val="0"/>
              <w:autoSpaceDN w:val="0"/>
              <w:adjustRightInd w:val="0"/>
              <w:spacing w:before="60" w:after="6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50.000</w:t>
            </w:r>
          </w:p>
        </w:tc>
      </w:tr>
      <w:tr w:rsidR="00E315A7" w:rsidRPr="006F5288" w14:paraId="339BFD13" w14:textId="77777777" w:rsidTr="00FD3B79">
        <w:trPr>
          <w:trHeight w:val="1"/>
        </w:trPr>
        <w:tc>
          <w:tcPr>
            <w:tcW w:w="70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9A3AB4F" w14:textId="77777777" w:rsidR="00E95DB5" w:rsidRPr="006F5288" w:rsidRDefault="00E95DB5" w:rsidP="004E2AA8">
            <w:pPr>
              <w:spacing w:before="60" w:after="60" w:line="240" w:lineRule="auto"/>
              <w:jc w:val="center"/>
              <w:rPr>
                <w:b/>
                <w:sz w:val="26"/>
                <w:szCs w:val="26"/>
              </w:rPr>
            </w:pPr>
            <w:r w:rsidRPr="006F5288">
              <w:rPr>
                <w:b/>
                <w:sz w:val="26"/>
                <w:szCs w:val="26"/>
              </w:rPr>
              <w:t>II</w:t>
            </w:r>
          </w:p>
        </w:tc>
        <w:tc>
          <w:tcPr>
            <w:tcW w:w="708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6EFB64B" w14:textId="77777777" w:rsidR="00E95DB5" w:rsidRPr="006F5288" w:rsidRDefault="00E95DB5" w:rsidP="004E2AA8">
            <w:pPr>
              <w:widowControl w:val="0"/>
              <w:spacing w:before="60" w:after="60" w:line="240" w:lineRule="auto"/>
              <w:ind w:right="20"/>
              <w:rPr>
                <w:b/>
                <w:bCs/>
                <w:sz w:val="26"/>
                <w:szCs w:val="26"/>
                <w:lang w:val="nb-NO"/>
              </w:rPr>
            </w:pPr>
            <w:r w:rsidRPr="006F5288">
              <w:rPr>
                <w:b/>
                <w:bCs/>
                <w:sz w:val="26"/>
                <w:szCs w:val="26"/>
                <w:lang w:val="nb-NO"/>
              </w:rPr>
              <w:t>Lệ phí đăng ký hộ kinh doanh:</w:t>
            </w:r>
          </w:p>
        </w:tc>
        <w:tc>
          <w:tcPr>
            <w:tcW w:w="149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30FE63" w14:textId="77777777" w:rsidR="00E95DB5" w:rsidRPr="006F5288" w:rsidRDefault="00E95DB5" w:rsidP="004E2AA8">
            <w:pPr>
              <w:autoSpaceDE w:val="0"/>
              <w:autoSpaceDN w:val="0"/>
              <w:adjustRightInd w:val="0"/>
              <w:spacing w:before="60" w:after="60" w:line="240" w:lineRule="auto"/>
              <w:jc w:val="right"/>
              <w:rPr>
                <w:rFonts w:eastAsia="Times New Roman" w:cs="Times New Roman"/>
                <w:sz w:val="26"/>
                <w:szCs w:val="26"/>
                <w:lang w:val="en" w:eastAsia="vi-VN"/>
              </w:rPr>
            </w:pPr>
          </w:p>
        </w:tc>
      </w:tr>
      <w:tr w:rsidR="00E315A7" w:rsidRPr="006F5288" w14:paraId="763F8FAC" w14:textId="77777777" w:rsidTr="00FD3B79">
        <w:trPr>
          <w:trHeight w:val="1"/>
        </w:trPr>
        <w:tc>
          <w:tcPr>
            <w:tcW w:w="70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24884F8" w14:textId="77777777" w:rsidR="00E95DB5" w:rsidRPr="006F5288" w:rsidRDefault="00E95DB5" w:rsidP="004E2AA8">
            <w:pPr>
              <w:spacing w:before="60" w:after="60" w:line="240" w:lineRule="auto"/>
              <w:jc w:val="center"/>
              <w:rPr>
                <w:sz w:val="26"/>
                <w:szCs w:val="26"/>
              </w:rPr>
            </w:pPr>
            <w:r w:rsidRPr="006F5288">
              <w:rPr>
                <w:sz w:val="26"/>
                <w:szCs w:val="26"/>
              </w:rPr>
              <w:t>1</w:t>
            </w:r>
          </w:p>
        </w:tc>
        <w:tc>
          <w:tcPr>
            <w:tcW w:w="708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21C103" w14:textId="77777777" w:rsidR="00E95DB5" w:rsidRPr="006F5288" w:rsidRDefault="00E95DB5" w:rsidP="004E2AA8">
            <w:pPr>
              <w:widowControl w:val="0"/>
              <w:spacing w:before="60" w:after="60" w:line="240" w:lineRule="auto"/>
              <w:ind w:right="20"/>
              <w:rPr>
                <w:bCs/>
                <w:sz w:val="26"/>
                <w:szCs w:val="26"/>
                <w:lang w:val="nb-NO"/>
              </w:rPr>
            </w:pPr>
            <w:r w:rsidRPr="006F5288">
              <w:rPr>
                <w:bCs/>
                <w:sz w:val="26"/>
                <w:szCs w:val="26"/>
                <w:lang w:val="nb-NO"/>
              </w:rPr>
              <w:t>Đăng ký thành lập</w:t>
            </w:r>
            <w:r w:rsidR="001A53A8" w:rsidRPr="006F5288">
              <w:rPr>
                <w:bCs/>
                <w:sz w:val="26"/>
                <w:szCs w:val="26"/>
                <w:lang w:val="nb-NO"/>
              </w:rPr>
              <w:t xml:space="preserve"> mới</w:t>
            </w:r>
            <w:r w:rsidRPr="006F5288">
              <w:rPr>
                <w:bCs/>
                <w:sz w:val="26"/>
                <w:szCs w:val="26"/>
                <w:lang w:val="nb-NO"/>
              </w:rPr>
              <w:t xml:space="preserve"> hộ kinh doanh</w:t>
            </w:r>
          </w:p>
        </w:tc>
        <w:tc>
          <w:tcPr>
            <w:tcW w:w="149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0F65C4C" w14:textId="77777777" w:rsidR="00E95DB5" w:rsidRPr="006F5288" w:rsidRDefault="001A53A8" w:rsidP="004E2AA8">
            <w:pPr>
              <w:autoSpaceDE w:val="0"/>
              <w:autoSpaceDN w:val="0"/>
              <w:adjustRightInd w:val="0"/>
              <w:spacing w:before="60" w:after="6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50</w:t>
            </w:r>
            <w:r w:rsidR="00E95DB5" w:rsidRPr="006F5288">
              <w:rPr>
                <w:rFonts w:eastAsia="Times New Roman" w:cs="Times New Roman"/>
                <w:sz w:val="26"/>
                <w:szCs w:val="26"/>
                <w:lang w:val="en" w:eastAsia="vi-VN"/>
              </w:rPr>
              <w:t>.000</w:t>
            </w:r>
          </w:p>
        </w:tc>
      </w:tr>
      <w:tr w:rsidR="00E315A7" w:rsidRPr="006F5288" w14:paraId="6BC9374D" w14:textId="77777777" w:rsidTr="00FD3B79">
        <w:trPr>
          <w:trHeight w:val="1"/>
        </w:trPr>
        <w:tc>
          <w:tcPr>
            <w:tcW w:w="70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F779EEF" w14:textId="77777777" w:rsidR="00E95DB5" w:rsidRPr="006F5288" w:rsidRDefault="00E95DB5" w:rsidP="004E2AA8">
            <w:pPr>
              <w:spacing w:before="60" w:after="60" w:line="240" w:lineRule="auto"/>
              <w:jc w:val="center"/>
              <w:rPr>
                <w:sz w:val="26"/>
                <w:szCs w:val="26"/>
              </w:rPr>
            </w:pPr>
            <w:r w:rsidRPr="006F5288">
              <w:rPr>
                <w:sz w:val="26"/>
                <w:szCs w:val="26"/>
              </w:rPr>
              <w:t>2</w:t>
            </w:r>
          </w:p>
        </w:tc>
        <w:tc>
          <w:tcPr>
            <w:tcW w:w="708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B1934EE" w14:textId="77777777" w:rsidR="00E95DB5" w:rsidRPr="006F5288" w:rsidRDefault="00E95DB5" w:rsidP="004E2AA8">
            <w:pPr>
              <w:widowControl w:val="0"/>
              <w:spacing w:before="60" w:after="60" w:line="240" w:lineRule="auto"/>
              <w:ind w:right="20"/>
              <w:rPr>
                <w:bCs/>
                <w:sz w:val="26"/>
                <w:szCs w:val="26"/>
                <w:lang w:val="nb-NO"/>
              </w:rPr>
            </w:pPr>
            <w:r w:rsidRPr="006F5288">
              <w:rPr>
                <w:bCs/>
                <w:sz w:val="26"/>
                <w:szCs w:val="26"/>
                <w:lang w:val="nb-NO"/>
              </w:rPr>
              <w:t>Đăng ký thay đổi nội dung đăng ký hộ kinh doanh</w:t>
            </w:r>
          </w:p>
        </w:tc>
        <w:tc>
          <w:tcPr>
            <w:tcW w:w="149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1105CEA" w14:textId="77777777" w:rsidR="00E95DB5" w:rsidRPr="006F5288" w:rsidRDefault="001A53A8" w:rsidP="004E2AA8">
            <w:pPr>
              <w:autoSpaceDE w:val="0"/>
              <w:autoSpaceDN w:val="0"/>
              <w:adjustRightInd w:val="0"/>
              <w:spacing w:before="60" w:after="6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50</w:t>
            </w:r>
            <w:r w:rsidR="00E95DB5" w:rsidRPr="006F5288">
              <w:rPr>
                <w:rFonts w:eastAsia="Times New Roman" w:cs="Times New Roman"/>
                <w:sz w:val="26"/>
                <w:szCs w:val="26"/>
                <w:lang w:val="en" w:eastAsia="vi-VN"/>
              </w:rPr>
              <w:t>.000</w:t>
            </w:r>
          </w:p>
        </w:tc>
      </w:tr>
      <w:tr w:rsidR="00E315A7" w:rsidRPr="006F5288" w14:paraId="1F657391" w14:textId="77777777" w:rsidTr="00FD3B79">
        <w:trPr>
          <w:trHeight w:val="1"/>
        </w:trPr>
        <w:tc>
          <w:tcPr>
            <w:tcW w:w="70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15B6AF4" w14:textId="77777777" w:rsidR="001A53A8" w:rsidRPr="006F5288" w:rsidRDefault="001A53A8" w:rsidP="004E2AA8">
            <w:pPr>
              <w:spacing w:before="60" w:after="60" w:line="240" w:lineRule="auto"/>
              <w:jc w:val="center"/>
              <w:rPr>
                <w:sz w:val="26"/>
                <w:szCs w:val="26"/>
              </w:rPr>
            </w:pPr>
            <w:r w:rsidRPr="006F5288">
              <w:rPr>
                <w:sz w:val="26"/>
                <w:szCs w:val="26"/>
              </w:rPr>
              <w:t>3</w:t>
            </w:r>
          </w:p>
        </w:tc>
        <w:tc>
          <w:tcPr>
            <w:tcW w:w="708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B22D9E6" w14:textId="77777777" w:rsidR="001A53A8" w:rsidRPr="006F5288" w:rsidRDefault="001A53A8" w:rsidP="004E2AA8">
            <w:pPr>
              <w:widowControl w:val="0"/>
              <w:spacing w:before="60" w:after="60" w:line="240" w:lineRule="auto"/>
              <w:ind w:right="20"/>
              <w:rPr>
                <w:bCs/>
                <w:sz w:val="26"/>
                <w:szCs w:val="26"/>
                <w:lang w:val="nb-NO"/>
              </w:rPr>
            </w:pPr>
            <w:r w:rsidRPr="006F5288">
              <w:rPr>
                <w:bCs/>
                <w:sz w:val="26"/>
                <w:szCs w:val="26"/>
                <w:lang w:val="nb-NO"/>
              </w:rPr>
              <w:t>Cấp lại Giấy chứng nhận đăng ký hộ kinh doanh (bị mất, cháy, rách, nát hoặc bị tiêu hủy dưới hình thức khác)</w:t>
            </w:r>
          </w:p>
        </w:tc>
        <w:tc>
          <w:tcPr>
            <w:tcW w:w="149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30E1C6E" w14:textId="77777777" w:rsidR="001A53A8" w:rsidRPr="006F5288" w:rsidRDefault="001A53A8" w:rsidP="004E2AA8">
            <w:pPr>
              <w:autoSpaceDE w:val="0"/>
              <w:autoSpaceDN w:val="0"/>
              <w:adjustRightInd w:val="0"/>
              <w:spacing w:before="60" w:after="60" w:line="240" w:lineRule="auto"/>
              <w:jc w:val="right"/>
              <w:rPr>
                <w:rFonts w:eastAsia="Times New Roman" w:cs="Times New Roman"/>
                <w:sz w:val="26"/>
                <w:szCs w:val="26"/>
                <w:lang w:val="en" w:eastAsia="vi-VN"/>
              </w:rPr>
            </w:pPr>
            <w:r w:rsidRPr="006F5288">
              <w:rPr>
                <w:rFonts w:eastAsia="Times New Roman" w:cs="Times New Roman"/>
                <w:sz w:val="26"/>
                <w:szCs w:val="26"/>
                <w:lang w:val="en" w:eastAsia="vi-VN"/>
              </w:rPr>
              <w:t>30.000</w:t>
            </w:r>
          </w:p>
        </w:tc>
      </w:tr>
    </w:tbl>
    <w:p w14:paraId="120F3FB8" w14:textId="77777777" w:rsidR="0042663C" w:rsidRPr="006F5288" w:rsidRDefault="00B61830" w:rsidP="00C10583">
      <w:pPr>
        <w:spacing w:before="120" w:line="240" w:lineRule="auto"/>
        <w:jc w:val="center"/>
        <w:rPr>
          <w:rFonts w:eastAsia="Times New Roman" w:cs="Times New Roman"/>
          <w:b/>
          <w:szCs w:val="28"/>
          <w:lang w:eastAsia="vi-VN"/>
        </w:rPr>
      </w:pPr>
      <w:r w:rsidRPr="006F5288">
        <w:rPr>
          <w:rFonts w:eastAsia="Times New Roman" w:cs="Times New Roman"/>
          <w:b/>
          <w:szCs w:val="28"/>
          <w:lang w:eastAsia="vi-VN"/>
        </w:rPr>
        <w:lastRenderedPageBreak/>
        <w:t>Chương III</w:t>
      </w:r>
      <w:r w:rsidR="0042663C" w:rsidRPr="006F5288">
        <w:rPr>
          <w:rFonts w:eastAsia="Times New Roman" w:cs="Times New Roman"/>
          <w:b/>
          <w:szCs w:val="28"/>
          <w:lang w:eastAsia="vi-VN"/>
        </w:rPr>
        <w:br/>
      </w:r>
      <w:r w:rsidR="00361E65" w:rsidRPr="006F5288">
        <w:rPr>
          <w:rFonts w:eastAsia="Times New Roman" w:cs="Times New Roman"/>
          <w:b/>
          <w:szCs w:val="28"/>
          <w:lang w:eastAsia="vi-VN"/>
        </w:rPr>
        <w:t>ĐIỀU KHOẢN THI HÀNH</w:t>
      </w:r>
    </w:p>
    <w:p w14:paraId="6E0C389A" w14:textId="77777777" w:rsidR="000D5AE5" w:rsidRPr="006F5288" w:rsidRDefault="0042663C" w:rsidP="00C10583">
      <w:pPr>
        <w:spacing w:before="120" w:line="240" w:lineRule="auto"/>
        <w:rPr>
          <w:rFonts w:eastAsia="Times New Roman" w:cs="Times New Roman"/>
          <w:b/>
          <w:szCs w:val="28"/>
          <w:lang w:eastAsia="vi-VN"/>
        </w:rPr>
      </w:pPr>
      <w:r w:rsidRPr="006F5288">
        <w:rPr>
          <w:rFonts w:eastAsia="Times New Roman" w:cs="Times New Roman"/>
          <w:szCs w:val="28"/>
          <w:lang w:eastAsia="vi-VN"/>
        </w:rPr>
        <w:tab/>
      </w:r>
      <w:r w:rsidR="000D5AE5" w:rsidRPr="006F5288">
        <w:rPr>
          <w:rFonts w:eastAsia="Times New Roman" w:cs="Times New Roman"/>
          <w:b/>
          <w:szCs w:val="28"/>
          <w:lang w:eastAsia="vi-VN"/>
        </w:rPr>
        <w:t xml:space="preserve">Điều </w:t>
      </w:r>
      <w:r w:rsidR="00D505B5" w:rsidRPr="006F5288">
        <w:rPr>
          <w:rFonts w:eastAsia="Times New Roman" w:cs="Times New Roman"/>
          <w:b/>
          <w:szCs w:val="28"/>
          <w:lang w:eastAsia="vi-VN"/>
        </w:rPr>
        <w:t>7</w:t>
      </w:r>
      <w:r w:rsidR="000D5AE5" w:rsidRPr="006F5288">
        <w:rPr>
          <w:rFonts w:eastAsia="Times New Roman" w:cs="Times New Roman"/>
          <w:b/>
          <w:szCs w:val="28"/>
          <w:lang w:eastAsia="vi-VN"/>
        </w:rPr>
        <w:t xml:space="preserve">. Trách nhiệm </w:t>
      </w:r>
      <w:r w:rsidR="009C761F" w:rsidRPr="006F5288">
        <w:rPr>
          <w:rFonts w:eastAsia="Times New Roman" w:cs="Times New Roman"/>
          <w:b/>
          <w:szCs w:val="28"/>
          <w:lang w:eastAsia="vi-VN"/>
        </w:rPr>
        <w:t>thi hành</w:t>
      </w:r>
    </w:p>
    <w:p w14:paraId="65E46614" w14:textId="77777777" w:rsidR="000D5AE5" w:rsidRPr="006F5288" w:rsidRDefault="000D5AE5" w:rsidP="00C10583">
      <w:pPr>
        <w:spacing w:before="120" w:line="240" w:lineRule="auto"/>
        <w:rPr>
          <w:rFonts w:eastAsia="Times New Roman" w:cs="Times New Roman"/>
          <w:szCs w:val="28"/>
          <w:lang w:eastAsia="vi-VN"/>
        </w:rPr>
      </w:pPr>
      <w:r w:rsidRPr="006F5288">
        <w:rPr>
          <w:rFonts w:eastAsia="Times New Roman" w:cs="Times New Roman"/>
          <w:szCs w:val="28"/>
          <w:lang w:eastAsia="vi-VN"/>
        </w:rPr>
        <w:tab/>
        <w:t xml:space="preserve">1. </w:t>
      </w:r>
      <w:r w:rsidR="004869AC" w:rsidRPr="006F5288">
        <w:rPr>
          <w:rFonts w:eastAsia="Times New Roman" w:cs="Times New Roman"/>
          <w:szCs w:val="28"/>
          <w:lang w:eastAsia="vi-VN"/>
        </w:rPr>
        <w:t>Đơn vị tổ chức thu phí, lệ phí thực hiện việc kê khai, thu, nộp, quyết</w:t>
      </w:r>
      <w:r w:rsidR="00866986" w:rsidRPr="006F5288">
        <w:rPr>
          <w:rFonts w:eastAsia="Times New Roman" w:cs="Times New Roman"/>
          <w:szCs w:val="28"/>
          <w:lang w:eastAsia="vi-VN"/>
        </w:rPr>
        <w:t xml:space="preserve"> toán</w:t>
      </w:r>
      <w:r w:rsidR="00976B50" w:rsidRPr="006F5288">
        <w:rPr>
          <w:rFonts w:eastAsia="Times New Roman" w:cs="Times New Roman"/>
          <w:szCs w:val="28"/>
          <w:lang w:eastAsia="vi-VN"/>
        </w:rPr>
        <w:t xml:space="preserve"> phí</w:t>
      </w:r>
      <w:r w:rsidR="00866986" w:rsidRPr="006F5288">
        <w:rPr>
          <w:rFonts w:eastAsia="Times New Roman" w:cs="Times New Roman"/>
          <w:szCs w:val="28"/>
          <w:lang w:eastAsia="vi-VN"/>
        </w:rPr>
        <w:t>,</w:t>
      </w:r>
      <w:r w:rsidR="00976B50" w:rsidRPr="006F5288">
        <w:rPr>
          <w:rFonts w:eastAsia="Times New Roman" w:cs="Times New Roman"/>
          <w:szCs w:val="28"/>
          <w:lang w:eastAsia="vi-VN"/>
        </w:rPr>
        <w:t xml:space="preserve"> lệ phí theo quy định</w:t>
      </w:r>
      <w:r w:rsidR="004869AC" w:rsidRPr="006F5288">
        <w:rPr>
          <w:rFonts w:eastAsia="Times New Roman" w:cs="Times New Roman"/>
          <w:szCs w:val="28"/>
          <w:lang w:eastAsia="vi-VN"/>
        </w:rPr>
        <w:t>.</w:t>
      </w:r>
    </w:p>
    <w:p w14:paraId="062CEA1B" w14:textId="77777777" w:rsidR="004869AC" w:rsidRPr="006F5288" w:rsidRDefault="004869AC" w:rsidP="00C10583">
      <w:pPr>
        <w:spacing w:before="120" w:line="240" w:lineRule="auto"/>
        <w:rPr>
          <w:rFonts w:eastAsia="Times New Roman" w:cs="Times New Roman"/>
          <w:szCs w:val="28"/>
          <w:lang w:eastAsia="vi-VN"/>
        </w:rPr>
      </w:pPr>
      <w:r w:rsidRPr="006F5288">
        <w:rPr>
          <w:rFonts w:eastAsia="Times New Roman" w:cs="Times New Roman"/>
          <w:szCs w:val="28"/>
          <w:lang w:eastAsia="vi-VN"/>
        </w:rPr>
        <w:tab/>
        <w:t>2. Cơ quan quản lý cấp trên trực tiếp của đơn vị tổ chức thu phí, lệ phí, các sở quản lý chuyên ngành và các cơ quan được giao chủ trì xây dựng phương án phí, lệ phí hướng dẫn</w:t>
      </w:r>
      <w:r w:rsidR="0058128E" w:rsidRPr="006F5288">
        <w:rPr>
          <w:rFonts w:eastAsia="Times New Roman" w:cs="Times New Roman"/>
          <w:szCs w:val="28"/>
          <w:lang w:eastAsia="vi-VN"/>
        </w:rPr>
        <w:t xml:space="preserve"> </w:t>
      </w:r>
      <w:r w:rsidRPr="006F5288">
        <w:rPr>
          <w:rFonts w:eastAsia="Times New Roman" w:cs="Times New Roman"/>
          <w:szCs w:val="28"/>
          <w:lang w:eastAsia="vi-VN"/>
        </w:rPr>
        <w:t>các đơn vị tổ chức thực hiện thu phí, lệ phí theo đúng quy định.</w:t>
      </w:r>
    </w:p>
    <w:p w14:paraId="041DC350" w14:textId="77777777" w:rsidR="009C761F" w:rsidRPr="006F5288" w:rsidRDefault="009C761F" w:rsidP="00C10583">
      <w:pPr>
        <w:spacing w:before="120" w:line="240" w:lineRule="auto"/>
        <w:rPr>
          <w:rFonts w:eastAsia="Times New Roman" w:cs="Times New Roman"/>
          <w:szCs w:val="28"/>
          <w:lang w:eastAsia="vi-VN"/>
        </w:rPr>
      </w:pPr>
      <w:r w:rsidRPr="006F5288">
        <w:rPr>
          <w:rFonts w:eastAsia="Times New Roman" w:cs="Times New Roman"/>
          <w:szCs w:val="28"/>
          <w:lang w:eastAsia="vi-VN"/>
        </w:rPr>
        <w:tab/>
        <w:t>3. Cơ quan thuế nơi đơn vị tổ chức thu phí, lệ phí có trách nhiệm kiểm tra, đôn đốc các đơn vị tổ chức thu phí, lệ phí thực hiện chế độ thu, nộp, quản lý và sử dụng biên lai thu tiền phí</w:t>
      </w:r>
      <w:r w:rsidR="009457A8" w:rsidRPr="006F5288">
        <w:rPr>
          <w:rFonts w:eastAsia="Times New Roman" w:cs="Times New Roman"/>
          <w:szCs w:val="28"/>
          <w:lang w:eastAsia="vi-VN"/>
        </w:rPr>
        <w:t>, lệ phí</w:t>
      </w:r>
      <w:r w:rsidRPr="006F5288">
        <w:rPr>
          <w:rFonts w:eastAsia="Times New Roman" w:cs="Times New Roman"/>
          <w:szCs w:val="28"/>
          <w:lang w:eastAsia="vi-VN"/>
        </w:rPr>
        <w:t xml:space="preserve"> theo đúng chế độ quy định.</w:t>
      </w:r>
    </w:p>
    <w:p w14:paraId="04DA7BB4" w14:textId="77777777" w:rsidR="009C761F" w:rsidRPr="006F5288" w:rsidRDefault="009C761F" w:rsidP="00C10583">
      <w:pPr>
        <w:spacing w:before="120" w:line="240" w:lineRule="auto"/>
        <w:rPr>
          <w:rFonts w:eastAsia="Times New Roman" w:cs="Times New Roman"/>
          <w:szCs w:val="28"/>
          <w:lang w:eastAsia="vi-VN"/>
        </w:rPr>
      </w:pPr>
      <w:r w:rsidRPr="006F5288">
        <w:rPr>
          <w:rFonts w:eastAsia="Times New Roman" w:cs="Times New Roman"/>
          <w:szCs w:val="28"/>
          <w:lang w:eastAsia="vi-VN"/>
        </w:rPr>
        <w:tab/>
        <w:t>4. Cơ quan tài chính</w:t>
      </w:r>
      <w:r w:rsidR="00383061" w:rsidRPr="006F5288">
        <w:rPr>
          <w:rFonts w:eastAsia="Times New Roman" w:cs="Times New Roman"/>
          <w:szCs w:val="28"/>
          <w:lang w:eastAsia="vi-VN"/>
        </w:rPr>
        <w:t xml:space="preserve"> phối hợp với cơ quan thuế, Kho bạc Nhà nước và các cơ quan</w:t>
      </w:r>
      <w:r w:rsidR="0057569C" w:rsidRPr="006F5288">
        <w:rPr>
          <w:rFonts w:eastAsia="Times New Roman" w:cs="Times New Roman"/>
          <w:szCs w:val="28"/>
          <w:lang w:eastAsia="vi-VN"/>
        </w:rPr>
        <w:t>, đơn vị</w:t>
      </w:r>
      <w:r w:rsidR="00383061" w:rsidRPr="006F5288">
        <w:rPr>
          <w:rFonts w:eastAsia="Times New Roman" w:cs="Times New Roman"/>
          <w:szCs w:val="28"/>
          <w:lang w:eastAsia="vi-VN"/>
        </w:rPr>
        <w:t xml:space="preserve"> liên quan có trách nhiệm quản lý, kiểm tra thu phí</w:t>
      </w:r>
      <w:r w:rsidR="009457A8" w:rsidRPr="006F5288">
        <w:rPr>
          <w:rFonts w:eastAsia="Times New Roman" w:cs="Times New Roman"/>
          <w:szCs w:val="28"/>
          <w:lang w:eastAsia="vi-VN"/>
        </w:rPr>
        <w:t>, lệ phí</w:t>
      </w:r>
      <w:r w:rsidR="00383061" w:rsidRPr="006F5288">
        <w:rPr>
          <w:rFonts w:eastAsia="Times New Roman" w:cs="Times New Roman"/>
          <w:szCs w:val="28"/>
          <w:lang w:eastAsia="vi-VN"/>
        </w:rPr>
        <w:t xml:space="preserve"> theo đúng quy định.</w:t>
      </w:r>
    </w:p>
    <w:p w14:paraId="4CC85F3D" w14:textId="77777777" w:rsidR="00976B50" w:rsidRPr="006F5288" w:rsidRDefault="00976B50" w:rsidP="00C10583">
      <w:pPr>
        <w:spacing w:before="120" w:line="240" w:lineRule="auto"/>
        <w:rPr>
          <w:rFonts w:eastAsia="Times New Roman" w:cs="Times New Roman"/>
          <w:b/>
          <w:szCs w:val="28"/>
          <w:lang w:eastAsia="vi-VN"/>
        </w:rPr>
      </w:pPr>
      <w:r w:rsidRPr="006F5288">
        <w:rPr>
          <w:rFonts w:eastAsia="Times New Roman" w:cs="Times New Roman"/>
          <w:szCs w:val="28"/>
          <w:lang w:eastAsia="vi-VN"/>
        </w:rPr>
        <w:tab/>
      </w:r>
      <w:r w:rsidR="00D505B5" w:rsidRPr="006F5288">
        <w:rPr>
          <w:rFonts w:eastAsia="Times New Roman" w:cs="Times New Roman"/>
          <w:b/>
          <w:szCs w:val="28"/>
          <w:lang w:eastAsia="vi-VN"/>
        </w:rPr>
        <w:t>Điều 8</w:t>
      </w:r>
      <w:r w:rsidRPr="006F5288">
        <w:rPr>
          <w:rFonts w:eastAsia="Times New Roman" w:cs="Times New Roman"/>
          <w:b/>
          <w:szCs w:val="28"/>
          <w:lang w:eastAsia="vi-VN"/>
        </w:rPr>
        <w:t xml:space="preserve">. </w:t>
      </w:r>
      <w:r w:rsidR="00F4463F" w:rsidRPr="006F5288">
        <w:rPr>
          <w:rFonts w:eastAsia="Times New Roman" w:cs="Times New Roman"/>
          <w:b/>
          <w:szCs w:val="28"/>
          <w:lang w:eastAsia="vi-VN"/>
        </w:rPr>
        <w:t>Hiệu lực thi hành</w:t>
      </w:r>
    </w:p>
    <w:p w14:paraId="3DFA7F80" w14:textId="77777777" w:rsidR="00ED5C8C" w:rsidRPr="006F5288" w:rsidRDefault="00ED5C8C" w:rsidP="00C10583">
      <w:pPr>
        <w:spacing w:before="120" w:line="240" w:lineRule="auto"/>
        <w:rPr>
          <w:rFonts w:eastAsia="Times New Roman" w:cs="Times New Roman"/>
          <w:szCs w:val="28"/>
          <w:lang w:eastAsia="vi-VN"/>
        </w:rPr>
      </w:pPr>
      <w:r w:rsidRPr="006F5288">
        <w:rPr>
          <w:rFonts w:eastAsia="Times New Roman" w:cs="Times New Roman"/>
          <w:szCs w:val="28"/>
          <w:lang w:eastAsia="vi-VN"/>
        </w:rPr>
        <w:tab/>
      </w:r>
      <w:r w:rsidR="008113CA" w:rsidRPr="006F5288">
        <w:rPr>
          <w:rFonts w:eastAsia="Times New Roman" w:cs="Times New Roman"/>
          <w:szCs w:val="28"/>
          <w:lang w:eastAsia="vi-VN"/>
        </w:rPr>
        <w:t>Nghị quyết này thay thế:</w:t>
      </w:r>
    </w:p>
    <w:p w14:paraId="4DFA3142" w14:textId="77777777" w:rsidR="008113CA" w:rsidRPr="006F5288" w:rsidRDefault="008113CA" w:rsidP="00C10583">
      <w:pPr>
        <w:spacing w:before="120" w:line="240" w:lineRule="auto"/>
        <w:rPr>
          <w:rFonts w:eastAsia="Times New Roman" w:cs="Times New Roman"/>
          <w:szCs w:val="28"/>
          <w:lang w:eastAsia="vi-VN"/>
        </w:rPr>
      </w:pPr>
      <w:r w:rsidRPr="006F5288">
        <w:rPr>
          <w:rFonts w:eastAsia="Times New Roman" w:cs="Times New Roman"/>
          <w:szCs w:val="28"/>
          <w:lang w:eastAsia="vi-VN"/>
        </w:rPr>
        <w:tab/>
        <w:t>1. Nghị quyết số 26/2016/NQ-HĐND ngày 15 tháng 12 năm 2016 của Hội đồng nhân dân tỉnh quy định về mức thu, miễn, giảm, thu, nộp, quản lý và sử dụng các khoản phí, lệ phí thuộc thẩm quyền của Hội đồng nhân dân tỉnh trên địa bàn tỉnh Hà Tĩnh.</w:t>
      </w:r>
    </w:p>
    <w:p w14:paraId="12409010" w14:textId="77777777" w:rsidR="008113CA" w:rsidRPr="006F5288" w:rsidRDefault="008113CA" w:rsidP="00C10583">
      <w:pPr>
        <w:spacing w:before="120" w:line="240" w:lineRule="auto"/>
        <w:rPr>
          <w:rFonts w:eastAsia="Times New Roman" w:cs="Times New Roman"/>
          <w:szCs w:val="28"/>
          <w:lang w:eastAsia="vi-VN"/>
        </w:rPr>
      </w:pPr>
      <w:r w:rsidRPr="006F5288">
        <w:rPr>
          <w:rFonts w:eastAsia="Times New Roman" w:cs="Times New Roman"/>
          <w:szCs w:val="28"/>
          <w:lang w:eastAsia="vi-VN"/>
        </w:rPr>
        <w:tab/>
        <w:t xml:space="preserve">2. </w:t>
      </w:r>
      <w:r w:rsidR="00375128" w:rsidRPr="006F5288">
        <w:rPr>
          <w:rFonts w:eastAsia="Times New Roman" w:cs="Times New Roman"/>
          <w:szCs w:val="28"/>
          <w:lang w:eastAsia="vi-VN"/>
        </w:rPr>
        <w:t>Điều 2 Nghị quyết số 64/2017/NQ-HĐND ngày 13 tháng 12 năm 2017 của Hội đồng nhân dân tỉnh quy định tỷ lệ để lại cho đơn vị thu phí bảo vệ môi trường đối với nước thải và sửa đổi quy định đối tượng nộp lệ phí đăng ký kinh doanh trên địa bàn tỉnh.</w:t>
      </w:r>
    </w:p>
    <w:p w14:paraId="51E37C8B" w14:textId="77777777" w:rsidR="00375128" w:rsidRPr="006F5288" w:rsidRDefault="00375128" w:rsidP="00C10583">
      <w:pPr>
        <w:spacing w:before="120" w:line="240" w:lineRule="auto"/>
        <w:rPr>
          <w:rFonts w:eastAsia="Times New Roman" w:cs="Times New Roman"/>
          <w:szCs w:val="28"/>
          <w:lang w:eastAsia="vi-VN"/>
        </w:rPr>
      </w:pPr>
      <w:r w:rsidRPr="006F5288">
        <w:rPr>
          <w:rFonts w:eastAsia="Times New Roman" w:cs="Times New Roman"/>
          <w:szCs w:val="28"/>
          <w:lang w:eastAsia="vi-VN"/>
        </w:rPr>
        <w:tab/>
      </w:r>
      <w:r w:rsidR="000439DD" w:rsidRPr="006F5288">
        <w:rPr>
          <w:rFonts w:eastAsia="Times New Roman" w:cs="Times New Roman"/>
          <w:szCs w:val="28"/>
          <w:lang w:eastAsia="vi-VN"/>
        </w:rPr>
        <w:t>3. Nghị quyết số 112/2018/NQ-HĐND ngày 13 tháng 12 năm 2018 của Hội đồng nhân dân tỉnh sửa đổi điểm đ, điểm g khoản 2 Điều 5 của Nghị quyết số 26/2016/NQ-HĐND ngày 15 tháng 12 năm 2016 của Hội đồng nhân dân tỉnh quy định về mức thu, miễn, giảm, thu, nộp, quản lý và sử dụng các khoản phí, lệ phí thuộc thẩm quyền của Hội đồng nhân dân tỉnh trên địa bàn tỉnh Hà Tĩnh.</w:t>
      </w:r>
    </w:p>
    <w:p w14:paraId="1F2DCC52" w14:textId="77777777" w:rsidR="000439DD" w:rsidRPr="006F5288" w:rsidRDefault="000439DD" w:rsidP="00C10583">
      <w:pPr>
        <w:spacing w:before="120" w:line="240" w:lineRule="auto"/>
        <w:rPr>
          <w:rFonts w:eastAsia="Times New Roman" w:cs="Times New Roman"/>
          <w:szCs w:val="28"/>
          <w:lang w:eastAsia="vi-VN"/>
        </w:rPr>
      </w:pPr>
      <w:r w:rsidRPr="006F5288">
        <w:rPr>
          <w:rFonts w:eastAsia="Times New Roman" w:cs="Times New Roman"/>
          <w:szCs w:val="28"/>
          <w:lang w:eastAsia="vi-VN"/>
        </w:rPr>
        <w:tab/>
        <w:t>4. Nghị quyết số 148/2019/NQ-HĐND ngày 17 tháng 7 năm 2019 của Hội đồng nhân dân tỉnh sửa đổi Điều 5, Điều 6 Nghị quyết số 26/2016/NQ-HĐND ngày 15 tháng 12 năm 2016 của Hội đồng nhân dân tỉnh quy định về mức thu, miễn, giảm, thu, nộp, quản lý và sử dụng các khoản phí, lệ phí thuộc thẩm quyền của Hội đồng nhân dân tỉnh trên địa bàn tỉnh Hà Tĩnh.</w:t>
      </w:r>
    </w:p>
    <w:p w14:paraId="3B0427E0" w14:textId="77777777" w:rsidR="000D5AE5" w:rsidRPr="006F5288" w:rsidRDefault="00C320B5" w:rsidP="00C10583">
      <w:pPr>
        <w:spacing w:before="120" w:line="240" w:lineRule="auto"/>
        <w:ind w:firstLine="720"/>
        <w:rPr>
          <w:rFonts w:eastAsia="Times New Roman" w:cs="Times New Roman"/>
          <w:b/>
          <w:szCs w:val="28"/>
          <w:lang w:eastAsia="vi-VN"/>
        </w:rPr>
      </w:pPr>
      <w:r w:rsidRPr="006F5288">
        <w:rPr>
          <w:rFonts w:eastAsia="Times New Roman" w:cs="Times New Roman"/>
          <w:b/>
          <w:szCs w:val="28"/>
          <w:lang w:eastAsia="vi-VN"/>
        </w:rPr>
        <w:t xml:space="preserve">Điều </w:t>
      </w:r>
      <w:r w:rsidR="00D505B5" w:rsidRPr="006F5288">
        <w:rPr>
          <w:rFonts w:eastAsia="Times New Roman" w:cs="Times New Roman"/>
          <w:b/>
          <w:szCs w:val="28"/>
          <w:lang w:eastAsia="vi-VN"/>
        </w:rPr>
        <w:t>9</w:t>
      </w:r>
      <w:r w:rsidR="0042663C" w:rsidRPr="006F5288">
        <w:rPr>
          <w:rFonts w:eastAsia="Times New Roman" w:cs="Times New Roman"/>
          <w:b/>
          <w:szCs w:val="28"/>
          <w:lang w:eastAsia="vi-VN"/>
        </w:rPr>
        <w:t xml:space="preserve">. </w:t>
      </w:r>
      <w:r w:rsidR="000041CC" w:rsidRPr="006F5288">
        <w:rPr>
          <w:rFonts w:eastAsia="Times New Roman" w:cs="Times New Roman"/>
          <w:b/>
          <w:szCs w:val="28"/>
          <w:lang w:eastAsia="vi-VN"/>
        </w:rPr>
        <w:t>Tổ chức thực hiện</w:t>
      </w:r>
    </w:p>
    <w:p w14:paraId="297A9E28" w14:textId="77777777" w:rsidR="00766280" w:rsidRPr="006F5288" w:rsidRDefault="000041CC" w:rsidP="00C10583">
      <w:pPr>
        <w:spacing w:before="120" w:line="240" w:lineRule="auto"/>
        <w:ind w:firstLine="720"/>
        <w:rPr>
          <w:rFonts w:cs="Times New Roman"/>
          <w:b/>
        </w:rPr>
      </w:pPr>
      <w:r w:rsidRPr="006F5288">
        <w:rPr>
          <w:rFonts w:cs="Times New Roman"/>
        </w:rPr>
        <w:t xml:space="preserve">1. </w:t>
      </w:r>
      <w:r w:rsidR="00766280" w:rsidRPr="006F5288">
        <w:rPr>
          <w:rFonts w:cs="Times New Roman"/>
        </w:rPr>
        <w:t>Ủy ban nhân dân tỉnh</w:t>
      </w:r>
      <w:r w:rsidR="005E6638" w:rsidRPr="006F5288">
        <w:rPr>
          <w:rFonts w:cs="Times New Roman"/>
        </w:rPr>
        <w:t xml:space="preserve"> tổ chức</w:t>
      </w:r>
      <w:r w:rsidR="00E42606" w:rsidRPr="006F5288">
        <w:rPr>
          <w:rFonts w:cs="Times New Roman"/>
        </w:rPr>
        <w:t xml:space="preserve"> triển khai</w:t>
      </w:r>
      <w:r w:rsidR="00766280" w:rsidRPr="006F5288">
        <w:rPr>
          <w:rFonts w:cs="Times New Roman"/>
        </w:rPr>
        <w:t xml:space="preserve"> thực hiện Nghị quyết</w:t>
      </w:r>
      <w:r w:rsidR="00FC35F5" w:rsidRPr="006F5288">
        <w:rPr>
          <w:rFonts w:cs="Times New Roman"/>
        </w:rPr>
        <w:t xml:space="preserve"> này</w:t>
      </w:r>
      <w:r w:rsidR="00A9559E" w:rsidRPr="006F5288">
        <w:rPr>
          <w:rFonts w:cs="Times New Roman"/>
        </w:rPr>
        <w:t>.</w:t>
      </w:r>
      <w:r w:rsidR="00D12C4B" w:rsidRPr="006F5288">
        <w:rPr>
          <w:rFonts w:cs="Times New Roman"/>
        </w:rPr>
        <w:t xml:space="preserve"> Đối với các khoản phí, lệ phí thuộc thẩm quyền của Hội đồng nhân dân tỉnh </w:t>
      </w:r>
      <w:r w:rsidR="00D46EAE" w:rsidRPr="006F5288">
        <w:rPr>
          <w:rFonts w:cs="Times New Roman"/>
        </w:rPr>
        <w:t>tại Điều 2</w:t>
      </w:r>
      <w:r w:rsidR="001C247B" w:rsidRPr="006F5288">
        <w:rPr>
          <w:rFonts w:cs="Times New Roman"/>
        </w:rPr>
        <w:t xml:space="preserve"> và Điều</w:t>
      </w:r>
      <w:r w:rsidR="00D46EAE" w:rsidRPr="006F5288">
        <w:rPr>
          <w:rFonts w:cs="Times New Roman"/>
        </w:rPr>
        <w:t xml:space="preserve"> 3 Thông tư số 85/2019/TT-BTC</w:t>
      </w:r>
      <w:r w:rsidR="00887476">
        <w:rPr>
          <w:rFonts w:cs="Times New Roman"/>
        </w:rPr>
        <w:t xml:space="preserve"> ngày 29 tháng 11 năm 2019 của Bộ Tài chính</w:t>
      </w:r>
      <w:r w:rsidR="00D12C4B" w:rsidRPr="006F5288">
        <w:rPr>
          <w:rFonts w:cs="Times New Roman"/>
        </w:rPr>
        <w:t xml:space="preserve"> nhưng chưa được quy định tại</w:t>
      </w:r>
      <w:r w:rsidR="00AE7939" w:rsidRPr="006F5288">
        <w:rPr>
          <w:rFonts w:cs="Times New Roman"/>
        </w:rPr>
        <w:t xml:space="preserve"> các</w:t>
      </w:r>
      <w:r w:rsidR="00FC35F5" w:rsidRPr="006F5288">
        <w:rPr>
          <w:rFonts w:cs="Times New Roman"/>
        </w:rPr>
        <w:t xml:space="preserve"> </w:t>
      </w:r>
      <w:r w:rsidR="00AE7939" w:rsidRPr="006F5288">
        <w:rPr>
          <w:rFonts w:cs="Times New Roman"/>
        </w:rPr>
        <w:t>k</w:t>
      </w:r>
      <w:r w:rsidR="00FC35F5" w:rsidRPr="006F5288">
        <w:rPr>
          <w:rFonts w:cs="Times New Roman"/>
        </w:rPr>
        <w:t>hoản 2, 3 Điều 1</w:t>
      </w:r>
      <w:r w:rsidR="00D12C4B" w:rsidRPr="006F5288">
        <w:rPr>
          <w:rFonts w:cs="Times New Roman"/>
        </w:rPr>
        <w:t xml:space="preserve"> Nghị quyết này, </w:t>
      </w:r>
      <w:r w:rsidR="00D12C4B" w:rsidRPr="006F5288">
        <w:rPr>
          <w:rFonts w:cs="Times New Roman"/>
        </w:rPr>
        <w:lastRenderedPageBreak/>
        <w:t>Ủy ban nhân dân tỉnh chỉ đạo các sở quản lý chuyên ngành và các cơ quan, đơn vị liên quan</w:t>
      </w:r>
      <w:r w:rsidR="001C247B" w:rsidRPr="006F5288">
        <w:rPr>
          <w:rFonts w:cs="Times New Roman"/>
        </w:rPr>
        <w:t xml:space="preserve"> căn cứ tình hình thực tế để </w:t>
      </w:r>
      <w:r w:rsidR="00D12C4B" w:rsidRPr="006F5288">
        <w:rPr>
          <w:rFonts w:cs="Times New Roman"/>
        </w:rPr>
        <w:t>xây dựng phương án phí, lệ phí khi</w:t>
      </w:r>
      <w:r w:rsidR="001C247B" w:rsidRPr="006F5288">
        <w:rPr>
          <w:rFonts w:cs="Times New Roman"/>
        </w:rPr>
        <w:t xml:space="preserve"> thấy cần thiết và</w:t>
      </w:r>
      <w:r w:rsidR="00D12C4B" w:rsidRPr="006F5288">
        <w:rPr>
          <w:rFonts w:cs="Times New Roman"/>
        </w:rPr>
        <w:t xml:space="preserve"> </w:t>
      </w:r>
      <w:r w:rsidR="001C247B" w:rsidRPr="006F5288">
        <w:rPr>
          <w:rFonts w:cs="Times New Roman"/>
        </w:rPr>
        <w:t>đủ</w:t>
      </w:r>
      <w:r w:rsidR="00D12C4B" w:rsidRPr="006F5288">
        <w:rPr>
          <w:rFonts w:cs="Times New Roman"/>
        </w:rPr>
        <w:t xml:space="preserve"> điều kiện để thu phí, lệ phí</w:t>
      </w:r>
      <w:r w:rsidR="001C247B" w:rsidRPr="006F5288">
        <w:rPr>
          <w:rFonts w:cs="Times New Roman"/>
        </w:rPr>
        <w:t>; việc xây dựng mức thu phí, lệ phí phải đảm bảo</w:t>
      </w:r>
      <w:r w:rsidR="00D46EAE" w:rsidRPr="006F5288">
        <w:rPr>
          <w:rFonts w:cs="Times New Roman"/>
        </w:rPr>
        <w:t xml:space="preserve"> </w:t>
      </w:r>
      <w:r w:rsidR="001C247B" w:rsidRPr="006F5288">
        <w:rPr>
          <w:rFonts w:cs="Times New Roman"/>
        </w:rPr>
        <w:t>các nguyên tắc tại Điều 4 Thông tư số 85/2019/TT-BTC</w:t>
      </w:r>
      <w:r w:rsidR="00887476">
        <w:rPr>
          <w:rFonts w:cs="Times New Roman"/>
        </w:rPr>
        <w:t xml:space="preserve"> ngày 29 tháng 11 năm 2019 của Bộ Tài chính</w:t>
      </w:r>
      <w:r w:rsidR="001C247B" w:rsidRPr="006F5288">
        <w:rPr>
          <w:rFonts w:cs="Times New Roman"/>
        </w:rPr>
        <w:t xml:space="preserve"> và đảm bảo công bằng, công khai, minh bạch và bình đẳng về quyền và nghĩa vụ của công dân.</w:t>
      </w:r>
    </w:p>
    <w:p w14:paraId="60123FF1" w14:textId="77777777" w:rsidR="00A9559E" w:rsidRPr="006F5288" w:rsidRDefault="000041CC" w:rsidP="00C10583">
      <w:pPr>
        <w:spacing w:before="120" w:line="240" w:lineRule="auto"/>
        <w:ind w:firstLine="720"/>
        <w:rPr>
          <w:rFonts w:cs="Times New Roman"/>
        </w:rPr>
      </w:pPr>
      <w:r w:rsidRPr="006F5288">
        <w:rPr>
          <w:rFonts w:cs="Times New Roman"/>
        </w:rPr>
        <w:t xml:space="preserve">2. </w:t>
      </w:r>
      <w:r w:rsidR="00A9559E" w:rsidRPr="006F5288">
        <w:rPr>
          <w:rFonts w:cs="Times New Roman"/>
        </w:rPr>
        <w:t>Thường trực Hội đồng nhân dân, các Ban Hội đồng nhân dân</w:t>
      </w:r>
      <w:r w:rsidR="00467AED" w:rsidRPr="006F5288">
        <w:rPr>
          <w:rFonts w:cs="Times New Roman"/>
        </w:rPr>
        <w:t xml:space="preserve">, các </w:t>
      </w:r>
      <w:r w:rsidR="006D3FDA" w:rsidRPr="006F5288">
        <w:rPr>
          <w:rFonts w:cs="Times New Roman"/>
        </w:rPr>
        <w:t>T</w:t>
      </w:r>
      <w:r w:rsidR="00467AED" w:rsidRPr="006F5288">
        <w:rPr>
          <w:rFonts w:cs="Times New Roman"/>
        </w:rPr>
        <w:t>ổ đại biểu Hội đồng nhân dân</w:t>
      </w:r>
      <w:r w:rsidR="00A9559E" w:rsidRPr="006F5288">
        <w:rPr>
          <w:rFonts w:cs="Times New Roman"/>
        </w:rPr>
        <w:t xml:space="preserve"> và đại biểu Hội đồng nhân dân tỉnh giám sát việc thực hiện Nghị quyế</w:t>
      </w:r>
      <w:r w:rsidR="00B51174" w:rsidRPr="006F5288">
        <w:rPr>
          <w:rFonts w:cs="Times New Roman"/>
        </w:rPr>
        <w:t>t</w:t>
      </w:r>
      <w:r w:rsidR="00A9559E" w:rsidRPr="006F5288">
        <w:rPr>
          <w:rFonts w:cs="Times New Roman"/>
        </w:rPr>
        <w:t>.</w:t>
      </w:r>
    </w:p>
    <w:p w14:paraId="372BF178" w14:textId="77777777" w:rsidR="00A9559E" w:rsidRPr="006F5288" w:rsidRDefault="00A9559E" w:rsidP="00C10583">
      <w:pPr>
        <w:spacing w:before="120" w:line="240" w:lineRule="auto"/>
        <w:ind w:firstLine="720"/>
        <w:rPr>
          <w:rFonts w:cs="Times New Roman"/>
        </w:rPr>
      </w:pPr>
      <w:r w:rsidRPr="006F5288">
        <w:rPr>
          <w:rFonts w:cs="Times New Roman"/>
        </w:rPr>
        <w:t xml:space="preserve">Nghị quyết này </w:t>
      </w:r>
      <w:r w:rsidR="00566EFE" w:rsidRPr="006F5288">
        <w:rPr>
          <w:rFonts w:cs="Times New Roman"/>
        </w:rPr>
        <w:t xml:space="preserve">đã </w:t>
      </w:r>
      <w:r w:rsidRPr="006F5288">
        <w:rPr>
          <w:rFonts w:cs="Times New Roman"/>
        </w:rPr>
        <w:t>được Hội đồng nhân dân tỉ</w:t>
      </w:r>
      <w:r w:rsidR="00293983" w:rsidRPr="006F5288">
        <w:rPr>
          <w:rFonts w:cs="Times New Roman"/>
        </w:rPr>
        <w:t>nh Hà Tĩnh khóa XVII, K</w:t>
      </w:r>
      <w:r w:rsidRPr="006F5288">
        <w:rPr>
          <w:rFonts w:cs="Times New Roman"/>
        </w:rPr>
        <w:t>ỳ họp thứ</w:t>
      </w:r>
      <w:r w:rsidR="002F2A89" w:rsidRPr="006F5288">
        <w:rPr>
          <w:rFonts w:cs="Times New Roman"/>
        </w:rPr>
        <w:t xml:space="preserve"> 18</w:t>
      </w:r>
      <w:r w:rsidRPr="006F5288">
        <w:rPr>
          <w:rFonts w:cs="Times New Roman"/>
        </w:rPr>
        <w:t xml:space="preserve"> thông qua</w:t>
      </w:r>
      <w:r w:rsidR="00A0011D" w:rsidRPr="006F5288">
        <w:rPr>
          <w:rFonts w:cs="Times New Roman"/>
        </w:rPr>
        <w:t xml:space="preserve"> ngày</w:t>
      </w:r>
      <w:r w:rsidR="009212D8" w:rsidRPr="006F5288">
        <w:rPr>
          <w:rFonts w:cs="Times New Roman"/>
        </w:rPr>
        <w:t xml:space="preserve"> … </w:t>
      </w:r>
      <w:r w:rsidR="00A0011D" w:rsidRPr="006F5288">
        <w:rPr>
          <w:rFonts w:cs="Times New Roman"/>
        </w:rPr>
        <w:t>tháng 12 năm 2020 và có hiệu lực từ ngày 01 tháng 01 năm 2021</w:t>
      </w:r>
      <w:r w:rsidRPr="006F5288">
        <w:rPr>
          <w:rFonts w:cs="Times New Roman"/>
        </w:rPr>
        <w:t>./.</w:t>
      </w:r>
    </w:p>
    <w:p w14:paraId="2BDB582B" w14:textId="77777777" w:rsidR="002F2A89" w:rsidRPr="006F5288" w:rsidRDefault="002F2A89" w:rsidP="00C10583">
      <w:pPr>
        <w:spacing w:before="120" w:line="240" w:lineRule="auto"/>
        <w:ind w:firstLine="720"/>
        <w:rPr>
          <w:rFonts w:cs="Times New Roman"/>
        </w:rPr>
      </w:pPr>
    </w:p>
    <w:tbl>
      <w:tblPr>
        <w:tblW w:w="9458" w:type="dxa"/>
        <w:tblLook w:val="00A0" w:firstRow="1" w:lastRow="0" w:firstColumn="1" w:lastColumn="0" w:noHBand="0" w:noVBand="0"/>
      </w:tblPr>
      <w:tblGrid>
        <w:gridCol w:w="4788"/>
        <w:gridCol w:w="4670"/>
      </w:tblGrid>
      <w:tr w:rsidR="00A9559E" w:rsidRPr="00E315A7" w14:paraId="33792BD0" w14:textId="77777777" w:rsidTr="005D5A01">
        <w:tc>
          <w:tcPr>
            <w:tcW w:w="4788" w:type="dxa"/>
          </w:tcPr>
          <w:p w14:paraId="18D23FB7" w14:textId="77777777" w:rsidR="00A9559E" w:rsidRPr="006F5288" w:rsidRDefault="00A9559E" w:rsidP="00340D14">
            <w:pPr>
              <w:spacing w:after="0" w:line="240" w:lineRule="auto"/>
              <w:rPr>
                <w:rFonts w:eastAsia="Times New Roman" w:cs="Times New Roman"/>
                <w:b/>
                <w:i/>
                <w:noProof/>
                <w:sz w:val="24"/>
                <w:szCs w:val="24"/>
                <w:lang w:val="vi-VN" w:eastAsia="en-GB"/>
              </w:rPr>
            </w:pPr>
            <w:r w:rsidRPr="006F5288">
              <w:rPr>
                <w:rFonts w:eastAsia="Times New Roman" w:cs="Times New Roman"/>
                <w:b/>
                <w:i/>
                <w:noProof/>
                <w:sz w:val="24"/>
                <w:szCs w:val="24"/>
                <w:lang w:val="vi-VN" w:eastAsia="en-GB"/>
              </w:rPr>
              <w:t>Nơi nhận:</w:t>
            </w:r>
          </w:p>
          <w:p w14:paraId="54E31E01" w14:textId="77777777" w:rsidR="00A9559E" w:rsidRPr="006F5288" w:rsidRDefault="00A9559E" w:rsidP="00340D14">
            <w:pPr>
              <w:spacing w:after="0" w:line="240" w:lineRule="auto"/>
              <w:rPr>
                <w:rFonts w:eastAsia="Times New Roman" w:cs="Times New Roman"/>
                <w:noProof/>
                <w:sz w:val="22"/>
                <w:lang w:val="vi-VN" w:eastAsia="en-GB"/>
              </w:rPr>
            </w:pPr>
            <w:r w:rsidRPr="006F5288">
              <w:rPr>
                <w:rFonts w:eastAsia="Times New Roman" w:cs="Times New Roman"/>
                <w:noProof/>
                <w:sz w:val="22"/>
                <w:lang w:val="vi-VN" w:eastAsia="en-GB"/>
              </w:rPr>
              <w:t>- Ủy ban Thường vụ Quốc hội;</w:t>
            </w:r>
          </w:p>
          <w:p w14:paraId="2802F3FE" w14:textId="77777777" w:rsidR="00A9559E" w:rsidRPr="006F5288" w:rsidRDefault="00A9559E" w:rsidP="00340D14">
            <w:pPr>
              <w:spacing w:after="0" w:line="240" w:lineRule="auto"/>
              <w:rPr>
                <w:rFonts w:eastAsia="Times New Roman" w:cs="Times New Roman"/>
                <w:noProof/>
                <w:sz w:val="22"/>
                <w:lang w:val="vi-VN" w:eastAsia="en-GB"/>
              </w:rPr>
            </w:pPr>
            <w:r w:rsidRPr="006F5288">
              <w:rPr>
                <w:rFonts w:eastAsia="Times New Roman" w:cs="Times New Roman"/>
                <w:noProof/>
                <w:sz w:val="22"/>
                <w:lang w:val="vi-VN" w:eastAsia="en-GB"/>
              </w:rPr>
              <w:t>- Ban Công tác đại biểu UBTVQH;</w:t>
            </w:r>
          </w:p>
          <w:p w14:paraId="145712C5" w14:textId="77777777" w:rsidR="00A9559E" w:rsidRPr="006F5288" w:rsidRDefault="00A9559E" w:rsidP="00340D14">
            <w:pPr>
              <w:spacing w:after="0" w:line="240" w:lineRule="auto"/>
              <w:rPr>
                <w:rFonts w:eastAsia="Times New Roman" w:cs="Times New Roman"/>
                <w:noProof/>
                <w:sz w:val="22"/>
                <w:lang w:val="vi-VN" w:eastAsia="en-GB"/>
              </w:rPr>
            </w:pPr>
            <w:r w:rsidRPr="006F5288">
              <w:rPr>
                <w:rFonts w:eastAsia="Times New Roman" w:cs="Times New Roman"/>
                <w:noProof/>
                <w:sz w:val="22"/>
                <w:lang w:val="vi-VN" w:eastAsia="en-GB"/>
              </w:rPr>
              <w:t xml:space="preserve">- Văn phòng Quốc hội; </w:t>
            </w:r>
          </w:p>
          <w:p w14:paraId="6B77CB95" w14:textId="77777777" w:rsidR="00A9559E" w:rsidRPr="006F5288" w:rsidRDefault="00A9559E" w:rsidP="00340D14">
            <w:pPr>
              <w:spacing w:after="0" w:line="240" w:lineRule="auto"/>
              <w:rPr>
                <w:rFonts w:eastAsia="Times New Roman" w:cs="Times New Roman"/>
                <w:noProof/>
                <w:sz w:val="22"/>
                <w:lang w:val="vi-VN" w:eastAsia="en-GB"/>
              </w:rPr>
            </w:pPr>
            <w:r w:rsidRPr="006F5288">
              <w:rPr>
                <w:rFonts w:eastAsia="Times New Roman" w:cs="Times New Roman"/>
                <w:noProof/>
                <w:sz w:val="22"/>
                <w:lang w:val="vi-VN" w:eastAsia="en-GB"/>
              </w:rPr>
              <w:t>- Văn phòng Chủ tịch nước;</w:t>
            </w:r>
          </w:p>
          <w:p w14:paraId="6DC9FFEC" w14:textId="77777777" w:rsidR="00A9559E" w:rsidRPr="006F5288" w:rsidRDefault="00A9559E" w:rsidP="00340D14">
            <w:pPr>
              <w:spacing w:after="0" w:line="240" w:lineRule="auto"/>
              <w:rPr>
                <w:rFonts w:eastAsia="Times New Roman" w:cs="Times New Roman"/>
                <w:noProof/>
                <w:sz w:val="22"/>
                <w:lang w:val="vi-VN" w:eastAsia="en-GB"/>
              </w:rPr>
            </w:pPr>
            <w:r w:rsidRPr="006F5288">
              <w:rPr>
                <w:rFonts w:eastAsia="Times New Roman" w:cs="Times New Roman"/>
                <w:noProof/>
                <w:sz w:val="22"/>
                <w:lang w:val="vi-VN" w:eastAsia="en-GB"/>
              </w:rPr>
              <w:t>- Văn phòng Chính phủ, Website Chính phủ;</w:t>
            </w:r>
          </w:p>
          <w:p w14:paraId="796BF70B" w14:textId="77777777" w:rsidR="00A9559E" w:rsidRPr="006F5288" w:rsidRDefault="00A9559E" w:rsidP="00340D14">
            <w:pPr>
              <w:spacing w:after="0" w:line="240" w:lineRule="auto"/>
              <w:rPr>
                <w:rFonts w:eastAsia="Times New Roman" w:cs="Times New Roman"/>
                <w:noProof/>
                <w:sz w:val="22"/>
                <w:lang w:val="vi-VN" w:eastAsia="en-GB"/>
              </w:rPr>
            </w:pPr>
            <w:r w:rsidRPr="006F5288">
              <w:rPr>
                <w:rFonts w:eastAsia="Times New Roman" w:cs="Times New Roman"/>
                <w:noProof/>
                <w:sz w:val="22"/>
                <w:lang w:val="vi-VN" w:eastAsia="en-GB"/>
              </w:rPr>
              <w:t>- Kiểm toán nhà nước khu vực II;</w:t>
            </w:r>
          </w:p>
          <w:p w14:paraId="3DF15A01" w14:textId="77777777" w:rsidR="00A9559E" w:rsidRPr="006F5288" w:rsidRDefault="00A9559E" w:rsidP="00340D14">
            <w:pPr>
              <w:spacing w:after="0" w:line="240" w:lineRule="auto"/>
              <w:rPr>
                <w:rFonts w:eastAsia="Times New Roman" w:cs="Times New Roman"/>
                <w:noProof/>
                <w:sz w:val="22"/>
                <w:lang w:val="vi-VN" w:eastAsia="en-GB"/>
              </w:rPr>
            </w:pPr>
            <w:r w:rsidRPr="006F5288">
              <w:rPr>
                <w:rFonts w:eastAsia="Times New Roman" w:cs="Times New Roman"/>
                <w:noProof/>
                <w:sz w:val="22"/>
                <w:lang w:val="vi-VN" w:eastAsia="en-GB"/>
              </w:rPr>
              <w:t>- Vụ Pháp chế Bộ Tài chính;</w:t>
            </w:r>
          </w:p>
          <w:p w14:paraId="6F16BFB0" w14:textId="77777777" w:rsidR="00A9559E" w:rsidRPr="006F5288" w:rsidRDefault="00A9559E" w:rsidP="00340D14">
            <w:pPr>
              <w:spacing w:after="0" w:line="240" w:lineRule="auto"/>
              <w:rPr>
                <w:rFonts w:eastAsia="Times New Roman" w:cs="Times New Roman"/>
                <w:noProof/>
                <w:sz w:val="22"/>
                <w:lang w:val="vi-VN" w:eastAsia="en-GB"/>
              </w:rPr>
            </w:pPr>
            <w:r w:rsidRPr="006F5288">
              <w:rPr>
                <w:rFonts w:eastAsia="Times New Roman" w:cs="Times New Roman"/>
                <w:noProof/>
                <w:sz w:val="22"/>
                <w:lang w:val="vi-VN" w:eastAsia="en-GB"/>
              </w:rPr>
              <w:t>- Bộ Tư lệnh Quân khu IV;</w:t>
            </w:r>
          </w:p>
          <w:p w14:paraId="56C4AF48" w14:textId="77777777" w:rsidR="00A9559E" w:rsidRPr="006F5288" w:rsidRDefault="00FD786C" w:rsidP="00340D14">
            <w:pPr>
              <w:spacing w:after="0" w:line="240" w:lineRule="auto"/>
              <w:rPr>
                <w:rFonts w:eastAsia="Times New Roman" w:cs="Times New Roman"/>
                <w:noProof/>
                <w:sz w:val="22"/>
                <w:lang w:val="vi-VN" w:eastAsia="en-GB"/>
              </w:rPr>
            </w:pPr>
            <w:r w:rsidRPr="006F5288">
              <w:rPr>
                <w:rFonts w:eastAsia="Times New Roman" w:cs="Times New Roman"/>
                <w:noProof/>
                <w:sz w:val="22"/>
                <w:lang w:val="vi-VN" w:eastAsia="en-GB"/>
              </w:rPr>
              <w:t xml:space="preserve">- Cục </w:t>
            </w:r>
            <w:r w:rsidRPr="006F5288">
              <w:rPr>
                <w:rFonts w:eastAsia="Times New Roman" w:cs="Times New Roman"/>
                <w:noProof/>
                <w:sz w:val="22"/>
                <w:lang w:val="en-GB" w:eastAsia="en-GB"/>
              </w:rPr>
              <w:t>K</w:t>
            </w:r>
            <w:r w:rsidR="00A9559E" w:rsidRPr="006F5288">
              <w:rPr>
                <w:rFonts w:eastAsia="Times New Roman" w:cs="Times New Roman"/>
                <w:noProof/>
                <w:sz w:val="22"/>
                <w:lang w:val="vi-VN" w:eastAsia="en-GB"/>
              </w:rPr>
              <w:t>iểm tra văn bản</w:t>
            </w:r>
            <w:r w:rsidRPr="006F5288">
              <w:rPr>
                <w:rFonts w:eastAsia="Times New Roman" w:cs="Times New Roman"/>
                <w:noProof/>
                <w:sz w:val="22"/>
                <w:lang w:val="en-GB" w:eastAsia="en-GB"/>
              </w:rPr>
              <w:t xml:space="preserve"> QPPL</w:t>
            </w:r>
            <w:r w:rsidR="00A9559E" w:rsidRPr="006F5288">
              <w:rPr>
                <w:rFonts w:eastAsia="Times New Roman" w:cs="Times New Roman"/>
                <w:noProof/>
                <w:sz w:val="22"/>
                <w:lang w:val="vi-VN" w:eastAsia="en-GB"/>
              </w:rPr>
              <w:t xml:space="preserve"> - Bộ Tư pháp;</w:t>
            </w:r>
          </w:p>
          <w:p w14:paraId="5285502C" w14:textId="77777777" w:rsidR="00A9559E" w:rsidRPr="006F5288" w:rsidRDefault="00A9559E" w:rsidP="00340D14">
            <w:pPr>
              <w:spacing w:after="0" w:line="240" w:lineRule="auto"/>
              <w:rPr>
                <w:rFonts w:eastAsia="Times New Roman" w:cs="Times New Roman"/>
                <w:noProof/>
                <w:sz w:val="22"/>
                <w:lang w:val="vi-VN" w:eastAsia="en-GB"/>
              </w:rPr>
            </w:pPr>
            <w:r w:rsidRPr="006F5288">
              <w:rPr>
                <w:rFonts w:eastAsia="Times New Roman" w:cs="Times New Roman"/>
                <w:noProof/>
                <w:sz w:val="22"/>
                <w:lang w:val="vi-VN" w:eastAsia="en-GB"/>
              </w:rPr>
              <w:t>- TT Tỉnh uỷ, HĐND, UBND, UBMTTQ tỉnh;</w:t>
            </w:r>
          </w:p>
          <w:p w14:paraId="5F617ADA" w14:textId="77777777" w:rsidR="00A9559E" w:rsidRPr="006F5288" w:rsidRDefault="00A9559E" w:rsidP="00340D14">
            <w:pPr>
              <w:spacing w:after="0" w:line="240" w:lineRule="auto"/>
              <w:rPr>
                <w:rFonts w:eastAsia="Times New Roman" w:cs="Times New Roman"/>
                <w:noProof/>
                <w:sz w:val="22"/>
                <w:lang w:val="vi-VN" w:eastAsia="en-GB"/>
              </w:rPr>
            </w:pPr>
            <w:r w:rsidRPr="006F5288">
              <w:rPr>
                <w:rFonts w:eastAsia="Times New Roman" w:cs="Times New Roman"/>
                <w:noProof/>
                <w:sz w:val="22"/>
                <w:lang w:val="vi-VN" w:eastAsia="en-GB"/>
              </w:rPr>
              <w:t>- Đại biểu Quốc hội đoàn Hà Tĩnh;</w:t>
            </w:r>
          </w:p>
          <w:p w14:paraId="39B2F95A" w14:textId="77777777" w:rsidR="00A9559E" w:rsidRPr="006F5288" w:rsidRDefault="00A9559E" w:rsidP="00340D14">
            <w:pPr>
              <w:spacing w:after="0" w:line="240" w:lineRule="auto"/>
              <w:rPr>
                <w:rFonts w:eastAsia="Times New Roman" w:cs="Times New Roman"/>
                <w:noProof/>
                <w:sz w:val="22"/>
                <w:lang w:val="vi-VN" w:eastAsia="en-GB"/>
              </w:rPr>
            </w:pPr>
            <w:r w:rsidRPr="006F5288">
              <w:rPr>
                <w:rFonts w:eastAsia="Times New Roman" w:cs="Times New Roman"/>
                <w:noProof/>
                <w:sz w:val="22"/>
                <w:lang w:val="vi-VN" w:eastAsia="en-GB"/>
              </w:rPr>
              <w:t>- Đại biểu HĐND tỉnh;</w:t>
            </w:r>
          </w:p>
          <w:p w14:paraId="2214CAB6" w14:textId="77777777" w:rsidR="00A9559E" w:rsidRPr="006F5288" w:rsidRDefault="00A9559E" w:rsidP="00340D14">
            <w:pPr>
              <w:spacing w:after="0" w:line="240" w:lineRule="auto"/>
              <w:rPr>
                <w:rFonts w:eastAsia="Times New Roman" w:cs="Times New Roman"/>
                <w:noProof/>
                <w:sz w:val="22"/>
                <w:lang w:val="vi-VN" w:eastAsia="en-GB"/>
              </w:rPr>
            </w:pPr>
            <w:r w:rsidRPr="006F5288">
              <w:rPr>
                <w:rFonts w:eastAsia="Times New Roman" w:cs="Times New Roman"/>
                <w:noProof/>
                <w:sz w:val="22"/>
                <w:lang w:val="vi-VN" w:eastAsia="en-GB"/>
              </w:rPr>
              <w:t>- Văn phòng Tỉnh uỷ;</w:t>
            </w:r>
          </w:p>
          <w:p w14:paraId="12B179DE" w14:textId="77777777" w:rsidR="00A9559E" w:rsidRPr="006F5288" w:rsidRDefault="00A9559E" w:rsidP="00340D14">
            <w:pPr>
              <w:spacing w:after="0" w:line="240" w:lineRule="auto"/>
              <w:rPr>
                <w:rFonts w:eastAsia="Times New Roman" w:cs="Times New Roman"/>
                <w:noProof/>
                <w:sz w:val="22"/>
                <w:lang w:val="vi-VN" w:eastAsia="en-GB"/>
              </w:rPr>
            </w:pPr>
            <w:r w:rsidRPr="006F5288">
              <w:rPr>
                <w:rFonts w:eastAsia="Times New Roman" w:cs="Times New Roman"/>
                <w:noProof/>
                <w:sz w:val="22"/>
                <w:lang w:val="vi-VN" w:eastAsia="en-GB"/>
              </w:rPr>
              <w:t>- Văn phòng Đoàn ĐBQH</w:t>
            </w:r>
            <w:r w:rsidR="00FD786C" w:rsidRPr="006F5288">
              <w:rPr>
                <w:rFonts w:eastAsia="Times New Roman" w:cs="Times New Roman"/>
                <w:noProof/>
                <w:sz w:val="22"/>
                <w:lang w:val="en-GB" w:eastAsia="en-GB"/>
              </w:rPr>
              <w:t>, HĐND và UBND</w:t>
            </w:r>
            <w:r w:rsidRPr="006F5288">
              <w:rPr>
                <w:rFonts w:eastAsia="Times New Roman" w:cs="Times New Roman"/>
                <w:noProof/>
                <w:sz w:val="22"/>
                <w:lang w:val="vi-VN" w:eastAsia="en-GB"/>
              </w:rPr>
              <w:t xml:space="preserve"> tỉnh;</w:t>
            </w:r>
          </w:p>
          <w:p w14:paraId="3D9CF3A5" w14:textId="77777777" w:rsidR="00A9559E" w:rsidRPr="006F5288" w:rsidRDefault="00A9559E" w:rsidP="00340D14">
            <w:pPr>
              <w:spacing w:after="0" w:line="240" w:lineRule="auto"/>
              <w:rPr>
                <w:rFonts w:eastAsia="Times New Roman" w:cs="Times New Roman"/>
                <w:noProof/>
                <w:sz w:val="22"/>
                <w:lang w:val="vi-VN" w:eastAsia="en-GB"/>
              </w:rPr>
            </w:pPr>
            <w:r w:rsidRPr="006F5288">
              <w:rPr>
                <w:rFonts w:eastAsia="Times New Roman" w:cs="Times New Roman"/>
                <w:noProof/>
                <w:sz w:val="22"/>
                <w:lang w:val="vi-VN" w:eastAsia="en-GB"/>
              </w:rPr>
              <w:t>- Các sở, ban, ngành, đoàn thể cấp tỉnh;</w:t>
            </w:r>
          </w:p>
          <w:p w14:paraId="493BCB0C" w14:textId="77777777" w:rsidR="00A9559E" w:rsidRPr="006F5288" w:rsidRDefault="00A9559E" w:rsidP="00340D14">
            <w:pPr>
              <w:spacing w:after="0" w:line="240" w:lineRule="auto"/>
              <w:rPr>
                <w:rFonts w:eastAsia="Times New Roman" w:cs="Times New Roman"/>
                <w:noProof/>
                <w:sz w:val="22"/>
                <w:lang w:val="vi-VN" w:eastAsia="en-GB"/>
              </w:rPr>
            </w:pPr>
            <w:r w:rsidRPr="006F5288">
              <w:rPr>
                <w:rFonts w:eastAsia="Times New Roman" w:cs="Times New Roman"/>
                <w:noProof/>
                <w:sz w:val="22"/>
                <w:lang w:val="vi-VN" w:eastAsia="en-GB"/>
              </w:rPr>
              <w:t>- TT HĐND, UBND các huyện, thành phố, thị xã;</w:t>
            </w:r>
          </w:p>
          <w:p w14:paraId="15E9577D" w14:textId="77777777" w:rsidR="00A9559E" w:rsidRPr="006F5288" w:rsidRDefault="00A9559E" w:rsidP="00340D14">
            <w:pPr>
              <w:spacing w:after="0" w:line="240" w:lineRule="auto"/>
              <w:rPr>
                <w:rFonts w:eastAsia="Times New Roman" w:cs="Times New Roman"/>
                <w:noProof/>
                <w:sz w:val="22"/>
                <w:lang w:val="vi-VN" w:eastAsia="en-GB"/>
              </w:rPr>
            </w:pPr>
            <w:r w:rsidRPr="006F5288">
              <w:rPr>
                <w:rFonts w:eastAsia="Times New Roman" w:cs="Times New Roman"/>
                <w:noProof/>
                <w:sz w:val="22"/>
                <w:lang w:val="vi-VN" w:eastAsia="en-GB"/>
              </w:rPr>
              <w:t xml:space="preserve">- Trung tâm </w:t>
            </w:r>
            <w:r w:rsidR="00FD786C" w:rsidRPr="006F5288">
              <w:rPr>
                <w:rFonts w:eastAsia="Times New Roman" w:cs="Times New Roman"/>
                <w:noProof/>
                <w:sz w:val="22"/>
                <w:lang w:val="en-GB" w:eastAsia="en-GB"/>
              </w:rPr>
              <w:t>Thông tin - Công báo - Tin học</w:t>
            </w:r>
            <w:r w:rsidRPr="006F5288">
              <w:rPr>
                <w:rFonts w:eastAsia="Times New Roman" w:cs="Times New Roman"/>
                <w:noProof/>
                <w:sz w:val="22"/>
                <w:lang w:val="vi-VN" w:eastAsia="en-GB"/>
              </w:rPr>
              <w:t>;</w:t>
            </w:r>
          </w:p>
          <w:p w14:paraId="33CE1EDE" w14:textId="77777777" w:rsidR="00A9559E" w:rsidRPr="006F5288" w:rsidRDefault="00A9559E" w:rsidP="00340D14">
            <w:pPr>
              <w:spacing w:after="0" w:line="240" w:lineRule="auto"/>
              <w:rPr>
                <w:rFonts w:eastAsia="Times New Roman" w:cs="Times New Roman"/>
                <w:noProof/>
                <w:sz w:val="22"/>
                <w:lang w:val="vi-VN"/>
              </w:rPr>
            </w:pPr>
            <w:r w:rsidRPr="006F5288">
              <w:rPr>
                <w:rFonts w:eastAsia="Times New Roman" w:cs="Times New Roman"/>
                <w:noProof/>
                <w:sz w:val="22"/>
                <w:lang w:val="vi-VN"/>
              </w:rPr>
              <w:t>- Trang thông tin điện tử tỉnh;</w:t>
            </w:r>
          </w:p>
          <w:p w14:paraId="0582F6EE" w14:textId="77777777" w:rsidR="00A9559E" w:rsidRPr="006F5288" w:rsidRDefault="00A9559E" w:rsidP="00340D14">
            <w:pPr>
              <w:spacing w:after="0" w:line="240" w:lineRule="auto"/>
              <w:rPr>
                <w:rFonts w:eastAsia="Times New Roman" w:cs="Times New Roman"/>
                <w:noProof/>
                <w:szCs w:val="28"/>
                <w:lang w:eastAsia="en-GB"/>
              </w:rPr>
            </w:pPr>
            <w:r w:rsidRPr="006F5288">
              <w:rPr>
                <w:rFonts w:eastAsia="Times New Roman" w:cs="Times New Roman"/>
                <w:noProof/>
                <w:sz w:val="22"/>
                <w:lang w:val="vi-VN" w:eastAsia="en-GB"/>
              </w:rPr>
              <w:t>- Lưu</w:t>
            </w:r>
            <w:r w:rsidRPr="006F5288">
              <w:rPr>
                <w:rFonts w:eastAsia="Times New Roman" w:cs="Times New Roman"/>
                <w:noProof/>
                <w:sz w:val="22"/>
                <w:lang w:val="en-GB" w:eastAsia="en-GB"/>
              </w:rPr>
              <w:t>:</w:t>
            </w:r>
            <w:r w:rsidRPr="006F5288">
              <w:rPr>
                <w:rFonts w:eastAsia="Times New Roman" w:cs="Times New Roman"/>
                <w:noProof/>
                <w:sz w:val="22"/>
                <w:lang w:eastAsia="en-GB"/>
              </w:rPr>
              <w:t xml:space="preserve"> VT.</w:t>
            </w:r>
          </w:p>
        </w:tc>
        <w:tc>
          <w:tcPr>
            <w:tcW w:w="4670" w:type="dxa"/>
          </w:tcPr>
          <w:p w14:paraId="0C47B87E" w14:textId="77777777" w:rsidR="00A9559E" w:rsidRPr="00E315A7" w:rsidRDefault="00A9559E" w:rsidP="00340D14">
            <w:pPr>
              <w:spacing w:after="0" w:line="240" w:lineRule="auto"/>
              <w:jc w:val="center"/>
              <w:rPr>
                <w:rFonts w:eastAsia="Times New Roman" w:cs="Times New Roman"/>
                <w:b/>
                <w:noProof/>
                <w:szCs w:val="28"/>
                <w:lang w:val="vi-VN" w:eastAsia="en-GB"/>
              </w:rPr>
            </w:pPr>
            <w:r w:rsidRPr="006F5288">
              <w:rPr>
                <w:rFonts w:eastAsia="Times New Roman" w:cs="Times New Roman"/>
                <w:b/>
                <w:noProof/>
                <w:szCs w:val="28"/>
                <w:lang w:val="vi-VN" w:eastAsia="en-GB"/>
              </w:rPr>
              <w:t>CHỦ TỊCH</w:t>
            </w:r>
          </w:p>
          <w:p w14:paraId="367D7DCF" w14:textId="77777777" w:rsidR="00A9559E" w:rsidRPr="00E315A7" w:rsidRDefault="00A9559E" w:rsidP="00340D14">
            <w:pPr>
              <w:spacing w:after="0" w:line="240" w:lineRule="auto"/>
              <w:jc w:val="center"/>
              <w:rPr>
                <w:rFonts w:eastAsia="Times New Roman" w:cs="Times New Roman"/>
                <w:b/>
                <w:noProof/>
                <w:szCs w:val="28"/>
                <w:lang w:val="vi-VN" w:eastAsia="en-GB"/>
              </w:rPr>
            </w:pPr>
          </w:p>
          <w:p w14:paraId="07504558" w14:textId="77777777" w:rsidR="00A9559E" w:rsidRPr="00E315A7" w:rsidRDefault="00A9559E" w:rsidP="00340D14">
            <w:pPr>
              <w:spacing w:after="0" w:line="240" w:lineRule="auto"/>
              <w:jc w:val="center"/>
              <w:rPr>
                <w:rFonts w:eastAsia="Times New Roman" w:cs="Times New Roman"/>
                <w:b/>
                <w:noProof/>
                <w:szCs w:val="28"/>
                <w:lang w:val="vi-VN" w:eastAsia="en-GB"/>
              </w:rPr>
            </w:pPr>
          </w:p>
          <w:p w14:paraId="2D80FDF6" w14:textId="77777777" w:rsidR="00A9559E" w:rsidRPr="00E315A7" w:rsidRDefault="00A9559E" w:rsidP="00340D14">
            <w:pPr>
              <w:spacing w:after="0" w:line="240" w:lineRule="auto"/>
              <w:jc w:val="center"/>
              <w:rPr>
                <w:rFonts w:eastAsia="Times New Roman" w:cs="Times New Roman"/>
                <w:b/>
                <w:noProof/>
                <w:szCs w:val="28"/>
                <w:lang w:val="vi-VN" w:eastAsia="en-GB"/>
              </w:rPr>
            </w:pPr>
          </w:p>
          <w:p w14:paraId="489B9AA9" w14:textId="77777777" w:rsidR="00A9559E" w:rsidRPr="00E315A7" w:rsidRDefault="00A9559E" w:rsidP="00340D14">
            <w:pPr>
              <w:spacing w:after="0" w:line="240" w:lineRule="auto"/>
              <w:jc w:val="center"/>
              <w:rPr>
                <w:rFonts w:eastAsia="Times New Roman" w:cs="Times New Roman"/>
                <w:b/>
                <w:noProof/>
                <w:szCs w:val="28"/>
                <w:lang w:val="vi-VN" w:eastAsia="en-GB"/>
              </w:rPr>
            </w:pPr>
          </w:p>
          <w:p w14:paraId="14892C80" w14:textId="77777777" w:rsidR="00A9559E" w:rsidRPr="00E315A7" w:rsidRDefault="00A9559E" w:rsidP="00340D14">
            <w:pPr>
              <w:spacing w:after="0" w:line="240" w:lineRule="auto"/>
              <w:jc w:val="center"/>
              <w:rPr>
                <w:rFonts w:eastAsia="Times New Roman" w:cs="Times New Roman"/>
                <w:b/>
                <w:noProof/>
                <w:szCs w:val="28"/>
                <w:lang w:eastAsia="en-GB"/>
              </w:rPr>
            </w:pPr>
          </w:p>
          <w:p w14:paraId="6D7CDB93" w14:textId="77777777" w:rsidR="00A9559E" w:rsidRPr="00E315A7" w:rsidRDefault="00A9559E" w:rsidP="00340D14">
            <w:pPr>
              <w:spacing w:after="0" w:line="240" w:lineRule="auto"/>
              <w:jc w:val="center"/>
              <w:rPr>
                <w:rFonts w:eastAsia="Times New Roman" w:cs="Times New Roman"/>
                <w:b/>
                <w:noProof/>
                <w:szCs w:val="28"/>
                <w:lang w:val="en-GB" w:eastAsia="en-GB"/>
              </w:rPr>
            </w:pPr>
          </w:p>
          <w:p w14:paraId="6A0095A1" w14:textId="77777777" w:rsidR="00A9559E" w:rsidRPr="00E315A7" w:rsidRDefault="00A9559E" w:rsidP="00340D14">
            <w:pPr>
              <w:spacing w:after="0" w:line="240" w:lineRule="auto"/>
              <w:jc w:val="center"/>
              <w:rPr>
                <w:rFonts w:eastAsia="Times New Roman" w:cs="Times New Roman"/>
                <w:b/>
                <w:noProof/>
                <w:sz w:val="20"/>
                <w:szCs w:val="28"/>
                <w:lang w:val="vi-VN" w:eastAsia="en-GB"/>
              </w:rPr>
            </w:pPr>
          </w:p>
        </w:tc>
      </w:tr>
    </w:tbl>
    <w:p w14:paraId="4A929ABC" w14:textId="77777777" w:rsidR="00A34768" w:rsidRPr="00E315A7" w:rsidRDefault="00A34768" w:rsidP="00340D14">
      <w:pPr>
        <w:spacing w:line="240" w:lineRule="auto"/>
        <w:rPr>
          <w:rFonts w:cs="Times New Roman"/>
        </w:rPr>
      </w:pPr>
    </w:p>
    <w:sectPr w:rsidR="00A34768" w:rsidRPr="00E315A7" w:rsidSect="004056A1">
      <w:headerReference w:type="default" r:id="rId7"/>
      <w:pgSz w:w="11907" w:h="16839"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7190C" w14:textId="77777777" w:rsidR="0047602F" w:rsidRDefault="0047602F" w:rsidP="00434F7A">
      <w:pPr>
        <w:spacing w:after="0" w:line="240" w:lineRule="auto"/>
      </w:pPr>
      <w:r>
        <w:separator/>
      </w:r>
    </w:p>
  </w:endnote>
  <w:endnote w:type="continuationSeparator" w:id="0">
    <w:p w14:paraId="5DB94D75" w14:textId="77777777" w:rsidR="0047602F" w:rsidRDefault="0047602F" w:rsidP="00434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1E1B8" w14:textId="77777777" w:rsidR="0047602F" w:rsidRDefault="0047602F" w:rsidP="00434F7A">
      <w:pPr>
        <w:spacing w:after="0" w:line="240" w:lineRule="auto"/>
      </w:pPr>
      <w:r>
        <w:separator/>
      </w:r>
    </w:p>
  </w:footnote>
  <w:footnote w:type="continuationSeparator" w:id="0">
    <w:p w14:paraId="7946A171" w14:textId="77777777" w:rsidR="0047602F" w:rsidRDefault="0047602F" w:rsidP="00434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4368878"/>
      <w:docPartObj>
        <w:docPartGallery w:val="Page Numbers (Top of Page)"/>
        <w:docPartUnique/>
      </w:docPartObj>
    </w:sdtPr>
    <w:sdtEndPr>
      <w:rPr>
        <w:noProof/>
        <w:sz w:val="24"/>
        <w:szCs w:val="24"/>
      </w:rPr>
    </w:sdtEndPr>
    <w:sdtContent>
      <w:p w14:paraId="70B9A9F9" w14:textId="77777777" w:rsidR="00101E37" w:rsidRPr="00A026F8" w:rsidRDefault="00101E37">
        <w:pPr>
          <w:pStyle w:val="Header"/>
          <w:jc w:val="center"/>
          <w:rPr>
            <w:sz w:val="24"/>
            <w:szCs w:val="24"/>
          </w:rPr>
        </w:pPr>
        <w:r w:rsidRPr="00A026F8">
          <w:rPr>
            <w:sz w:val="24"/>
            <w:szCs w:val="24"/>
          </w:rPr>
          <w:fldChar w:fldCharType="begin"/>
        </w:r>
        <w:r w:rsidRPr="00A026F8">
          <w:rPr>
            <w:sz w:val="24"/>
            <w:szCs w:val="24"/>
          </w:rPr>
          <w:instrText xml:space="preserve"> PAGE   \* MERGEFORMAT </w:instrText>
        </w:r>
        <w:r w:rsidRPr="00A026F8">
          <w:rPr>
            <w:sz w:val="24"/>
            <w:szCs w:val="24"/>
          </w:rPr>
          <w:fldChar w:fldCharType="separate"/>
        </w:r>
        <w:r w:rsidR="00877AE3" w:rsidRPr="00A026F8">
          <w:rPr>
            <w:noProof/>
            <w:sz w:val="24"/>
            <w:szCs w:val="24"/>
          </w:rPr>
          <w:t>21</w:t>
        </w:r>
        <w:r w:rsidRPr="00A026F8">
          <w:rPr>
            <w:noProof/>
            <w:sz w:val="24"/>
            <w:szCs w:val="24"/>
          </w:rPr>
          <w:fldChar w:fldCharType="end"/>
        </w:r>
      </w:p>
    </w:sdtContent>
  </w:sdt>
  <w:p w14:paraId="1DBAAB3F" w14:textId="77777777" w:rsidR="00101E37" w:rsidRDefault="00101E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730AE5"/>
    <w:multiLevelType w:val="hybridMultilevel"/>
    <w:tmpl w:val="52E8EADA"/>
    <w:lvl w:ilvl="0" w:tplc="7238331E">
      <w:start w:val="1"/>
      <w:numFmt w:val="decimal"/>
      <w:lvlText w:val="%1."/>
      <w:lvlJc w:val="left"/>
      <w:pPr>
        <w:tabs>
          <w:tab w:val="num" w:pos="1755"/>
        </w:tabs>
        <w:ind w:left="1755" w:hanging="1035"/>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325"/>
    <w:rsid w:val="0000004C"/>
    <w:rsid w:val="00001871"/>
    <w:rsid w:val="0000192B"/>
    <w:rsid w:val="000041CC"/>
    <w:rsid w:val="000053AD"/>
    <w:rsid w:val="0000772D"/>
    <w:rsid w:val="00007BD6"/>
    <w:rsid w:val="00010FF8"/>
    <w:rsid w:val="000115BE"/>
    <w:rsid w:val="00012065"/>
    <w:rsid w:val="000121AF"/>
    <w:rsid w:val="00012F6B"/>
    <w:rsid w:val="000156D4"/>
    <w:rsid w:val="00015D3F"/>
    <w:rsid w:val="000233B4"/>
    <w:rsid w:val="0003095A"/>
    <w:rsid w:val="00030B0F"/>
    <w:rsid w:val="000329AF"/>
    <w:rsid w:val="00032AF6"/>
    <w:rsid w:val="00033591"/>
    <w:rsid w:val="00033864"/>
    <w:rsid w:val="00034A18"/>
    <w:rsid w:val="000410AB"/>
    <w:rsid w:val="00041E70"/>
    <w:rsid w:val="000439DD"/>
    <w:rsid w:val="00044B92"/>
    <w:rsid w:val="00046D60"/>
    <w:rsid w:val="00046F65"/>
    <w:rsid w:val="00050FE8"/>
    <w:rsid w:val="0005285D"/>
    <w:rsid w:val="00054AF7"/>
    <w:rsid w:val="000562F6"/>
    <w:rsid w:val="00060505"/>
    <w:rsid w:val="00060CCC"/>
    <w:rsid w:val="000620F9"/>
    <w:rsid w:val="0006516C"/>
    <w:rsid w:val="00065B00"/>
    <w:rsid w:val="0007420D"/>
    <w:rsid w:val="000744D4"/>
    <w:rsid w:val="00076C3A"/>
    <w:rsid w:val="00077400"/>
    <w:rsid w:val="00080891"/>
    <w:rsid w:val="000826EA"/>
    <w:rsid w:val="00082EDE"/>
    <w:rsid w:val="00083473"/>
    <w:rsid w:val="0008462F"/>
    <w:rsid w:val="0009083A"/>
    <w:rsid w:val="000909C7"/>
    <w:rsid w:val="00090D4E"/>
    <w:rsid w:val="000910D4"/>
    <w:rsid w:val="000945C5"/>
    <w:rsid w:val="000A0554"/>
    <w:rsid w:val="000A38FC"/>
    <w:rsid w:val="000A724D"/>
    <w:rsid w:val="000A747E"/>
    <w:rsid w:val="000A7937"/>
    <w:rsid w:val="000B2098"/>
    <w:rsid w:val="000B231D"/>
    <w:rsid w:val="000B2724"/>
    <w:rsid w:val="000B34BE"/>
    <w:rsid w:val="000B746B"/>
    <w:rsid w:val="000B7A70"/>
    <w:rsid w:val="000C0B70"/>
    <w:rsid w:val="000C3701"/>
    <w:rsid w:val="000C3ADC"/>
    <w:rsid w:val="000C3B9C"/>
    <w:rsid w:val="000C4B72"/>
    <w:rsid w:val="000C4BAD"/>
    <w:rsid w:val="000C4F59"/>
    <w:rsid w:val="000C7ADB"/>
    <w:rsid w:val="000C7C96"/>
    <w:rsid w:val="000D097F"/>
    <w:rsid w:val="000D1F09"/>
    <w:rsid w:val="000D2E50"/>
    <w:rsid w:val="000D3154"/>
    <w:rsid w:val="000D32CA"/>
    <w:rsid w:val="000D4ADC"/>
    <w:rsid w:val="000D5AE5"/>
    <w:rsid w:val="000D7163"/>
    <w:rsid w:val="000D7787"/>
    <w:rsid w:val="000E0DFF"/>
    <w:rsid w:val="000E1DAF"/>
    <w:rsid w:val="000E3BDA"/>
    <w:rsid w:val="000E3C31"/>
    <w:rsid w:val="000E50E7"/>
    <w:rsid w:val="000F1B2D"/>
    <w:rsid w:val="000F2297"/>
    <w:rsid w:val="000F5168"/>
    <w:rsid w:val="000F764B"/>
    <w:rsid w:val="0010052A"/>
    <w:rsid w:val="00101E37"/>
    <w:rsid w:val="00113053"/>
    <w:rsid w:val="00122FDA"/>
    <w:rsid w:val="00124105"/>
    <w:rsid w:val="00131119"/>
    <w:rsid w:val="0013123A"/>
    <w:rsid w:val="00132021"/>
    <w:rsid w:val="001325C5"/>
    <w:rsid w:val="00134E4A"/>
    <w:rsid w:val="00136668"/>
    <w:rsid w:val="001405C6"/>
    <w:rsid w:val="00141E12"/>
    <w:rsid w:val="001448B5"/>
    <w:rsid w:val="00144B0B"/>
    <w:rsid w:val="00146318"/>
    <w:rsid w:val="00146E25"/>
    <w:rsid w:val="00146F25"/>
    <w:rsid w:val="0015089B"/>
    <w:rsid w:val="001518BA"/>
    <w:rsid w:val="00151C39"/>
    <w:rsid w:val="00154553"/>
    <w:rsid w:val="00155008"/>
    <w:rsid w:val="00155231"/>
    <w:rsid w:val="001563D2"/>
    <w:rsid w:val="00156B72"/>
    <w:rsid w:val="00162CD0"/>
    <w:rsid w:val="0016313E"/>
    <w:rsid w:val="00163150"/>
    <w:rsid w:val="00163A68"/>
    <w:rsid w:val="00166E6F"/>
    <w:rsid w:val="00174E28"/>
    <w:rsid w:val="001756A3"/>
    <w:rsid w:val="001758FB"/>
    <w:rsid w:val="00176144"/>
    <w:rsid w:val="00176619"/>
    <w:rsid w:val="00176AE1"/>
    <w:rsid w:val="00176F4D"/>
    <w:rsid w:val="00177AC8"/>
    <w:rsid w:val="001819D3"/>
    <w:rsid w:val="00182F6E"/>
    <w:rsid w:val="0018305A"/>
    <w:rsid w:val="0018308D"/>
    <w:rsid w:val="001836AA"/>
    <w:rsid w:val="0018551B"/>
    <w:rsid w:val="001920CD"/>
    <w:rsid w:val="00193CE0"/>
    <w:rsid w:val="001A09E4"/>
    <w:rsid w:val="001A3291"/>
    <w:rsid w:val="001A53A8"/>
    <w:rsid w:val="001A6DC9"/>
    <w:rsid w:val="001B1816"/>
    <w:rsid w:val="001B25E3"/>
    <w:rsid w:val="001B659B"/>
    <w:rsid w:val="001B6DDA"/>
    <w:rsid w:val="001B7628"/>
    <w:rsid w:val="001C10CC"/>
    <w:rsid w:val="001C15CB"/>
    <w:rsid w:val="001C247B"/>
    <w:rsid w:val="001C2A28"/>
    <w:rsid w:val="001C31F5"/>
    <w:rsid w:val="001C523D"/>
    <w:rsid w:val="001C5426"/>
    <w:rsid w:val="001C68D1"/>
    <w:rsid w:val="001D244A"/>
    <w:rsid w:val="001D4001"/>
    <w:rsid w:val="001D4F8B"/>
    <w:rsid w:val="001D69C2"/>
    <w:rsid w:val="001E0E01"/>
    <w:rsid w:val="001E264A"/>
    <w:rsid w:val="001F26A9"/>
    <w:rsid w:val="001F6633"/>
    <w:rsid w:val="001F7C1D"/>
    <w:rsid w:val="0020178D"/>
    <w:rsid w:val="00202957"/>
    <w:rsid w:val="00204558"/>
    <w:rsid w:val="00205A4F"/>
    <w:rsid w:val="00207C80"/>
    <w:rsid w:val="002117DB"/>
    <w:rsid w:val="00211DE4"/>
    <w:rsid w:val="00213A9F"/>
    <w:rsid w:val="002147D8"/>
    <w:rsid w:val="00220CC6"/>
    <w:rsid w:val="00222FDE"/>
    <w:rsid w:val="002273FA"/>
    <w:rsid w:val="002274B2"/>
    <w:rsid w:val="00227B54"/>
    <w:rsid w:val="002317B8"/>
    <w:rsid w:val="00231EBB"/>
    <w:rsid w:val="00232DED"/>
    <w:rsid w:val="00234D73"/>
    <w:rsid w:val="00236D55"/>
    <w:rsid w:val="00240316"/>
    <w:rsid w:val="00242E51"/>
    <w:rsid w:val="0024477F"/>
    <w:rsid w:val="00246C99"/>
    <w:rsid w:val="00246F45"/>
    <w:rsid w:val="002504EE"/>
    <w:rsid w:val="0025098F"/>
    <w:rsid w:val="00255A3A"/>
    <w:rsid w:val="00257B0C"/>
    <w:rsid w:val="00264802"/>
    <w:rsid w:val="00271B4F"/>
    <w:rsid w:val="002721BB"/>
    <w:rsid w:val="00276285"/>
    <w:rsid w:val="00276E1F"/>
    <w:rsid w:val="00277F7E"/>
    <w:rsid w:val="00280CCB"/>
    <w:rsid w:val="002821F2"/>
    <w:rsid w:val="00285C10"/>
    <w:rsid w:val="002865CF"/>
    <w:rsid w:val="00286ED6"/>
    <w:rsid w:val="00287084"/>
    <w:rsid w:val="00287A93"/>
    <w:rsid w:val="002902DB"/>
    <w:rsid w:val="00292564"/>
    <w:rsid w:val="00292CD4"/>
    <w:rsid w:val="00293334"/>
    <w:rsid w:val="00293983"/>
    <w:rsid w:val="00294CB0"/>
    <w:rsid w:val="0029500C"/>
    <w:rsid w:val="002A2D8A"/>
    <w:rsid w:val="002A6A45"/>
    <w:rsid w:val="002B16E2"/>
    <w:rsid w:val="002B389A"/>
    <w:rsid w:val="002B512F"/>
    <w:rsid w:val="002C15F8"/>
    <w:rsid w:val="002C4155"/>
    <w:rsid w:val="002C7073"/>
    <w:rsid w:val="002D1DA7"/>
    <w:rsid w:val="002D2A52"/>
    <w:rsid w:val="002D2CDF"/>
    <w:rsid w:val="002D6E8B"/>
    <w:rsid w:val="002D7406"/>
    <w:rsid w:val="002E15C9"/>
    <w:rsid w:val="002E1C24"/>
    <w:rsid w:val="002E258A"/>
    <w:rsid w:val="002E2D9E"/>
    <w:rsid w:val="002E3E7C"/>
    <w:rsid w:val="002E4C3C"/>
    <w:rsid w:val="002F02A7"/>
    <w:rsid w:val="002F1893"/>
    <w:rsid w:val="002F1F04"/>
    <w:rsid w:val="002F2A89"/>
    <w:rsid w:val="002F3185"/>
    <w:rsid w:val="002F5096"/>
    <w:rsid w:val="002F5D38"/>
    <w:rsid w:val="002F7660"/>
    <w:rsid w:val="002F7B6B"/>
    <w:rsid w:val="00301E95"/>
    <w:rsid w:val="0030296F"/>
    <w:rsid w:val="00303009"/>
    <w:rsid w:val="00303351"/>
    <w:rsid w:val="00306DD4"/>
    <w:rsid w:val="00310347"/>
    <w:rsid w:val="00311A80"/>
    <w:rsid w:val="00313EFD"/>
    <w:rsid w:val="0031623D"/>
    <w:rsid w:val="00324E5F"/>
    <w:rsid w:val="00326E28"/>
    <w:rsid w:val="00327BB0"/>
    <w:rsid w:val="00327EE1"/>
    <w:rsid w:val="0033185C"/>
    <w:rsid w:val="00331989"/>
    <w:rsid w:val="003341DC"/>
    <w:rsid w:val="00335391"/>
    <w:rsid w:val="0033550B"/>
    <w:rsid w:val="00335C43"/>
    <w:rsid w:val="00337C81"/>
    <w:rsid w:val="003405B0"/>
    <w:rsid w:val="00340D14"/>
    <w:rsid w:val="00340F06"/>
    <w:rsid w:val="00342CF5"/>
    <w:rsid w:val="00343E6A"/>
    <w:rsid w:val="00345EFF"/>
    <w:rsid w:val="0035025B"/>
    <w:rsid w:val="0035051A"/>
    <w:rsid w:val="00350986"/>
    <w:rsid w:val="00353061"/>
    <w:rsid w:val="003534C8"/>
    <w:rsid w:val="00353EA3"/>
    <w:rsid w:val="00355D90"/>
    <w:rsid w:val="003568B5"/>
    <w:rsid w:val="00361205"/>
    <w:rsid w:val="00361E65"/>
    <w:rsid w:val="003635B2"/>
    <w:rsid w:val="00365902"/>
    <w:rsid w:val="0036639D"/>
    <w:rsid w:val="00370A18"/>
    <w:rsid w:val="00371B9D"/>
    <w:rsid w:val="00373A54"/>
    <w:rsid w:val="00375128"/>
    <w:rsid w:val="003771C1"/>
    <w:rsid w:val="00383061"/>
    <w:rsid w:val="00383A5E"/>
    <w:rsid w:val="00383EC5"/>
    <w:rsid w:val="00384101"/>
    <w:rsid w:val="00385FB2"/>
    <w:rsid w:val="003876C0"/>
    <w:rsid w:val="00387C75"/>
    <w:rsid w:val="00390D41"/>
    <w:rsid w:val="00392E00"/>
    <w:rsid w:val="003937C6"/>
    <w:rsid w:val="00396E2D"/>
    <w:rsid w:val="003A0976"/>
    <w:rsid w:val="003A39B0"/>
    <w:rsid w:val="003A3F9E"/>
    <w:rsid w:val="003A6EE8"/>
    <w:rsid w:val="003B06CE"/>
    <w:rsid w:val="003B0DD5"/>
    <w:rsid w:val="003B7F04"/>
    <w:rsid w:val="003C064E"/>
    <w:rsid w:val="003C1766"/>
    <w:rsid w:val="003C1B97"/>
    <w:rsid w:val="003C21BC"/>
    <w:rsid w:val="003C31E4"/>
    <w:rsid w:val="003C3B09"/>
    <w:rsid w:val="003C3E8E"/>
    <w:rsid w:val="003C5E42"/>
    <w:rsid w:val="003C762D"/>
    <w:rsid w:val="003D2E8E"/>
    <w:rsid w:val="003D48FB"/>
    <w:rsid w:val="003D4A9E"/>
    <w:rsid w:val="003D605D"/>
    <w:rsid w:val="003E09A2"/>
    <w:rsid w:val="003E5A7A"/>
    <w:rsid w:val="003E6CA9"/>
    <w:rsid w:val="003F1718"/>
    <w:rsid w:val="0040164A"/>
    <w:rsid w:val="0040192E"/>
    <w:rsid w:val="00404D70"/>
    <w:rsid w:val="004051ED"/>
    <w:rsid w:val="004056A1"/>
    <w:rsid w:val="004064EA"/>
    <w:rsid w:val="00406925"/>
    <w:rsid w:val="00407489"/>
    <w:rsid w:val="004104BC"/>
    <w:rsid w:val="004106DC"/>
    <w:rsid w:val="00412E2D"/>
    <w:rsid w:val="00413C81"/>
    <w:rsid w:val="00416006"/>
    <w:rsid w:val="00417D7A"/>
    <w:rsid w:val="00417FEC"/>
    <w:rsid w:val="004220FB"/>
    <w:rsid w:val="00422CF9"/>
    <w:rsid w:val="00422E6C"/>
    <w:rsid w:val="00423AA4"/>
    <w:rsid w:val="00424482"/>
    <w:rsid w:val="0042549A"/>
    <w:rsid w:val="00425D10"/>
    <w:rsid w:val="0042663C"/>
    <w:rsid w:val="00426C12"/>
    <w:rsid w:val="004315F5"/>
    <w:rsid w:val="0043352F"/>
    <w:rsid w:val="004342D9"/>
    <w:rsid w:val="00434781"/>
    <w:rsid w:val="00434F7A"/>
    <w:rsid w:val="00435444"/>
    <w:rsid w:val="00435795"/>
    <w:rsid w:val="00435B7B"/>
    <w:rsid w:val="00436B64"/>
    <w:rsid w:val="004371CD"/>
    <w:rsid w:val="004406CC"/>
    <w:rsid w:val="004429AA"/>
    <w:rsid w:val="0044411B"/>
    <w:rsid w:val="00444333"/>
    <w:rsid w:val="00447952"/>
    <w:rsid w:val="00447EF3"/>
    <w:rsid w:val="004511CD"/>
    <w:rsid w:val="00451B29"/>
    <w:rsid w:val="00452094"/>
    <w:rsid w:val="004544B9"/>
    <w:rsid w:val="00456788"/>
    <w:rsid w:val="00456A82"/>
    <w:rsid w:val="00456B4C"/>
    <w:rsid w:val="00457616"/>
    <w:rsid w:val="00462F15"/>
    <w:rsid w:val="0046506A"/>
    <w:rsid w:val="0046554B"/>
    <w:rsid w:val="00466016"/>
    <w:rsid w:val="00467AED"/>
    <w:rsid w:val="0047098D"/>
    <w:rsid w:val="004721AE"/>
    <w:rsid w:val="00473ECD"/>
    <w:rsid w:val="00475179"/>
    <w:rsid w:val="00475BE8"/>
    <w:rsid w:val="0047602F"/>
    <w:rsid w:val="00476035"/>
    <w:rsid w:val="00476D76"/>
    <w:rsid w:val="00477BD7"/>
    <w:rsid w:val="00480135"/>
    <w:rsid w:val="00481734"/>
    <w:rsid w:val="00481E2C"/>
    <w:rsid w:val="0048286A"/>
    <w:rsid w:val="00483283"/>
    <w:rsid w:val="004869AC"/>
    <w:rsid w:val="0049494A"/>
    <w:rsid w:val="00495A56"/>
    <w:rsid w:val="00496DE4"/>
    <w:rsid w:val="004A1FFB"/>
    <w:rsid w:val="004A401B"/>
    <w:rsid w:val="004A5850"/>
    <w:rsid w:val="004A7421"/>
    <w:rsid w:val="004B0FB3"/>
    <w:rsid w:val="004B1758"/>
    <w:rsid w:val="004B2DE6"/>
    <w:rsid w:val="004C466B"/>
    <w:rsid w:val="004D0272"/>
    <w:rsid w:val="004D1477"/>
    <w:rsid w:val="004D156B"/>
    <w:rsid w:val="004D79B8"/>
    <w:rsid w:val="004E0D98"/>
    <w:rsid w:val="004E11B4"/>
    <w:rsid w:val="004E11C4"/>
    <w:rsid w:val="004E1251"/>
    <w:rsid w:val="004E2418"/>
    <w:rsid w:val="004E2AA8"/>
    <w:rsid w:val="004E3783"/>
    <w:rsid w:val="004E457B"/>
    <w:rsid w:val="004E4C49"/>
    <w:rsid w:val="004E5CED"/>
    <w:rsid w:val="004E5F89"/>
    <w:rsid w:val="004E7BA2"/>
    <w:rsid w:val="004F1E7B"/>
    <w:rsid w:val="004F1F13"/>
    <w:rsid w:val="004F3525"/>
    <w:rsid w:val="004F4BE5"/>
    <w:rsid w:val="004F5B95"/>
    <w:rsid w:val="004F5F62"/>
    <w:rsid w:val="004F6E11"/>
    <w:rsid w:val="004F749C"/>
    <w:rsid w:val="004F7DF3"/>
    <w:rsid w:val="005011EB"/>
    <w:rsid w:val="005026EB"/>
    <w:rsid w:val="005028F0"/>
    <w:rsid w:val="00502CC6"/>
    <w:rsid w:val="0050406B"/>
    <w:rsid w:val="0050472D"/>
    <w:rsid w:val="0050577F"/>
    <w:rsid w:val="00506602"/>
    <w:rsid w:val="00516475"/>
    <w:rsid w:val="00516E15"/>
    <w:rsid w:val="00523699"/>
    <w:rsid w:val="00523892"/>
    <w:rsid w:val="00523977"/>
    <w:rsid w:val="00525F28"/>
    <w:rsid w:val="00531994"/>
    <w:rsid w:val="00534209"/>
    <w:rsid w:val="00536C45"/>
    <w:rsid w:val="00545B42"/>
    <w:rsid w:val="005465C2"/>
    <w:rsid w:val="005475B9"/>
    <w:rsid w:val="00550FD6"/>
    <w:rsid w:val="005565A4"/>
    <w:rsid w:val="00556CEB"/>
    <w:rsid w:val="00557740"/>
    <w:rsid w:val="005600E1"/>
    <w:rsid w:val="00561A8B"/>
    <w:rsid w:val="00561FDB"/>
    <w:rsid w:val="00566EFE"/>
    <w:rsid w:val="00574A16"/>
    <w:rsid w:val="00574B7C"/>
    <w:rsid w:val="0057569C"/>
    <w:rsid w:val="00580AE3"/>
    <w:rsid w:val="0058128E"/>
    <w:rsid w:val="00582D3A"/>
    <w:rsid w:val="00585C27"/>
    <w:rsid w:val="005903B5"/>
    <w:rsid w:val="00594B73"/>
    <w:rsid w:val="00596F2E"/>
    <w:rsid w:val="005A3298"/>
    <w:rsid w:val="005A37FE"/>
    <w:rsid w:val="005B1F37"/>
    <w:rsid w:val="005B20E4"/>
    <w:rsid w:val="005B61F6"/>
    <w:rsid w:val="005B6B90"/>
    <w:rsid w:val="005B7744"/>
    <w:rsid w:val="005C0822"/>
    <w:rsid w:val="005C13A4"/>
    <w:rsid w:val="005C3208"/>
    <w:rsid w:val="005C3840"/>
    <w:rsid w:val="005C4E07"/>
    <w:rsid w:val="005C5C1D"/>
    <w:rsid w:val="005C61CD"/>
    <w:rsid w:val="005D17AE"/>
    <w:rsid w:val="005D208D"/>
    <w:rsid w:val="005D3216"/>
    <w:rsid w:val="005D395A"/>
    <w:rsid w:val="005D5A01"/>
    <w:rsid w:val="005D6B03"/>
    <w:rsid w:val="005E0992"/>
    <w:rsid w:val="005E0AE7"/>
    <w:rsid w:val="005E1AAC"/>
    <w:rsid w:val="005E4CC0"/>
    <w:rsid w:val="005E623D"/>
    <w:rsid w:val="005E6638"/>
    <w:rsid w:val="005E7B1D"/>
    <w:rsid w:val="005F13BA"/>
    <w:rsid w:val="005F19C6"/>
    <w:rsid w:val="005F1DAA"/>
    <w:rsid w:val="005F37E0"/>
    <w:rsid w:val="005F389E"/>
    <w:rsid w:val="005F76E8"/>
    <w:rsid w:val="00602E90"/>
    <w:rsid w:val="00602F6F"/>
    <w:rsid w:val="00604245"/>
    <w:rsid w:val="00605094"/>
    <w:rsid w:val="00611964"/>
    <w:rsid w:val="00613239"/>
    <w:rsid w:val="00614C7E"/>
    <w:rsid w:val="006162E9"/>
    <w:rsid w:val="00616ECC"/>
    <w:rsid w:val="00626B34"/>
    <w:rsid w:val="006271D7"/>
    <w:rsid w:val="00627F69"/>
    <w:rsid w:val="0063040F"/>
    <w:rsid w:val="00631916"/>
    <w:rsid w:val="00631D35"/>
    <w:rsid w:val="0063356C"/>
    <w:rsid w:val="00633DFF"/>
    <w:rsid w:val="00636DFC"/>
    <w:rsid w:val="0064159C"/>
    <w:rsid w:val="00641C88"/>
    <w:rsid w:val="00651B99"/>
    <w:rsid w:val="00651F33"/>
    <w:rsid w:val="006537D6"/>
    <w:rsid w:val="00653B22"/>
    <w:rsid w:val="00654E8D"/>
    <w:rsid w:val="006572EB"/>
    <w:rsid w:val="00662BD0"/>
    <w:rsid w:val="00666D40"/>
    <w:rsid w:val="006675FE"/>
    <w:rsid w:val="00667DA4"/>
    <w:rsid w:val="00670D08"/>
    <w:rsid w:val="006717E0"/>
    <w:rsid w:val="00672A55"/>
    <w:rsid w:val="00674511"/>
    <w:rsid w:val="00680423"/>
    <w:rsid w:val="00680925"/>
    <w:rsid w:val="00680F43"/>
    <w:rsid w:val="00682929"/>
    <w:rsid w:val="0068348D"/>
    <w:rsid w:val="006837A9"/>
    <w:rsid w:val="00683986"/>
    <w:rsid w:val="00685309"/>
    <w:rsid w:val="0069089A"/>
    <w:rsid w:val="00690935"/>
    <w:rsid w:val="00692345"/>
    <w:rsid w:val="0069598F"/>
    <w:rsid w:val="0069631F"/>
    <w:rsid w:val="006A3CD1"/>
    <w:rsid w:val="006A55ED"/>
    <w:rsid w:val="006A6DD3"/>
    <w:rsid w:val="006A71DA"/>
    <w:rsid w:val="006B1190"/>
    <w:rsid w:val="006B3385"/>
    <w:rsid w:val="006B5A73"/>
    <w:rsid w:val="006B5DD7"/>
    <w:rsid w:val="006B66F6"/>
    <w:rsid w:val="006B7204"/>
    <w:rsid w:val="006C0D0F"/>
    <w:rsid w:val="006C1EBD"/>
    <w:rsid w:val="006C74E2"/>
    <w:rsid w:val="006C755E"/>
    <w:rsid w:val="006D30DA"/>
    <w:rsid w:val="006D3EF2"/>
    <w:rsid w:val="006D3FDA"/>
    <w:rsid w:val="006D5453"/>
    <w:rsid w:val="006D746A"/>
    <w:rsid w:val="006E2A63"/>
    <w:rsid w:val="006E674B"/>
    <w:rsid w:val="006F40B8"/>
    <w:rsid w:val="006F5288"/>
    <w:rsid w:val="00700EC7"/>
    <w:rsid w:val="007030AE"/>
    <w:rsid w:val="00704B1B"/>
    <w:rsid w:val="007051BC"/>
    <w:rsid w:val="00712E16"/>
    <w:rsid w:val="0071453F"/>
    <w:rsid w:val="0071473C"/>
    <w:rsid w:val="007148EC"/>
    <w:rsid w:val="00714AB9"/>
    <w:rsid w:val="00715373"/>
    <w:rsid w:val="00715F91"/>
    <w:rsid w:val="0071602E"/>
    <w:rsid w:val="00720BE3"/>
    <w:rsid w:val="0072101C"/>
    <w:rsid w:val="007217E8"/>
    <w:rsid w:val="00724C98"/>
    <w:rsid w:val="0072628C"/>
    <w:rsid w:val="00726E06"/>
    <w:rsid w:val="00727694"/>
    <w:rsid w:val="00727E37"/>
    <w:rsid w:val="0073026B"/>
    <w:rsid w:val="00735ED0"/>
    <w:rsid w:val="0073799E"/>
    <w:rsid w:val="00737DB7"/>
    <w:rsid w:val="00741D6D"/>
    <w:rsid w:val="00741FFE"/>
    <w:rsid w:val="007465FD"/>
    <w:rsid w:val="0075129E"/>
    <w:rsid w:val="007513AB"/>
    <w:rsid w:val="007578FE"/>
    <w:rsid w:val="0076014A"/>
    <w:rsid w:val="00761C16"/>
    <w:rsid w:val="00762156"/>
    <w:rsid w:val="007642E4"/>
    <w:rsid w:val="00764EC2"/>
    <w:rsid w:val="007651D3"/>
    <w:rsid w:val="00766280"/>
    <w:rsid w:val="00767630"/>
    <w:rsid w:val="00772E06"/>
    <w:rsid w:val="00773758"/>
    <w:rsid w:val="00773C84"/>
    <w:rsid w:val="00774304"/>
    <w:rsid w:val="0077636A"/>
    <w:rsid w:val="00776FDA"/>
    <w:rsid w:val="007865D6"/>
    <w:rsid w:val="00790F3C"/>
    <w:rsid w:val="007914F3"/>
    <w:rsid w:val="0079339F"/>
    <w:rsid w:val="00796130"/>
    <w:rsid w:val="00796466"/>
    <w:rsid w:val="007A164B"/>
    <w:rsid w:val="007A2051"/>
    <w:rsid w:val="007A208C"/>
    <w:rsid w:val="007A7BC3"/>
    <w:rsid w:val="007B6365"/>
    <w:rsid w:val="007C3623"/>
    <w:rsid w:val="007C3F3E"/>
    <w:rsid w:val="007C6FA0"/>
    <w:rsid w:val="007C7713"/>
    <w:rsid w:val="007D0A31"/>
    <w:rsid w:val="007D1150"/>
    <w:rsid w:val="007D2DF3"/>
    <w:rsid w:val="007D40AC"/>
    <w:rsid w:val="007D4E24"/>
    <w:rsid w:val="007E3A5E"/>
    <w:rsid w:val="007E5BC6"/>
    <w:rsid w:val="007E7CFF"/>
    <w:rsid w:val="007F5492"/>
    <w:rsid w:val="007F5ECD"/>
    <w:rsid w:val="007F6960"/>
    <w:rsid w:val="00800F25"/>
    <w:rsid w:val="00801684"/>
    <w:rsid w:val="0080264F"/>
    <w:rsid w:val="00802BAD"/>
    <w:rsid w:val="00802ED7"/>
    <w:rsid w:val="008037FD"/>
    <w:rsid w:val="008055E0"/>
    <w:rsid w:val="00807F80"/>
    <w:rsid w:val="008113CA"/>
    <w:rsid w:val="00812F1A"/>
    <w:rsid w:val="00813FE6"/>
    <w:rsid w:val="008149BC"/>
    <w:rsid w:val="00816087"/>
    <w:rsid w:val="00816291"/>
    <w:rsid w:val="00817544"/>
    <w:rsid w:val="00823330"/>
    <w:rsid w:val="00824B40"/>
    <w:rsid w:val="008301A5"/>
    <w:rsid w:val="00830332"/>
    <w:rsid w:val="00832473"/>
    <w:rsid w:val="0083430C"/>
    <w:rsid w:val="00836484"/>
    <w:rsid w:val="00840C93"/>
    <w:rsid w:val="008425F5"/>
    <w:rsid w:val="008443D4"/>
    <w:rsid w:val="008504EB"/>
    <w:rsid w:val="00852F73"/>
    <w:rsid w:val="00857372"/>
    <w:rsid w:val="00861E6B"/>
    <w:rsid w:val="00861EFE"/>
    <w:rsid w:val="00866986"/>
    <w:rsid w:val="0086711C"/>
    <w:rsid w:val="00872039"/>
    <w:rsid w:val="00877314"/>
    <w:rsid w:val="008777C2"/>
    <w:rsid w:val="00877AE3"/>
    <w:rsid w:val="008817A0"/>
    <w:rsid w:val="00883E80"/>
    <w:rsid w:val="00886FEF"/>
    <w:rsid w:val="00887476"/>
    <w:rsid w:val="008874F5"/>
    <w:rsid w:val="008939B3"/>
    <w:rsid w:val="00893A5D"/>
    <w:rsid w:val="00893B5A"/>
    <w:rsid w:val="008944E7"/>
    <w:rsid w:val="00894A21"/>
    <w:rsid w:val="00894E1E"/>
    <w:rsid w:val="008A1F09"/>
    <w:rsid w:val="008A2538"/>
    <w:rsid w:val="008A5547"/>
    <w:rsid w:val="008A6350"/>
    <w:rsid w:val="008B16F9"/>
    <w:rsid w:val="008B4318"/>
    <w:rsid w:val="008B4986"/>
    <w:rsid w:val="008B5331"/>
    <w:rsid w:val="008B7B42"/>
    <w:rsid w:val="008B7BC5"/>
    <w:rsid w:val="008C1EBD"/>
    <w:rsid w:val="008C1EC6"/>
    <w:rsid w:val="008C5568"/>
    <w:rsid w:val="008C658C"/>
    <w:rsid w:val="008D047B"/>
    <w:rsid w:val="008D480B"/>
    <w:rsid w:val="008D5EEB"/>
    <w:rsid w:val="008E680F"/>
    <w:rsid w:val="008E7FB9"/>
    <w:rsid w:val="008F0A39"/>
    <w:rsid w:val="008F3116"/>
    <w:rsid w:val="008F4825"/>
    <w:rsid w:val="00900836"/>
    <w:rsid w:val="0090134E"/>
    <w:rsid w:val="00902ED8"/>
    <w:rsid w:val="0090321C"/>
    <w:rsid w:val="00904513"/>
    <w:rsid w:val="00904580"/>
    <w:rsid w:val="00905C00"/>
    <w:rsid w:val="009067E1"/>
    <w:rsid w:val="009120B6"/>
    <w:rsid w:val="00914567"/>
    <w:rsid w:val="0091710C"/>
    <w:rsid w:val="0092009B"/>
    <w:rsid w:val="00920F18"/>
    <w:rsid w:val="00920F55"/>
    <w:rsid w:val="009212D8"/>
    <w:rsid w:val="0092200B"/>
    <w:rsid w:val="00922C9A"/>
    <w:rsid w:val="00927D38"/>
    <w:rsid w:val="0093230A"/>
    <w:rsid w:val="0093432B"/>
    <w:rsid w:val="00937DA9"/>
    <w:rsid w:val="009457A8"/>
    <w:rsid w:val="00950CDB"/>
    <w:rsid w:val="00956591"/>
    <w:rsid w:val="0095685D"/>
    <w:rsid w:val="009602C8"/>
    <w:rsid w:val="009631BC"/>
    <w:rsid w:val="0096381D"/>
    <w:rsid w:val="00965429"/>
    <w:rsid w:val="0096751E"/>
    <w:rsid w:val="00970137"/>
    <w:rsid w:val="00970F97"/>
    <w:rsid w:val="0097127B"/>
    <w:rsid w:val="0097172E"/>
    <w:rsid w:val="0097181D"/>
    <w:rsid w:val="00971E8E"/>
    <w:rsid w:val="009726DA"/>
    <w:rsid w:val="00973339"/>
    <w:rsid w:val="00976B50"/>
    <w:rsid w:val="00977579"/>
    <w:rsid w:val="00980952"/>
    <w:rsid w:val="00980E96"/>
    <w:rsid w:val="00981D32"/>
    <w:rsid w:val="0098413B"/>
    <w:rsid w:val="00984CE0"/>
    <w:rsid w:val="00986382"/>
    <w:rsid w:val="00992401"/>
    <w:rsid w:val="00992A96"/>
    <w:rsid w:val="009942FF"/>
    <w:rsid w:val="00997195"/>
    <w:rsid w:val="009A34B6"/>
    <w:rsid w:val="009A5DB6"/>
    <w:rsid w:val="009A652E"/>
    <w:rsid w:val="009A789C"/>
    <w:rsid w:val="009B1478"/>
    <w:rsid w:val="009B272C"/>
    <w:rsid w:val="009B3C04"/>
    <w:rsid w:val="009B5B35"/>
    <w:rsid w:val="009C08DB"/>
    <w:rsid w:val="009C15D8"/>
    <w:rsid w:val="009C17F1"/>
    <w:rsid w:val="009C3853"/>
    <w:rsid w:val="009C3A76"/>
    <w:rsid w:val="009C6D8F"/>
    <w:rsid w:val="009C761F"/>
    <w:rsid w:val="009C7F6F"/>
    <w:rsid w:val="009D02B7"/>
    <w:rsid w:val="009D0CEE"/>
    <w:rsid w:val="009D174A"/>
    <w:rsid w:val="009D1E80"/>
    <w:rsid w:val="009D201D"/>
    <w:rsid w:val="009D2998"/>
    <w:rsid w:val="009D329F"/>
    <w:rsid w:val="009D67FC"/>
    <w:rsid w:val="009D6EB6"/>
    <w:rsid w:val="009E1737"/>
    <w:rsid w:val="009E1DE9"/>
    <w:rsid w:val="009E3BD0"/>
    <w:rsid w:val="009E40CA"/>
    <w:rsid w:val="009E64FD"/>
    <w:rsid w:val="009E6BD9"/>
    <w:rsid w:val="009F0210"/>
    <w:rsid w:val="009F022E"/>
    <w:rsid w:val="009F07DB"/>
    <w:rsid w:val="009F6B2C"/>
    <w:rsid w:val="009F7A8E"/>
    <w:rsid w:val="00A0011D"/>
    <w:rsid w:val="00A01136"/>
    <w:rsid w:val="00A01ADF"/>
    <w:rsid w:val="00A026F8"/>
    <w:rsid w:val="00A02EC1"/>
    <w:rsid w:val="00A0634F"/>
    <w:rsid w:val="00A06D6E"/>
    <w:rsid w:val="00A10BC9"/>
    <w:rsid w:val="00A13F88"/>
    <w:rsid w:val="00A177B1"/>
    <w:rsid w:val="00A2109C"/>
    <w:rsid w:val="00A23090"/>
    <w:rsid w:val="00A24AE2"/>
    <w:rsid w:val="00A24BAE"/>
    <w:rsid w:val="00A3435D"/>
    <w:rsid w:val="00A34768"/>
    <w:rsid w:val="00A3712A"/>
    <w:rsid w:val="00A3748A"/>
    <w:rsid w:val="00A37FCF"/>
    <w:rsid w:val="00A41EE6"/>
    <w:rsid w:val="00A42160"/>
    <w:rsid w:val="00A4774B"/>
    <w:rsid w:val="00A50B0B"/>
    <w:rsid w:val="00A537FB"/>
    <w:rsid w:val="00A54445"/>
    <w:rsid w:val="00A553EF"/>
    <w:rsid w:val="00A56585"/>
    <w:rsid w:val="00A63C46"/>
    <w:rsid w:val="00A64B42"/>
    <w:rsid w:val="00A64CA9"/>
    <w:rsid w:val="00A65436"/>
    <w:rsid w:val="00A654C8"/>
    <w:rsid w:val="00A67EA1"/>
    <w:rsid w:val="00A71BC4"/>
    <w:rsid w:val="00A71D5B"/>
    <w:rsid w:val="00A744B6"/>
    <w:rsid w:val="00A750AD"/>
    <w:rsid w:val="00A76DF8"/>
    <w:rsid w:val="00A8232C"/>
    <w:rsid w:val="00A8263A"/>
    <w:rsid w:val="00A82E66"/>
    <w:rsid w:val="00A841D8"/>
    <w:rsid w:val="00A84348"/>
    <w:rsid w:val="00A84F62"/>
    <w:rsid w:val="00A86B65"/>
    <w:rsid w:val="00A87D32"/>
    <w:rsid w:val="00A91E56"/>
    <w:rsid w:val="00A92EA0"/>
    <w:rsid w:val="00A93332"/>
    <w:rsid w:val="00A93A8D"/>
    <w:rsid w:val="00A9546D"/>
    <w:rsid w:val="00A9559E"/>
    <w:rsid w:val="00AA0059"/>
    <w:rsid w:val="00AA263D"/>
    <w:rsid w:val="00AA4D2E"/>
    <w:rsid w:val="00AA5BBD"/>
    <w:rsid w:val="00AB0DC2"/>
    <w:rsid w:val="00AB1CEC"/>
    <w:rsid w:val="00AB6325"/>
    <w:rsid w:val="00AC02DF"/>
    <w:rsid w:val="00AC1ECE"/>
    <w:rsid w:val="00AC31C0"/>
    <w:rsid w:val="00AC534D"/>
    <w:rsid w:val="00AC7A14"/>
    <w:rsid w:val="00AD2B79"/>
    <w:rsid w:val="00AD3C98"/>
    <w:rsid w:val="00AD4383"/>
    <w:rsid w:val="00AD4A6D"/>
    <w:rsid w:val="00AD530B"/>
    <w:rsid w:val="00AD7A30"/>
    <w:rsid w:val="00AD7FA5"/>
    <w:rsid w:val="00AE7939"/>
    <w:rsid w:val="00AF4988"/>
    <w:rsid w:val="00AF5204"/>
    <w:rsid w:val="00AF5B55"/>
    <w:rsid w:val="00AF70BC"/>
    <w:rsid w:val="00B009F3"/>
    <w:rsid w:val="00B01B26"/>
    <w:rsid w:val="00B023C9"/>
    <w:rsid w:val="00B02D25"/>
    <w:rsid w:val="00B0364A"/>
    <w:rsid w:val="00B04088"/>
    <w:rsid w:val="00B04EC7"/>
    <w:rsid w:val="00B05B11"/>
    <w:rsid w:val="00B1089E"/>
    <w:rsid w:val="00B12DE2"/>
    <w:rsid w:val="00B14D6D"/>
    <w:rsid w:val="00B1617E"/>
    <w:rsid w:val="00B16FB3"/>
    <w:rsid w:val="00B1726D"/>
    <w:rsid w:val="00B2090E"/>
    <w:rsid w:val="00B24AF1"/>
    <w:rsid w:val="00B2642F"/>
    <w:rsid w:val="00B26EE3"/>
    <w:rsid w:val="00B26FD9"/>
    <w:rsid w:val="00B27A01"/>
    <w:rsid w:val="00B35292"/>
    <w:rsid w:val="00B36047"/>
    <w:rsid w:val="00B41A1C"/>
    <w:rsid w:val="00B422E4"/>
    <w:rsid w:val="00B426CE"/>
    <w:rsid w:val="00B428CE"/>
    <w:rsid w:val="00B43022"/>
    <w:rsid w:val="00B43CCB"/>
    <w:rsid w:val="00B469FF"/>
    <w:rsid w:val="00B479A7"/>
    <w:rsid w:val="00B50F07"/>
    <w:rsid w:val="00B51174"/>
    <w:rsid w:val="00B512BC"/>
    <w:rsid w:val="00B53319"/>
    <w:rsid w:val="00B53504"/>
    <w:rsid w:val="00B53CC8"/>
    <w:rsid w:val="00B54ABC"/>
    <w:rsid w:val="00B55ADB"/>
    <w:rsid w:val="00B6063D"/>
    <w:rsid w:val="00B60E2D"/>
    <w:rsid w:val="00B6117B"/>
    <w:rsid w:val="00B61830"/>
    <w:rsid w:val="00B636F9"/>
    <w:rsid w:val="00B63DE2"/>
    <w:rsid w:val="00B63E9E"/>
    <w:rsid w:val="00B640F8"/>
    <w:rsid w:val="00B64F46"/>
    <w:rsid w:val="00B65627"/>
    <w:rsid w:val="00B678DD"/>
    <w:rsid w:val="00B746B8"/>
    <w:rsid w:val="00B76A34"/>
    <w:rsid w:val="00B7703E"/>
    <w:rsid w:val="00B80FC0"/>
    <w:rsid w:val="00B84068"/>
    <w:rsid w:val="00B849D5"/>
    <w:rsid w:val="00B924FD"/>
    <w:rsid w:val="00B9430A"/>
    <w:rsid w:val="00B94D6E"/>
    <w:rsid w:val="00BA3756"/>
    <w:rsid w:val="00BA38B6"/>
    <w:rsid w:val="00BA3EA2"/>
    <w:rsid w:val="00BB207F"/>
    <w:rsid w:val="00BC0013"/>
    <w:rsid w:val="00BC117C"/>
    <w:rsid w:val="00BC1EEF"/>
    <w:rsid w:val="00BC1FC9"/>
    <w:rsid w:val="00BC2E70"/>
    <w:rsid w:val="00BC7C8E"/>
    <w:rsid w:val="00BC7C9A"/>
    <w:rsid w:val="00BD1B1A"/>
    <w:rsid w:val="00BD27DA"/>
    <w:rsid w:val="00BD5FEC"/>
    <w:rsid w:val="00BD77E4"/>
    <w:rsid w:val="00BE1660"/>
    <w:rsid w:val="00BE344C"/>
    <w:rsid w:val="00BE434F"/>
    <w:rsid w:val="00BE46E9"/>
    <w:rsid w:val="00BE546B"/>
    <w:rsid w:val="00BF3FEE"/>
    <w:rsid w:val="00BF6602"/>
    <w:rsid w:val="00BF6919"/>
    <w:rsid w:val="00C0533F"/>
    <w:rsid w:val="00C05E10"/>
    <w:rsid w:val="00C10254"/>
    <w:rsid w:val="00C10583"/>
    <w:rsid w:val="00C11B7E"/>
    <w:rsid w:val="00C16BF1"/>
    <w:rsid w:val="00C17557"/>
    <w:rsid w:val="00C23297"/>
    <w:rsid w:val="00C25A0D"/>
    <w:rsid w:val="00C30D87"/>
    <w:rsid w:val="00C320B5"/>
    <w:rsid w:val="00C329F7"/>
    <w:rsid w:val="00C330DD"/>
    <w:rsid w:val="00C33873"/>
    <w:rsid w:val="00C35041"/>
    <w:rsid w:val="00C36B0B"/>
    <w:rsid w:val="00C36F6F"/>
    <w:rsid w:val="00C36FBC"/>
    <w:rsid w:val="00C4133C"/>
    <w:rsid w:val="00C41C27"/>
    <w:rsid w:val="00C42406"/>
    <w:rsid w:val="00C45191"/>
    <w:rsid w:val="00C457F0"/>
    <w:rsid w:val="00C567AF"/>
    <w:rsid w:val="00C5743F"/>
    <w:rsid w:val="00C6607B"/>
    <w:rsid w:val="00C67887"/>
    <w:rsid w:val="00C7137C"/>
    <w:rsid w:val="00C715DE"/>
    <w:rsid w:val="00C7510B"/>
    <w:rsid w:val="00C80F6B"/>
    <w:rsid w:val="00C810BB"/>
    <w:rsid w:val="00C84D00"/>
    <w:rsid w:val="00C85C46"/>
    <w:rsid w:val="00C904EF"/>
    <w:rsid w:val="00C91201"/>
    <w:rsid w:val="00C97625"/>
    <w:rsid w:val="00CA1714"/>
    <w:rsid w:val="00CA4F91"/>
    <w:rsid w:val="00CA63E0"/>
    <w:rsid w:val="00CA7159"/>
    <w:rsid w:val="00CA71F9"/>
    <w:rsid w:val="00CB51D0"/>
    <w:rsid w:val="00CC0D63"/>
    <w:rsid w:val="00CC0FA7"/>
    <w:rsid w:val="00CC0FE5"/>
    <w:rsid w:val="00CC2230"/>
    <w:rsid w:val="00CC3401"/>
    <w:rsid w:val="00CC36EB"/>
    <w:rsid w:val="00CC4DE9"/>
    <w:rsid w:val="00CC617D"/>
    <w:rsid w:val="00CD1609"/>
    <w:rsid w:val="00CD389A"/>
    <w:rsid w:val="00CD528F"/>
    <w:rsid w:val="00CD5C48"/>
    <w:rsid w:val="00CD72E1"/>
    <w:rsid w:val="00CE3861"/>
    <w:rsid w:val="00CE5595"/>
    <w:rsid w:val="00CF09FE"/>
    <w:rsid w:val="00CF2BD3"/>
    <w:rsid w:val="00CF5744"/>
    <w:rsid w:val="00CF5F56"/>
    <w:rsid w:val="00CF6A9B"/>
    <w:rsid w:val="00D0240B"/>
    <w:rsid w:val="00D02921"/>
    <w:rsid w:val="00D05007"/>
    <w:rsid w:val="00D100FF"/>
    <w:rsid w:val="00D12C4B"/>
    <w:rsid w:val="00D131D3"/>
    <w:rsid w:val="00D13BE8"/>
    <w:rsid w:val="00D13ED6"/>
    <w:rsid w:val="00D14398"/>
    <w:rsid w:val="00D1639A"/>
    <w:rsid w:val="00D17C5A"/>
    <w:rsid w:val="00D248EC"/>
    <w:rsid w:val="00D25C27"/>
    <w:rsid w:val="00D302B5"/>
    <w:rsid w:val="00D312FA"/>
    <w:rsid w:val="00D31333"/>
    <w:rsid w:val="00D316D8"/>
    <w:rsid w:val="00D32501"/>
    <w:rsid w:val="00D3397E"/>
    <w:rsid w:val="00D35195"/>
    <w:rsid w:val="00D36726"/>
    <w:rsid w:val="00D36B77"/>
    <w:rsid w:val="00D410FF"/>
    <w:rsid w:val="00D414A8"/>
    <w:rsid w:val="00D42EF0"/>
    <w:rsid w:val="00D4326F"/>
    <w:rsid w:val="00D45FEF"/>
    <w:rsid w:val="00D46EAE"/>
    <w:rsid w:val="00D47242"/>
    <w:rsid w:val="00D505B5"/>
    <w:rsid w:val="00D52FA9"/>
    <w:rsid w:val="00D55523"/>
    <w:rsid w:val="00D55766"/>
    <w:rsid w:val="00D56416"/>
    <w:rsid w:val="00D60425"/>
    <w:rsid w:val="00D6241F"/>
    <w:rsid w:val="00D62F56"/>
    <w:rsid w:val="00D64F79"/>
    <w:rsid w:val="00D7246E"/>
    <w:rsid w:val="00D8186F"/>
    <w:rsid w:val="00D851F8"/>
    <w:rsid w:val="00D85EB6"/>
    <w:rsid w:val="00D943E4"/>
    <w:rsid w:val="00D9491B"/>
    <w:rsid w:val="00D95B27"/>
    <w:rsid w:val="00DA1729"/>
    <w:rsid w:val="00DA3FCC"/>
    <w:rsid w:val="00DA5767"/>
    <w:rsid w:val="00DA7CED"/>
    <w:rsid w:val="00DB2062"/>
    <w:rsid w:val="00DB6D56"/>
    <w:rsid w:val="00DC462B"/>
    <w:rsid w:val="00DC49B1"/>
    <w:rsid w:val="00DC6FC0"/>
    <w:rsid w:val="00DD1E42"/>
    <w:rsid w:val="00DD2408"/>
    <w:rsid w:val="00DD4818"/>
    <w:rsid w:val="00DD4B10"/>
    <w:rsid w:val="00DD66B1"/>
    <w:rsid w:val="00DE1078"/>
    <w:rsid w:val="00DE1643"/>
    <w:rsid w:val="00DE200C"/>
    <w:rsid w:val="00DF1607"/>
    <w:rsid w:val="00DF2B3D"/>
    <w:rsid w:val="00E01A75"/>
    <w:rsid w:val="00E02DD1"/>
    <w:rsid w:val="00E03653"/>
    <w:rsid w:val="00E03830"/>
    <w:rsid w:val="00E03EAC"/>
    <w:rsid w:val="00E0640B"/>
    <w:rsid w:val="00E068EC"/>
    <w:rsid w:val="00E108F2"/>
    <w:rsid w:val="00E10B2D"/>
    <w:rsid w:val="00E10CFC"/>
    <w:rsid w:val="00E131A0"/>
    <w:rsid w:val="00E13A34"/>
    <w:rsid w:val="00E153CA"/>
    <w:rsid w:val="00E16562"/>
    <w:rsid w:val="00E218C8"/>
    <w:rsid w:val="00E25FAF"/>
    <w:rsid w:val="00E27F9D"/>
    <w:rsid w:val="00E3097F"/>
    <w:rsid w:val="00E30E15"/>
    <w:rsid w:val="00E315A7"/>
    <w:rsid w:val="00E368F2"/>
    <w:rsid w:val="00E36EB8"/>
    <w:rsid w:val="00E3706F"/>
    <w:rsid w:val="00E41CC6"/>
    <w:rsid w:val="00E41E31"/>
    <w:rsid w:val="00E42606"/>
    <w:rsid w:val="00E42D4E"/>
    <w:rsid w:val="00E42E52"/>
    <w:rsid w:val="00E434C1"/>
    <w:rsid w:val="00E4420E"/>
    <w:rsid w:val="00E45CD4"/>
    <w:rsid w:val="00E45E10"/>
    <w:rsid w:val="00E500C5"/>
    <w:rsid w:val="00E51D39"/>
    <w:rsid w:val="00E51D54"/>
    <w:rsid w:val="00E53EF8"/>
    <w:rsid w:val="00E542D3"/>
    <w:rsid w:val="00E54E2C"/>
    <w:rsid w:val="00E56734"/>
    <w:rsid w:val="00E57242"/>
    <w:rsid w:val="00E60C6A"/>
    <w:rsid w:val="00E61FC3"/>
    <w:rsid w:val="00E75271"/>
    <w:rsid w:val="00E76060"/>
    <w:rsid w:val="00E76709"/>
    <w:rsid w:val="00E76D02"/>
    <w:rsid w:val="00E77930"/>
    <w:rsid w:val="00E810E8"/>
    <w:rsid w:val="00E819BD"/>
    <w:rsid w:val="00E82C86"/>
    <w:rsid w:val="00E84129"/>
    <w:rsid w:val="00E85CBA"/>
    <w:rsid w:val="00E9018C"/>
    <w:rsid w:val="00E92914"/>
    <w:rsid w:val="00E93C9C"/>
    <w:rsid w:val="00E95DB5"/>
    <w:rsid w:val="00E97380"/>
    <w:rsid w:val="00EA02F1"/>
    <w:rsid w:val="00EA0476"/>
    <w:rsid w:val="00EB000E"/>
    <w:rsid w:val="00EB07D0"/>
    <w:rsid w:val="00EB22E1"/>
    <w:rsid w:val="00EB48FD"/>
    <w:rsid w:val="00EB492D"/>
    <w:rsid w:val="00EB60A7"/>
    <w:rsid w:val="00EC26AC"/>
    <w:rsid w:val="00EC6E84"/>
    <w:rsid w:val="00EC7806"/>
    <w:rsid w:val="00ED0E3A"/>
    <w:rsid w:val="00ED1DDD"/>
    <w:rsid w:val="00ED3997"/>
    <w:rsid w:val="00ED53B1"/>
    <w:rsid w:val="00ED5657"/>
    <w:rsid w:val="00ED5C8C"/>
    <w:rsid w:val="00EE246E"/>
    <w:rsid w:val="00EE35D0"/>
    <w:rsid w:val="00EE5E15"/>
    <w:rsid w:val="00EE64E9"/>
    <w:rsid w:val="00EF0964"/>
    <w:rsid w:val="00EF38B1"/>
    <w:rsid w:val="00EF65A2"/>
    <w:rsid w:val="00EF6CF9"/>
    <w:rsid w:val="00F0515D"/>
    <w:rsid w:val="00F105B2"/>
    <w:rsid w:val="00F13084"/>
    <w:rsid w:val="00F136E9"/>
    <w:rsid w:val="00F15D6B"/>
    <w:rsid w:val="00F17E16"/>
    <w:rsid w:val="00F21E3E"/>
    <w:rsid w:val="00F22E94"/>
    <w:rsid w:val="00F3041D"/>
    <w:rsid w:val="00F40156"/>
    <w:rsid w:val="00F41566"/>
    <w:rsid w:val="00F4156D"/>
    <w:rsid w:val="00F436E0"/>
    <w:rsid w:val="00F4463F"/>
    <w:rsid w:val="00F45570"/>
    <w:rsid w:val="00F45C17"/>
    <w:rsid w:val="00F467EA"/>
    <w:rsid w:val="00F504C8"/>
    <w:rsid w:val="00F50D9F"/>
    <w:rsid w:val="00F54105"/>
    <w:rsid w:val="00F561CC"/>
    <w:rsid w:val="00F64892"/>
    <w:rsid w:val="00F6505F"/>
    <w:rsid w:val="00F6523C"/>
    <w:rsid w:val="00F656BE"/>
    <w:rsid w:val="00F718C3"/>
    <w:rsid w:val="00F8080B"/>
    <w:rsid w:val="00F80F89"/>
    <w:rsid w:val="00F81770"/>
    <w:rsid w:val="00F822EC"/>
    <w:rsid w:val="00F82952"/>
    <w:rsid w:val="00F83E47"/>
    <w:rsid w:val="00F87FB5"/>
    <w:rsid w:val="00F91560"/>
    <w:rsid w:val="00F93247"/>
    <w:rsid w:val="00F953A0"/>
    <w:rsid w:val="00F9741A"/>
    <w:rsid w:val="00FA67D7"/>
    <w:rsid w:val="00FB0314"/>
    <w:rsid w:val="00FB2542"/>
    <w:rsid w:val="00FB399D"/>
    <w:rsid w:val="00FB4995"/>
    <w:rsid w:val="00FB5553"/>
    <w:rsid w:val="00FB6418"/>
    <w:rsid w:val="00FB6D1C"/>
    <w:rsid w:val="00FB6D7D"/>
    <w:rsid w:val="00FC0CC7"/>
    <w:rsid w:val="00FC0D34"/>
    <w:rsid w:val="00FC35F5"/>
    <w:rsid w:val="00FC66EB"/>
    <w:rsid w:val="00FC67EE"/>
    <w:rsid w:val="00FD2C8C"/>
    <w:rsid w:val="00FD3B79"/>
    <w:rsid w:val="00FD786C"/>
    <w:rsid w:val="00FE0BE8"/>
    <w:rsid w:val="00FE3113"/>
    <w:rsid w:val="00FE5031"/>
    <w:rsid w:val="00FE7919"/>
    <w:rsid w:val="00FF6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9A72A"/>
  <w15:docId w15:val="{6B0E4894-6AB5-4E27-9AA4-9BC9B3E28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20" w:line="240" w:lineRule="atLeast"/>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61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B80FC0"/>
  </w:style>
  <w:style w:type="paragraph" w:styleId="Header">
    <w:name w:val="header"/>
    <w:basedOn w:val="Normal"/>
    <w:link w:val="HeaderChar"/>
    <w:uiPriority w:val="99"/>
    <w:unhideWhenUsed/>
    <w:rsid w:val="00434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F7A"/>
  </w:style>
  <w:style w:type="paragraph" w:styleId="Footer">
    <w:name w:val="footer"/>
    <w:basedOn w:val="Normal"/>
    <w:link w:val="FooterChar"/>
    <w:uiPriority w:val="99"/>
    <w:unhideWhenUsed/>
    <w:rsid w:val="00434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F7A"/>
  </w:style>
  <w:style w:type="character" w:customStyle="1" w:styleId="apple-converted-space">
    <w:name w:val="apple-converted-space"/>
    <w:basedOn w:val="DefaultParagraphFont"/>
    <w:rsid w:val="007C7713"/>
  </w:style>
  <w:style w:type="paragraph" w:styleId="NormalWeb">
    <w:name w:val="Normal (Web)"/>
    <w:basedOn w:val="Normal"/>
    <w:unhideWhenUsed/>
    <w:rsid w:val="009D201D"/>
    <w:pPr>
      <w:spacing w:before="100" w:beforeAutospacing="1" w:after="100" w:afterAutospacing="1" w:line="240" w:lineRule="auto"/>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A50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B0B"/>
    <w:rPr>
      <w:rFonts w:ascii="Tahoma" w:hAnsi="Tahoma" w:cs="Tahoma"/>
      <w:sz w:val="16"/>
      <w:szCs w:val="16"/>
    </w:rPr>
  </w:style>
  <w:style w:type="character" w:customStyle="1" w:styleId="Corpsdutexte">
    <w:name w:val="Corps du texte_"/>
    <w:basedOn w:val="DefaultParagraphFont"/>
    <w:link w:val="Corpsdutexte0"/>
    <w:locked/>
    <w:rsid w:val="00857372"/>
    <w:rPr>
      <w:sz w:val="27"/>
      <w:szCs w:val="27"/>
      <w:shd w:val="clear" w:color="auto" w:fill="FFFFFF"/>
    </w:rPr>
  </w:style>
  <w:style w:type="paragraph" w:customStyle="1" w:styleId="Corpsdutexte0">
    <w:name w:val="Corps du texte"/>
    <w:basedOn w:val="Normal"/>
    <w:link w:val="Corpsdutexte"/>
    <w:rsid w:val="00857372"/>
    <w:pPr>
      <w:widowControl w:val="0"/>
      <w:shd w:val="clear" w:color="auto" w:fill="FFFFFF"/>
      <w:spacing w:before="120" w:after="0" w:line="322"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222520">
      <w:bodyDiv w:val="1"/>
      <w:marLeft w:val="0"/>
      <w:marRight w:val="0"/>
      <w:marTop w:val="0"/>
      <w:marBottom w:val="0"/>
      <w:divBdr>
        <w:top w:val="none" w:sz="0" w:space="0" w:color="auto"/>
        <w:left w:val="none" w:sz="0" w:space="0" w:color="auto"/>
        <w:bottom w:val="none" w:sz="0" w:space="0" w:color="auto"/>
        <w:right w:val="none" w:sz="0" w:space="0" w:color="auto"/>
      </w:divBdr>
    </w:div>
    <w:div w:id="145583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7293</Words>
  <Characters>41571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thanhsen</dc:creator>
  <cp:keywords/>
  <dc:description/>
  <cp:lastModifiedBy>Administrator</cp:lastModifiedBy>
  <cp:revision>2</cp:revision>
  <cp:lastPrinted>2016-11-16T02:36:00Z</cp:lastPrinted>
  <dcterms:created xsi:type="dcterms:W3CDTF">2020-12-01T09:48:00Z</dcterms:created>
  <dcterms:modified xsi:type="dcterms:W3CDTF">2020-12-01T09:48:00Z</dcterms:modified>
</cp:coreProperties>
</file>