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54" w:type="dxa"/>
        <w:tblInd w:w="-996" w:type="dxa"/>
        <w:tblLook w:val="01E0" w:firstRow="1" w:lastRow="1" w:firstColumn="1" w:lastColumn="1" w:noHBand="0" w:noVBand="0"/>
      </w:tblPr>
      <w:tblGrid>
        <w:gridCol w:w="4115"/>
        <w:gridCol w:w="6739"/>
      </w:tblGrid>
      <w:tr w:rsidR="002F78E2" w:rsidRPr="0032719C" w:rsidTr="009C51A4">
        <w:trPr>
          <w:trHeight w:val="612"/>
        </w:trPr>
        <w:tc>
          <w:tcPr>
            <w:tcW w:w="4115" w:type="dxa"/>
            <w:shd w:val="clear" w:color="auto" w:fill="auto"/>
          </w:tcPr>
          <w:p w:rsidR="002F78E2" w:rsidRPr="00C60EE0" w:rsidRDefault="006F5F73" w:rsidP="004F0476">
            <w:pPr>
              <w:jc w:val="center"/>
              <w:rPr>
                <w:b/>
                <w:sz w:val="28"/>
                <w:szCs w:val="28"/>
              </w:rPr>
            </w:pPr>
            <w:r>
              <w:rPr>
                <w:b/>
                <w:sz w:val="28"/>
                <w:szCs w:val="28"/>
              </w:rPr>
              <w:t xml:space="preserve"> </w:t>
            </w:r>
            <w:r w:rsidR="002F78E2" w:rsidRPr="00C60EE0">
              <w:rPr>
                <w:b/>
                <w:sz w:val="28"/>
                <w:szCs w:val="28"/>
              </w:rPr>
              <w:t>HỘI ĐỒNG NHÂN DÂN</w:t>
            </w:r>
          </w:p>
          <w:p w:rsidR="002F78E2" w:rsidRPr="00C60EE0" w:rsidRDefault="002F78E2" w:rsidP="004F0476">
            <w:pPr>
              <w:jc w:val="center"/>
              <w:rPr>
                <w:b/>
                <w:sz w:val="28"/>
                <w:szCs w:val="28"/>
              </w:rPr>
            </w:pPr>
            <w:r w:rsidRPr="00C60EE0">
              <w:rPr>
                <w:b/>
                <w:sz w:val="28"/>
                <w:szCs w:val="28"/>
              </w:rPr>
              <w:t>TỈNH HÀ TĨNH</w:t>
            </w:r>
          </w:p>
          <w:p w:rsidR="002F78E2" w:rsidRPr="0032719C" w:rsidRDefault="00CD5299" w:rsidP="004F0476">
            <w:pPr>
              <w:jc w:val="center"/>
            </w:pPr>
            <w:r>
              <w:rPr>
                <w:noProof/>
              </w:rPr>
              <mc:AlternateContent>
                <mc:Choice Requires="wps">
                  <w:drawing>
                    <wp:anchor distT="4294967295" distB="4294967295" distL="114300" distR="114300" simplePos="0" relativeHeight="251658752" behindDoc="0" locked="0" layoutInCell="1" allowOverlap="1" wp14:anchorId="345980F6" wp14:editId="68B52F7D">
                      <wp:simplePos x="0" y="0"/>
                      <wp:positionH relativeFrom="column">
                        <wp:posOffset>847090</wp:posOffset>
                      </wp:positionH>
                      <wp:positionV relativeFrom="paragraph">
                        <wp:posOffset>28575</wp:posOffset>
                      </wp:positionV>
                      <wp:extent cx="8001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096D1"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pt,2.25pt" to="12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pv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"/>
                  </w:pict>
                </mc:Fallback>
              </mc:AlternateContent>
            </w:r>
          </w:p>
        </w:tc>
        <w:tc>
          <w:tcPr>
            <w:tcW w:w="6739" w:type="dxa"/>
            <w:shd w:val="clear" w:color="auto" w:fill="auto"/>
          </w:tcPr>
          <w:p w:rsidR="002F78E2" w:rsidRPr="00C60EE0" w:rsidRDefault="002F78E2" w:rsidP="00664924">
            <w:pPr>
              <w:jc w:val="center"/>
              <w:rPr>
                <w:b/>
                <w:sz w:val="28"/>
                <w:szCs w:val="28"/>
              </w:rPr>
            </w:pPr>
            <w:r w:rsidRPr="00C60EE0">
              <w:rPr>
                <w:b/>
                <w:sz w:val="28"/>
                <w:szCs w:val="28"/>
              </w:rPr>
              <w:t>CỘNG HOÀ XÃ HỘI CHỦ NGHĨA VIỆT NAM</w:t>
            </w:r>
          </w:p>
          <w:p w:rsidR="002F78E2" w:rsidRPr="00C60EE0" w:rsidRDefault="002F78E2" w:rsidP="00664924">
            <w:pPr>
              <w:jc w:val="center"/>
              <w:rPr>
                <w:b/>
                <w:sz w:val="28"/>
                <w:szCs w:val="28"/>
              </w:rPr>
            </w:pPr>
            <w:r w:rsidRPr="00C60EE0">
              <w:rPr>
                <w:b/>
                <w:sz w:val="28"/>
                <w:szCs w:val="28"/>
              </w:rPr>
              <w:t>Độc lập - Tự do - Hạnh phúc</w:t>
            </w:r>
          </w:p>
          <w:p w:rsidR="002F78E2" w:rsidRPr="00C60EE0" w:rsidRDefault="00CD5299" w:rsidP="00664924">
            <w:pPr>
              <w:tabs>
                <w:tab w:val="left" w:pos="6090"/>
              </w:tabs>
              <w:jc w:val="center"/>
              <w:rPr>
                <w:b/>
                <w:sz w:val="28"/>
                <w:szCs w:val="28"/>
              </w:rPr>
            </w:pPr>
            <w:r>
              <w:rPr>
                <w:b/>
                <w:noProof/>
                <w:sz w:val="28"/>
                <w:szCs w:val="28"/>
              </w:rPr>
              <mc:AlternateContent>
                <mc:Choice Requires="wps">
                  <w:drawing>
                    <wp:anchor distT="4294967295" distB="4294967295" distL="114300" distR="114300" simplePos="0" relativeHeight="251657728" behindDoc="0" locked="0" layoutInCell="1" allowOverlap="1" wp14:anchorId="09EBAB40" wp14:editId="31156BC0">
                      <wp:simplePos x="0" y="0"/>
                      <wp:positionH relativeFrom="column">
                        <wp:posOffset>962660</wp:posOffset>
                      </wp:positionH>
                      <wp:positionV relativeFrom="paragraph">
                        <wp:posOffset>30479</wp:posOffset>
                      </wp:positionV>
                      <wp:extent cx="1914525" cy="0"/>
                      <wp:effectExtent l="0" t="0" r="952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8E4F0"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pt,2.4pt" to="226.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B1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"/>
                  </w:pict>
                </mc:Fallback>
              </mc:AlternateContent>
            </w:r>
          </w:p>
          <w:p w:rsidR="002F78E2" w:rsidRPr="004F0476" w:rsidRDefault="00F81F3B" w:rsidP="00E52BCE">
            <w:pPr>
              <w:tabs>
                <w:tab w:val="left" w:pos="6090"/>
              </w:tabs>
              <w:jc w:val="center"/>
              <w:rPr>
                <w:i/>
              </w:rPr>
            </w:pPr>
            <w:r>
              <w:rPr>
                <w:i/>
                <w:sz w:val="28"/>
                <w:szCs w:val="28"/>
              </w:rPr>
              <w:t>Hà Tĩnh, ngày 31 tháng 7</w:t>
            </w:r>
            <w:r w:rsidR="002F78E2" w:rsidRPr="00C60EE0">
              <w:rPr>
                <w:i/>
                <w:sz w:val="28"/>
                <w:szCs w:val="28"/>
              </w:rPr>
              <w:t xml:space="preserve"> năm 201</w:t>
            </w:r>
            <w:r w:rsidR="000F1576">
              <w:rPr>
                <w:i/>
                <w:sz w:val="28"/>
                <w:szCs w:val="28"/>
              </w:rPr>
              <w:t>9</w:t>
            </w:r>
          </w:p>
        </w:tc>
      </w:tr>
    </w:tbl>
    <w:p w:rsidR="002F78E2" w:rsidRPr="0032719C" w:rsidRDefault="002F78E2" w:rsidP="002F78E2">
      <w:pPr>
        <w:tabs>
          <w:tab w:val="left" w:pos="6090"/>
        </w:tabs>
        <w:jc w:val="both"/>
        <w:rPr>
          <w:i/>
          <w:sz w:val="8"/>
          <w:szCs w:val="26"/>
        </w:rPr>
      </w:pPr>
    </w:p>
    <w:p w:rsidR="002F78E2" w:rsidRPr="0032719C" w:rsidRDefault="002F78E2" w:rsidP="002F78E2">
      <w:pPr>
        <w:tabs>
          <w:tab w:val="left" w:pos="6090"/>
        </w:tabs>
        <w:jc w:val="center"/>
        <w:rPr>
          <w:i/>
          <w:sz w:val="4"/>
        </w:rPr>
      </w:pPr>
    </w:p>
    <w:p w:rsidR="002F78E2" w:rsidRPr="00D922F1" w:rsidRDefault="005B47FF" w:rsidP="002F78E2">
      <w:pPr>
        <w:tabs>
          <w:tab w:val="left" w:pos="6090"/>
        </w:tabs>
        <w:jc w:val="center"/>
        <w:rPr>
          <w:i/>
          <w:sz w:val="2"/>
        </w:rPr>
      </w:pPr>
      <w:r>
        <w:rPr>
          <w:i/>
          <w:sz w:val="2"/>
        </w:rPr>
        <w:t>s</w:t>
      </w:r>
    </w:p>
    <w:p w:rsidR="00A61F77" w:rsidRPr="00416F9E" w:rsidRDefault="00A61F77" w:rsidP="00856FB2">
      <w:pPr>
        <w:tabs>
          <w:tab w:val="left" w:pos="2552"/>
          <w:tab w:val="left" w:pos="6090"/>
        </w:tabs>
        <w:jc w:val="both"/>
        <w:rPr>
          <w:i/>
          <w:sz w:val="6"/>
          <w:szCs w:val="26"/>
          <w:lang w:val="pt-BR"/>
        </w:rPr>
      </w:pPr>
    </w:p>
    <w:p w:rsidR="00A61F77" w:rsidRPr="00416F9E" w:rsidRDefault="00A61F77" w:rsidP="00856FB2">
      <w:pPr>
        <w:tabs>
          <w:tab w:val="left" w:pos="2552"/>
          <w:tab w:val="left" w:pos="6090"/>
        </w:tabs>
        <w:jc w:val="center"/>
        <w:rPr>
          <w:i/>
          <w:sz w:val="2"/>
          <w:lang w:val="pt-BR"/>
        </w:rPr>
      </w:pPr>
    </w:p>
    <w:p w:rsidR="00A61F77" w:rsidRPr="00416F9E" w:rsidRDefault="00A61F77" w:rsidP="00856FB2">
      <w:pPr>
        <w:tabs>
          <w:tab w:val="left" w:pos="2552"/>
          <w:tab w:val="left" w:pos="6090"/>
        </w:tabs>
        <w:jc w:val="center"/>
        <w:rPr>
          <w:i/>
          <w:sz w:val="2"/>
          <w:lang w:val="pt-BR"/>
        </w:rPr>
      </w:pPr>
    </w:p>
    <w:p w:rsidR="00A61F77" w:rsidRPr="00416F9E" w:rsidRDefault="00A61F77" w:rsidP="00856FB2">
      <w:pPr>
        <w:tabs>
          <w:tab w:val="left" w:pos="2552"/>
          <w:tab w:val="left" w:pos="6090"/>
        </w:tabs>
        <w:jc w:val="center"/>
        <w:rPr>
          <w:i/>
          <w:sz w:val="2"/>
          <w:lang w:val="pt-BR"/>
        </w:rPr>
      </w:pPr>
      <w:r w:rsidRPr="00416F9E">
        <w:rPr>
          <w:i/>
          <w:sz w:val="2"/>
          <w:lang w:val="pt-BR"/>
        </w:rPr>
        <w:t>T4r..</w:t>
      </w:r>
    </w:p>
    <w:p w:rsidR="00A61F77" w:rsidRPr="00416F9E" w:rsidRDefault="00A61F77" w:rsidP="00856FB2">
      <w:pPr>
        <w:tabs>
          <w:tab w:val="left" w:pos="2552"/>
          <w:tab w:val="left" w:pos="6090"/>
        </w:tabs>
        <w:jc w:val="center"/>
        <w:rPr>
          <w:i/>
          <w:sz w:val="2"/>
          <w:lang w:val="pt-BR"/>
        </w:rPr>
      </w:pPr>
    </w:p>
    <w:p w:rsidR="00A61F77" w:rsidRPr="00416F9E" w:rsidRDefault="00A61F77" w:rsidP="00856FB2">
      <w:pPr>
        <w:tabs>
          <w:tab w:val="left" w:pos="2552"/>
          <w:tab w:val="left" w:pos="6090"/>
        </w:tabs>
        <w:jc w:val="center"/>
        <w:rPr>
          <w:i/>
          <w:sz w:val="2"/>
          <w:lang w:val="pt-BR"/>
        </w:rPr>
      </w:pPr>
    </w:p>
    <w:p w:rsidR="00A61F77" w:rsidRPr="00416F9E" w:rsidRDefault="00A61F77" w:rsidP="00856FB2">
      <w:pPr>
        <w:tabs>
          <w:tab w:val="left" w:pos="2552"/>
          <w:tab w:val="left" w:pos="6090"/>
        </w:tabs>
        <w:jc w:val="center"/>
        <w:rPr>
          <w:i/>
          <w:sz w:val="4"/>
          <w:lang w:val="pt-BR"/>
        </w:rPr>
      </w:pPr>
    </w:p>
    <w:p w:rsidR="00E036D9" w:rsidRDefault="00E036D9" w:rsidP="00856FB2">
      <w:pPr>
        <w:tabs>
          <w:tab w:val="left" w:pos="2552"/>
          <w:tab w:val="left" w:pos="6090"/>
        </w:tabs>
        <w:jc w:val="center"/>
        <w:rPr>
          <w:b/>
          <w:sz w:val="30"/>
          <w:szCs w:val="30"/>
          <w:lang w:val="pt-BR"/>
        </w:rPr>
      </w:pPr>
    </w:p>
    <w:p w:rsidR="00A61F77" w:rsidRPr="004C423E" w:rsidRDefault="00A61F77" w:rsidP="00856FB2">
      <w:pPr>
        <w:tabs>
          <w:tab w:val="left" w:pos="2552"/>
          <w:tab w:val="left" w:pos="6090"/>
        </w:tabs>
        <w:jc w:val="center"/>
        <w:rPr>
          <w:b/>
          <w:sz w:val="30"/>
          <w:szCs w:val="30"/>
          <w:lang w:val="pt-BR"/>
        </w:rPr>
      </w:pPr>
      <w:r w:rsidRPr="004C423E">
        <w:rPr>
          <w:b/>
          <w:sz w:val="30"/>
          <w:szCs w:val="30"/>
          <w:lang w:val="pt-BR"/>
        </w:rPr>
        <w:t xml:space="preserve">CHƯƠNG TRÌNH CÔNG TÁC THÁNG  </w:t>
      </w:r>
      <w:r w:rsidR="00F81F3B">
        <w:rPr>
          <w:b/>
          <w:sz w:val="30"/>
          <w:szCs w:val="30"/>
          <w:lang w:val="pt-BR"/>
        </w:rPr>
        <w:t>8</w:t>
      </w:r>
      <w:r w:rsidR="00C717BA">
        <w:rPr>
          <w:b/>
          <w:sz w:val="30"/>
          <w:szCs w:val="30"/>
          <w:lang w:val="pt-BR"/>
        </w:rPr>
        <w:t xml:space="preserve"> </w:t>
      </w:r>
      <w:r w:rsidRPr="004C423E">
        <w:rPr>
          <w:b/>
          <w:sz w:val="30"/>
          <w:szCs w:val="30"/>
          <w:lang w:val="pt-BR"/>
        </w:rPr>
        <w:t>- 201</w:t>
      </w:r>
      <w:r w:rsidR="000F1576">
        <w:rPr>
          <w:b/>
          <w:sz w:val="30"/>
          <w:szCs w:val="30"/>
          <w:lang w:val="pt-BR"/>
        </w:rPr>
        <w:t>9</w:t>
      </w:r>
    </w:p>
    <w:p w:rsidR="00A61F77" w:rsidRPr="004C423E" w:rsidRDefault="00CD5299" w:rsidP="00856FB2">
      <w:pPr>
        <w:tabs>
          <w:tab w:val="left" w:pos="2552"/>
        </w:tabs>
        <w:spacing w:line="288" w:lineRule="auto"/>
        <w:ind w:left="360"/>
        <w:jc w:val="center"/>
        <w:rPr>
          <w:sz w:val="30"/>
          <w:szCs w:val="30"/>
          <w:lang w:val="pt-BR"/>
        </w:rPr>
      </w:pPr>
      <w:r w:rsidRPr="004C423E">
        <w:rPr>
          <w:noProof/>
          <w:sz w:val="30"/>
          <w:szCs w:val="30"/>
        </w:rPr>
        <mc:AlternateContent>
          <mc:Choice Requires="wps">
            <w:drawing>
              <wp:anchor distT="4294967295" distB="4294967295" distL="114300" distR="114300" simplePos="0" relativeHeight="251656704" behindDoc="0" locked="0" layoutInCell="1" allowOverlap="1" wp14:anchorId="1DD372C1" wp14:editId="53E60CF6">
                <wp:simplePos x="0" y="0"/>
                <wp:positionH relativeFrom="column">
                  <wp:posOffset>2222500</wp:posOffset>
                </wp:positionH>
                <wp:positionV relativeFrom="paragraph">
                  <wp:posOffset>24764</wp:posOffset>
                </wp:positionV>
                <wp:extent cx="1511300" cy="0"/>
                <wp:effectExtent l="0" t="0" r="127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E9970" id="Line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1.95pt" to="2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a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"/>
            </w:pict>
          </mc:Fallback>
        </mc:AlternateContent>
      </w:r>
    </w:p>
    <w:p w:rsidR="00F91177" w:rsidRDefault="00A61F77" w:rsidP="00DA050B">
      <w:pPr>
        <w:spacing w:before="60" w:after="60" w:line="360" w:lineRule="exact"/>
        <w:ind w:firstLine="700"/>
        <w:rPr>
          <w:b/>
          <w:sz w:val="28"/>
          <w:szCs w:val="28"/>
          <w:lang w:val="pt-BR"/>
        </w:rPr>
      </w:pPr>
      <w:r w:rsidRPr="00416F9E">
        <w:rPr>
          <w:b/>
          <w:sz w:val="28"/>
          <w:szCs w:val="28"/>
          <w:lang w:val="pt-BR"/>
        </w:rPr>
        <w:t>I. MỘT SỐ NHIỆM VỤ TRỌNG TÂM</w:t>
      </w:r>
    </w:p>
    <w:p w:rsidR="000815FE" w:rsidRPr="000815FE" w:rsidRDefault="007B293F" w:rsidP="00DA050B">
      <w:pPr>
        <w:spacing w:before="60" w:after="60" w:line="360" w:lineRule="exact"/>
        <w:ind w:firstLine="709"/>
        <w:contextualSpacing/>
        <w:jc w:val="both"/>
        <w:rPr>
          <w:sz w:val="26"/>
          <w:szCs w:val="26"/>
        </w:rPr>
      </w:pPr>
      <w:r w:rsidRPr="00263271">
        <w:rPr>
          <w:sz w:val="28"/>
          <w:szCs w:val="28"/>
        </w:rPr>
        <w:t xml:space="preserve">- Tổ chức </w:t>
      </w:r>
      <w:r w:rsidR="00F81F3B">
        <w:rPr>
          <w:sz w:val="28"/>
          <w:szCs w:val="28"/>
        </w:rPr>
        <w:t>Kỳ họp thứ 11</w:t>
      </w:r>
      <w:r>
        <w:rPr>
          <w:sz w:val="28"/>
          <w:szCs w:val="28"/>
        </w:rPr>
        <w:t>, Hội đồng</w:t>
      </w:r>
      <w:r w:rsidR="00F81F3B">
        <w:rPr>
          <w:sz w:val="28"/>
          <w:szCs w:val="28"/>
        </w:rPr>
        <w:t xml:space="preserve"> nhân dân tỉnh (kỳ họp chuyên đề); phiên họp thứ 35</w:t>
      </w:r>
      <w:r>
        <w:rPr>
          <w:sz w:val="28"/>
          <w:szCs w:val="28"/>
        </w:rPr>
        <w:t xml:space="preserve"> của Thường trực Hội đồng nhân dân tỉnh khóa XVII;</w:t>
      </w:r>
      <w:r w:rsidR="0015291D" w:rsidRPr="0015291D">
        <w:rPr>
          <w:sz w:val="26"/>
          <w:szCs w:val="26"/>
        </w:rPr>
        <w:t xml:space="preserve"> </w:t>
      </w:r>
    </w:p>
    <w:p w:rsidR="0015291D" w:rsidRDefault="00D31144" w:rsidP="00DA050B">
      <w:pPr>
        <w:spacing w:before="60" w:after="60" w:line="360" w:lineRule="exact"/>
        <w:ind w:firstLine="709"/>
        <w:contextualSpacing/>
        <w:jc w:val="both"/>
        <w:rPr>
          <w:sz w:val="28"/>
          <w:szCs w:val="28"/>
        </w:rPr>
      </w:pPr>
      <w:r w:rsidRPr="000815FE">
        <w:rPr>
          <w:sz w:val="28"/>
          <w:szCs w:val="28"/>
        </w:rPr>
        <w:t xml:space="preserve">- Thường trực HĐND, các Ban HĐND tỉnh </w:t>
      </w:r>
      <w:r w:rsidR="000815FE" w:rsidRPr="000815FE">
        <w:rPr>
          <w:sz w:val="28"/>
          <w:szCs w:val="28"/>
        </w:rPr>
        <w:t xml:space="preserve">tổ chức </w:t>
      </w:r>
      <w:r w:rsidR="0015291D" w:rsidRPr="000815FE">
        <w:rPr>
          <w:sz w:val="28"/>
          <w:szCs w:val="28"/>
        </w:rPr>
        <w:t>giám sát,</w:t>
      </w:r>
      <w:r w:rsidR="000815FE" w:rsidRPr="000815FE">
        <w:rPr>
          <w:sz w:val="28"/>
          <w:szCs w:val="28"/>
        </w:rPr>
        <w:t xml:space="preserve"> khảo sát và</w:t>
      </w:r>
      <w:r w:rsidR="0015291D" w:rsidRPr="000815FE">
        <w:rPr>
          <w:sz w:val="28"/>
          <w:szCs w:val="28"/>
        </w:rPr>
        <w:t xml:space="preserve"> làm việc với các địa phương, đơn vị về: </w:t>
      </w:r>
      <w:r w:rsidR="009735BF">
        <w:rPr>
          <w:sz w:val="28"/>
          <w:szCs w:val="28"/>
        </w:rPr>
        <w:t>“</w:t>
      </w:r>
      <w:r w:rsidR="00055F03">
        <w:rPr>
          <w:sz w:val="28"/>
          <w:szCs w:val="28"/>
        </w:rPr>
        <w:t>K</w:t>
      </w:r>
      <w:r w:rsidR="000815FE" w:rsidRPr="000815FE">
        <w:rPr>
          <w:sz w:val="28"/>
          <w:szCs w:val="28"/>
        </w:rPr>
        <w:t>ết quả công tác nghiên cứu, ứng dụng và triển khai các Nghị quyết về chính sách phát triển khoa học và công nghệ</w:t>
      </w:r>
      <w:r w:rsidR="009735BF">
        <w:rPr>
          <w:sz w:val="28"/>
          <w:szCs w:val="28"/>
        </w:rPr>
        <w:t>”</w:t>
      </w:r>
      <w:r w:rsidR="000815FE" w:rsidRPr="000815FE">
        <w:rPr>
          <w:sz w:val="28"/>
          <w:szCs w:val="28"/>
        </w:rPr>
        <w:t xml:space="preserve">; </w:t>
      </w:r>
      <w:r w:rsidR="009735BF">
        <w:rPr>
          <w:sz w:val="28"/>
          <w:szCs w:val="28"/>
        </w:rPr>
        <w:t>“</w:t>
      </w:r>
      <w:r w:rsidR="00055F03">
        <w:rPr>
          <w:sz w:val="28"/>
          <w:szCs w:val="28"/>
        </w:rPr>
        <w:t>V</w:t>
      </w:r>
      <w:r w:rsidR="000815FE" w:rsidRPr="000815FE">
        <w:rPr>
          <w:sz w:val="28"/>
          <w:szCs w:val="28"/>
        </w:rPr>
        <w:t>iệc chấp hành pháp luật về tổ chức và hoạt động trợ giúp pháp lý cho người nghèo và đối tượng chính sách, công chứng, giám định tư pháp và các hoạt động bổ trợ tư pháp khác</w:t>
      </w:r>
      <w:r w:rsidR="009735BF">
        <w:rPr>
          <w:sz w:val="28"/>
          <w:szCs w:val="28"/>
        </w:rPr>
        <w:t>”;</w:t>
      </w:r>
      <w:r w:rsidR="00B81530">
        <w:rPr>
          <w:sz w:val="28"/>
          <w:szCs w:val="28"/>
        </w:rPr>
        <w:t xml:space="preserve"> </w:t>
      </w:r>
      <w:r w:rsidR="00055F03">
        <w:rPr>
          <w:sz w:val="28"/>
          <w:szCs w:val="28"/>
        </w:rPr>
        <w:t>“T</w:t>
      </w:r>
      <w:r w:rsidR="00B81530" w:rsidRPr="000B1E1D">
        <w:rPr>
          <w:sz w:val="28"/>
          <w:szCs w:val="28"/>
        </w:rPr>
        <w:t xml:space="preserve">ình hình hoạt động </w:t>
      </w:r>
      <w:r w:rsidR="000B1E1D" w:rsidRPr="000B1E1D">
        <w:rPr>
          <w:sz w:val="28"/>
          <w:szCs w:val="28"/>
        </w:rPr>
        <w:t>và việc tổ chức thực hiện Quyết định số 308/QĐ-TTg ngày 13/3/2018 của Thủ tướng Chính phủ về Đề án quản lý hoạt động truyền thanh truyền hình cấp huyện đến năm 2020 của Trung tâm Văn hóa - Truyền thông cấp huyện</w:t>
      </w:r>
      <w:r w:rsidR="00B81530">
        <w:rPr>
          <w:sz w:val="28"/>
          <w:szCs w:val="28"/>
        </w:rPr>
        <w:t>;</w:t>
      </w:r>
    </w:p>
    <w:p w:rsidR="000815FE" w:rsidRPr="000815FE" w:rsidRDefault="000815FE" w:rsidP="00DA050B">
      <w:pPr>
        <w:spacing w:before="60" w:after="60" w:line="360" w:lineRule="exact"/>
        <w:ind w:firstLine="709"/>
        <w:contextualSpacing/>
        <w:jc w:val="both"/>
        <w:rPr>
          <w:sz w:val="28"/>
          <w:szCs w:val="28"/>
        </w:rPr>
      </w:pPr>
      <w:r>
        <w:rPr>
          <w:sz w:val="28"/>
          <w:szCs w:val="28"/>
        </w:rPr>
        <w:t>- Tổ chức giao ban Thường trực HĐND tỉnh với Thường trực HĐND các huyện, thành phố, thị xã;</w:t>
      </w:r>
    </w:p>
    <w:p w:rsidR="008E4328" w:rsidRPr="00154738" w:rsidRDefault="00D31144" w:rsidP="00DA050B">
      <w:pPr>
        <w:spacing w:before="60" w:after="60" w:line="360" w:lineRule="exact"/>
        <w:ind w:firstLine="567"/>
        <w:jc w:val="both"/>
        <w:rPr>
          <w:sz w:val="28"/>
          <w:szCs w:val="28"/>
        </w:rPr>
      </w:pPr>
      <w:r w:rsidRPr="00154738">
        <w:rPr>
          <w:sz w:val="28"/>
          <w:szCs w:val="28"/>
        </w:rPr>
        <w:t>- Tham dự, tổ chức các hoạt động</w:t>
      </w:r>
      <w:r w:rsidR="00154738">
        <w:rPr>
          <w:sz w:val="28"/>
          <w:szCs w:val="28"/>
        </w:rPr>
        <w:t xml:space="preserve"> chào mừng</w:t>
      </w:r>
      <w:r w:rsidRPr="00154738">
        <w:rPr>
          <w:sz w:val="28"/>
          <w:szCs w:val="28"/>
        </w:rPr>
        <w:t xml:space="preserve"> kỷ niệm </w:t>
      </w:r>
      <w:r w:rsidR="00154738" w:rsidRPr="00154738">
        <w:rPr>
          <w:sz w:val="28"/>
          <w:szCs w:val="28"/>
        </w:rPr>
        <w:t>Cách mạng tháng Tám (19/8) và Quốc khánh 02/9; 50 năm thực hi</w:t>
      </w:r>
      <w:r w:rsidR="00154738">
        <w:rPr>
          <w:sz w:val="28"/>
          <w:szCs w:val="28"/>
        </w:rPr>
        <w:t xml:space="preserve">ện Di chúc Chủ tịch Hồ Chí Minh </w:t>
      </w:r>
      <w:r w:rsidR="00134F65" w:rsidRPr="00154738">
        <w:rPr>
          <w:sz w:val="28"/>
          <w:szCs w:val="28"/>
        </w:rPr>
        <w:t>và các ngày lễ, sự kiện lớn trong tháng.</w:t>
      </w:r>
    </w:p>
    <w:p w:rsidR="00A61F77" w:rsidRDefault="00A61F77" w:rsidP="008C1C91">
      <w:pPr>
        <w:spacing w:after="120" w:line="320" w:lineRule="exact"/>
        <w:jc w:val="both"/>
        <w:rPr>
          <w:b/>
          <w:sz w:val="26"/>
          <w:szCs w:val="26"/>
        </w:rPr>
      </w:pPr>
      <w:r w:rsidRPr="00416F9E">
        <w:rPr>
          <w:b/>
          <w:sz w:val="28"/>
          <w:szCs w:val="28"/>
          <w:lang w:val="pt-BR"/>
        </w:rPr>
        <w:tab/>
      </w:r>
      <w:r w:rsidRPr="00997152">
        <w:rPr>
          <w:b/>
          <w:sz w:val="26"/>
          <w:szCs w:val="26"/>
        </w:rPr>
        <w:t>II. DỰ KIẾN CHƯƠNG TRÌNH LÀM VIỆC</w:t>
      </w: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5274"/>
        <w:gridCol w:w="2268"/>
        <w:gridCol w:w="2268"/>
      </w:tblGrid>
      <w:tr w:rsidR="00A61F77" w:rsidRPr="0054606F" w:rsidTr="0033263B">
        <w:trPr>
          <w:tblHeader/>
        </w:trPr>
        <w:tc>
          <w:tcPr>
            <w:tcW w:w="1389" w:type="dxa"/>
            <w:shd w:val="clear" w:color="auto" w:fill="auto"/>
            <w:vAlign w:val="center"/>
          </w:tcPr>
          <w:p w:rsidR="00A61F77" w:rsidRPr="0054606F" w:rsidRDefault="00A61F77" w:rsidP="00E120EF">
            <w:pPr>
              <w:spacing w:line="320" w:lineRule="atLeast"/>
              <w:jc w:val="center"/>
              <w:rPr>
                <w:b/>
                <w:sz w:val="26"/>
                <w:szCs w:val="26"/>
              </w:rPr>
            </w:pPr>
            <w:r w:rsidRPr="0054606F">
              <w:rPr>
                <w:b/>
                <w:sz w:val="26"/>
                <w:szCs w:val="26"/>
              </w:rPr>
              <w:t>NGÀY</w:t>
            </w:r>
          </w:p>
        </w:tc>
        <w:tc>
          <w:tcPr>
            <w:tcW w:w="5274" w:type="dxa"/>
            <w:shd w:val="clear" w:color="auto" w:fill="auto"/>
            <w:vAlign w:val="center"/>
          </w:tcPr>
          <w:p w:rsidR="00A61F77" w:rsidRPr="0054606F" w:rsidRDefault="00A61F77" w:rsidP="00E120EF">
            <w:pPr>
              <w:spacing w:line="320" w:lineRule="atLeast"/>
              <w:jc w:val="center"/>
              <w:rPr>
                <w:b/>
                <w:sz w:val="26"/>
                <w:szCs w:val="26"/>
                <w:lang w:val="pt-BR"/>
              </w:rPr>
            </w:pPr>
            <w:r w:rsidRPr="0054606F">
              <w:rPr>
                <w:b/>
                <w:sz w:val="26"/>
                <w:szCs w:val="26"/>
                <w:lang w:val="pt-BR"/>
              </w:rPr>
              <w:t>NỘI DUNG CÔNG VIỆC</w:t>
            </w:r>
          </w:p>
        </w:tc>
        <w:tc>
          <w:tcPr>
            <w:tcW w:w="2268" w:type="dxa"/>
            <w:shd w:val="clear" w:color="auto" w:fill="auto"/>
          </w:tcPr>
          <w:p w:rsidR="00A61F77" w:rsidRPr="0054606F" w:rsidRDefault="007928A0" w:rsidP="00E120EF">
            <w:pPr>
              <w:spacing w:line="320" w:lineRule="atLeast"/>
              <w:jc w:val="center"/>
              <w:rPr>
                <w:b/>
                <w:sz w:val="26"/>
                <w:szCs w:val="26"/>
              </w:rPr>
            </w:pPr>
            <w:r w:rsidRPr="0054606F">
              <w:rPr>
                <w:b/>
                <w:sz w:val="26"/>
                <w:szCs w:val="26"/>
              </w:rPr>
              <w:t>TỔ CHỨC, THỰC HIỆN</w:t>
            </w:r>
          </w:p>
        </w:tc>
        <w:tc>
          <w:tcPr>
            <w:tcW w:w="2268" w:type="dxa"/>
            <w:shd w:val="clear" w:color="auto" w:fill="auto"/>
            <w:vAlign w:val="center"/>
          </w:tcPr>
          <w:p w:rsidR="00A61F77" w:rsidRPr="0054606F" w:rsidRDefault="00A61F77" w:rsidP="00E120EF">
            <w:pPr>
              <w:spacing w:line="320" w:lineRule="atLeast"/>
              <w:jc w:val="center"/>
              <w:rPr>
                <w:b/>
                <w:sz w:val="26"/>
                <w:szCs w:val="26"/>
              </w:rPr>
            </w:pPr>
            <w:r w:rsidRPr="0054606F">
              <w:rPr>
                <w:b/>
                <w:sz w:val="26"/>
                <w:szCs w:val="26"/>
              </w:rPr>
              <w:t>ĐỊA ĐIỂM</w:t>
            </w:r>
          </w:p>
        </w:tc>
      </w:tr>
      <w:tr w:rsidR="00247AF2" w:rsidRPr="0054606F" w:rsidTr="0033263B">
        <w:trPr>
          <w:trHeight w:val="454"/>
        </w:trPr>
        <w:tc>
          <w:tcPr>
            <w:tcW w:w="1389" w:type="dxa"/>
            <w:shd w:val="clear" w:color="auto" w:fill="auto"/>
            <w:vAlign w:val="center"/>
          </w:tcPr>
          <w:p w:rsidR="00990B4B" w:rsidRPr="0054606F" w:rsidRDefault="00247AF2" w:rsidP="00E120EF">
            <w:pPr>
              <w:spacing w:line="320" w:lineRule="atLeast"/>
              <w:jc w:val="center"/>
              <w:rPr>
                <w:sz w:val="26"/>
                <w:szCs w:val="26"/>
              </w:rPr>
            </w:pPr>
            <w:r w:rsidRPr="0054606F">
              <w:rPr>
                <w:sz w:val="26"/>
                <w:szCs w:val="26"/>
              </w:rPr>
              <w:t>0</w:t>
            </w:r>
            <w:r w:rsidR="00990B4B" w:rsidRPr="0054606F">
              <w:rPr>
                <w:sz w:val="26"/>
                <w:szCs w:val="26"/>
              </w:rPr>
              <w:t>1</w:t>
            </w:r>
          </w:p>
        </w:tc>
        <w:tc>
          <w:tcPr>
            <w:tcW w:w="5274" w:type="dxa"/>
            <w:shd w:val="clear" w:color="auto" w:fill="auto"/>
          </w:tcPr>
          <w:p w:rsidR="00994CED" w:rsidRPr="0054606F" w:rsidRDefault="00646267" w:rsidP="00E120EF">
            <w:pPr>
              <w:spacing w:line="320" w:lineRule="atLeast"/>
              <w:jc w:val="both"/>
              <w:rPr>
                <w:i/>
                <w:sz w:val="26"/>
                <w:szCs w:val="26"/>
              </w:rPr>
            </w:pPr>
            <w:r w:rsidRPr="0054606F">
              <w:rPr>
                <w:i/>
                <w:sz w:val="26"/>
                <w:szCs w:val="26"/>
                <w:u w:val="single"/>
              </w:rPr>
              <w:t>Sáng</w:t>
            </w:r>
            <w:r w:rsidRPr="0054606F">
              <w:rPr>
                <w:i/>
                <w:sz w:val="26"/>
                <w:szCs w:val="26"/>
              </w:rPr>
              <w:t xml:space="preserve">: </w:t>
            </w:r>
            <w:r w:rsidRPr="0054606F">
              <w:rPr>
                <w:sz w:val="26"/>
                <w:szCs w:val="26"/>
              </w:rPr>
              <w:t xml:space="preserve"> Lễ chào cờ đầu tháng.</w:t>
            </w:r>
          </w:p>
        </w:tc>
        <w:tc>
          <w:tcPr>
            <w:tcW w:w="2268" w:type="dxa"/>
            <w:shd w:val="clear" w:color="auto" w:fill="auto"/>
          </w:tcPr>
          <w:p w:rsidR="00646267" w:rsidRPr="0054606F" w:rsidRDefault="00646267" w:rsidP="00E120EF">
            <w:pPr>
              <w:spacing w:line="320" w:lineRule="atLeast"/>
              <w:rPr>
                <w:sz w:val="26"/>
                <w:szCs w:val="26"/>
              </w:rPr>
            </w:pPr>
            <w:r w:rsidRPr="0054606F">
              <w:rPr>
                <w:sz w:val="26"/>
                <w:szCs w:val="26"/>
              </w:rPr>
              <w:t>VP Đoàn ĐBQH, HĐND-UBND tỉnh</w:t>
            </w:r>
          </w:p>
        </w:tc>
        <w:tc>
          <w:tcPr>
            <w:tcW w:w="2268" w:type="dxa"/>
            <w:shd w:val="clear" w:color="auto" w:fill="auto"/>
          </w:tcPr>
          <w:p w:rsidR="002B2774" w:rsidRPr="0054606F" w:rsidRDefault="00646267" w:rsidP="00E120EF">
            <w:pPr>
              <w:spacing w:line="320" w:lineRule="atLeast"/>
              <w:ind w:right="-108"/>
              <w:rPr>
                <w:sz w:val="26"/>
                <w:szCs w:val="26"/>
              </w:rPr>
            </w:pPr>
            <w:r w:rsidRPr="0054606F">
              <w:rPr>
                <w:sz w:val="26"/>
                <w:szCs w:val="26"/>
              </w:rPr>
              <w:t>VP Đoàn ĐBQH, HĐND-UBND tỉnh</w:t>
            </w:r>
          </w:p>
        </w:tc>
      </w:tr>
      <w:tr w:rsidR="0009736F" w:rsidRPr="0054606F" w:rsidTr="0033263B">
        <w:trPr>
          <w:trHeight w:val="454"/>
        </w:trPr>
        <w:tc>
          <w:tcPr>
            <w:tcW w:w="1389" w:type="dxa"/>
            <w:shd w:val="clear" w:color="auto" w:fill="auto"/>
            <w:vAlign w:val="center"/>
          </w:tcPr>
          <w:p w:rsidR="0009736F" w:rsidRPr="0054606F" w:rsidRDefault="0009736F" w:rsidP="00E120EF">
            <w:pPr>
              <w:spacing w:line="320" w:lineRule="atLeast"/>
              <w:jc w:val="center"/>
              <w:rPr>
                <w:sz w:val="26"/>
                <w:szCs w:val="26"/>
              </w:rPr>
            </w:pPr>
            <w:r w:rsidRPr="0054606F">
              <w:rPr>
                <w:sz w:val="26"/>
                <w:szCs w:val="26"/>
              </w:rPr>
              <w:t>02</w:t>
            </w:r>
          </w:p>
        </w:tc>
        <w:tc>
          <w:tcPr>
            <w:tcW w:w="5274" w:type="dxa"/>
            <w:shd w:val="clear" w:color="auto" w:fill="auto"/>
          </w:tcPr>
          <w:p w:rsidR="0054606F" w:rsidRPr="00F81F3B" w:rsidRDefault="0054606F" w:rsidP="00E120EF">
            <w:pPr>
              <w:spacing w:line="320" w:lineRule="atLeast"/>
              <w:jc w:val="both"/>
              <w:rPr>
                <w:sz w:val="26"/>
                <w:szCs w:val="26"/>
              </w:rPr>
            </w:pPr>
            <w:r w:rsidRPr="0054606F">
              <w:rPr>
                <w:i/>
                <w:sz w:val="26"/>
                <w:szCs w:val="26"/>
                <w:u w:val="single"/>
              </w:rPr>
              <w:t>Chiều</w:t>
            </w:r>
            <w:r w:rsidRPr="0054606F">
              <w:rPr>
                <w:i/>
                <w:sz w:val="26"/>
                <w:szCs w:val="26"/>
              </w:rPr>
              <w:t>:</w:t>
            </w:r>
            <w:r w:rsidR="00F81F3B">
              <w:rPr>
                <w:i/>
                <w:sz w:val="26"/>
                <w:szCs w:val="26"/>
              </w:rPr>
              <w:t xml:space="preserve"> </w:t>
            </w:r>
            <w:r w:rsidR="00F81F3B" w:rsidRPr="000E202D">
              <w:rPr>
                <w:rFonts w:eastAsia="Arial Unicode MS" w:cs="Arial Unicode MS"/>
                <w:sz w:val="26"/>
                <w:u w:color="000000"/>
                <w:bdr w:val="nil"/>
              </w:rPr>
              <w:t xml:space="preserve">Họp </w:t>
            </w:r>
            <w:r w:rsidR="00F81F3B">
              <w:rPr>
                <w:rFonts w:eastAsia="Arial Unicode MS" w:cs="Arial Unicode MS"/>
                <w:sz w:val="26"/>
                <w:u w:color="000000"/>
                <w:bdr w:val="nil"/>
              </w:rPr>
              <w:t xml:space="preserve">Thường trực </w:t>
            </w:r>
            <w:r w:rsidR="00F81F3B" w:rsidRPr="00121186">
              <w:rPr>
                <w:rFonts w:eastAsia="Arial Unicode MS" w:cs="Arial Unicode MS"/>
                <w:sz w:val="26"/>
                <w:u w:color="000000"/>
                <w:bdr w:val="nil"/>
              </w:rPr>
              <w:t>T</w:t>
            </w:r>
            <w:r w:rsidR="00F81F3B" w:rsidRPr="000E202D">
              <w:rPr>
                <w:rFonts w:eastAsia="Arial Unicode MS" w:cs="Arial Unicode MS"/>
                <w:sz w:val="26"/>
                <w:u w:color="000000"/>
                <w:bdr w:val="nil"/>
              </w:rPr>
              <w:t xml:space="preserve">iểu ban </w:t>
            </w:r>
            <w:r w:rsidR="00F81F3B">
              <w:rPr>
                <w:rFonts w:eastAsia="Arial Unicode MS" w:cs="Arial Unicode MS"/>
                <w:sz w:val="26"/>
                <w:u w:color="000000"/>
                <w:bdr w:val="nil"/>
              </w:rPr>
              <w:t xml:space="preserve">Văn kiện </w:t>
            </w:r>
            <w:r w:rsidR="00F81F3B" w:rsidRPr="000E202D">
              <w:rPr>
                <w:rFonts w:eastAsia="Arial Unicode MS" w:cs="Arial Unicode MS"/>
                <w:sz w:val="26"/>
                <w:u w:color="000000"/>
                <w:bdr w:val="nil"/>
              </w:rPr>
              <w:t>Đại hội Đảng bộ tỉnh lần thứ XIX.</w:t>
            </w:r>
          </w:p>
        </w:tc>
        <w:tc>
          <w:tcPr>
            <w:tcW w:w="2268" w:type="dxa"/>
            <w:shd w:val="clear" w:color="auto" w:fill="auto"/>
          </w:tcPr>
          <w:p w:rsidR="0054606F" w:rsidRPr="0054606F" w:rsidRDefault="00F81F3B" w:rsidP="00E120EF">
            <w:pPr>
              <w:spacing w:line="320" w:lineRule="atLeast"/>
              <w:rPr>
                <w:sz w:val="26"/>
                <w:szCs w:val="26"/>
              </w:rPr>
            </w:pPr>
            <w:r>
              <w:rPr>
                <w:sz w:val="26"/>
                <w:szCs w:val="26"/>
              </w:rPr>
              <w:t>Thường trực Tiểu ban Văn kiện</w:t>
            </w:r>
          </w:p>
        </w:tc>
        <w:tc>
          <w:tcPr>
            <w:tcW w:w="2268" w:type="dxa"/>
            <w:shd w:val="clear" w:color="auto" w:fill="auto"/>
          </w:tcPr>
          <w:p w:rsidR="00F3435F" w:rsidRDefault="00646267" w:rsidP="00E120EF">
            <w:pPr>
              <w:spacing w:line="320" w:lineRule="atLeast"/>
              <w:ind w:right="-108"/>
              <w:rPr>
                <w:sz w:val="26"/>
                <w:szCs w:val="26"/>
              </w:rPr>
            </w:pPr>
            <w:r w:rsidRPr="0054606F">
              <w:rPr>
                <w:sz w:val="26"/>
                <w:szCs w:val="26"/>
              </w:rPr>
              <w:t>VP Tỉnh ủy</w:t>
            </w:r>
          </w:p>
          <w:p w:rsidR="0054606F" w:rsidRPr="0054606F" w:rsidRDefault="0054606F" w:rsidP="00E120EF">
            <w:pPr>
              <w:spacing w:line="320" w:lineRule="atLeast"/>
              <w:ind w:right="-108"/>
              <w:rPr>
                <w:sz w:val="26"/>
                <w:szCs w:val="26"/>
              </w:rPr>
            </w:pPr>
          </w:p>
        </w:tc>
      </w:tr>
      <w:tr w:rsidR="004A17D0" w:rsidRPr="0054606F" w:rsidTr="0033263B">
        <w:tc>
          <w:tcPr>
            <w:tcW w:w="1389" w:type="dxa"/>
            <w:shd w:val="clear" w:color="auto" w:fill="auto"/>
            <w:vAlign w:val="center"/>
          </w:tcPr>
          <w:p w:rsidR="004A17D0" w:rsidRPr="0054606F" w:rsidRDefault="00F81F3B" w:rsidP="00E120EF">
            <w:pPr>
              <w:spacing w:line="320" w:lineRule="atLeast"/>
              <w:jc w:val="center"/>
              <w:rPr>
                <w:b/>
                <w:sz w:val="26"/>
                <w:szCs w:val="26"/>
              </w:rPr>
            </w:pPr>
            <w:r>
              <w:rPr>
                <w:b/>
                <w:sz w:val="26"/>
                <w:szCs w:val="26"/>
              </w:rPr>
              <w:t>03</w:t>
            </w:r>
            <w:r w:rsidR="004A17D0" w:rsidRPr="0054606F">
              <w:rPr>
                <w:b/>
                <w:sz w:val="26"/>
                <w:szCs w:val="26"/>
              </w:rPr>
              <w:t>-0</w:t>
            </w:r>
            <w:r>
              <w:rPr>
                <w:b/>
                <w:sz w:val="26"/>
                <w:szCs w:val="26"/>
              </w:rPr>
              <w:t>4</w:t>
            </w:r>
          </w:p>
        </w:tc>
        <w:tc>
          <w:tcPr>
            <w:tcW w:w="5274" w:type="dxa"/>
            <w:shd w:val="clear" w:color="auto" w:fill="auto"/>
          </w:tcPr>
          <w:p w:rsidR="004A17D0" w:rsidRPr="0054606F" w:rsidRDefault="004A17D0" w:rsidP="00E120EF">
            <w:pPr>
              <w:spacing w:line="320" w:lineRule="atLeast"/>
              <w:jc w:val="center"/>
              <w:rPr>
                <w:sz w:val="26"/>
                <w:szCs w:val="26"/>
              </w:rPr>
            </w:pPr>
            <w:r w:rsidRPr="0054606F">
              <w:rPr>
                <w:b/>
                <w:spacing w:val="-2"/>
                <w:sz w:val="26"/>
                <w:szCs w:val="26"/>
              </w:rPr>
              <w:t>Nghỉ Thứ Bảy, Chủ nhật</w:t>
            </w:r>
          </w:p>
        </w:tc>
        <w:tc>
          <w:tcPr>
            <w:tcW w:w="2268" w:type="dxa"/>
            <w:shd w:val="clear" w:color="auto" w:fill="auto"/>
          </w:tcPr>
          <w:p w:rsidR="004A17D0" w:rsidRPr="0054606F" w:rsidRDefault="004A17D0" w:rsidP="00E120EF">
            <w:pPr>
              <w:spacing w:line="320" w:lineRule="atLeast"/>
              <w:rPr>
                <w:sz w:val="26"/>
                <w:szCs w:val="26"/>
              </w:rPr>
            </w:pPr>
          </w:p>
        </w:tc>
        <w:tc>
          <w:tcPr>
            <w:tcW w:w="2268" w:type="dxa"/>
            <w:shd w:val="clear" w:color="auto" w:fill="auto"/>
          </w:tcPr>
          <w:p w:rsidR="004A17D0" w:rsidRPr="0054606F" w:rsidRDefault="004A17D0" w:rsidP="00E120EF">
            <w:pPr>
              <w:spacing w:line="320" w:lineRule="atLeast"/>
              <w:jc w:val="both"/>
              <w:rPr>
                <w:sz w:val="26"/>
                <w:szCs w:val="26"/>
              </w:rPr>
            </w:pPr>
          </w:p>
        </w:tc>
      </w:tr>
      <w:tr w:rsidR="00B44DEE" w:rsidRPr="0054606F" w:rsidTr="0033263B">
        <w:tc>
          <w:tcPr>
            <w:tcW w:w="1389" w:type="dxa"/>
            <w:shd w:val="clear" w:color="auto" w:fill="auto"/>
            <w:vAlign w:val="center"/>
          </w:tcPr>
          <w:p w:rsidR="00B44DEE" w:rsidRPr="0054606F" w:rsidRDefault="00D62F43" w:rsidP="00E120EF">
            <w:pPr>
              <w:spacing w:line="320" w:lineRule="atLeast"/>
              <w:jc w:val="center"/>
              <w:rPr>
                <w:sz w:val="26"/>
                <w:szCs w:val="26"/>
              </w:rPr>
            </w:pPr>
            <w:r w:rsidRPr="0054606F">
              <w:rPr>
                <w:sz w:val="26"/>
                <w:szCs w:val="26"/>
              </w:rPr>
              <w:t>0</w:t>
            </w:r>
            <w:r w:rsidR="00F81F3B">
              <w:rPr>
                <w:sz w:val="26"/>
                <w:szCs w:val="26"/>
              </w:rPr>
              <w:t>5</w:t>
            </w:r>
          </w:p>
        </w:tc>
        <w:tc>
          <w:tcPr>
            <w:tcW w:w="5274" w:type="dxa"/>
            <w:shd w:val="clear" w:color="auto" w:fill="auto"/>
          </w:tcPr>
          <w:p w:rsidR="00D62F43" w:rsidRPr="0054606F" w:rsidRDefault="00270169" w:rsidP="00E120EF">
            <w:pPr>
              <w:spacing w:line="320" w:lineRule="atLeast"/>
              <w:jc w:val="both"/>
              <w:rPr>
                <w:sz w:val="26"/>
                <w:szCs w:val="26"/>
              </w:rPr>
            </w:pPr>
            <w:r>
              <w:rPr>
                <w:bCs/>
                <w:i/>
                <w:iCs/>
                <w:sz w:val="26"/>
                <w:szCs w:val="26"/>
                <w:u w:val="single"/>
              </w:rPr>
              <w:t>Sáng</w:t>
            </w:r>
            <w:r w:rsidR="00D62F43" w:rsidRPr="0054606F">
              <w:rPr>
                <w:bCs/>
                <w:i/>
                <w:iCs/>
                <w:sz w:val="26"/>
                <w:szCs w:val="26"/>
              </w:rPr>
              <w:t>:</w:t>
            </w:r>
            <w:r w:rsidR="00D62F43" w:rsidRPr="0054606F">
              <w:rPr>
                <w:bCs/>
                <w:iCs/>
                <w:sz w:val="26"/>
                <w:szCs w:val="26"/>
              </w:rPr>
              <w:t xml:space="preserve"> </w:t>
            </w:r>
            <w:r w:rsidR="00E1286B">
              <w:rPr>
                <w:iCs/>
                <w:sz w:val="26"/>
                <w:szCs w:val="26"/>
              </w:rPr>
              <w:t>Họp</w:t>
            </w:r>
            <w:r w:rsidR="00D62F43" w:rsidRPr="0054606F">
              <w:rPr>
                <w:iCs/>
                <w:sz w:val="26"/>
                <w:szCs w:val="26"/>
              </w:rPr>
              <w:t xml:space="preserve"> Ban Thường vụ Tỉnh ủy</w:t>
            </w:r>
            <w:r w:rsidR="008C1C91">
              <w:rPr>
                <w:iCs/>
                <w:sz w:val="26"/>
                <w:szCs w:val="26"/>
              </w:rPr>
              <w:t>.</w:t>
            </w:r>
          </w:p>
        </w:tc>
        <w:tc>
          <w:tcPr>
            <w:tcW w:w="2268" w:type="dxa"/>
            <w:shd w:val="clear" w:color="auto" w:fill="auto"/>
          </w:tcPr>
          <w:p w:rsidR="00677D08" w:rsidRPr="0054606F" w:rsidRDefault="00F81F3B" w:rsidP="00E120EF">
            <w:pPr>
              <w:spacing w:line="320" w:lineRule="atLeast"/>
              <w:rPr>
                <w:sz w:val="26"/>
                <w:szCs w:val="26"/>
              </w:rPr>
            </w:pPr>
            <w:r>
              <w:rPr>
                <w:sz w:val="26"/>
                <w:szCs w:val="26"/>
              </w:rPr>
              <w:t xml:space="preserve">VP </w:t>
            </w:r>
            <w:r w:rsidR="00677D08" w:rsidRPr="0054606F">
              <w:rPr>
                <w:sz w:val="26"/>
                <w:szCs w:val="26"/>
              </w:rPr>
              <w:t>Tỉnh ủ</w:t>
            </w:r>
            <w:r>
              <w:rPr>
                <w:sz w:val="26"/>
                <w:szCs w:val="26"/>
              </w:rPr>
              <w:t>y</w:t>
            </w:r>
          </w:p>
        </w:tc>
        <w:tc>
          <w:tcPr>
            <w:tcW w:w="2268" w:type="dxa"/>
            <w:shd w:val="clear" w:color="auto" w:fill="auto"/>
          </w:tcPr>
          <w:p w:rsidR="00677D08" w:rsidRPr="0054606F" w:rsidRDefault="00D62F43" w:rsidP="00E120EF">
            <w:pPr>
              <w:spacing w:line="320" w:lineRule="atLeast"/>
              <w:jc w:val="both"/>
              <w:rPr>
                <w:sz w:val="26"/>
                <w:szCs w:val="26"/>
              </w:rPr>
            </w:pPr>
            <w:r w:rsidRPr="0054606F">
              <w:rPr>
                <w:sz w:val="26"/>
                <w:szCs w:val="26"/>
              </w:rPr>
              <w:t>VP Tỉnh ủy</w:t>
            </w:r>
          </w:p>
        </w:tc>
      </w:tr>
      <w:tr w:rsidR="00B44DEE" w:rsidRPr="0054606F" w:rsidTr="0033263B">
        <w:tc>
          <w:tcPr>
            <w:tcW w:w="1389" w:type="dxa"/>
            <w:shd w:val="clear" w:color="auto" w:fill="auto"/>
            <w:vAlign w:val="center"/>
          </w:tcPr>
          <w:p w:rsidR="00B44DEE" w:rsidRPr="0054606F" w:rsidRDefault="00A41B0D" w:rsidP="00E120EF">
            <w:pPr>
              <w:spacing w:line="320" w:lineRule="atLeast"/>
              <w:jc w:val="center"/>
              <w:rPr>
                <w:sz w:val="26"/>
                <w:szCs w:val="26"/>
              </w:rPr>
            </w:pPr>
            <w:r w:rsidRPr="0054606F">
              <w:rPr>
                <w:sz w:val="26"/>
                <w:szCs w:val="26"/>
              </w:rPr>
              <w:t>0</w:t>
            </w:r>
            <w:r w:rsidR="00F81F3B">
              <w:rPr>
                <w:sz w:val="26"/>
                <w:szCs w:val="26"/>
              </w:rPr>
              <w:t>6</w:t>
            </w:r>
          </w:p>
        </w:tc>
        <w:tc>
          <w:tcPr>
            <w:tcW w:w="5274" w:type="dxa"/>
            <w:shd w:val="clear" w:color="auto" w:fill="auto"/>
          </w:tcPr>
          <w:p w:rsidR="003D156D" w:rsidRPr="003D156D" w:rsidRDefault="00CB295D" w:rsidP="00CB295D">
            <w:pPr>
              <w:pStyle w:val="NidungA"/>
              <w:spacing w:line="320" w:lineRule="atLeast"/>
              <w:jc w:val="center"/>
              <w:rPr>
                <w:color w:val="auto"/>
                <w:sz w:val="26"/>
                <w:szCs w:val="26"/>
              </w:rPr>
            </w:pPr>
            <w:r>
              <w:rPr>
                <w:color w:val="auto"/>
                <w:sz w:val="26"/>
                <w:szCs w:val="26"/>
              </w:rPr>
              <w:t>Đi cơ sở</w:t>
            </w:r>
          </w:p>
        </w:tc>
        <w:tc>
          <w:tcPr>
            <w:tcW w:w="2268" w:type="dxa"/>
            <w:shd w:val="clear" w:color="auto" w:fill="auto"/>
          </w:tcPr>
          <w:p w:rsidR="003D156D" w:rsidRPr="0054606F" w:rsidRDefault="003D156D" w:rsidP="00E120EF">
            <w:pPr>
              <w:spacing w:line="320" w:lineRule="atLeast"/>
              <w:rPr>
                <w:sz w:val="26"/>
                <w:szCs w:val="26"/>
              </w:rPr>
            </w:pPr>
          </w:p>
        </w:tc>
        <w:tc>
          <w:tcPr>
            <w:tcW w:w="2268" w:type="dxa"/>
            <w:shd w:val="clear" w:color="auto" w:fill="auto"/>
          </w:tcPr>
          <w:p w:rsidR="00BC0A1D" w:rsidRPr="0054606F" w:rsidRDefault="00BC0A1D" w:rsidP="00E120EF">
            <w:pPr>
              <w:spacing w:line="320" w:lineRule="atLeast"/>
              <w:jc w:val="both"/>
              <w:rPr>
                <w:sz w:val="26"/>
                <w:szCs w:val="26"/>
              </w:rPr>
            </w:pPr>
          </w:p>
        </w:tc>
      </w:tr>
      <w:tr w:rsidR="00AB175C" w:rsidRPr="0054606F" w:rsidTr="0033263B">
        <w:tc>
          <w:tcPr>
            <w:tcW w:w="1389" w:type="dxa"/>
            <w:shd w:val="clear" w:color="auto" w:fill="auto"/>
            <w:vAlign w:val="center"/>
          </w:tcPr>
          <w:p w:rsidR="00AB175C" w:rsidRPr="0054606F" w:rsidRDefault="00AB175C" w:rsidP="00E120EF">
            <w:pPr>
              <w:spacing w:line="320" w:lineRule="atLeast"/>
              <w:jc w:val="center"/>
              <w:rPr>
                <w:sz w:val="26"/>
                <w:szCs w:val="26"/>
              </w:rPr>
            </w:pPr>
            <w:r>
              <w:rPr>
                <w:sz w:val="26"/>
                <w:szCs w:val="26"/>
              </w:rPr>
              <w:t>07</w:t>
            </w:r>
          </w:p>
        </w:tc>
        <w:tc>
          <w:tcPr>
            <w:tcW w:w="5274" w:type="dxa"/>
            <w:shd w:val="clear" w:color="auto" w:fill="auto"/>
          </w:tcPr>
          <w:p w:rsidR="00AB175C" w:rsidRPr="00CB295D" w:rsidRDefault="00CB295D" w:rsidP="00E120EF">
            <w:pPr>
              <w:pStyle w:val="NidungA"/>
              <w:spacing w:line="320" w:lineRule="atLeast"/>
              <w:jc w:val="both"/>
              <w:rPr>
                <w:i/>
                <w:color w:val="auto"/>
                <w:sz w:val="26"/>
                <w:szCs w:val="26"/>
              </w:rPr>
            </w:pPr>
            <w:r>
              <w:rPr>
                <w:color w:val="auto"/>
                <w:sz w:val="26"/>
                <w:szCs w:val="26"/>
              </w:rPr>
              <w:t xml:space="preserve">- </w:t>
            </w:r>
            <w:r w:rsidR="00AB175C" w:rsidRPr="00CB295D">
              <w:rPr>
                <w:color w:val="auto"/>
                <w:sz w:val="26"/>
                <w:szCs w:val="26"/>
              </w:rPr>
              <w:t xml:space="preserve">Hội nghị trao đổi kinh nghiệm hoạt động Hội đồng nhân dân 02 tỉnh Hà Tĩnh </w:t>
            </w:r>
            <w:r w:rsidR="008C1C91" w:rsidRPr="00CB295D">
              <w:rPr>
                <w:color w:val="auto"/>
                <w:sz w:val="26"/>
                <w:szCs w:val="26"/>
              </w:rPr>
              <w:t xml:space="preserve">và </w:t>
            </w:r>
            <w:r>
              <w:rPr>
                <w:color w:val="auto"/>
                <w:sz w:val="26"/>
                <w:szCs w:val="26"/>
              </w:rPr>
              <w:t xml:space="preserve"> Bolykhamxay,</w:t>
            </w:r>
            <w:r w:rsidR="00AB175C" w:rsidRPr="00CB295D">
              <w:rPr>
                <w:color w:val="auto"/>
                <w:sz w:val="26"/>
                <w:szCs w:val="26"/>
              </w:rPr>
              <w:t xml:space="preserve"> Lào </w:t>
            </w:r>
            <w:r w:rsidRPr="00CB295D">
              <w:rPr>
                <w:i/>
                <w:color w:val="auto"/>
                <w:sz w:val="26"/>
                <w:szCs w:val="26"/>
              </w:rPr>
              <w:t>(t</w:t>
            </w:r>
            <w:r w:rsidR="00AB175C" w:rsidRPr="00CB295D">
              <w:rPr>
                <w:i/>
                <w:color w:val="auto"/>
                <w:sz w:val="26"/>
                <w:szCs w:val="26"/>
              </w:rPr>
              <w:t>ừ ngày 07-10/8/2019).</w:t>
            </w:r>
          </w:p>
          <w:p w:rsidR="00CB295D" w:rsidRPr="00CB295D" w:rsidRDefault="00CB295D" w:rsidP="00CB295D">
            <w:pPr>
              <w:spacing w:line="320" w:lineRule="atLeast"/>
              <w:jc w:val="both"/>
              <w:rPr>
                <w:rFonts w:eastAsia="Arial Unicode MS" w:cs="Arial Unicode MS"/>
                <w:bCs/>
                <w:iCs/>
                <w:sz w:val="26"/>
                <w:u w:color="000000"/>
                <w:bdr w:val="nil"/>
              </w:rPr>
            </w:pPr>
            <w:r>
              <w:rPr>
                <w:sz w:val="26"/>
                <w:szCs w:val="26"/>
              </w:rPr>
              <w:t xml:space="preserve">- </w:t>
            </w:r>
            <w:r w:rsidRPr="0054606F">
              <w:rPr>
                <w:i/>
                <w:sz w:val="26"/>
                <w:szCs w:val="26"/>
                <w:u w:val="single"/>
              </w:rPr>
              <w:t>Chiều</w:t>
            </w:r>
            <w:r w:rsidRPr="0054606F">
              <w:rPr>
                <w:i/>
                <w:sz w:val="26"/>
                <w:szCs w:val="26"/>
              </w:rPr>
              <w:t>:</w:t>
            </w:r>
            <w:r>
              <w:rPr>
                <w:i/>
                <w:sz w:val="26"/>
                <w:szCs w:val="26"/>
              </w:rPr>
              <w:t xml:space="preserve"> </w:t>
            </w:r>
            <w:r>
              <w:rPr>
                <w:sz w:val="26"/>
                <w:szCs w:val="26"/>
              </w:rPr>
              <w:t xml:space="preserve">Ban Pháp chế làm việc với sở Nội vụ về </w:t>
            </w:r>
            <w:r w:rsidR="009558CE">
              <w:rPr>
                <w:sz w:val="26"/>
                <w:szCs w:val="26"/>
              </w:rPr>
              <w:t xml:space="preserve">việc </w:t>
            </w:r>
            <w:r>
              <w:rPr>
                <w:rFonts w:eastAsia="Arial Unicode MS" w:cs="Arial Unicode MS"/>
                <w:bCs/>
                <w:iCs/>
                <w:sz w:val="26"/>
                <w:u w:color="000000"/>
                <w:bdr w:val="nil"/>
              </w:rPr>
              <w:t>bố trí số lượng, cơ cấu, quy trình sắp xếp cán bộ khi sáp nhập xã và cơ chế, chính sách đối với cán bộ dôi dư khi tinh giản biên chế.</w:t>
            </w:r>
          </w:p>
        </w:tc>
        <w:tc>
          <w:tcPr>
            <w:tcW w:w="2268" w:type="dxa"/>
            <w:shd w:val="clear" w:color="auto" w:fill="auto"/>
          </w:tcPr>
          <w:p w:rsidR="00AB175C" w:rsidRDefault="00CB295D" w:rsidP="00E120EF">
            <w:pPr>
              <w:spacing w:line="320" w:lineRule="atLeast"/>
              <w:rPr>
                <w:sz w:val="26"/>
                <w:szCs w:val="26"/>
              </w:rPr>
            </w:pPr>
            <w:r>
              <w:rPr>
                <w:sz w:val="26"/>
                <w:szCs w:val="26"/>
              </w:rPr>
              <w:t xml:space="preserve">- </w:t>
            </w:r>
            <w:r w:rsidR="00AB175C">
              <w:rPr>
                <w:sz w:val="26"/>
                <w:szCs w:val="26"/>
              </w:rPr>
              <w:t>TT HĐND tỉnh</w:t>
            </w:r>
          </w:p>
          <w:p w:rsidR="00CB295D" w:rsidRDefault="00CB295D" w:rsidP="00E120EF">
            <w:pPr>
              <w:spacing w:line="320" w:lineRule="atLeast"/>
              <w:rPr>
                <w:sz w:val="26"/>
                <w:szCs w:val="26"/>
              </w:rPr>
            </w:pPr>
          </w:p>
          <w:p w:rsidR="00CB295D" w:rsidRDefault="00CB295D" w:rsidP="00E120EF">
            <w:pPr>
              <w:spacing w:line="320" w:lineRule="atLeast"/>
              <w:rPr>
                <w:sz w:val="26"/>
                <w:szCs w:val="26"/>
              </w:rPr>
            </w:pPr>
          </w:p>
          <w:p w:rsidR="00CB295D" w:rsidRPr="0054606F" w:rsidRDefault="00CB295D" w:rsidP="00E120EF">
            <w:pPr>
              <w:spacing w:line="320" w:lineRule="atLeast"/>
              <w:rPr>
                <w:sz w:val="26"/>
                <w:szCs w:val="26"/>
              </w:rPr>
            </w:pPr>
            <w:r>
              <w:rPr>
                <w:sz w:val="26"/>
                <w:szCs w:val="26"/>
              </w:rPr>
              <w:t>- Ban Pháp chế HĐND tỉnh</w:t>
            </w:r>
          </w:p>
        </w:tc>
        <w:tc>
          <w:tcPr>
            <w:tcW w:w="2268" w:type="dxa"/>
            <w:shd w:val="clear" w:color="auto" w:fill="auto"/>
          </w:tcPr>
          <w:p w:rsidR="00AB175C" w:rsidRDefault="00CB295D" w:rsidP="00CB295D">
            <w:pPr>
              <w:spacing w:line="320" w:lineRule="atLeast"/>
              <w:jc w:val="both"/>
              <w:rPr>
                <w:sz w:val="26"/>
                <w:szCs w:val="26"/>
              </w:rPr>
            </w:pPr>
            <w:r>
              <w:rPr>
                <w:sz w:val="26"/>
                <w:szCs w:val="26"/>
              </w:rPr>
              <w:t>- H. Cẩm Xuyên</w:t>
            </w:r>
          </w:p>
          <w:p w:rsidR="00CB295D" w:rsidRDefault="00CB295D" w:rsidP="00CB295D">
            <w:pPr>
              <w:spacing w:line="320" w:lineRule="atLeast"/>
              <w:jc w:val="both"/>
              <w:rPr>
                <w:sz w:val="26"/>
                <w:szCs w:val="26"/>
              </w:rPr>
            </w:pPr>
          </w:p>
          <w:p w:rsidR="00CB295D" w:rsidRDefault="00CB295D" w:rsidP="00CB295D">
            <w:pPr>
              <w:spacing w:line="320" w:lineRule="atLeast"/>
              <w:jc w:val="both"/>
              <w:rPr>
                <w:sz w:val="26"/>
                <w:szCs w:val="26"/>
              </w:rPr>
            </w:pPr>
          </w:p>
          <w:p w:rsidR="00CB295D" w:rsidRPr="0054606F" w:rsidRDefault="00CB295D" w:rsidP="00CB295D">
            <w:pPr>
              <w:spacing w:line="320" w:lineRule="atLeast"/>
              <w:jc w:val="both"/>
              <w:rPr>
                <w:sz w:val="26"/>
                <w:szCs w:val="26"/>
              </w:rPr>
            </w:pPr>
            <w:r>
              <w:rPr>
                <w:sz w:val="26"/>
                <w:szCs w:val="26"/>
              </w:rPr>
              <w:t>- VP Đoàn ĐBQH, HĐND-UBND tỉnh</w:t>
            </w:r>
          </w:p>
        </w:tc>
      </w:tr>
      <w:tr w:rsidR="00AB175C" w:rsidRPr="0054606F" w:rsidTr="0033263B">
        <w:tc>
          <w:tcPr>
            <w:tcW w:w="1389" w:type="dxa"/>
            <w:shd w:val="clear" w:color="auto" w:fill="auto"/>
            <w:vAlign w:val="center"/>
          </w:tcPr>
          <w:p w:rsidR="00AB175C" w:rsidRDefault="00AB175C" w:rsidP="00E120EF">
            <w:pPr>
              <w:spacing w:line="320" w:lineRule="atLeast"/>
              <w:jc w:val="center"/>
              <w:rPr>
                <w:sz w:val="26"/>
                <w:szCs w:val="26"/>
              </w:rPr>
            </w:pPr>
            <w:r>
              <w:rPr>
                <w:sz w:val="26"/>
                <w:szCs w:val="26"/>
              </w:rPr>
              <w:t>08</w:t>
            </w:r>
          </w:p>
        </w:tc>
        <w:tc>
          <w:tcPr>
            <w:tcW w:w="5274" w:type="dxa"/>
            <w:shd w:val="clear" w:color="auto" w:fill="auto"/>
          </w:tcPr>
          <w:p w:rsidR="00AB175C" w:rsidRDefault="00AB175C" w:rsidP="00E120EF">
            <w:pPr>
              <w:pStyle w:val="NidungA"/>
              <w:spacing w:line="320" w:lineRule="atLeast"/>
              <w:jc w:val="center"/>
              <w:rPr>
                <w:color w:val="auto"/>
                <w:sz w:val="26"/>
                <w:szCs w:val="26"/>
              </w:rPr>
            </w:pPr>
            <w:r>
              <w:rPr>
                <w:color w:val="auto"/>
                <w:sz w:val="26"/>
                <w:szCs w:val="26"/>
              </w:rPr>
              <w:t>Đi cơ sở</w:t>
            </w:r>
          </w:p>
        </w:tc>
        <w:tc>
          <w:tcPr>
            <w:tcW w:w="2268" w:type="dxa"/>
            <w:shd w:val="clear" w:color="auto" w:fill="auto"/>
          </w:tcPr>
          <w:p w:rsidR="00AB175C" w:rsidRPr="0054606F" w:rsidRDefault="00AB175C" w:rsidP="00E120EF">
            <w:pPr>
              <w:spacing w:line="320" w:lineRule="atLeast"/>
              <w:rPr>
                <w:sz w:val="26"/>
                <w:szCs w:val="26"/>
              </w:rPr>
            </w:pPr>
          </w:p>
        </w:tc>
        <w:tc>
          <w:tcPr>
            <w:tcW w:w="2268" w:type="dxa"/>
            <w:shd w:val="clear" w:color="auto" w:fill="auto"/>
          </w:tcPr>
          <w:p w:rsidR="00AB175C" w:rsidRPr="0054606F" w:rsidRDefault="00AB175C" w:rsidP="00E120EF">
            <w:pPr>
              <w:spacing w:line="320" w:lineRule="atLeast"/>
              <w:jc w:val="both"/>
              <w:rPr>
                <w:sz w:val="26"/>
                <w:szCs w:val="26"/>
              </w:rPr>
            </w:pPr>
          </w:p>
        </w:tc>
      </w:tr>
      <w:tr w:rsidR="00B44DEE" w:rsidRPr="0054606F" w:rsidTr="00DA050B">
        <w:trPr>
          <w:trHeight w:val="223"/>
        </w:trPr>
        <w:tc>
          <w:tcPr>
            <w:tcW w:w="1389" w:type="dxa"/>
            <w:shd w:val="clear" w:color="auto" w:fill="auto"/>
            <w:vAlign w:val="center"/>
          </w:tcPr>
          <w:p w:rsidR="00B44DEE" w:rsidRPr="0054606F" w:rsidRDefault="00F81F3B" w:rsidP="00E120EF">
            <w:pPr>
              <w:spacing w:line="320" w:lineRule="atLeast"/>
              <w:jc w:val="center"/>
              <w:rPr>
                <w:sz w:val="26"/>
                <w:szCs w:val="26"/>
              </w:rPr>
            </w:pPr>
            <w:r>
              <w:rPr>
                <w:sz w:val="26"/>
                <w:szCs w:val="26"/>
              </w:rPr>
              <w:lastRenderedPageBreak/>
              <w:t>09</w:t>
            </w:r>
          </w:p>
        </w:tc>
        <w:tc>
          <w:tcPr>
            <w:tcW w:w="5274" w:type="dxa"/>
            <w:tcBorders>
              <w:bottom w:val="single" w:sz="4" w:space="0" w:color="auto"/>
            </w:tcBorders>
            <w:shd w:val="clear" w:color="auto" w:fill="auto"/>
          </w:tcPr>
          <w:p w:rsidR="00F81F3B" w:rsidRPr="00877640" w:rsidRDefault="00F81F3B" w:rsidP="00E120EF">
            <w:pPr>
              <w:spacing w:line="320" w:lineRule="atLeast"/>
              <w:jc w:val="both"/>
              <w:rPr>
                <w:bCs/>
                <w:iCs/>
                <w:sz w:val="26"/>
                <w:szCs w:val="26"/>
              </w:rPr>
            </w:pPr>
            <w:r w:rsidRPr="0054606F">
              <w:rPr>
                <w:bCs/>
                <w:iCs/>
                <w:sz w:val="26"/>
                <w:szCs w:val="26"/>
              </w:rPr>
              <w:t xml:space="preserve">- </w:t>
            </w:r>
            <w:r w:rsidRPr="0054606F">
              <w:rPr>
                <w:bCs/>
                <w:i/>
                <w:iCs/>
                <w:sz w:val="26"/>
                <w:szCs w:val="26"/>
                <w:u w:val="single"/>
              </w:rPr>
              <w:t>Sáng</w:t>
            </w:r>
            <w:r w:rsidRPr="0054606F">
              <w:rPr>
                <w:bCs/>
                <w:i/>
                <w:iCs/>
                <w:sz w:val="26"/>
                <w:szCs w:val="26"/>
              </w:rPr>
              <w:t>:</w:t>
            </w:r>
            <w:r w:rsidRPr="0054606F">
              <w:rPr>
                <w:bCs/>
                <w:iCs/>
                <w:sz w:val="26"/>
                <w:szCs w:val="26"/>
              </w:rPr>
              <w:t xml:space="preserve"> </w:t>
            </w:r>
            <w:r>
              <w:rPr>
                <w:rFonts w:eastAsia="Arial Unicode MS" w:cs="Arial Unicode MS"/>
                <w:sz w:val="26"/>
                <w:u w:color="000000"/>
                <w:bdr w:val="nil"/>
              </w:rPr>
              <w:t>Hội nghị sơ kết 5 năm thực hiện Chỉ thị 40-CT/TW, ngày 22/11/2014 của Ban Bí thư về tăng cường sự lãnh đạo của Đảng đối với tín dụng chính sách xã hội.</w:t>
            </w:r>
          </w:p>
          <w:p w:rsidR="00B44DEE" w:rsidRPr="00F81F3B" w:rsidRDefault="00F81F3B" w:rsidP="00E120EF">
            <w:pPr>
              <w:pStyle w:val="NidungA"/>
              <w:spacing w:line="320" w:lineRule="atLeast"/>
              <w:jc w:val="both"/>
              <w:rPr>
                <w:sz w:val="26"/>
                <w:szCs w:val="26"/>
              </w:rPr>
            </w:pPr>
            <w:r w:rsidRPr="0054606F">
              <w:rPr>
                <w:sz w:val="26"/>
                <w:szCs w:val="26"/>
              </w:rPr>
              <w:t xml:space="preserve">- </w:t>
            </w:r>
            <w:r w:rsidRPr="0054606F">
              <w:rPr>
                <w:bCs/>
                <w:i/>
                <w:iCs/>
                <w:sz w:val="26"/>
                <w:szCs w:val="26"/>
                <w:u w:val="single"/>
              </w:rPr>
              <w:t>Chiều</w:t>
            </w:r>
            <w:r w:rsidRPr="0054606F">
              <w:rPr>
                <w:bCs/>
                <w:i/>
                <w:iCs/>
                <w:sz w:val="26"/>
                <w:szCs w:val="26"/>
              </w:rPr>
              <w:t>:</w:t>
            </w:r>
            <w:r w:rsidRPr="0054606F">
              <w:rPr>
                <w:sz w:val="26"/>
                <w:szCs w:val="26"/>
              </w:rPr>
              <w:t xml:space="preserve"> </w:t>
            </w:r>
            <w:r>
              <w:rPr>
                <w:bCs/>
                <w:iCs/>
                <w:sz w:val="26"/>
              </w:rPr>
              <w:t>Hội nghị góp ý, thống nhất về phương án bố trí số lượng, cơ cấu, quy trình sắp xếp cán bộ xã sáp nhập.</w:t>
            </w:r>
          </w:p>
        </w:tc>
        <w:tc>
          <w:tcPr>
            <w:tcW w:w="2268" w:type="dxa"/>
            <w:shd w:val="clear" w:color="auto" w:fill="auto"/>
          </w:tcPr>
          <w:p w:rsidR="00B44DEE" w:rsidRDefault="00F81F3B" w:rsidP="00E120EF">
            <w:pPr>
              <w:spacing w:line="320" w:lineRule="atLeast"/>
              <w:rPr>
                <w:sz w:val="26"/>
                <w:szCs w:val="26"/>
              </w:rPr>
            </w:pPr>
            <w:r>
              <w:rPr>
                <w:sz w:val="26"/>
                <w:szCs w:val="26"/>
              </w:rPr>
              <w:t>- BCS Đảng UBND + Ngân hàng CSXH</w:t>
            </w:r>
          </w:p>
          <w:p w:rsidR="00F81F3B" w:rsidRDefault="00F81F3B" w:rsidP="00E120EF">
            <w:pPr>
              <w:spacing w:line="320" w:lineRule="atLeast"/>
              <w:rPr>
                <w:sz w:val="26"/>
                <w:szCs w:val="26"/>
              </w:rPr>
            </w:pPr>
          </w:p>
          <w:p w:rsidR="00B81530" w:rsidRDefault="00B81530" w:rsidP="00E120EF">
            <w:pPr>
              <w:spacing w:line="320" w:lineRule="atLeast"/>
              <w:rPr>
                <w:sz w:val="26"/>
                <w:szCs w:val="26"/>
              </w:rPr>
            </w:pPr>
          </w:p>
          <w:p w:rsidR="00F81F3B" w:rsidRPr="0054606F" w:rsidRDefault="00F81F3B" w:rsidP="00E120EF">
            <w:pPr>
              <w:spacing w:line="320" w:lineRule="atLeast"/>
              <w:rPr>
                <w:sz w:val="26"/>
                <w:szCs w:val="26"/>
              </w:rPr>
            </w:pPr>
            <w:r>
              <w:rPr>
                <w:sz w:val="26"/>
                <w:szCs w:val="26"/>
              </w:rPr>
              <w:t>- Ban Tổ chức TU</w:t>
            </w:r>
          </w:p>
        </w:tc>
        <w:tc>
          <w:tcPr>
            <w:tcW w:w="2268" w:type="dxa"/>
            <w:shd w:val="clear" w:color="auto" w:fill="auto"/>
            <w:vAlign w:val="center"/>
          </w:tcPr>
          <w:p w:rsidR="00342AA7" w:rsidRDefault="00342AA7" w:rsidP="00E120EF">
            <w:pPr>
              <w:spacing w:line="320" w:lineRule="atLeast"/>
              <w:rPr>
                <w:sz w:val="26"/>
                <w:szCs w:val="26"/>
              </w:rPr>
            </w:pPr>
            <w:r>
              <w:rPr>
                <w:sz w:val="26"/>
                <w:szCs w:val="26"/>
              </w:rPr>
              <w:t>- Trung tâm CBTH và điểm cầu các huyện, TP, thị xã</w:t>
            </w:r>
          </w:p>
          <w:p w:rsidR="00342AA7" w:rsidRDefault="00342AA7" w:rsidP="00E120EF">
            <w:pPr>
              <w:spacing w:line="320" w:lineRule="atLeast"/>
              <w:rPr>
                <w:sz w:val="26"/>
                <w:szCs w:val="26"/>
              </w:rPr>
            </w:pPr>
          </w:p>
          <w:p w:rsidR="00342AA7" w:rsidRDefault="00342AA7" w:rsidP="00E120EF">
            <w:pPr>
              <w:spacing w:line="320" w:lineRule="atLeast"/>
              <w:rPr>
                <w:sz w:val="26"/>
                <w:szCs w:val="26"/>
              </w:rPr>
            </w:pPr>
          </w:p>
          <w:p w:rsidR="003154B2" w:rsidRDefault="00342AA7" w:rsidP="00E120EF">
            <w:pPr>
              <w:spacing w:line="320" w:lineRule="atLeast"/>
              <w:rPr>
                <w:sz w:val="26"/>
                <w:szCs w:val="26"/>
              </w:rPr>
            </w:pPr>
            <w:r>
              <w:rPr>
                <w:sz w:val="26"/>
                <w:szCs w:val="26"/>
              </w:rPr>
              <w:t xml:space="preserve">- </w:t>
            </w:r>
            <w:r w:rsidR="00F81F3B">
              <w:rPr>
                <w:sz w:val="26"/>
                <w:szCs w:val="26"/>
              </w:rPr>
              <w:t>VP Tỉnh ủy</w:t>
            </w:r>
          </w:p>
          <w:p w:rsidR="00F81F3B" w:rsidRPr="0054606F" w:rsidRDefault="00F81F3B" w:rsidP="00E120EF">
            <w:pPr>
              <w:spacing w:line="320" w:lineRule="atLeast"/>
              <w:rPr>
                <w:sz w:val="26"/>
                <w:szCs w:val="26"/>
              </w:rPr>
            </w:pPr>
          </w:p>
        </w:tc>
      </w:tr>
      <w:tr w:rsidR="00B44DEE" w:rsidRPr="0054606F" w:rsidTr="0033263B">
        <w:trPr>
          <w:trHeight w:val="419"/>
        </w:trPr>
        <w:tc>
          <w:tcPr>
            <w:tcW w:w="1389" w:type="dxa"/>
            <w:shd w:val="clear" w:color="auto" w:fill="auto"/>
            <w:vAlign w:val="center"/>
          </w:tcPr>
          <w:p w:rsidR="00B44DEE" w:rsidRPr="0054606F" w:rsidRDefault="002C3DA7" w:rsidP="00E120EF">
            <w:pPr>
              <w:spacing w:line="320" w:lineRule="atLeast"/>
              <w:jc w:val="center"/>
              <w:rPr>
                <w:b/>
                <w:sz w:val="26"/>
                <w:szCs w:val="26"/>
              </w:rPr>
            </w:pPr>
            <w:r>
              <w:rPr>
                <w:b/>
                <w:sz w:val="26"/>
                <w:szCs w:val="26"/>
              </w:rPr>
              <w:t>10</w:t>
            </w:r>
          </w:p>
        </w:tc>
        <w:tc>
          <w:tcPr>
            <w:tcW w:w="5274" w:type="dxa"/>
            <w:shd w:val="clear" w:color="auto" w:fill="auto"/>
            <w:vAlign w:val="center"/>
          </w:tcPr>
          <w:p w:rsidR="00B44DEE" w:rsidRDefault="002C3DA7" w:rsidP="00E120EF">
            <w:pPr>
              <w:spacing w:line="320" w:lineRule="atLeast"/>
              <w:jc w:val="center"/>
              <w:rPr>
                <w:b/>
                <w:i/>
                <w:sz w:val="26"/>
                <w:szCs w:val="26"/>
              </w:rPr>
            </w:pPr>
            <w:r w:rsidRPr="002C3DA7">
              <w:rPr>
                <w:b/>
                <w:i/>
                <w:sz w:val="26"/>
                <w:szCs w:val="26"/>
              </w:rPr>
              <w:t>(T</w:t>
            </w:r>
            <w:r w:rsidR="00B44DEE" w:rsidRPr="002C3DA7">
              <w:rPr>
                <w:b/>
                <w:i/>
                <w:sz w:val="26"/>
                <w:szCs w:val="26"/>
              </w:rPr>
              <w:t>hứ Bảy</w:t>
            </w:r>
            <w:r w:rsidRPr="002C3DA7">
              <w:rPr>
                <w:b/>
                <w:i/>
                <w:sz w:val="26"/>
                <w:szCs w:val="26"/>
              </w:rPr>
              <w:t>)</w:t>
            </w:r>
          </w:p>
          <w:p w:rsidR="002C3DA7" w:rsidRPr="00B924F2" w:rsidRDefault="002C3DA7" w:rsidP="00E120EF">
            <w:pPr>
              <w:pBdr>
                <w:top w:val="nil"/>
                <w:left w:val="nil"/>
                <w:bottom w:val="nil"/>
                <w:right w:val="nil"/>
                <w:between w:val="nil"/>
                <w:bar w:val="nil"/>
              </w:pBdr>
              <w:spacing w:line="320" w:lineRule="atLeast"/>
              <w:jc w:val="both"/>
              <w:rPr>
                <w:rFonts w:eastAsia="Arial Unicode MS" w:cs="Arial Unicode MS"/>
                <w:bCs/>
                <w:i/>
                <w:iCs/>
                <w:sz w:val="26"/>
                <w:u w:color="000000"/>
                <w:bdr w:val="nil"/>
              </w:rPr>
            </w:pPr>
            <w:r>
              <w:rPr>
                <w:rFonts w:eastAsia="Arial Unicode MS" w:cs="Arial Unicode MS"/>
                <w:bCs/>
                <w:i/>
                <w:iCs/>
                <w:sz w:val="26"/>
                <w:u w:color="000000"/>
                <w:bdr w:val="nil"/>
              </w:rPr>
              <w:t xml:space="preserve">- </w:t>
            </w:r>
            <w:r w:rsidRPr="00B924F2">
              <w:rPr>
                <w:rFonts w:eastAsia="Arial Unicode MS" w:cs="Arial Unicode MS"/>
                <w:bCs/>
                <w:i/>
                <w:iCs/>
                <w:sz w:val="26"/>
                <w:u w:color="000000"/>
                <w:bdr w:val="nil"/>
              </w:rPr>
              <w:t>Ngày Vì nạn nhân chất độc da cam</w:t>
            </w:r>
          </w:p>
          <w:p w:rsidR="002C3DA7" w:rsidRPr="002C3DA7" w:rsidRDefault="002C3DA7" w:rsidP="00E120EF">
            <w:pPr>
              <w:spacing w:line="320" w:lineRule="atLeast"/>
              <w:jc w:val="both"/>
              <w:rPr>
                <w:b/>
                <w:i/>
                <w:sz w:val="26"/>
                <w:szCs w:val="26"/>
              </w:rPr>
            </w:pPr>
            <w:r>
              <w:rPr>
                <w:rFonts w:eastAsia="Arial Unicode MS" w:cs="Arial Unicode MS"/>
                <w:b/>
                <w:bCs/>
                <w:i/>
                <w:iCs/>
                <w:sz w:val="26"/>
                <w:u w:color="000000"/>
                <w:bdr w:val="nil"/>
              </w:rPr>
              <w:t xml:space="preserve">- </w:t>
            </w:r>
            <w:r w:rsidRPr="00B924F2">
              <w:rPr>
                <w:rFonts w:eastAsia="Arial Unicode MS" w:cs="Arial Unicode MS"/>
                <w:bCs/>
                <w:iCs/>
                <w:sz w:val="26"/>
                <w:u w:color="000000"/>
                <w:bdr w:val="nil"/>
              </w:rPr>
              <w:t xml:space="preserve">Diễn tập phòng, chống bão lụt, tìm </w:t>
            </w:r>
            <w:r>
              <w:rPr>
                <w:rFonts w:eastAsia="Arial Unicode MS" w:cs="Arial Unicode MS"/>
                <w:bCs/>
                <w:iCs/>
                <w:sz w:val="26"/>
                <w:u w:color="000000"/>
                <w:bdr w:val="nil"/>
              </w:rPr>
              <w:t>kiếm c</w:t>
            </w:r>
            <w:r w:rsidRPr="00B924F2">
              <w:rPr>
                <w:rFonts w:eastAsia="Arial Unicode MS" w:cs="Arial Unicode MS"/>
                <w:bCs/>
                <w:iCs/>
                <w:sz w:val="26"/>
                <w:u w:color="000000"/>
                <w:bdr w:val="nil"/>
              </w:rPr>
              <w:t>ứu nạn năm 2019 huyện Kỳ Anh</w:t>
            </w:r>
          </w:p>
        </w:tc>
        <w:tc>
          <w:tcPr>
            <w:tcW w:w="2268" w:type="dxa"/>
            <w:shd w:val="clear" w:color="auto" w:fill="auto"/>
          </w:tcPr>
          <w:p w:rsidR="00B44DEE" w:rsidRDefault="00B44DEE" w:rsidP="00E120EF">
            <w:pPr>
              <w:spacing w:line="320" w:lineRule="atLeast"/>
              <w:rPr>
                <w:bCs/>
                <w:sz w:val="26"/>
                <w:szCs w:val="26"/>
              </w:rPr>
            </w:pPr>
          </w:p>
          <w:p w:rsidR="002C3DA7" w:rsidRDefault="002C3DA7" w:rsidP="00E120EF">
            <w:pPr>
              <w:spacing w:line="320" w:lineRule="atLeast"/>
              <w:rPr>
                <w:bCs/>
                <w:sz w:val="26"/>
                <w:szCs w:val="26"/>
              </w:rPr>
            </w:pPr>
          </w:p>
          <w:p w:rsidR="002C3DA7" w:rsidRPr="0054606F" w:rsidRDefault="00F96E17" w:rsidP="00E120EF">
            <w:pPr>
              <w:spacing w:line="320" w:lineRule="atLeast"/>
              <w:rPr>
                <w:bCs/>
                <w:sz w:val="26"/>
                <w:szCs w:val="26"/>
              </w:rPr>
            </w:pPr>
            <w:r>
              <w:rPr>
                <w:bCs/>
                <w:sz w:val="26"/>
                <w:szCs w:val="26"/>
              </w:rPr>
              <w:t>- Huyện Kỳ Anh</w:t>
            </w:r>
            <w:r w:rsidR="002C3DA7">
              <w:rPr>
                <w:bCs/>
                <w:sz w:val="26"/>
                <w:szCs w:val="26"/>
              </w:rPr>
              <w:t xml:space="preserve"> + Bộ CHQS tỉnh</w:t>
            </w:r>
          </w:p>
        </w:tc>
        <w:tc>
          <w:tcPr>
            <w:tcW w:w="2268" w:type="dxa"/>
            <w:shd w:val="clear" w:color="auto" w:fill="auto"/>
          </w:tcPr>
          <w:p w:rsidR="00B44DEE" w:rsidRDefault="00B44DEE" w:rsidP="00E120EF">
            <w:pPr>
              <w:spacing w:line="320" w:lineRule="atLeast"/>
              <w:rPr>
                <w:sz w:val="26"/>
                <w:szCs w:val="26"/>
                <w:lang w:eastAsia="ar-SA"/>
              </w:rPr>
            </w:pPr>
          </w:p>
          <w:p w:rsidR="002C3DA7" w:rsidRDefault="002C3DA7" w:rsidP="00E120EF">
            <w:pPr>
              <w:spacing w:line="320" w:lineRule="atLeast"/>
              <w:rPr>
                <w:sz w:val="26"/>
                <w:szCs w:val="26"/>
                <w:lang w:eastAsia="ar-SA"/>
              </w:rPr>
            </w:pPr>
          </w:p>
          <w:p w:rsidR="002C3DA7" w:rsidRPr="0054606F" w:rsidRDefault="002C3DA7" w:rsidP="00E120EF">
            <w:pPr>
              <w:spacing w:line="320" w:lineRule="atLeast"/>
              <w:rPr>
                <w:sz w:val="26"/>
                <w:szCs w:val="26"/>
                <w:lang w:eastAsia="ar-SA"/>
              </w:rPr>
            </w:pPr>
            <w:r>
              <w:rPr>
                <w:sz w:val="26"/>
                <w:szCs w:val="26"/>
                <w:lang w:eastAsia="ar-SA"/>
              </w:rPr>
              <w:t>- Huyện Kỳ Anh</w:t>
            </w:r>
          </w:p>
        </w:tc>
      </w:tr>
      <w:tr w:rsidR="002C3DA7" w:rsidRPr="0054606F" w:rsidTr="0033263B">
        <w:trPr>
          <w:trHeight w:val="419"/>
        </w:trPr>
        <w:tc>
          <w:tcPr>
            <w:tcW w:w="1389" w:type="dxa"/>
            <w:shd w:val="clear" w:color="auto" w:fill="auto"/>
            <w:vAlign w:val="center"/>
          </w:tcPr>
          <w:p w:rsidR="002C3DA7" w:rsidRDefault="002C3DA7" w:rsidP="00E120EF">
            <w:pPr>
              <w:spacing w:line="320" w:lineRule="atLeast"/>
              <w:jc w:val="center"/>
              <w:rPr>
                <w:b/>
                <w:sz w:val="26"/>
                <w:szCs w:val="26"/>
              </w:rPr>
            </w:pPr>
            <w:r>
              <w:rPr>
                <w:b/>
                <w:sz w:val="26"/>
                <w:szCs w:val="26"/>
              </w:rPr>
              <w:t>11</w:t>
            </w:r>
          </w:p>
        </w:tc>
        <w:tc>
          <w:tcPr>
            <w:tcW w:w="5274" w:type="dxa"/>
            <w:shd w:val="clear" w:color="auto" w:fill="auto"/>
            <w:vAlign w:val="center"/>
          </w:tcPr>
          <w:p w:rsidR="002C3DA7" w:rsidRPr="0054606F" w:rsidRDefault="002C3DA7" w:rsidP="00E120EF">
            <w:pPr>
              <w:spacing w:line="320" w:lineRule="atLeast"/>
              <w:jc w:val="center"/>
              <w:rPr>
                <w:b/>
                <w:sz w:val="26"/>
                <w:szCs w:val="26"/>
              </w:rPr>
            </w:pPr>
            <w:r>
              <w:rPr>
                <w:b/>
                <w:sz w:val="26"/>
                <w:szCs w:val="26"/>
              </w:rPr>
              <w:t xml:space="preserve">Nghỉ </w:t>
            </w:r>
            <w:r w:rsidRPr="0054606F">
              <w:rPr>
                <w:b/>
                <w:sz w:val="26"/>
                <w:szCs w:val="26"/>
              </w:rPr>
              <w:t>Chủ Nhật</w:t>
            </w:r>
          </w:p>
        </w:tc>
        <w:tc>
          <w:tcPr>
            <w:tcW w:w="2268" w:type="dxa"/>
            <w:shd w:val="clear" w:color="auto" w:fill="auto"/>
          </w:tcPr>
          <w:p w:rsidR="002C3DA7" w:rsidRPr="0054606F" w:rsidRDefault="002C3DA7" w:rsidP="00E120EF">
            <w:pPr>
              <w:spacing w:line="320" w:lineRule="atLeast"/>
              <w:rPr>
                <w:bCs/>
                <w:sz w:val="26"/>
                <w:szCs w:val="26"/>
              </w:rPr>
            </w:pPr>
          </w:p>
        </w:tc>
        <w:tc>
          <w:tcPr>
            <w:tcW w:w="2268" w:type="dxa"/>
            <w:shd w:val="clear" w:color="auto" w:fill="auto"/>
          </w:tcPr>
          <w:p w:rsidR="002C3DA7" w:rsidRPr="0054606F" w:rsidRDefault="002C3DA7" w:rsidP="00E120EF">
            <w:pPr>
              <w:spacing w:line="320" w:lineRule="atLeast"/>
              <w:rPr>
                <w:sz w:val="26"/>
                <w:szCs w:val="26"/>
                <w:lang w:eastAsia="ar-SA"/>
              </w:rPr>
            </w:pPr>
          </w:p>
        </w:tc>
      </w:tr>
      <w:tr w:rsidR="00B44DEE" w:rsidRPr="0054606F" w:rsidTr="000D7920">
        <w:trPr>
          <w:trHeight w:val="419"/>
        </w:trPr>
        <w:tc>
          <w:tcPr>
            <w:tcW w:w="1389" w:type="dxa"/>
            <w:shd w:val="clear" w:color="auto" w:fill="auto"/>
            <w:vAlign w:val="center"/>
          </w:tcPr>
          <w:p w:rsidR="00B44DEE" w:rsidRPr="0054606F" w:rsidRDefault="00B44DEE" w:rsidP="00E120EF">
            <w:pPr>
              <w:spacing w:line="320" w:lineRule="atLeast"/>
              <w:jc w:val="center"/>
              <w:rPr>
                <w:sz w:val="26"/>
                <w:szCs w:val="26"/>
              </w:rPr>
            </w:pPr>
            <w:r w:rsidRPr="0054606F">
              <w:rPr>
                <w:sz w:val="26"/>
                <w:szCs w:val="26"/>
              </w:rPr>
              <w:t>1</w:t>
            </w:r>
            <w:r w:rsidR="00D027E0">
              <w:rPr>
                <w:sz w:val="26"/>
                <w:szCs w:val="26"/>
              </w:rPr>
              <w:t>2</w:t>
            </w:r>
          </w:p>
        </w:tc>
        <w:tc>
          <w:tcPr>
            <w:tcW w:w="5274" w:type="dxa"/>
            <w:shd w:val="clear" w:color="auto" w:fill="auto"/>
            <w:vAlign w:val="center"/>
          </w:tcPr>
          <w:p w:rsidR="00B44DEE" w:rsidRDefault="00F96F11" w:rsidP="00E120EF">
            <w:pPr>
              <w:spacing w:line="320" w:lineRule="atLeast"/>
              <w:rPr>
                <w:sz w:val="26"/>
                <w:szCs w:val="26"/>
              </w:rPr>
            </w:pPr>
            <w:r>
              <w:rPr>
                <w:sz w:val="26"/>
                <w:szCs w:val="26"/>
              </w:rPr>
              <w:t xml:space="preserve">- </w:t>
            </w:r>
            <w:r w:rsidR="00D027E0">
              <w:rPr>
                <w:sz w:val="26"/>
                <w:szCs w:val="26"/>
              </w:rPr>
              <w:t>Thường trực HĐND tỉnh giao ban tuần</w:t>
            </w:r>
          </w:p>
          <w:p w:rsidR="00F96F11" w:rsidRDefault="00F96F11" w:rsidP="00E120EF">
            <w:pPr>
              <w:spacing w:line="320" w:lineRule="atLeast"/>
              <w:rPr>
                <w:sz w:val="26"/>
                <w:szCs w:val="26"/>
              </w:rPr>
            </w:pPr>
          </w:p>
          <w:p w:rsidR="00F96F11" w:rsidRDefault="00F96F11" w:rsidP="00E120EF">
            <w:pPr>
              <w:spacing w:line="320" w:lineRule="atLeast"/>
              <w:jc w:val="both"/>
              <w:rPr>
                <w:i/>
                <w:sz w:val="26"/>
                <w:szCs w:val="26"/>
              </w:rPr>
            </w:pPr>
            <w:r>
              <w:rPr>
                <w:sz w:val="26"/>
                <w:szCs w:val="26"/>
              </w:rPr>
              <w:t xml:space="preserve">- Ban Kinh tế - Ngân sách khảo sát, làm việc với sở Khoa học - Công nghệ và một số đơn vị, doanh nghiệp về kết quả công tác nghiên cứu, ứng dụng và triển khai các Nghị quyết về chính sách phát triển khoa học và công nghệ </w:t>
            </w:r>
            <w:r>
              <w:rPr>
                <w:i/>
                <w:sz w:val="26"/>
                <w:szCs w:val="26"/>
              </w:rPr>
              <w:t>(từ ngày 12-16/8/2019).</w:t>
            </w:r>
          </w:p>
          <w:p w:rsidR="00270169" w:rsidRPr="00F96F11" w:rsidRDefault="00270169" w:rsidP="00E120EF">
            <w:pPr>
              <w:spacing w:line="320" w:lineRule="atLeast"/>
              <w:jc w:val="both"/>
              <w:rPr>
                <w:i/>
                <w:sz w:val="26"/>
                <w:szCs w:val="26"/>
              </w:rPr>
            </w:pPr>
            <w:r>
              <w:rPr>
                <w:bCs/>
                <w:iCs/>
                <w:sz w:val="26"/>
                <w:szCs w:val="26"/>
              </w:rPr>
              <w:t xml:space="preserve">- </w:t>
            </w:r>
            <w:r>
              <w:rPr>
                <w:bCs/>
                <w:i/>
                <w:iCs/>
                <w:sz w:val="26"/>
                <w:szCs w:val="26"/>
                <w:u w:val="single"/>
              </w:rPr>
              <w:t>Chiều</w:t>
            </w:r>
            <w:r w:rsidRPr="0054606F">
              <w:rPr>
                <w:bCs/>
                <w:i/>
                <w:iCs/>
                <w:sz w:val="26"/>
                <w:szCs w:val="26"/>
              </w:rPr>
              <w:t>:</w:t>
            </w:r>
            <w:r>
              <w:rPr>
                <w:bCs/>
                <w:i/>
                <w:iCs/>
                <w:sz w:val="26"/>
                <w:szCs w:val="26"/>
              </w:rPr>
              <w:t xml:space="preserve"> </w:t>
            </w:r>
            <w:r w:rsidRPr="00CB295D">
              <w:rPr>
                <w:bCs/>
                <w:iCs/>
                <w:sz w:val="26"/>
                <w:szCs w:val="26"/>
              </w:rPr>
              <w:t>Giao ban Thường trực HĐND tỉnh với Thường trực HĐND các huyện, TP, thị xã</w:t>
            </w:r>
            <w:r w:rsidR="00CB295D">
              <w:rPr>
                <w:bCs/>
                <w:iCs/>
                <w:sz w:val="26"/>
                <w:szCs w:val="26"/>
              </w:rPr>
              <w:t>.</w:t>
            </w:r>
          </w:p>
        </w:tc>
        <w:tc>
          <w:tcPr>
            <w:tcW w:w="2268" w:type="dxa"/>
            <w:shd w:val="clear" w:color="auto" w:fill="auto"/>
          </w:tcPr>
          <w:p w:rsidR="00B44DEE" w:rsidRDefault="00F96F11" w:rsidP="00E120EF">
            <w:pPr>
              <w:spacing w:line="320" w:lineRule="atLeast"/>
              <w:rPr>
                <w:sz w:val="26"/>
                <w:szCs w:val="26"/>
              </w:rPr>
            </w:pPr>
            <w:r>
              <w:rPr>
                <w:sz w:val="26"/>
                <w:szCs w:val="26"/>
              </w:rPr>
              <w:t xml:space="preserve">- </w:t>
            </w:r>
            <w:r w:rsidR="00D027E0">
              <w:rPr>
                <w:sz w:val="26"/>
                <w:szCs w:val="26"/>
              </w:rPr>
              <w:t>VP Đoàn ĐBQH, HĐND-UBND tỉnh</w:t>
            </w:r>
          </w:p>
          <w:p w:rsidR="00F96F11" w:rsidRDefault="00F96F11" w:rsidP="00E120EF">
            <w:pPr>
              <w:spacing w:line="320" w:lineRule="atLeast"/>
              <w:rPr>
                <w:sz w:val="26"/>
                <w:szCs w:val="26"/>
              </w:rPr>
            </w:pPr>
            <w:r>
              <w:rPr>
                <w:sz w:val="26"/>
                <w:szCs w:val="26"/>
              </w:rPr>
              <w:t>- Ban KTNS HĐND tỉnh</w:t>
            </w:r>
          </w:p>
          <w:p w:rsidR="00270169" w:rsidRDefault="00270169" w:rsidP="00E120EF">
            <w:pPr>
              <w:spacing w:line="320" w:lineRule="atLeast"/>
              <w:rPr>
                <w:sz w:val="26"/>
                <w:szCs w:val="26"/>
              </w:rPr>
            </w:pPr>
          </w:p>
          <w:p w:rsidR="00270169" w:rsidRDefault="00270169" w:rsidP="00E120EF">
            <w:pPr>
              <w:spacing w:line="320" w:lineRule="atLeast"/>
              <w:rPr>
                <w:sz w:val="26"/>
                <w:szCs w:val="26"/>
              </w:rPr>
            </w:pPr>
          </w:p>
          <w:p w:rsidR="00270169" w:rsidRDefault="00270169" w:rsidP="00E120EF">
            <w:pPr>
              <w:spacing w:line="320" w:lineRule="atLeast"/>
              <w:rPr>
                <w:sz w:val="26"/>
                <w:szCs w:val="26"/>
              </w:rPr>
            </w:pPr>
          </w:p>
          <w:p w:rsidR="00270169" w:rsidRDefault="00270169" w:rsidP="00E120EF">
            <w:pPr>
              <w:spacing w:line="320" w:lineRule="atLeast"/>
              <w:rPr>
                <w:sz w:val="26"/>
                <w:szCs w:val="26"/>
              </w:rPr>
            </w:pPr>
          </w:p>
          <w:p w:rsidR="00270169" w:rsidRPr="0054606F" w:rsidRDefault="00270169" w:rsidP="00E120EF">
            <w:pPr>
              <w:spacing w:line="320" w:lineRule="atLeast"/>
              <w:rPr>
                <w:sz w:val="26"/>
                <w:szCs w:val="26"/>
              </w:rPr>
            </w:pPr>
            <w:r>
              <w:rPr>
                <w:sz w:val="26"/>
                <w:szCs w:val="26"/>
              </w:rPr>
              <w:t>- TT HĐND tỉnh</w:t>
            </w:r>
          </w:p>
        </w:tc>
        <w:tc>
          <w:tcPr>
            <w:tcW w:w="2268" w:type="dxa"/>
            <w:shd w:val="clear" w:color="auto" w:fill="auto"/>
          </w:tcPr>
          <w:p w:rsidR="00B44DEE" w:rsidRDefault="00F96F11" w:rsidP="00E120EF">
            <w:pPr>
              <w:spacing w:line="320" w:lineRule="atLeast"/>
              <w:jc w:val="both"/>
              <w:rPr>
                <w:sz w:val="26"/>
                <w:szCs w:val="26"/>
              </w:rPr>
            </w:pPr>
            <w:r>
              <w:rPr>
                <w:sz w:val="26"/>
                <w:szCs w:val="26"/>
              </w:rPr>
              <w:t xml:space="preserve">- </w:t>
            </w:r>
            <w:r w:rsidR="00D027E0">
              <w:rPr>
                <w:sz w:val="26"/>
                <w:szCs w:val="26"/>
              </w:rPr>
              <w:t>VP Đoàn ĐBQH, HĐND-UBND tỉnh</w:t>
            </w:r>
          </w:p>
          <w:p w:rsidR="00F96F11" w:rsidRDefault="00F96F11" w:rsidP="00E120EF">
            <w:pPr>
              <w:spacing w:line="320" w:lineRule="atLeast"/>
              <w:jc w:val="both"/>
              <w:rPr>
                <w:sz w:val="26"/>
                <w:szCs w:val="26"/>
              </w:rPr>
            </w:pPr>
            <w:r>
              <w:rPr>
                <w:sz w:val="26"/>
                <w:szCs w:val="26"/>
              </w:rPr>
              <w:t>- Một số đơn vị, doanh nghiệp</w:t>
            </w:r>
          </w:p>
          <w:p w:rsidR="00270169" w:rsidRDefault="00270169" w:rsidP="00E120EF">
            <w:pPr>
              <w:spacing w:line="320" w:lineRule="atLeast"/>
              <w:jc w:val="both"/>
              <w:rPr>
                <w:sz w:val="26"/>
                <w:szCs w:val="26"/>
              </w:rPr>
            </w:pPr>
          </w:p>
          <w:p w:rsidR="00270169" w:rsidRDefault="00270169" w:rsidP="00E120EF">
            <w:pPr>
              <w:spacing w:line="320" w:lineRule="atLeast"/>
              <w:jc w:val="both"/>
              <w:rPr>
                <w:sz w:val="26"/>
                <w:szCs w:val="26"/>
              </w:rPr>
            </w:pPr>
          </w:p>
          <w:p w:rsidR="00270169" w:rsidRDefault="00270169" w:rsidP="00E120EF">
            <w:pPr>
              <w:spacing w:line="320" w:lineRule="atLeast"/>
              <w:jc w:val="both"/>
              <w:rPr>
                <w:sz w:val="26"/>
                <w:szCs w:val="26"/>
              </w:rPr>
            </w:pPr>
          </w:p>
          <w:p w:rsidR="00270169" w:rsidRDefault="00270169" w:rsidP="00E120EF">
            <w:pPr>
              <w:spacing w:line="320" w:lineRule="atLeast"/>
              <w:jc w:val="both"/>
              <w:rPr>
                <w:sz w:val="26"/>
                <w:szCs w:val="26"/>
              </w:rPr>
            </w:pPr>
          </w:p>
          <w:p w:rsidR="00270169" w:rsidRPr="0054606F" w:rsidRDefault="00270169" w:rsidP="00E120EF">
            <w:pPr>
              <w:spacing w:line="320" w:lineRule="atLeast"/>
              <w:jc w:val="both"/>
              <w:rPr>
                <w:sz w:val="26"/>
                <w:szCs w:val="26"/>
              </w:rPr>
            </w:pPr>
            <w:r>
              <w:rPr>
                <w:sz w:val="26"/>
                <w:szCs w:val="26"/>
              </w:rPr>
              <w:t>- H. Cẩm Xuyên</w:t>
            </w:r>
          </w:p>
        </w:tc>
      </w:tr>
      <w:tr w:rsidR="00B44DEE" w:rsidRPr="0054606F" w:rsidTr="00AF7A60">
        <w:trPr>
          <w:trHeight w:val="419"/>
        </w:trPr>
        <w:tc>
          <w:tcPr>
            <w:tcW w:w="1389" w:type="dxa"/>
            <w:shd w:val="clear" w:color="auto" w:fill="auto"/>
            <w:vAlign w:val="center"/>
          </w:tcPr>
          <w:p w:rsidR="00B44DEE" w:rsidRPr="0054606F" w:rsidRDefault="00B44DEE" w:rsidP="00E120EF">
            <w:pPr>
              <w:spacing w:line="320" w:lineRule="atLeast"/>
              <w:jc w:val="center"/>
              <w:rPr>
                <w:sz w:val="26"/>
                <w:szCs w:val="26"/>
              </w:rPr>
            </w:pPr>
            <w:r w:rsidRPr="0054606F">
              <w:rPr>
                <w:sz w:val="26"/>
                <w:szCs w:val="26"/>
              </w:rPr>
              <w:t>1</w:t>
            </w:r>
            <w:r w:rsidR="00D027E0">
              <w:rPr>
                <w:sz w:val="26"/>
                <w:szCs w:val="26"/>
              </w:rPr>
              <w:t>3</w:t>
            </w:r>
          </w:p>
        </w:tc>
        <w:tc>
          <w:tcPr>
            <w:tcW w:w="5274" w:type="dxa"/>
            <w:shd w:val="clear" w:color="auto" w:fill="auto"/>
          </w:tcPr>
          <w:p w:rsidR="00B44DEE" w:rsidRPr="0054606F" w:rsidRDefault="003450B2" w:rsidP="00E120EF">
            <w:pPr>
              <w:spacing w:line="320" w:lineRule="atLeast"/>
              <w:jc w:val="both"/>
              <w:rPr>
                <w:sz w:val="26"/>
                <w:szCs w:val="26"/>
              </w:rPr>
            </w:pPr>
            <w:r w:rsidRPr="0054606F">
              <w:rPr>
                <w:sz w:val="26"/>
                <w:szCs w:val="26"/>
              </w:rPr>
              <w:t xml:space="preserve">- </w:t>
            </w:r>
            <w:r w:rsidRPr="0054606F">
              <w:rPr>
                <w:i/>
                <w:sz w:val="26"/>
                <w:szCs w:val="26"/>
                <w:u w:val="single"/>
              </w:rPr>
              <w:t>Sáng</w:t>
            </w:r>
            <w:r w:rsidR="00D027E0">
              <w:rPr>
                <w:sz w:val="26"/>
                <w:szCs w:val="26"/>
              </w:rPr>
              <w:t>: Phiên họp thứ 35 của Thường trực Hội đồng nhân dân tỉnh khóa XVII.</w:t>
            </w:r>
          </w:p>
          <w:p w:rsidR="00F25989" w:rsidRDefault="003450B2" w:rsidP="00E120EF">
            <w:pPr>
              <w:pBdr>
                <w:top w:val="nil"/>
                <w:left w:val="nil"/>
                <w:bottom w:val="nil"/>
                <w:right w:val="nil"/>
                <w:between w:val="nil"/>
                <w:bar w:val="nil"/>
              </w:pBdr>
              <w:spacing w:line="320" w:lineRule="atLeast"/>
              <w:jc w:val="both"/>
              <w:rPr>
                <w:rFonts w:eastAsia="Arial Unicode MS" w:cs="Arial Unicode MS"/>
                <w:sz w:val="26"/>
                <w:u w:color="000000"/>
                <w:bdr w:val="nil"/>
              </w:rPr>
            </w:pPr>
            <w:r w:rsidRPr="0054606F">
              <w:rPr>
                <w:sz w:val="26"/>
                <w:szCs w:val="26"/>
              </w:rPr>
              <w:t xml:space="preserve">- </w:t>
            </w:r>
            <w:r w:rsidRPr="0054606F">
              <w:rPr>
                <w:bCs/>
                <w:i/>
                <w:iCs/>
                <w:sz w:val="26"/>
                <w:szCs w:val="26"/>
                <w:u w:val="single"/>
              </w:rPr>
              <w:t>Chiều</w:t>
            </w:r>
            <w:r w:rsidRPr="0054606F">
              <w:rPr>
                <w:bCs/>
                <w:i/>
                <w:iCs/>
                <w:sz w:val="26"/>
                <w:szCs w:val="26"/>
              </w:rPr>
              <w:t>:</w:t>
            </w:r>
            <w:r w:rsidR="00D027E0" w:rsidRPr="000E202D">
              <w:rPr>
                <w:rFonts w:eastAsia="Arial Unicode MS" w:cs="Arial Unicode MS"/>
                <w:sz w:val="26"/>
                <w:u w:color="000000"/>
                <w:bdr w:val="nil"/>
              </w:rPr>
              <w:t xml:space="preserve"> </w:t>
            </w:r>
          </w:p>
          <w:p w:rsidR="003450B2" w:rsidRDefault="00F25989" w:rsidP="00E120EF">
            <w:pPr>
              <w:pBdr>
                <w:top w:val="nil"/>
                <w:left w:val="nil"/>
                <w:bottom w:val="nil"/>
                <w:right w:val="nil"/>
                <w:between w:val="nil"/>
                <w:bar w:val="nil"/>
              </w:pBdr>
              <w:spacing w:line="320" w:lineRule="atLeast"/>
              <w:jc w:val="both"/>
              <w:rPr>
                <w:rFonts w:eastAsia="Arial Unicode MS" w:cs="Arial Unicode MS"/>
                <w:sz w:val="26"/>
                <w:u w:color="000000"/>
                <w:bdr w:val="nil"/>
              </w:rPr>
            </w:pPr>
            <w:r>
              <w:rPr>
                <w:rFonts w:eastAsia="Arial Unicode MS" w:cs="Arial Unicode MS"/>
                <w:sz w:val="26"/>
                <w:u w:color="000000"/>
                <w:bdr w:val="nil"/>
              </w:rPr>
              <w:t xml:space="preserve">+ </w:t>
            </w:r>
            <w:r w:rsidR="00D027E0" w:rsidRPr="000E202D">
              <w:rPr>
                <w:rFonts w:eastAsia="Arial Unicode MS" w:cs="Arial Unicode MS"/>
                <w:sz w:val="26"/>
                <w:u w:color="000000"/>
                <w:bdr w:val="nil"/>
              </w:rPr>
              <w:t>Họ</w:t>
            </w:r>
            <w:r w:rsidR="00D027E0" w:rsidRPr="00121186">
              <w:rPr>
                <w:rFonts w:eastAsia="Arial Unicode MS" w:cs="Arial Unicode MS"/>
                <w:sz w:val="26"/>
                <w:u w:color="000000"/>
                <w:bdr w:val="nil"/>
              </w:rPr>
              <w:t xml:space="preserve">p </w:t>
            </w:r>
            <w:r w:rsidR="00D027E0">
              <w:rPr>
                <w:rFonts w:eastAsia="Arial Unicode MS" w:cs="Arial Unicode MS"/>
                <w:sz w:val="26"/>
                <w:u w:color="000000"/>
                <w:bdr w:val="nil"/>
              </w:rPr>
              <w:t xml:space="preserve">Thường trực </w:t>
            </w:r>
            <w:r w:rsidR="00D027E0" w:rsidRPr="00121186">
              <w:rPr>
                <w:rFonts w:eastAsia="Arial Unicode MS" w:cs="Arial Unicode MS"/>
                <w:sz w:val="26"/>
                <w:u w:color="000000"/>
                <w:bdr w:val="nil"/>
              </w:rPr>
              <w:t>T</w:t>
            </w:r>
            <w:r w:rsidR="00D027E0" w:rsidRPr="000E202D">
              <w:rPr>
                <w:rFonts w:eastAsia="Arial Unicode MS" w:cs="Arial Unicode MS"/>
                <w:sz w:val="26"/>
                <w:u w:color="000000"/>
                <w:bdr w:val="nil"/>
              </w:rPr>
              <w:t xml:space="preserve">iểu ban </w:t>
            </w:r>
            <w:r w:rsidR="00D027E0" w:rsidRPr="00121186">
              <w:rPr>
                <w:rFonts w:eastAsia="Arial Unicode MS" w:cs="Arial Unicode MS"/>
                <w:sz w:val="26"/>
                <w:u w:color="000000"/>
                <w:bdr w:val="nil"/>
              </w:rPr>
              <w:t xml:space="preserve">tổ chức phục vụ </w:t>
            </w:r>
            <w:r w:rsidR="00D027E0" w:rsidRPr="000E202D">
              <w:rPr>
                <w:rFonts w:eastAsia="Arial Unicode MS" w:cs="Arial Unicode MS"/>
                <w:sz w:val="26"/>
                <w:u w:color="000000"/>
                <w:bdr w:val="nil"/>
              </w:rPr>
              <w:t>Đại hội Đảng bộ tỉnh lần thứ XIX</w:t>
            </w:r>
            <w:r w:rsidR="00D027E0">
              <w:rPr>
                <w:rFonts w:eastAsia="Arial Unicode MS" w:cs="Arial Unicode MS"/>
                <w:sz w:val="26"/>
                <w:u w:color="000000"/>
                <w:bdr w:val="nil"/>
              </w:rPr>
              <w:t>.</w:t>
            </w:r>
          </w:p>
          <w:p w:rsidR="00F25989" w:rsidRPr="00D027E0" w:rsidRDefault="00F25989" w:rsidP="00E120EF">
            <w:pPr>
              <w:pBdr>
                <w:top w:val="nil"/>
                <w:left w:val="nil"/>
                <w:bottom w:val="nil"/>
                <w:right w:val="nil"/>
                <w:between w:val="nil"/>
                <w:bar w:val="nil"/>
              </w:pBdr>
              <w:spacing w:line="320" w:lineRule="atLeast"/>
              <w:jc w:val="both"/>
              <w:rPr>
                <w:rFonts w:eastAsia="Arial Unicode MS" w:cs="Arial Unicode MS"/>
                <w:sz w:val="26"/>
                <w:u w:color="000000"/>
                <w:bdr w:val="nil"/>
              </w:rPr>
            </w:pPr>
            <w:r>
              <w:rPr>
                <w:rFonts w:eastAsia="Arial Unicode MS" w:cs="Arial Unicode MS"/>
                <w:sz w:val="26"/>
                <w:u w:color="000000"/>
                <w:bdr w:val="nil"/>
              </w:rPr>
              <w:t xml:space="preserve">+ </w:t>
            </w:r>
            <w:r>
              <w:rPr>
                <w:bCs/>
                <w:iCs/>
                <w:sz w:val="26"/>
                <w:szCs w:val="26"/>
              </w:rPr>
              <w:t xml:space="preserve">Ban Pháp chế </w:t>
            </w:r>
            <w:r>
              <w:rPr>
                <w:sz w:val="26"/>
                <w:szCs w:val="26"/>
              </w:rPr>
              <w:t>gi</w:t>
            </w:r>
            <w:r w:rsidRPr="009B15ED">
              <w:rPr>
                <w:sz w:val="26"/>
                <w:szCs w:val="26"/>
              </w:rPr>
              <w:t>ám sát việc chấp hành pháp luật về tổ chức và hoạt động trợ giúp pháp lý cho người</w:t>
            </w:r>
            <w:r>
              <w:rPr>
                <w:sz w:val="26"/>
                <w:szCs w:val="26"/>
              </w:rPr>
              <w:t xml:space="preserve"> nghèo và đối tượng chính sách </w:t>
            </w:r>
            <w:r w:rsidRPr="009B15ED">
              <w:rPr>
                <w:sz w:val="26"/>
                <w:szCs w:val="26"/>
              </w:rPr>
              <w:t xml:space="preserve">tại </w:t>
            </w:r>
            <w:r w:rsidRPr="009B15ED">
              <w:rPr>
                <w:bCs/>
                <w:sz w:val="26"/>
                <w:szCs w:val="26"/>
                <w:lang w:val="nl-NL"/>
              </w:rPr>
              <w:t>Trung tâm Trợ giúp Pháp lý</w:t>
            </w:r>
            <w:r w:rsidRPr="009B15ED">
              <w:rPr>
                <w:rStyle w:val="Strong"/>
                <w:sz w:val="26"/>
                <w:szCs w:val="26"/>
              </w:rPr>
              <w:t xml:space="preserve"> </w:t>
            </w:r>
            <w:r w:rsidRPr="009B15ED">
              <w:rPr>
                <w:rStyle w:val="Strong"/>
                <w:b w:val="0"/>
                <w:sz w:val="26"/>
                <w:szCs w:val="26"/>
              </w:rPr>
              <w:t>Nh</w:t>
            </w:r>
            <w:r>
              <w:rPr>
                <w:rStyle w:val="Strong"/>
                <w:b w:val="0"/>
                <w:sz w:val="26"/>
                <w:szCs w:val="26"/>
              </w:rPr>
              <w:t>à nước tỉnh</w:t>
            </w:r>
            <w:r w:rsidRPr="009B15ED">
              <w:rPr>
                <w:rStyle w:val="Strong"/>
                <w:b w:val="0"/>
                <w:sz w:val="28"/>
                <w:szCs w:val="28"/>
              </w:rPr>
              <w:t>.</w:t>
            </w:r>
          </w:p>
        </w:tc>
        <w:tc>
          <w:tcPr>
            <w:tcW w:w="2268" w:type="dxa"/>
            <w:shd w:val="clear" w:color="auto" w:fill="auto"/>
          </w:tcPr>
          <w:p w:rsidR="003450B2" w:rsidRPr="00D027E0" w:rsidRDefault="00D027E0" w:rsidP="00E120EF">
            <w:pPr>
              <w:spacing w:line="320" w:lineRule="atLeast"/>
            </w:pPr>
            <w:r>
              <w:rPr>
                <w:sz w:val="26"/>
                <w:szCs w:val="26"/>
              </w:rPr>
              <w:t>- VP Đoàn ĐBQH, HĐND-UBND tỉnh</w:t>
            </w:r>
          </w:p>
          <w:p w:rsidR="00F25989" w:rsidRDefault="00F25989" w:rsidP="00E120EF">
            <w:pPr>
              <w:spacing w:line="320" w:lineRule="atLeast"/>
              <w:rPr>
                <w:sz w:val="26"/>
                <w:szCs w:val="26"/>
              </w:rPr>
            </w:pPr>
          </w:p>
          <w:p w:rsidR="003450B2" w:rsidRDefault="00D027E0" w:rsidP="00E120EF">
            <w:pPr>
              <w:spacing w:line="320" w:lineRule="atLeast"/>
              <w:rPr>
                <w:sz w:val="26"/>
                <w:szCs w:val="26"/>
              </w:rPr>
            </w:pPr>
            <w:r>
              <w:rPr>
                <w:sz w:val="26"/>
                <w:szCs w:val="26"/>
              </w:rPr>
              <w:t>- Thường trực TB + VP Tỉnh ủy</w:t>
            </w:r>
          </w:p>
          <w:p w:rsidR="00F25989" w:rsidRPr="0054606F" w:rsidRDefault="00F25989" w:rsidP="00E120EF">
            <w:pPr>
              <w:spacing w:line="320" w:lineRule="atLeast"/>
              <w:rPr>
                <w:sz w:val="26"/>
                <w:szCs w:val="26"/>
              </w:rPr>
            </w:pPr>
            <w:r>
              <w:rPr>
                <w:sz w:val="26"/>
                <w:szCs w:val="26"/>
              </w:rPr>
              <w:t>- Ban Pháp chế HĐND tỉnh</w:t>
            </w:r>
          </w:p>
        </w:tc>
        <w:tc>
          <w:tcPr>
            <w:tcW w:w="2268" w:type="dxa"/>
            <w:shd w:val="clear" w:color="auto" w:fill="auto"/>
          </w:tcPr>
          <w:p w:rsidR="003450B2" w:rsidRPr="0054606F" w:rsidRDefault="00D027E0" w:rsidP="00E120EF">
            <w:pPr>
              <w:spacing w:line="320" w:lineRule="atLeast"/>
              <w:jc w:val="both"/>
              <w:rPr>
                <w:sz w:val="26"/>
                <w:szCs w:val="26"/>
              </w:rPr>
            </w:pPr>
            <w:r>
              <w:rPr>
                <w:sz w:val="26"/>
                <w:szCs w:val="26"/>
              </w:rPr>
              <w:t>- VP Đoàn ĐBQH, HĐND-UBND tỉnh</w:t>
            </w:r>
          </w:p>
          <w:p w:rsidR="00F25989" w:rsidRDefault="00F25989" w:rsidP="00E120EF">
            <w:pPr>
              <w:spacing w:line="320" w:lineRule="atLeast"/>
              <w:jc w:val="both"/>
              <w:rPr>
                <w:sz w:val="26"/>
                <w:szCs w:val="26"/>
              </w:rPr>
            </w:pPr>
          </w:p>
          <w:p w:rsidR="003450B2" w:rsidRDefault="003450B2" w:rsidP="00E120EF">
            <w:pPr>
              <w:spacing w:line="320" w:lineRule="atLeast"/>
              <w:jc w:val="both"/>
              <w:rPr>
                <w:sz w:val="26"/>
                <w:szCs w:val="26"/>
              </w:rPr>
            </w:pPr>
            <w:r w:rsidRPr="0054606F">
              <w:rPr>
                <w:sz w:val="26"/>
                <w:szCs w:val="26"/>
              </w:rPr>
              <w:t>- VP Tỉnh ủy</w:t>
            </w:r>
          </w:p>
          <w:p w:rsidR="00F25989" w:rsidRDefault="00F25989" w:rsidP="00E120EF">
            <w:pPr>
              <w:spacing w:line="320" w:lineRule="atLeast"/>
              <w:jc w:val="both"/>
              <w:rPr>
                <w:sz w:val="26"/>
                <w:szCs w:val="26"/>
              </w:rPr>
            </w:pPr>
          </w:p>
          <w:p w:rsidR="00F25989" w:rsidRDefault="00F25989" w:rsidP="00E120EF">
            <w:pPr>
              <w:spacing w:line="320" w:lineRule="atLeast"/>
              <w:jc w:val="both"/>
              <w:rPr>
                <w:sz w:val="26"/>
                <w:szCs w:val="26"/>
              </w:rPr>
            </w:pPr>
            <w:r>
              <w:rPr>
                <w:sz w:val="26"/>
                <w:szCs w:val="26"/>
              </w:rPr>
              <w:t>- Trung tâm Trợ giúp PLNN</w:t>
            </w:r>
          </w:p>
          <w:p w:rsidR="00F25989" w:rsidRDefault="00F25989" w:rsidP="00E120EF">
            <w:pPr>
              <w:spacing w:line="320" w:lineRule="atLeast"/>
              <w:jc w:val="both"/>
              <w:rPr>
                <w:sz w:val="26"/>
                <w:szCs w:val="26"/>
              </w:rPr>
            </w:pPr>
          </w:p>
          <w:p w:rsidR="00F25989" w:rsidRPr="0054606F" w:rsidRDefault="00F25989" w:rsidP="00E120EF">
            <w:pPr>
              <w:spacing w:line="320" w:lineRule="atLeast"/>
              <w:jc w:val="both"/>
              <w:rPr>
                <w:sz w:val="26"/>
                <w:szCs w:val="26"/>
              </w:rPr>
            </w:pPr>
          </w:p>
        </w:tc>
      </w:tr>
      <w:tr w:rsidR="00D027E0" w:rsidRPr="0054606F" w:rsidTr="00AF7A60">
        <w:trPr>
          <w:trHeight w:val="419"/>
        </w:trPr>
        <w:tc>
          <w:tcPr>
            <w:tcW w:w="1389" w:type="dxa"/>
            <w:shd w:val="clear" w:color="auto" w:fill="auto"/>
            <w:vAlign w:val="center"/>
          </w:tcPr>
          <w:p w:rsidR="00D027E0" w:rsidRPr="0054606F" w:rsidRDefault="00D027E0" w:rsidP="00E120EF">
            <w:pPr>
              <w:spacing w:line="320" w:lineRule="atLeast"/>
              <w:jc w:val="center"/>
              <w:rPr>
                <w:sz w:val="26"/>
                <w:szCs w:val="26"/>
              </w:rPr>
            </w:pPr>
            <w:r>
              <w:rPr>
                <w:sz w:val="26"/>
                <w:szCs w:val="26"/>
              </w:rPr>
              <w:t>14</w:t>
            </w:r>
          </w:p>
        </w:tc>
        <w:tc>
          <w:tcPr>
            <w:tcW w:w="5274" w:type="dxa"/>
            <w:shd w:val="clear" w:color="auto" w:fill="auto"/>
          </w:tcPr>
          <w:p w:rsidR="00AA6BE6" w:rsidRPr="00F25989" w:rsidRDefault="00D027E0" w:rsidP="00F25989">
            <w:pPr>
              <w:spacing w:line="320" w:lineRule="atLeast"/>
              <w:jc w:val="both"/>
              <w:rPr>
                <w:rFonts w:eastAsia="Arial Unicode MS" w:cs="Arial Unicode MS"/>
                <w:bCs/>
                <w:iCs/>
                <w:sz w:val="26"/>
                <w:u w:color="000000"/>
                <w:bdr w:val="nil"/>
              </w:rPr>
            </w:pPr>
            <w:r w:rsidRPr="0054606F">
              <w:rPr>
                <w:sz w:val="26"/>
                <w:szCs w:val="26"/>
              </w:rPr>
              <w:t xml:space="preserve"> </w:t>
            </w:r>
            <w:r w:rsidRPr="0054606F">
              <w:rPr>
                <w:i/>
                <w:sz w:val="26"/>
                <w:szCs w:val="26"/>
                <w:u w:val="single"/>
              </w:rPr>
              <w:t>Sáng</w:t>
            </w:r>
            <w:r>
              <w:rPr>
                <w:sz w:val="26"/>
                <w:szCs w:val="26"/>
              </w:rPr>
              <w:t xml:space="preserve">: </w:t>
            </w:r>
            <w:r w:rsidRPr="00121186">
              <w:rPr>
                <w:rFonts w:eastAsia="Arial Unicode MS" w:cs="Arial Unicode MS"/>
                <w:sz w:val="26"/>
                <w:u w:color="000000"/>
                <w:bdr w:val="nil"/>
              </w:rPr>
              <w:t>Họp Ban Thường vụ Tỉnh ủ</w:t>
            </w:r>
            <w:r>
              <w:rPr>
                <w:rFonts w:eastAsia="Arial Unicode MS" w:cs="Arial Unicode MS"/>
                <w:sz w:val="26"/>
                <w:u w:color="000000"/>
                <w:bdr w:val="nil"/>
              </w:rPr>
              <w:t xml:space="preserve">y nghe và cho ý kiến về </w:t>
            </w:r>
            <w:r>
              <w:rPr>
                <w:rFonts w:eastAsia="Arial Unicode MS" w:cs="Arial Unicode MS"/>
                <w:bCs/>
                <w:iCs/>
                <w:sz w:val="26"/>
                <w:u w:color="000000"/>
                <w:bdr w:val="nil"/>
              </w:rPr>
              <w:t>phương án bố trí số lượng, cơ cấu, quy trình sắp xếp cán bộ khi sáp nhập xã và cơ chế, chính sách đối với cán bộ dôi dư khi tinh giản biên chế.</w:t>
            </w:r>
          </w:p>
        </w:tc>
        <w:tc>
          <w:tcPr>
            <w:tcW w:w="2268" w:type="dxa"/>
            <w:shd w:val="clear" w:color="auto" w:fill="auto"/>
          </w:tcPr>
          <w:p w:rsidR="00D027E0" w:rsidRDefault="00D027E0" w:rsidP="00E120EF">
            <w:pPr>
              <w:spacing w:line="320" w:lineRule="atLeast"/>
              <w:rPr>
                <w:sz w:val="26"/>
                <w:szCs w:val="26"/>
              </w:rPr>
            </w:pPr>
            <w:r>
              <w:rPr>
                <w:sz w:val="26"/>
                <w:szCs w:val="26"/>
              </w:rPr>
              <w:t>Ban TC TU + Ban CSĐ UBND + VP Tỉnh ủy</w:t>
            </w:r>
          </w:p>
          <w:p w:rsidR="009B15ED" w:rsidRDefault="009B15ED" w:rsidP="00E120EF">
            <w:pPr>
              <w:spacing w:line="320" w:lineRule="atLeast"/>
              <w:rPr>
                <w:sz w:val="26"/>
                <w:szCs w:val="26"/>
              </w:rPr>
            </w:pPr>
          </w:p>
        </w:tc>
        <w:tc>
          <w:tcPr>
            <w:tcW w:w="2268" w:type="dxa"/>
            <w:shd w:val="clear" w:color="auto" w:fill="auto"/>
          </w:tcPr>
          <w:p w:rsidR="00D027E0" w:rsidRDefault="00D027E0" w:rsidP="00E120EF">
            <w:pPr>
              <w:spacing w:line="320" w:lineRule="atLeast"/>
              <w:jc w:val="both"/>
              <w:rPr>
                <w:sz w:val="26"/>
                <w:szCs w:val="26"/>
              </w:rPr>
            </w:pPr>
            <w:r>
              <w:rPr>
                <w:sz w:val="26"/>
                <w:szCs w:val="26"/>
              </w:rPr>
              <w:t>VP Tỉnh ủy</w:t>
            </w:r>
          </w:p>
          <w:p w:rsidR="009B15ED" w:rsidRDefault="009B15ED" w:rsidP="00E120EF">
            <w:pPr>
              <w:spacing w:line="320" w:lineRule="atLeast"/>
              <w:jc w:val="both"/>
              <w:rPr>
                <w:sz w:val="26"/>
                <w:szCs w:val="26"/>
              </w:rPr>
            </w:pPr>
          </w:p>
          <w:p w:rsidR="009B15ED" w:rsidRDefault="009B15ED" w:rsidP="00E120EF">
            <w:pPr>
              <w:spacing w:line="320" w:lineRule="atLeast"/>
              <w:jc w:val="both"/>
              <w:rPr>
                <w:sz w:val="26"/>
                <w:szCs w:val="26"/>
              </w:rPr>
            </w:pPr>
          </w:p>
        </w:tc>
      </w:tr>
      <w:tr w:rsidR="00B624E8" w:rsidRPr="0054606F" w:rsidTr="00B624E8">
        <w:trPr>
          <w:trHeight w:val="419"/>
        </w:trPr>
        <w:tc>
          <w:tcPr>
            <w:tcW w:w="1389" w:type="dxa"/>
            <w:shd w:val="clear" w:color="auto" w:fill="auto"/>
            <w:vAlign w:val="center"/>
          </w:tcPr>
          <w:p w:rsidR="00B624E8" w:rsidRDefault="00B624E8" w:rsidP="00E120EF">
            <w:pPr>
              <w:spacing w:line="320" w:lineRule="atLeast"/>
              <w:jc w:val="center"/>
              <w:rPr>
                <w:sz w:val="26"/>
                <w:szCs w:val="26"/>
              </w:rPr>
            </w:pPr>
            <w:r>
              <w:rPr>
                <w:sz w:val="26"/>
                <w:szCs w:val="26"/>
              </w:rPr>
              <w:t>15</w:t>
            </w:r>
          </w:p>
        </w:tc>
        <w:tc>
          <w:tcPr>
            <w:tcW w:w="5274" w:type="dxa"/>
            <w:shd w:val="clear" w:color="auto" w:fill="auto"/>
            <w:vAlign w:val="center"/>
          </w:tcPr>
          <w:p w:rsidR="00342AA7" w:rsidRPr="00342AA7" w:rsidRDefault="0081732A" w:rsidP="0081732A">
            <w:pPr>
              <w:spacing w:line="320" w:lineRule="atLeast"/>
              <w:jc w:val="center"/>
              <w:rPr>
                <w:sz w:val="26"/>
                <w:szCs w:val="26"/>
              </w:rPr>
            </w:pPr>
            <w:r>
              <w:rPr>
                <w:sz w:val="26"/>
                <w:szCs w:val="26"/>
              </w:rPr>
              <w:t>Đi cơ sở</w:t>
            </w:r>
          </w:p>
        </w:tc>
        <w:tc>
          <w:tcPr>
            <w:tcW w:w="2268" w:type="dxa"/>
            <w:shd w:val="clear" w:color="auto" w:fill="auto"/>
          </w:tcPr>
          <w:p w:rsidR="00342AA7" w:rsidRPr="000E202D" w:rsidRDefault="00342AA7" w:rsidP="00E120EF">
            <w:pPr>
              <w:pBdr>
                <w:top w:val="nil"/>
                <w:left w:val="nil"/>
                <w:bottom w:val="nil"/>
                <w:right w:val="nil"/>
                <w:between w:val="nil"/>
                <w:bar w:val="nil"/>
              </w:pBdr>
              <w:spacing w:line="320" w:lineRule="atLeast"/>
              <w:rPr>
                <w:rFonts w:eastAsia="Arial Unicode MS" w:cs="Arial Unicode MS"/>
                <w:sz w:val="26"/>
                <w:u w:color="000000"/>
                <w:bdr w:val="nil"/>
              </w:rPr>
            </w:pPr>
          </w:p>
        </w:tc>
        <w:tc>
          <w:tcPr>
            <w:tcW w:w="2268" w:type="dxa"/>
            <w:shd w:val="clear" w:color="auto" w:fill="auto"/>
          </w:tcPr>
          <w:p w:rsidR="00342AA7" w:rsidRPr="00B924F2" w:rsidRDefault="00342AA7" w:rsidP="00E120EF">
            <w:pPr>
              <w:pBdr>
                <w:top w:val="nil"/>
                <w:left w:val="nil"/>
                <w:bottom w:val="nil"/>
                <w:right w:val="nil"/>
                <w:between w:val="nil"/>
                <w:bar w:val="nil"/>
              </w:pBdr>
              <w:spacing w:line="320" w:lineRule="atLeast"/>
              <w:rPr>
                <w:rFonts w:eastAsia="Arial Unicode MS" w:cs="Arial Unicode MS"/>
                <w:sz w:val="26"/>
                <w:u w:color="000000"/>
                <w:bdr w:val="nil"/>
              </w:rPr>
            </w:pPr>
          </w:p>
        </w:tc>
      </w:tr>
      <w:tr w:rsidR="00B624E8" w:rsidRPr="0054606F" w:rsidTr="00B624E8">
        <w:trPr>
          <w:trHeight w:val="419"/>
        </w:trPr>
        <w:tc>
          <w:tcPr>
            <w:tcW w:w="1389" w:type="dxa"/>
            <w:shd w:val="clear" w:color="auto" w:fill="auto"/>
            <w:vAlign w:val="center"/>
          </w:tcPr>
          <w:p w:rsidR="00B624E8" w:rsidRDefault="00B624E8" w:rsidP="00E120EF">
            <w:pPr>
              <w:spacing w:line="320" w:lineRule="atLeast"/>
              <w:jc w:val="center"/>
              <w:rPr>
                <w:sz w:val="26"/>
                <w:szCs w:val="26"/>
              </w:rPr>
            </w:pPr>
            <w:r>
              <w:rPr>
                <w:sz w:val="26"/>
                <w:szCs w:val="26"/>
              </w:rPr>
              <w:t>16</w:t>
            </w:r>
          </w:p>
        </w:tc>
        <w:tc>
          <w:tcPr>
            <w:tcW w:w="5274" w:type="dxa"/>
            <w:shd w:val="clear" w:color="auto" w:fill="auto"/>
            <w:vAlign w:val="center"/>
          </w:tcPr>
          <w:p w:rsidR="00113ED3" w:rsidRDefault="00CA3874" w:rsidP="00E120EF">
            <w:pPr>
              <w:pBdr>
                <w:top w:val="nil"/>
                <w:left w:val="nil"/>
                <w:bottom w:val="nil"/>
                <w:right w:val="nil"/>
                <w:between w:val="nil"/>
                <w:bar w:val="nil"/>
              </w:pBdr>
              <w:tabs>
                <w:tab w:val="center" w:pos="4320"/>
                <w:tab w:val="right" w:pos="8640"/>
              </w:tabs>
              <w:spacing w:line="320" w:lineRule="atLeast"/>
              <w:jc w:val="both"/>
              <w:rPr>
                <w:rFonts w:eastAsia="Arial Unicode MS" w:cs="Arial Unicode MS"/>
                <w:sz w:val="26"/>
                <w:u w:color="000000"/>
                <w:bdr w:val="nil"/>
              </w:rPr>
            </w:pPr>
            <w:r>
              <w:rPr>
                <w:rFonts w:eastAsia="Arial Unicode MS" w:cs="Arial Unicode MS"/>
                <w:sz w:val="26"/>
                <w:u w:color="000000"/>
                <w:bdr w:val="nil"/>
              </w:rPr>
              <w:t xml:space="preserve">- </w:t>
            </w:r>
            <w:r w:rsidR="00342AA7" w:rsidRPr="000E202D">
              <w:rPr>
                <w:rFonts w:eastAsia="Arial Unicode MS" w:cs="Arial Unicode MS"/>
                <w:sz w:val="26"/>
                <w:u w:color="000000"/>
                <w:bdr w:val="nil"/>
              </w:rPr>
              <w:t>Đồng chí Bí thư Tỉnh ủy</w:t>
            </w:r>
            <w:r w:rsidR="00342AA7" w:rsidRPr="00121186">
              <w:rPr>
                <w:rFonts w:eastAsia="Arial Unicode MS" w:cs="Arial Unicode MS"/>
                <w:sz w:val="26"/>
                <w:u w:color="000000"/>
                <w:bdr w:val="nil"/>
              </w:rPr>
              <w:t>, Chủ tịch HĐND tỉnh</w:t>
            </w:r>
            <w:r w:rsidR="00342AA7" w:rsidRPr="000E202D">
              <w:rPr>
                <w:rFonts w:eastAsia="Arial Unicode MS" w:cs="Arial Unicode MS"/>
                <w:sz w:val="26"/>
                <w:u w:color="000000"/>
                <w:bdr w:val="nil"/>
              </w:rPr>
              <w:t xml:space="preserve"> </w:t>
            </w:r>
            <w:r w:rsidR="00342AA7">
              <w:rPr>
                <w:rFonts w:eastAsia="Arial Unicode MS" w:cs="Arial Unicode MS"/>
                <w:sz w:val="26"/>
                <w:u w:color="000000"/>
                <w:bdr w:val="nil"/>
              </w:rPr>
              <w:t xml:space="preserve">và đồng chí Chủ tịch UBND tỉnh </w:t>
            </w:r>
            <w:r w:rsidR="00342AA7" w:rsidRPr="000E202D">
              <w:rPr>
                <w:rFonts w:eastAsia="Arial Unicode MS" w:cs="Arial Unicode MS"/>
                <w:sz w:val="26"/>
                <w:u w:color="000000"/>
                <w:bdr w:val="nil"/>
              </w:rPr>
              <w:t>tiế</w:t>
            </w:r>
            <w:r w:rsidR="00342AA7" w:rsidRPr="00121186">
              <w:rPr>
                <w:rFonts w:eastAsia="Arial Unicode MS" w:cs="Arial Unicode MS"/>
                <w:sz w:val="26"/>
                <w:u w:color="000000"/>
                <w:bdr w:val="nil"/>
              </w:rPr>
              <w:t xml:space="preserve">p công dân </w:t>
            </w:r>
            <w:r w:rsidR="00342AA7" w:rsidRPr="000E202D">
              <w:rPr>
                <w:rFonts w:eastAsia="Arial Unicode MS" w:cs="Arial Unicode MS"/>
                <w:sz w:val="26"/>
                <w:u w:color="000000"/>
                <w:bdr w:val="nil"/>
              </w:rPr>
              <w:t>định kỳ</w:t>
            </w:r>
            <w:r w:rsidR="00342AA7" w:rsidRPr="00121186">
              <w:rPr>
                <w:rFonts w:eastAsia="Arial Unicode MS" w:cs="Arial Unicode MS"/>
                <w:sz w:val="26"/>
                <w:u w:color="000000"/>
                <w:bdr w:val="nil"/>
              </w:rPr>
              <w:t xml:space="preserve"> theo Quy định 11 của Bộ Chính trị và Luật Tổ chức chính quyền địa phương</w:t>
            </w:r>
            <w:r w:rsidR="00342AA7" w:rsidRPr="000E202D">
              <w:rPr>
                <w:rFonts w:eastAsia="Arial Unicode MS" w:cs="Arial Unicode MS"/>
                <w:sz w:val="26"/>
                <w:u w:color="000000"/>
                <w:bdr w:val="nil"/>
              </w:rPr>
              <w:t>.</w:t>
            </w:r>
          </w:p>
          <w:p w:rsidR="00CA3874" w:rsidRPr="00CA3874" w:rsidRDefault="00CA3874" w:rsidP="00CA3874">
            <w:pPr>
              <w:spacing w:line="320" w:lineRule="atLeast"/>
              <w:jc w:val="both"/>
              <w:rPr>
                <w:sz w:val="26"/>
                <w:szCs w:val="26"/>
              </w:rPr>
            </w:pPr>
            <w:r w:rsidRPr="0054606F">
              <w:rPr>
                <w:sz w:val="26"/>
                <w:szCs w:val="26"/>
              </w:rPr>
              <w:t xml:space="preserve">- </w:t>
            </w:r>
            <w:r w:rsidRPr="0054606F">
              <w:rPr>
                <w:i/>
                <w:sz w:val="26"/>
                <w:szCs w:val="26"/>
                <w:u w:val="single"/>
              </w:rPr>
              <w:t>Sáng</w:t>
            </w:r>
            <w:r>
              <w:rPr>
                <w:sz w:val="26"/>
                <w:szCs w:val="26"/>
              </w:rPr>
              <w:t>:</w:t>
            </w:r>
            <w:r w:rsidRPr="00F96F11">
              <w:rPr>
                <w:sz w:val="26"/>
                <w:szCs w:val="26"/>
              </w:rPr>
              <w:t xml:space="preserve"> Ban Văn hóa - Xã hội </w:t>
            </w:r>
            <w:r>
              <w:rPr>
                <w:sz w:val="26"/>
                <w:szCs w:val="26"/>
              </w:rPr>
              <w:t>khảo sát, làm việc với Trung tâm Văn hóa - Truyền thông</w:t>
            </w:r>
            <w:r w:rsidRPr="00F96F11">
              <w:rPr>
                <w:sz w:val="26"/>
                <w:szCs w:val="26"/>
              </w:rPr>
              <w:t xml:space="preserve"> huyện </w:t>
            </w:r>
            <w:r w:rsidRPr="00F96F11">
              <w:rPr>
                <w:sz w:val="26"/>
                <w:szCs w:val="26"/>
              </w:rPr>
              <w:lastRenderedPageBreak/>
              <w:t>Nghi Xu</w:t>
            </w:r>
            <w:r>
              <w:rPr>
                <w:sz w:val="26"/>
                <w:szCs w:val="26"/>
              </w:rPr>
              <w:t>ân về tình hình hoạt động 8 tháng đầu năm 2019 và việc</w:t>
            </w:r>
            <w:r w:rsidRPr="00F96F11">
              <w:rPr>
                <w:sz w:val="26"/>
                <w:szCs w:val="26"/>
              </w:rPr>
              <w:t xml:space="preserve"> tổ chức thực hiện Quyết định số 308/QĐ-TTg ngày 13/3/2018 của Thủ tướng Chính phủ về Đề án quản lý hoạt động truyền thanh truyền hình cấp huyện </w:t>
            </w:r>
            <w:r>
              <w:rPr>
                <w:sz w:val="26"/>
                <w:szCs w:val="26"/>
              </w:rPr>
              <w:t>đến năm 2020.</w:t>
            </w:r>
          </w:p>
          <w:p w:rsidR="00CA3874" w:rsidRPr="00CA3874" w:rsidRDefault="00CA3874" w:rsidP="00E120EF">
            <w:pPr>
              <w:pBdr>
                <w:top w:val="nil"/>
                <w:left w:val="nil"/>
                <w:bottom w:val="nil"/>
                <w:right w:val="nil"/>
                <w:between w:val="nil"/>
                <w:bar w:val="nil"/>
              </w:pBdr>
              <w:tabs>
                <w:tab w:val="center" w:pos="4320"/>
                <w:tab w:val="right" w:pos="8640"/>
              </w:tabs>
              <w:spacing w:line="320" w:lineRule="atLeast"/>
              <w:jc w:val="both"/>
              <w:rPr>
                <w:rFonts w:eastAsia="Arial Unicode MS" w:cs="Arial Unicode MS"/>
                <w:i/>
                <w:sz w:val="26"/>
                <w:u w:color="000000"/>
                <w:bdr w:val="nil"/>
              </w:rPr>
            </w:pPr>
            <w:r w:rsidRPr="0054606F">
              <w:rPr>
                <w:sz w:val="26"/>
                <w:szCs w:val="26"/>
              </w:rPr>
              <w:t xml:space="preserve">- </w:t>
            </w:r>
            <w:r w:rsidRPr="0054606F">
              <w:rPr>
                <w:bCs/>
                <w:i/>
                <w:iCs/>
                <w:sz w:val="26"/>
                <w:szCs w:val="26"/>
                <w:u w:val="single"/>
              </w:rPr>
              <w:t>Chiều</w:t>
            </w:r>
            <w:r w:rsidRPr="005069DC">
              <w:rPr>
                <w:bCs/>
                <w:iCs/>
                <w:sz w:val="26"/>
                <w:szCs w:val="26"/>
              </w:rPr>
              <w:t>:</w:t>
            </w:r>
            <w:r>
              <w:rPr>
                <w:rFonts w:eastAsia="Arial Unicode MS" w:cs="Arial Unicode MS"/>
                <w:sz w:val="26"/>
                <w:u w:color="000000"/>
                <w:bdr w:val="nil"/>
              </w:rPr>
              <w:t xml:space="preserve"> Ban Pháp chế HĐND tỉnh họp thẩm tra các nội dung chuẩn bị cho kỳ họp thứ 11 HĐND tỉnh khóa XVII</w:t>
            </w:r>
            <w:r>
              <w:rPr>
                <w:rFonts w:eastAsia="Arial Unicode MS" w:cs="Arial Unicode MS"/>
                <w:i/>
                <w:sz w:val="26"/>
                <w:u w:color="000000"/>
                <w:bdr w:val="nil"/>
              </w:rPr>
              <w:t>.</w:t>
            </w:r>
          </w:p>
        </w:tc>
        <w:tc>
          <w:tcPr>
            <w:tcW w:w="2268" w:type="dxa"/>
            <w:shd w:val="clear" w:color="auto" w:fill="auto"/>
          </w:tcPr>
          <w:p w:rsidR="00342AA7" w:rsidRDefault="00CA3874" w:rsidP="00E120EF">
            <w:pPr>
              <w:pBdr>
                <w:top w:val="nil"/>
                <w:left w:val="nil"/>
                <w:bottom w:val="nil"/>
                <w:right w:val="nil"/>
                <w:between w:val="nil"/>
                <w:bar w:val="nil"/>
              </w:pBdr>
              <w:spacing w:line="320" w:lineRule="atLeast"/>
              <w:rPr>
                <w:sz w:val="26"/>
                <w:u w:color="000000"/>
                <w:bdr w:val="nil"/>
              </w:rPr>
            </w:pPr>
            <w:r>
              <w:rPr>
                <w:sz w:val="26"/>
                <w:u w:color="000000"/>
                <w:bdr w:val="nil"/>
              </w:rPr>
              <w:lastRenderedPageBreak/>
              <w:t xml:space="preserve">- </w:t>
            </w:r>
            <w:r w:rsidR="00342AA7" w:rsidRPr="000E202D">
              <w:rPr>
                <w:sz w:val="26"/>
                <w:u w:color="000000"/>
                <w:bdr w:val="nil"/>
              </w:rPr>
              <w:t>Ban Nội chính Tỉnh ủy + Ban Tiếp CD tỉnh</w:t>
            </w:r>
            <w:r w:rsidR="00342AA7">
              <w:rPr>
                <w:sz w:val="26"/>
                <w:u w:color="000000"/>
                <w:bdr w:val="nil"/>
              </w:rPr>
              <w:t xml:space="preserve"> </w:t>
            </w:r>
          </w:p>
          <w:p w:rsidR="00CA3874" w:rsidRDefault="00CA3874" w:rsidP="00E120EF">
            <w:pPr>
              <w:pBdr>
                <w:top w:val="nil"/>
                <w:left w:val="nil"/>
                <w:bottom w:val="nil"/>
                <w:right w:val="nil"/>
                <w:between w:val="nil"/>
                <w:bar w:val="nil"/>
              </w:pBdr>
              <w:spacing w:line="320" w:lineRule="atLeast"/>
              <w:rPr>
                <w:sz w:val="26"/>
                <w:u w:color="000000"/>
                <w:bdr w:val="nil"/>
              </w:rPr>
            </w:pPr>
          </w:p>
          <w:p w:rsidR="00CA3874" w:rsidRDefault="00CA3874" w:rsidP="00E120EF">
            <w:pPr>
              <w:pBdr>
                <w:top w:val="nil"/>
                <w:left w:val="nil"/>
                <w:bottom w:val="nil"/>
                <w:right w:val="nil"/>
                <w:between w:val="nil"/>
                <w:bar w:val="nil"/>
              </w:pBdr>
              <w:spacing w:line="320" w:lineRule="atLeast"/>
              <w:rPr>
                <w:sz w:val="26"/>
                <w:u w:color="000000"/>
                <w:bdr w:val="nil"/>
              </w:rPr>
            </w:pPr>
            <w:r>
              <w:rPr>
                <w:sz w:val="26"/>
                <w:u w:color="000000"/>
                <w:bdr w:val="nil"/>
              </w:rPr>
              <w:t>- Ban VHXH HĐND tỉnh</w:t>
            </w:r>
          </w:p>
          <w:p w:rsidR="00CA3874" w:rsidRDefault="00CA3874" w:rsidP="00E120EF">
            <w:pPr>
              <w:pBdr>
                <w:top w:val="nil"/>
                <w:left w:val="nil"/>
                <w:bottom w:val="nil"/>
                <w:right w:val="nil"/>
                <w:between w:val="nil"/>
                <w:bar w:val="nil"/>
              </w:pBdr>
              <w:spacing w:line="320" w:lineRule="atLeast"/>
              <w:rPr>
                <w:sz w:val="26"/>
                <w:u w:color="000000"/>
                <w:bdr w:val="nil"/>
              </w:rPr>
            </w:pPr>
          </w:p>
          <w:p w:rsidR="00CA3874" w:rsidRDefault="00CA3874" w:rsidP="00E120EF">
            <w:pPr>
              <w:pBdr>
                <w:top w:val="nil"/>
                <w:left w:val="nil"/>
                <w:bottom w:val="nil"/>
                <w:right w:val="nil"/>
                <w:between w:val="nil"/>
                <w:bar w:val="nil"/>
              </w:pBdr>
              <w:spacing w:line="320" w:lineRule="atLeast"/>
              <w:rPr>
                <w:sz w:val="26"/>
                <w:u w:color="000000"/>
                <w:bdr w:val="nil"/>
              </w:rPr>
            </w:pPr>
          </w:p>
          <w:p w:rsidR="00CA3874" w:rsidRDefault="00CA3874" w:rsidP="00E120EF">
            <w:pPr>
              <w:pBdr>
                <w:top w:val="nil"/>
                <w:left w:val="nil"/>
                <w:bottom w:val="nil"/>
                <w:right w:val="nil"/>
                <w:between w:val="nil"/>
                <w:bar w:val="nil"/>
              </w:pBdr>
              <w:spacing w:line="320" w:lineRule="atLeast"/>
              <w:rPr>
                <w:sz w:val="26"/>
                <w:u w:color="000000"/>
                <w:bdr w:val="nil"/>
              </w:rPr>
            </w:pPr>
          </w:p>
          <w:p w:rsidR="00CA3874" w:rsidRDefault="00CA3874" w:rsidP="00E120EF">
            <w:pPr>
              <w:pBdr>
                <w:top w:val="nil"/>
                <w:left w:val="nil"/>
                <w:bottom w:val="nil"/>
                <w:right w:val="nil"/>
                <w:between w:val="nil"/>
                <w:bar w:val="nil"/>
              </w:pBdr>
              <w:spacing w:line="320" w:lineRule="atLeast"/>
              <w:rPr>
                <w:sz w:val="26"/>
                <w:u w:color="000000"/>
                <w:bdr w:val="nil"/>
              </w:rPr>
            </w:pPr>
          </w:p>
          <w:p w:rsidR="00CA3874" w:rsidRDefault="00CA3874" w:rsidP="00E120EF">
            <w:pPr>
              <w:pBdr>
                <w:top w:val="nil"/>
                <w:left w:val="nil"/>
                <w:bottom w:val="nil"/>
                <w:right w:val="nil"/>
                <w:between w:val="nil"/>
                <w:bar w:val="nil"/>
              </w:pBdr>
              <w:spacing w:line="320" w:lineRule="atLeast"/>
              <w:rPr>
                <w:sz w:val="26"/>
                <w:u w:color="000000"/>
                <w:bdr w:val="nil"/>
              </w:rPr>
            </w:pPr>
          </w:p>
          <w:p w:rsidR="00CA3874" w:rsidRDefault="00CA3874" w:rsidP="00E120EF">
            <w:pPr>
              <w:pBdr>
                <w:top w:val="nil"/>
                <w:left w:val="nil"/>
                <w:bottom w:val="nil"/>
                <w:right w:val="nil"/>
                <w:between w:val="nil"/>
                <w:bar w:val="nil"/>
              </w:pBdr>
              <w:spacing w:line="320" w:lineRule="atLeast"/>
              <w:rPr>
                <w:sz w:val="26"/>
                <w:u w:color="000000"/>
                <w:bdr w:val="nil"/>
              </w:rPr>
            </w:pPr>
            <w:r>
              <w:rPr>
                <w:sz w:val="26"/>
                <w:u w:color="000000"/>
                <w:bdr w:val="nil"/>
              </w:rPr>
              <w:t>- Ban Pháp chế HĐND tỉnh</w:t>
            </w:r>
          </w:p>
          <w:p w:rsidR="00113ED3" w:rsidRPr="000E202D" w:rsidRDefault="00113ED3" w:rsidP="00E120EF">
            <w:pPr>
              <w:pBdr>
                <w:top w:val="nil"/>
                <w:left w:val="nil"/>
                <w:bottom w:val="nil"/>
                <w:right w:val="nil"/>
                <w:between w:val="nil"/>
                <w:bar w:val="nil"/>
              </w:pBdr>
              <w:spacing w:line="320" w:lineRule="atLeast"/>
              <w:rPr>
                <w:sz w:val="26"/>
                <w:u w:color="000000"/>
                <w:bdr w:val="nil"/>
              </w:rPr>
            </w:pPr>
          </w:p>
        </w:tc>
        <w:tc>
          <w:tcPr>
            <w:tcW w:w="2268" w:type="dxa"/>
            <w:shd w:val="clear" w:color="auto" w:fill="auto"/>
          </w:tcPr>
          <w:p w:rsidR="00342AA7" w:rsidRDefault="00CA3874" w:rsidP="00E120EF">
            <w:pPr>
              <w:pBdr>
                <w:top w:val="nil"/>
                <w:left w:val="nil"/>
                <w:bottom w:val="nil"/>
                <w:right w:val="nil"/>
                <w:between w:val="nil"/>
                <w:bar w:val="nil"/>
              </w:pBdr>
              <w:spacing w:line="320" w:lineRule="atLeast"/>
              <w:rPr>
                <w:rFonts w:eastAsia="Arial Unicode MS" w:cs="Arial Unicode MS"/>
                <w:sz w:val="26"/>
                <w:u w:color="000000"/>
                <w:bdr w:val="nil"/>
              </w:rPr>
            </w:pPr>
            <w:r>
              <w:rPr>
                <w:rFonts w:eastAsia="Arial Unicode MS" w:cs="Arial Unicode MS"/>
                <w:sz w:val="26"/>
                <w:u w:color="000000"/>
                <w:bdr w:val="nil"/>
              </w:rPr>
              <w:lastRenderedPageBreak/>
              <w:t xml:space="preserve">- </w:t>
            </w:r>
            <w:r w:rsidR="00342AA7" w:rsidRPr="00B924F2">
              <w:rPr>
                <w:rFonts w:eastAsia="Arial Unicode MS" w:cs="Arial Unicode MS"/>
                <w:sz w:val="26"/>
                <w:u w:color="000000"/>
                <w:bdr w:val="nil"/>
              </w:rPr>
              <w:t>Trụ sở Tiếp công dân tỉnh</w:t>
            </w:r>
            <w:r w:rsidR="00342AA7">
              <w:rPr>
                <w:rFonts w:eastAsia="Arial Unicode MS" w:cs="Arial Unicode MS"/>
                <w:sz w:val="26"/>
                <w:u w:color="000000"/>
                <w:bdr w:val="nil"/>
              </w:rPr>
              <w:t xml:space="preserve"> </w:t>
            </w:r>
          </w:p>
          <w:p w:rsidR="00113ED3" w:rsidRDefault="00113ED3" w:rsidP="00E120EF">
            <w:pPr>
              <w:pBdr>
                <w:top w:val="nil"/>
                <w:left w:val="nil"/>
                <w:bottom w:val="nil"/>
                <w:right w:val="nil"/>
                <w:between w:val="nil"/>
                <w:bar w:val="nil"/>
              </w:pBdr>
              <w:spacing w:line="320" w:lineRule="atLeast"/>
              <w:rPr>
                <w:rFonts w:eastAsia="Arial Unicode MS" w:cs="Arial Unicode MS"/>
                <w:sz w:val="26"/>
                <w:u w:color="000000"/>
                <w:bdr w:val="nil"/>
              </w:rPr>
            </w:pPr>
          </w:p>
          <w:p w:rsidR="00CA3874" w:rsidRDefault="00CA3874" w:rsidP="00E120EF">
            <w:pPr>
              <w:pBdr>
                <w:top w:val="nil"/>
                <w:left w:val="nil"/>
                <w:bottom w:val="nil"/>
                <w:right w:val="nil"/>
                <w:between w:val="nil"/>
                <w:bar w:val="nil"/>
              </w:pBdr>
              <w:spacing w:line="320" w:lineRule="atLeast"/>
              <w:rPr>
                <w:rFonts w:eastAsia="Arial Unicode MS" w:cs="Arial Unicode MS"/>
                <w:sz w:val="26"/>
                <w:u w:color="000000"/>
                <w:bdr w:val="nil"/>
              </w:rPr>
            </w:pPr>
          </w:p>
          <w:p w:rsidR="00CA3874" w:rsidRDefault="009558CE" w:rsidP="00E120EF">
            <w:pPr>
              <w:pBdr>
                <w:top w:val="nil"/>
                <w:left w:val="nil"/>
                <w:bottom w:val="nil"/>
                <w:right w:val="nil"/>
                <w:between w:val="nil"/>
                <w:bar w:val="nil"/>
              </w:pBdr>
              <w:spacing w:line="320" w:lineRule="atLeast"/>
              <w:rPr>
                <w:rFonts w:eastAsia="Arial Unicode MS" w:cs="Arial Unicode MS"/>
                <w:sz w:val="26"/>
                <w:u w:color="000000"/>
                <w:bdr w:val="nil"/>
              </w:rPr>
            </w:pPr>
            <w:r>
              <w:rPr>
                <w:rFonts w:eastAsia="Arial Unicode MS" w:cs="Arial Unicode MS"/>
                <w:sz w:val="26"/>
                <w:u w:color="000000"/>
                <w:bdr w:val="nil"/>
              </w:rPr>
              <w:t xml:space="preserve">- H. </w:t>
            </w:r>
            <w:r w:rsidR="00CA3874">
              <w:rPr>
                <w:rFonts w:eastAsia="Arial Unicode MS" w:cs="Arial Unicode MS"/>
                <w:sz w:val="26"/>
                <w:u w:color="000000"/>
                <w:bdr w:val="nil"/>
              </w:rPr>
              <w:t>Nghi Xuân</w:t>
            </w:r>
          </w:p>
          <w:p w:rsidR="00CA3874" w:rsidRDefault="00CA3874" w:rsidP="00E120EF">
            <w:pPr>
              <w:pBdr>
                <w:top w:val="nil"/>
                <w:left w:val="nil"/>
                <w:bottom w:val="nil"/>
                <w:right w:val="nil"/>
                <w:between w:val="nil"/>
                <w:bar w:val="nil"/>
              </w:pBdr>
              <w:spacing w:line="320" w:lineRule="atLeast"/>
              <w:rPr>
                <w:rFonts w:eastAsia="Arial Unicode MS" w:cs="Arial Unicode MS"/>
                <w:sz w:val="26"/>
                <w:u w:color="000000"/>
                <w:bdr w:val="nil"/>
              </w:rPr>
            </w:pPr>
          </w:p>
          <w:p w:rsidR="00CA3874" w:rsidRDefault="00CA3874" w:rsidP="00E120EF">
            <w:pPr>
              <w:pBdr>
                <w:top w:val="nil"/>
                <w:left w:val="nil"/>
                <w:bottom w:val="nil"/>
                <w:right w:val="nil"/>
                <w:between w:val="nil"/>
                <w:bar w:val="nil"/>
              </w:pBdr>
              <w:spacing w:line="320" w:lineRule="atLeast"/>
              <w:rPr>
                <w:rFonts w:eastAsia="Arial Unicode MS" w:cs="Arial Unicode MS"/>
                <w:sz w:val="26"/>
                <w:u w:color="000000"/>
                <w:bdr w:val="nil"/>
              </w:rPr>
            </w:pPr>
          </w:p>
          <w:p w:rsidR="00CA3874" w:rsidRDefault="00CA3874" w:rsidP="00E120EF">
            <w:pPr>
              <w:pBdr>
                <w:top w:val="nil"/>
                <w:left w:val="nil"/>
                <w:bottom w:val="nil"/>
                <w:right w:val="nil"/>
                <w:between w:val="nil"/>
                <w:bar w:val="nil"/>
              </w:pBdr>
              <w:spacing w:line="320" w:lineRule="atLeast"/>
              <w:rPr>
                <w:rFonts w:eastAsia="Arial Unicode MS" w:cs="Arial Unicode MS"/>
                <w:sz w:val="26"/>
                <w:u w:color="000000"/>
                <w:bdr w:val="nil"/>
              </w:rPr>
            </w:pPr>
          </w:p>
          <w:p w:rsidR="00CA3874" w:rsidRDefault="00CA3874" w:rsidP="00E120EF">
            <w:pPr>
              <w:pBdr>
                <w:top w:val="nil"/>
                <w:left w:val="nil"/>
                <w:bottom w:val="nil"/>
                <w:right w:val="nil"/>
                <w:between w:val="nil"/>
                <w:bar w:val="nil"/>
              </w:pBdr>
              <w:spacing w:line="320" w:lineRule="atLeast"/>
              <w:rPr>
                <w:rFonts w:eastAsia="Arial Unicode MS" w:cs="Arial Unicode MS"/>
                <w:sz w:val="26"/>
                <w:u w:color="000000"/>
                <w:bdr w:val="nil"/>
              </w:rPr>
            </w:pPr>
          </w:p>
          <w:p w:rsidR="00CA3874" w:rsidRDefault="00CA3874" w:rsidP="00E120EF">
            <w:pPr>
              <w:pBdr>
                <w:top w:val="nil"/>
                <w:left w:val="nil"/>
                <w:bottom w:val="nil"/>
                <w:right w:val="nil"/>
                <w:between w:val="nil"/>
                <w:bar w:val="nil"/>
              </w:pBdr>
              <w:spacing w:line="320" w:lineRule="atLeast"/>
              <w:rPr>
                <w:rFonts w:eastAsia="Arial Unicode MS" w:cs="Arial Unicode MS"/>
                <w:sz w:val="26"/>
                <w:u w:color="000000"/>
                <w:bdr w:val="nil"/>
              </w:rPr>
            </w:pPr>
          </w:p>
          <w:p w:rsidR="00CA3874" w:rsidRPr="00B924F2" w:rsidRDefault="00CA3874" w:rsidP="00E120EF">
            <w:pPr>
              <w:pBdr>
                <w:top w:val="nil"/>
                <w:left w:val="nil"/>
                <w:bottom w:val="nil"/>
                <w:right w:val="nil"/>
                <w:between w:val="nil"/>
                <w:bar w:val="nil"/>
              </w:pBdr>
              <w:spacing w:line="320" w:lineRule="atLeast"/>
              <w:rPr>
                <w:rFonts w:eastAsia="Arial Unicode MS" w:cs="Arial Unicode MS"/>
                <w:sz w:val="26"/>
                <w:u w:color="000000"/>
                <w:bdr w:val="nil"/>
              </w:rPr>
            </w:pPr>
            <w:r>
              <w:rPr>
                <w:rFonts w:eastAsia="Arial Unicode MS" w:cs="Arial Unicode MS"/>
                <w:sz w:val="26"/>
                <w:u w:color="000000"/>
                <w:bdr w:val="nil"/>
              </w:rPr>
              <w:t>- VP Đoàn ĐBQH, HĐND-UBND tỉnh</w:t>
            </w:r>
          </w:p>
        </w:tc>
      </w:tr>
      <w:tr w:rsidR="00B624E8" w:rsidRPr="0054606F" w:rsidTr="00AF7A60">
        <w:trPr>
          <w:trHeight w:val="341"/>
        </w:trPr>
        <w:tc>
          <w:tcPr>
            <w:tcW w:w="1389" w:type="dxa"/>
            <w:shd w:val="clear" w:color="auto" w:fill="auto"/>
          </w:tcPr>
          <w:p w:rsidR="00B624E8" w:rsidRPr="0054606F" w:rsidRDefault="00B624E8" w:rsidP="00E120EF">
            <w:pPr>
              <w:spacing w:line="320" w:lineRule="atLeast"/>
              <w:jc w:val="center"/>
              <w:rPr>
                <w:b/>
                <w:sz w:val="26"/>
                <w:szCs w:val="26"/>
              </w:rPr>
            </w:pPr>
            <w:r>
              <w:rPr>
                <w:b/>
                <w:sz w:val="26"/>
                <w:szCs w:val="26"/>
              </w:rPr>
              <w:lastRenderedPageBreak/>
              <w:t>17-</w:t>
            </w:r>
            <w:r w:rsidRPr="0054606F">
              <w:rPr>
                <w:b/>
                <w:sz w:val="26"/>
                <w:szCs w:val="26"/>
              </w:rPr>
              <w:t>1</w:t>
            </w:r>
            <w:r>
              <w:rPr>
                <w:b/>
                <w:sz w:val="26"/>
                <w:szCs w:val="26"/>
              </w:rPr>
              <w:t>8</w:t>
            </w:r>
          </w:p>
        </w:tc>
        <w:tc>
          <w:tcPr>
            <w:tcW w:w="5274" w:type="dxa"/>
            <w:shd w:val="clear" w:color="auto" w:fill="auto"/>
          </w:tcPr>
          <w:p w:rsidR="00B624E8" w:rsidRPr="0054606F" w:rsidRDefault="00B624E8" w:rsidP="00E120EF">
            <w:pPr>
              <w:spacing w:line="320" w:lineRule="atLeast"/>
              <w:jc w:val="center"/>
              <w:rPr>
                <w:spacing w:val="-8"/>
                <w:sz w:val="26"/>
                <w:szCs w:val="26"/>
              </w:rPr>
            </w:pPr>
            <w:r w:rsidRPr="0054606F">
              <w:rPr>
                <w:b/>
                <w:sz w:val="26"/>
                <w:szCs w:val="26"/>
                <w:lang w:val="vi-VN"/>
              </w:rPr>
              <w:t xml:space="preserve">Nghỉ </w:t>
            </w:r>
            <w:r w:rsidRPr="0054606F">
              <w:rPr>
                <w:b/>
                <w:sz w:val="26"/>
                <w:szCs w:val="26"/>
              </w:rPr>
              <w:t xml:space="preserve">Thứ Bảy, </w:t>
            </w:r>
            <w:r w:rsidRPr="0054606F">
              <w:rPr>
                <w:b/>
                <w:sz w:val="26"/>
                <w:szCs w:val="26"/>
                <w:lang w:val="vi-VN"/>
              </w:rPr>
              <w:t xml:space="preserve">Chủ </w:t>
            </w:r>
            <w:r w:rsidRPr="0054606F">
              <w:rPr>
                <w:b/>
                <w:sz w:val="26"/>
                <w:szCs w:val="26"/>
              </w:rPr>
              <w:t>N</w:t>
            </w:r>
            <w:r w:rsidRPr="0054606F">
              <w:rPr>
                <w:b/>
                <w:sz w:val="26"/>
                <w:szCs w:val="26"/>
                <w:lang w:val="vi-VN"/>
              </w:rPr>
              <w:t>hật</w:t>
            </w:r>
          </w:p>
        </w:tc>
        <w:tc>
          <w:tcPr>
            <w:tcW w:w="2268" w:type="dxa"/>
            <w:shd w:val="clear" w:color="auto" w:fill="auto"/>
          </w:tcPr>
          <w:p w:rsidR="00B624E8" w:rsidRPr="0054606F" w:rsidRDefault="00B624E8" w:rsidP="00E120EF">
            <w:pPr>
              <w:keepNext/>
              <w:keepLines/>
              <w:spacing w:line="320" w:lineRule="atLeast"/>
              <w:outlineLvl w:val="0"/>
              <w:rPr>
                <w:sz w:val="26"/>
                <w:szCs w:val="26"/>
              </w:rPr>
            </w:pPr>
          </w:p>
        </w:tc>
        <w:tc>
          <w:tcPr>
            <w:tcW w:w="2268" w:type="dxa"/>
            <w:shd w:val="clear" w:color="auto" w:fill="auto"/>
          </w:tcPr>
          <w:p w:rsidR="00B624E8" w:rsidRPr="0054606F" w:rsidRDefault="00B624E8" w:rsidP="00E120EF">
            <w:pPr>
              <w:spacing w:line="320" w:lineRule="atLeast"/>
              <w:rPr>
                <w:sz w:val="26"/>
                <w:szCs w:val="26"/>
              </w:rPr>
            </w:pPr>
          </w:p>
        </w:tc>
      </w:tr>
      <w:tr w:rsidR="00B624E8" w:rsidRPr="0054606F" w:rsidTr="001B0FC8">
        <w:trPr>
          <w:trHeight w:val="341"/>
        </w:trPr>
        <w:tc>
          <w:tcPr>
            <w:tcW w:w="1389" w:type="dxa"/>
            <w:shd w:val="clear" w:color="auto" w:fill="auto"/>
            <w:vAlign w:val="center"/>
          </w:tcPr>
          <w:p w:rsidR="00B624E8" w:rsidRPr="0054606F" w:rsidRDefault="00B624E8" w:rsidP="00E120EF">
            <w:pPr>
              <w:spacing w:line="320" w:lineRule="atLeast"/>
              <w:jc w:val="center"/>
              <w:rPr>
                <w:sz w:val="26"/>
                <w:szCs w:val="26"/>
              </w:rPr>
            </w:pPr>
            <w:r>
              <w:rPr>
                <w:sz w:val="26"/>
                <w:szCs w:val="26"/>
              </w:rPr>
              <w:t>19</w:t>
            </w:r>
          </w:p>
        </w:tc>
        <w:tc>
          <w:tcPr>
            <w:tcW w:w="5274" w:type="dxa"/>
            <w:shd w:val="clear" w:color="auto" w:fill="auto"/>
          </w:tcPr>
          <w:p w:rsidR="00B624E8" w:rsidRPr="00B624E8" w:rsidRDefault="00B624E8" w:rsidP="00E120EF">
            <w:pPr>
              <w:spacing w:line="320" w:lineRule="atLeast"/>
              <w:jc w:val="both"/>
              <w:rPr>
                <w:i/>
                <w:sz w:val="26"/>
              </w:rPr>
            </w:pPr>
            <w:r>
              <w:rPr>
                <w:i/>
                <w:sz w:val="26"/>
              </w:rPr>
              <w:t xml:space="preserve">- </w:t>
            </w:r>
            <w:r w:rsidRPr="00B924F2">
              <w:rPr>
                <w:i/>
                <w:sz w:val="26"/>
              </w:rPr>
              <w:t>Hoạt động kỷ niệm 74 năm Ngày Cách mạng Tháng 8</w:t>
            </w:r>
            <w:r>
              <w:rPr>
                <w:i/>
                <w:sz w:val="26"/>
              </w:rPr>
              <w:t xml:space="preserve"> (19/8/1945 - 19/8/2019)</w:t>
            </w:r>
          </w:p>
          <w:p w:rsidR="00B624E8" w:rsidRDefault="00B624E8" w:rsidP="00E120EF">
            <w:pPr>
              <w:spacing w:line="320" w:lineRule="atLeast"/>
              <w:jc w:val="both"/>
              <w:rPr>
                <w:bCs/>
                <w:iCs/>
                <w:sz w:val="26"/>
                <w:szCs w:val="26"/>
              </w:rPr>
            </w:pPr>
            <w:r>
              <w:rPr>
                <w:bCs/>
                <w:iCs/>
                <w:sz w:val="26"/>
                <w:szCs w:val="26"/>
              </w:rPr>
              <w:t xml:space="preserve">- Thường trực HĐND tỉnh giao ban tuần </w:t>
            </w:r>
          </w:p>
          <w:p w:rsidR="00C03DBB" w:rsidRDefault="00C03DBB" w:rsidP="00E120EF">
            <w:pPr>
              <w:spacing w:line="320" w:lineRule="atLeast"/>
              <w:jc w:val="both"/>
              <w:rPr>
                <w:sz w:val="26"/>
                <w:szCs w:val="26"/>
              </w:rPr>
            </w:pPr>
          </w:p>
          <w:p w:rsidR="00C03DBB" w:rsidRPr="00B624E8" w:rsidRDefault="00C03DBB" w:rsidP="00E120EF">
            <w:pPr>
              <w:spacing w:line="320" w:lineRule="atLeast"/>
              <w:jc w:val="both"/>
              <w:rPr>
                <w:bCs/>
                <w:iCs/>
                <w:sz w:val="26"/>
                <w:szCs w:val="26"/>
              </w:rPr>
            </w:pPr>
            <w:r w:rsidRPr="0054606F">
              <w:rPr>
                <w:sz w:val="26"/>
                <w:szCs w:val="26"/>
              </w:rPr>
              <w:t xml:space="preserve">- </w:t>
            </w:r>
            <w:r w:rsidRPr="0054606F">
              <w:rPr>
                <w:bCs/>
                <w:i/>
                <w:iCs/>
                <w:sz w:val="26"/>
                <w:szCs w:val="26"/>
                <w:u w:val="single"/>
              </w:rPr>
              <w:t>Chiều</w:t>
            </w:r>
            <w:r w:rsidRPr="005069DC">
              <w:rPr>
                <w:bCs/>
                <w:iCs/>
                <w:sz w:val="26"/>
                <w:szCs w:val="26"/>
              </w:rPr>
              <w:t>:</w:t>
            </w:r>
            <w:r w:rsidRPr="00F96F11">
              <w:rPr>
                <w:sz w:val="26"/>
                <w:szCs w:val="26"/>
              </w:rPr>
              <w:t xml:space="preserve"> Ban Văn hóa - Xã hội </w:t>
            </w:r>
            <w:r>
              <w:rPr>
                <w:sz w:val="26"/>
                <w:szCs w:val="26"/>
              </w:rPr>
              <w:t>khảo sát, làm việc với Trung tâm Văn hóa - Truyền thông</w:t>
            </w:r>
            <w:r w:rsidRPr="00F96F11">
              <w:rPr>
                <w:sz w:val="26"/>
                <w:szCs w:val="26"/>
              </w:rPr>
              <w:t xml:space="preserve"> huyện </w:t>
            </w:r>
            <w:r>
              <w:rPr>
                <w:sz w:val="26"/>
                <w:szCs w:val="26"/>
              </w:rPr>
              <w:t>Thạch Hà</w:t>
            </w:r>
            <w:r w:rsidR="00A66683">
              <w:rPr>
                <w:sz w:val="26"/>
                <w:szCs w:val="26"/>
              </w:rPr>
              <w:t xml:space="preserve"> về tình hình </w:t>
            </w:r>
            <w:r>
              <w:rPr>
                <w:sz w:val="26"/>
                <w:szCs w:val="26"/>
              </w:rPr>
              <w:t>hoạt động 8 tháng đầu năm 2019</w:t>
            </w:r>
            <w:r w:rsidR="00A66683">
              <w:rPr>
                <w:sz w:val="26"/>
                <w:szCs w:val="26"/>
              </w:rPr>
              <w:t xml:space="preserve"> và việc</w:t>
            </w:r>
            <w:r w:rsidR="00A66683" w:rsidRPr="00F96F11">
              <w:rPr>
                <w:sz w:val="26"/>
                <w:szCs w:val="26"/>
              </w:rPr>
              <w:t xml:space="preserve"> tổ chức thực hiện Quyết định số 308/QĐ-TTg ngày 13/3/2018 của Thủ tướng Chính phủ về Đề án quản lý hoạt động truyền thanh truyền hình cấp huyện </w:t>
            </w:r>
            <w:r w:rsidR="00A66683">
              <w:rPr>
                <w:sz w:val="26"/>
                <w:szCs w:val="26"/>
              </w:rPr>
              <w:t>đến năm 2020.</w:t>
            </w:r>
          </w:p>
        </w:tc>
        <w:tc>
          <w:tcPr>
            <w:tcW w:w="2268" w:type="dxa"/>
            <w:shd w:val="clear" w:color="auto" w:fill="auto"/>
          </w:tcPr>
          <w:p w:rsidR="00B624E8" w:rsidRDefault="00B624E8" w:rsidP="00E120EF">
            <w:pPr>
              <w:keepNext/>
              <w:keepLines/>
              <w:spacing w:line="320" w:lineRule="atLeast"/>
              <w:outlineLvl w:val="0"/>
              <w:rPr>
                <w:sz w:val="26"/>
                <w:szCs w:val="26"/>
              </w:rPr>
            </w:pPr>
          </w:p>
          <w:p w:rsidR="00B624E8" w:rsidRDefault="00B624E8" w:rsidP="00E120EF">
            <w:pPr>
              <w:keepNext/>
              <w:keepLines/>
              <w:spacing w:line="320" w:lineRule="atLeast"/>
              <w:outlineLvl w:val="0"/>
              <w:rPr>
                <w:sz w:val="26"/>
                <w:szCs w:val="26"/>
              </w:rPr>
            </w:pPr>
          </w:p>
          <w:p w:rsidR="00B624E8" w:rsidRDefault="00B624E8" w:rsidP="00E120EF">
            <w:pPr>
              <w:keepNext/>
              <w:keepLines/>
              <w:spacing w:line="320" w:lineRule="atLeast"/>
              <w:outlineLvl w:val="0"/>
              <w:rPr>
                <w:sz w:val="26"/>
                <w:szCs w:val="26"/>
              </w:rPr>
            </w:pPr>
            <w:r>
              <w:rPr>
                <w:sz w:val="26"/>
                <w:szCs w:val="26"/>
              </w:rPr>
              <w:t>- TT HĐND tỉnh</w:t>
            </w:r>
          </w:p>
          <w:p w:rsidR="00C03DBB" w:rsidRDefault="00C03DBB" w:rsidP="00E120EF">
            <w:pPr>
              <w:keepNext/>
              <w:keepLines/>
              <w:spacing w:line="320" w:lineRule="atLeast"/>
              <w:outlineLvl w:val="0"/>
              <w:rPr>
                <w:sz w:val="26"/>
                <w:szCs w:val="26"/>
              </w:rPr>
            </w:pPr>
          </w:p>
          <w:p w:rsidR="00B624E8" w:rsidRPr="0054606F" w:rsidRDefault="00C03DBB" w:rsidP="00E120EF">
            <w:pPr>
              <w:keepNext/>
              <w:keepLines/>
              <w:spacing w:line="320" w:lineRule="atLeast"/>
              <w:outlineLvl w:val="0"/>
              <w:rPr>
                <w:sz w:val="26"/>
                <w:szCs w:val="26"/>
              </w:rPr>
            </w:pPr>
            <w:r>
              <w:rPr>
                <w:sz w:val="26"/>
                <w:szCs w:val="26"/>
              </w:rPr>
              <w:t>- Ban VHXH HĐND tỉnh</w:t>
            </w:r>
          </w:p>
        </w:tc>
        <w:tc>
          <w:tcPr>
            <w:tcW w:w="2268" w:type="dxa"/>
            <w:shd w:val="clear" w:color="auto" w:fill="auto"/>
          </w:tcPr>
          <w:p w:rsidR="00B624E8" w:rsidRDefault="00B624E8" w:rsidP="00E120EF">
            <w:pPr>
              <w:spacing w:line="320" w:lineRule="atLeast"/>
              <w:rPr>
                <w:spacing w:val="-4"/>
                <w:sz w:val="26"/>
                <w:szCs w:val="26"/>
              </w:rPr>
            </w:pPr>
          </w:p>
          <w:p w:rsidR="00B624E8" w:rsidRDefault="00B624E8" w:rsidP="00E120EF">
            <w:pPr>
              <w:spacing w:line="320" w:lineRule="atLeast"/>
              <w:rPr>
                <w:spacing w:val="-4"/>
                <w:sz w:val="26"/>
                <w:szCs w:val="26"/>
              </w:rPr>
            </w:pPr>
          </w:p>
          <w:p w:rsidR="00B624E8" w:rsidRDefault="00B624E8" w:rsidP="00E120EF">
            <w:pPr>
              <w:spacing w:line="320" w:lineRule="atLeast"/>
              <w:rPr>
                <w:sz w:val="26"/>
                <w:szCs w:val="26"/>
              </w:rPr>
            </w:pPr>
            <w:r>
              <w:rPr>
                <w:spacing w:val="-4"/>
                <w:sz w:val="26"/>
                <w:szCs w:val="26"/>
              </w:rPr>
              <w:t xml:space="preserve">- </w:t>
            </w:r>
            <w:r w:rsidRPr="0054606F">
              <w:rPr>
                <w:sz w:val="26"/>
                <w:szCs w:val="26"/>
              </w:rPr>
              <w:t>VP Đoàn ĐBQH, HĐND-UBND tỉnh</w:t>
            </w:r>
          </w:p>
          <w:p w:rsidR="00C03DBB" w:rsidRPr="00B624E8" w:rsidRDefault="00C03DBB" w:rsidP="00E120EF">
            <w:pPr>
              <w:spacing w:line="320" w:lineRule="atLeast"/>
              <w:rPr>
                <w:sz w:val="26"/>
                <w:szCs w:val="26"/>
              </w:rPr>
            </w:pPr>
            <w:r>
              <w:rPr>
                <w:sz w:val="26"/>
                <w:szCs w:val="26"/>
              </w:rPr>
              <w:t>- Huyện Thạch Hà</w:t>
            </w:r>
          </w:p>
        </w:tc>
      </w:tr>
      <w:tr w:rsidR="00B624E8" w:rsidRPr="0054606F" w:rsidTr="001B0FC8">
        <w:trPr>
          <w:trHeight w:val="341"/>
        </w:trPr>
        <w:tc>
          <w:tcPr>
            <w:tcW w:w="1389" w:type="dxa"/>
            <w:shd w:val="clear" w:color="auto" w:fill="auto"/>
            <w:vAlign w:val="center"/>
          </w:tcPr>
          <w:p w:rsidR="00B624E8" w:rsidRPr="0054606F" w:rsidRDefault="00B624E8" w:rsidP="00E120EF">
            <w:pPr>
              <w:spacing w:line="320" w:lineRule="atLeast"/>
              <w:jc w:val="center"/>
              <w:rPr>
                <w:sz w:val="26"/>
                <w:szCs w:val="26"/>
              </w:rPr>
            </w:pPr>
            <w:r w:rsidRPr="0054606F">
              <w:rPr>
                <w:sz w:val="26"/>
                <w:szCs w:val="26"/>
              </w:rPr>
              <w:t>2</w:t>
            </w:r>
            <w:r>
              <w:rPr>
                <w:sz w:val="26"/>
                <w:szCs w:val="26"/>
              </w:rPr>
              <w:t>0</w:t>
            </w:r>
          </w:p>
        </w:tc>
        <w:tc>
          <w:tcPr>
            <w:tcW w:w="5274" w:type="dxa"/>
            <w:shd w:val="clear" w:color="auto" w:fill="auto"/>
          </w:tcPr>
          <w:p w:rsidR="005069DC" w:rsidRPr="005069DC" w:rsidRDefault="00B624E8" w:rsidP="00E120EF">
            <w:pPr>
              <w:pBdr>
                <w:top w:val="nil"/>
                <w:left w:val="nil"/>
                <w:bottom w:val="nil"/>
                <w:right w:val="nil"/>
                <w:between w:val="nil"/>
                <w:bar w:val="nil"/>
              </w:pBdr>
              <w:spacing w:line="320" w:lineRule="atLeast"/>
              <w:jc w:val="both"/>
              <w:rPr>
                <w:rFonts w:eastAsia="Arial Unicode MS" w:cs="Arial Unicode MS"/>
                <w:sz w:val="26"/>
                <w:u w:color="000000"/>
                <w:bdr w:val="nil"/>
              </w:rPr>
            </w:pPr>
            <w:r w:rsidRPr="0054606F">
              <w:rPr>
                <w:bCs/>
                <w:i/>
                <w:iCs/>
                <w:sz w:val="26"/>
                <w:szCs w:val="26"/>
                <w:u w:val="single"/>
              </w:rPr>
              <w:t>Sáng</w:t>
            </w:r>
            <w:r w:rsidRPr="0054606F">
              <w:rPr>
                <w:bCs/>
                <w:i/>
                <w:iCs/>
                <w:sz w:val="26"/>
                <w:szCs w:val="26"/>
              </w:rPr>
              <w:t xml:space="preserve">: </w:t>
            </w:r>
            <w:r w:rsidR="004C526F">
              <w:rPr>
                <w:bCs/>
                <w:iCs/>
                <w:sz w:val="26"/>
                <w:szCs w:val="26"/>
              </w:rPr>
              <w:t xml:space="preserve">Kỳ họp thứ 11, </w:t>
            </w:r>
            <w:r w:rsidRPr="00121186">
              <w:rPr>
                <w:rFonts w:eastAsia="Arial Unicode MS" w:cs="Arial Unicode MS"/>
                <w:sz w:val="26"/>
                <w:u w:color="000000"/>
                <w:bdr w:val="nil"/>
              </w:rPr>
              <w:t xml:space="preserve">Hội đồng nhân dân tỉnh khóa XVII </w:t>
            </w:r>
            <w:r w:rsidR="004C526F">
              <w:rPr>
                <w:rFonts w:eastAsia="Arial Unicode MS" w:cs="Arial Unicode MS"/>
                <w:sz w:val="26"/>
                <w:u w:color="000000"/>
                <w:bdr w:val="nil"/>
              </w:rPr>
              <w:t xml:space="preserve">(kỳ </w:t>
            </w:r>
            <w:r w:rsidRPr="00121186">
              <w:rPr>
                <w:rFonts w:eastAsia="Arial Unicode MS" w:cs="Arial Unicode MS"/>
                <w:sz w:val="26"/>
                <w:u w:color="000000"/>
                <w:bdr w:val="nil"/>
              </w:rPr>
              <w:t xml:space="preserve">họp </w:t>
            </w:r>
            <w:r w:rsidR="004C526F">
              <w:rPr>
                <w:rFonts w:eastAsia="Arial Unicode MS" w:cs="Arial Unicode MS"/>
                <w:sz w:val="26"/>
                <w:u w:color="000000"/>
                <w:bdr w:val="nil"/>
              </w:rPr>
              <w:t>chuyên đề)</w:t>
            </w:r>
            <w:r w:rsidRPr="00121186">
              <w:rPr>
                <w:rFonts w:eastAsia="Arial Unicode MS" w:cs="Arial Unicode MS"/>
                <w:sz w:val="26"/>
                <w:u w:color="000000"/>
                <w:bdr w:val="nil"/>
              </w:rPr>
              <w:t>.</w:t>
            </w:r>
          </w:p>
        </w:tc>
        <w:tc>
          <w:tcPr>
            <w:tcW w:w="2268" w:type="dxa"/>
            <w:shd w:val="clear" w:color="auto" w:fill="auto"/>
          </w:tcPr>
          <w:p w:rsidR="005069DC" w:rsidRPr="00C03DBB" w:rsidRDefault="00B624E8" w:rsidP="00E120EF">
            <w:pPr>
              <w:spacing w:line="320" w:lineRule="atLeast"/>
              <w:rPr>
                <w:sz w:val="26"/>
                <w:szCs w:val="26"/>
              </w:rPr>
            </w:pPr>
            <w:r w:rsidRPr="00A71211">
              <w:rPr>
                <w:sz w:val="26"/>
                <w:szCs w:val="26"/>
              </w:rPr>
              <w:t>VP Đoàn ĐBQH, HĐND-UBND tỉnh</w:t>
            </w:r>
          </w:p>
        </w:tc>
        <w:tc>
          <w:tcPr>
            <w:tcW w:w="2268" w:type="dxa"/>
            <w:shd w:val="clear" w:color="auto" w:fill="auto"/>
          </w:tcPr>
          <w:p w:rsidR="005069DC" w:rsidRPr="00C03DBB" w:rsidRDefault="00B624E8" w:rsidP="00E120EF">
            <w:pPr>
              <w:spacing w:line="320" w:lineRule="atLeast"/>
              <w:rPr>
                <w:sz w:val="26"/>
                <w:szCs w:val="26"/>
              </w:rPr>
            </w:pPr>
            <w:r w:rsidRPr="00A71211">
              <w:rPr>
                <w:sz w:val="26"/>
                <w:szCs w:val="26"/>
              </w:rPr>
              <w:t>VP Đoàn ĐBQH, HĐND-UBND tỉnh</w:t>
            </w:r>
          </w:p>
        </w:tc>
      </w:tr>
      <w:tr w:rsidR="00B624E8" w:rsidRPr="0054606F" w:rsidTr="001B0FC8">
        <w:trPr>
          <w:trHeight w:val="341"/>
        </w:trPr>
        <w:tc>
          <w:tcPr>
            <w:tcW w:w="1389" w:type="dxa"/>
            <w:shd w:val="clear" w:color="auto" w:fill="auto"/>
            <w:vAlign w:val="center"/>
          </w:tcPr>
          <w:p w:rsidR="00B624E8" w:rsidRPr="0054606F" w:rsidRDefault="00B624E8" w:rsidP="00E120EF">
            <w:pPr>
              <w:spacing w:line="320" w:lineRule="atLeast"/>
              <w:jc w:val="center"/>
              <w:rPr>
                <w:sz w:val="26"/>
                <w:szCs w:val="26"/>
              </w:rPr>
            </w:pPr>
            <w:r w:rsidRPr="0054606F">
              <w:rPr>
                <w:sz w:val="26"/>
                <w:szCs w:val="26"/>
              </w:rPr>
              <w:t>2</w:t>
            </w:r>
            <w:r w:rsidR="0058514C">
              <w:rPr>
                <w:sz w:val="26"/>
                <w:szCs w:val="26"/>
              </w:rPr>
              <w:t>1</w:t>
            </w:r>
          </w:p>
        </w:tc>
        <w:tc>
          <w:tcPr>
            <w:tcW w:w="5274" w:type="dxa"/>
            <w:shd w:val="clear" w:color="auto" w:fill="auto"/>
          </w:tcPr>
          <w:p w:rsidR="00B624E8" w:rsidRDefault="0055720A" w:rsidP="00E120EF">
            <w:pPr>
              <w:pStyle w:val="NidungA"/>
              <w:spacing w:line="320" w:lineRule="atLeast"/>
              <w:jc w:val="both"/>
              <w:rPr>
                <w:sz w:val="26"/>
                <w:szCs w:val="26"/>
              </w:rPr>
            </w:pPr>
            <w:r>
              <w:rPr>
                <w:bCs/>
                <w:iCs/>
                <w:sz w:val="26"/>
                <w:szCs w:val="26"/>
              </w:rPr>
              <w:t xml:space="preserve">- </w:t>
            </w:r>
            <w:r w:rsidR="005069DC">
              <w:rPr>
                <w:bCs/>
                <w:i/>
                <w:iCs/>
                <w:sz w:val="26"/>
                <w:szCs w:val="26"/>
                <w:u w:val="single"/>
              </w:rPr>
              <w:t>Sáng</w:t>
            </w:r>
            <w:r w:rsidR="005069DC" w:rsidRPr="005069DC">
              <w:rPr>
                <w:bCs/>
                <w:iCs/>
                <w:sz w:val="26"/>
                <w:szCs w:val="26"/>
              </w:rPr>
              <w:t>:</w:t>
            </w:r>
            <w:r w:rsidR="005069DC" w:rsidRPr="00F96F11">
              <w:rPr>
                <w:sz w:val="26"/>
                <w:szCs w:val="26"/>
              </w:rPr>
              <w:t xml:space="preserve"> </w:t>
            </w:r>
            <w:r w:rsidR="0045438A" w:rsidRPr="00F96F11">
              <w:rPr>
                <w:sz w:val="26"/>
                <w:szCs w:val="26"/>
              </w:rPr>
              <w:t xml:space="preserve">Ban Văn hóa - Xã hội </w:t>
            </w:r>
            <w:r w:rsidR="0045438A">
              <w:rPr>
                <w:sz w:val="26"/>
                <w:szCs w:val="26"/>
              </w:rPr>
              <w:t>khảo sát, làm việc với Trung tâm Văn hóa - Truyền thông</w:t>
            </w:r>
            <w:r w:rsidR="0088731D">
              <w:rPr>
                <w:sz w:val="26"/>
                <w:szCs w:val="26"/>
              </w:rPr>
              <w:t xml:space="preserve"> thị xã Hồng Lĩnh</w:t>
            </w:r>
            <w:r w:rsidR="0045438A">
              <w:rPr>
                <w:sz w:val="26"/>
                <w:szCs w:val="26"/>
              </w:rPr>
              <w:t xml:space="preserve"> về tình hình hoạt động 8 tháng đầu năm 2019</w:t>
            </w:r>
            <w:r w:rsidR="00A66683">
              <w:rPr>
                <w:sz w:val="26"/>
                <w:szCs w:val="26"/>
              </w:rPr>
              <w:t xml:space="preserve"> và việc</w:t>
            </w:r>
            <w:r w:rsidR="00A66683" w:rsidRPr="00F96F11">
              <w:rPr>
                <w:sz w:val="26"/>
                <w:szCs w:val="26"/>
              </w:rPr>
              <w:t xml:space="preserve"> tổ chức thực hiện Quyết định số 308/QĐ-TTg ngày 13/3/2018 của Thủ tướng Chính phủ về Đề án quản lý hoạt động </w:t>
            </w:r>
            <w:r w:rsidR="00A66683">
              <w:rPr>
                <w:sz w:val="26"/>
                <w:szCs w:val="26"/>
              </w:rPr>
              <w:t>TTTH</w:t>
            </w:r>
            <w:r w:rsidR="00A66683" w:rsidRPr="00F96F11">
              <w:rPr>
                <w:sz w:val="26"/>
                <w:szCs w:val="26"/>
              </w:rPr>
              <w:t xml:space="preserve"> cấp huyện </w:t>
            </w:r>
            <w:r w:rsidR="00A66683">
              <w:rPr>
                <w:sz w:val="26"/>
                <w:szCs w:val="26"/>
              </w:rPr>
              <w:t>đến năm 2020.</w:t>
            </w:r>
          </w:p>
          <w:p w:rsidR="00394E81" w:rsidRPr="0054606F" w:rsidRDefault="00394E81" w:rsidP="00E120EF">
            <w:pPr>
              <w:pStyle w:val="NidungA"/>
              <w:spacing w:line="320" w:lineRule="atLeast"/>
              <w:jc w:val="both"/>
              <w:rPr>
                <w:i/>
                <w:sz w:val="26"/>
                <w:szCs w:val="26"/>
                <w:u w:color="FF0000"/>
              </w:rPr>
            </w:pPr>
            <w:r w:rsidRPr="0054606F">
              <w:rPr>
                <w:sz w:val="26"/>
                <w:szCs w:val="26"/>
              </w:rPr>
              <w:t xml:space="preserve">- </w:t>
            </w:r>
            <w:r w:rsidRPr="0054606F">
              <w:rPr>
                <w:bCs/>
                <w:i/>
                <w:iCs/>
                <w:sz w:val="26"/>
                <w:szCs w:val="26"/>
                <w:u w:val="single"/>
              </w:rPr>
              <w:t>Chiều</w:t>
            </w:r>
            <w:r w:rsidRPr="0054606F">
              <w:rPr>
                <w:bCs/>
                <w:i/>
                <w:iCs/>
                <w:sz w:val="26"/>
                <w:szCs w:val="26"/>
              </w:rPr>
              <w:t>:</w:t>
            </w:r>
            <w:r>
              <w:rPr>
                <w:bCs/>
                <w:i/>
                <w:iCs/>
                <w:sz w:val="26"/>
                <w:szCs w:val="26"/>
              </w:rPr>
              <w:t xml:space="preserve"> </w:t>
            </w:r>
            <w:r>
              <w:rPr>
                <w:bCs/>
                <w:iCs/>
                <w:sz w:val="26"/>
                <w:szCs w:val="26"/>
              </w:rPr>
              <w:t xml:space="preserve">Ban Pháp chế khảo sát, làm việc với Phòng Công chứng số 1, Phòng Công chứng số 2 về tổ chức </w:t>
            </w:r>
            <w:r w:rsidR="009558CE">
              <w:rPr>
                <w:bCs/>
                <w:iCs/>
                <w:sz w:val="26"/>
                <w:szCs w:val="26"/>
              </w:rPr>
              <w:t xml:space="preserve">bộ máy </w:t>
            </w:r>
            <w:bookmarkStart w:id="0" w:name="_GoBack"/>
            <w:bookmarkEnd w:id="0"/>
            <w:r>
              <w:rPr>
                <w:bCs/>
                <w:iCs/>
                <w:sz w:val="26"/>
                <w:szCs w:val="26"/>
              </w:rPr>
              <w:t>và tình hình hoạt động</w:t>
            </w:r>
            <w:r>
              <w:rPr>
                <w:sz w:val="26"/>
                <w:szCs w:val="26"/>
              </w:rPr>
              <w:t>.</w:t>
            </w:r>
          </w:p>
        </w:tc>
        <w:tc>
          <w:tcPr>
            <w:tcW w:w="2268" w:type="dxa"/>
            <w:shd w:val="clear" w:color="auto" w:fill="auto"/>
          </w:tcPr>
          <w:p w:rsidR="006750F5" w:rsidRDefault="0055720A" w:rsidP="00E120EF">
            <w:pPr>
              <w:keepNext/>
              <w:keepLines/>
              <w:spacing w:line="320" w:lineRule="atLeast"/>
              <w:outlineLvl w:val="0"/>
              <w:rPr>
                <w:sz w:val="26"/>
                <w:szCs w:val="26"/>
              </w:rPr>
            </w:pPr>
            <w:r>
              <w:rPr>
                <w:sz w:val="26"/>
                <w:szCs w:val="26"/>
              </w:rPr>
              <w:t xml:space="preserve">- </w:t>
            </w:r>
            <w:r w:rsidR="005069DC">
              <w:rPr>
                <w:sz w:val="26"/>
                <w:szCs w:val="26"/>
              </w:rPr>
              <w:t xml:space="preserve">Ban VHXH </w:t>
            </w:r>
          </w:p>
          <w:p w:rsidR="00B624E8" w:rsidRDefault="005069DC" w:rsidP="00E120EF">
            <w:pPr>
              <w:keepNext/>
              <w:keepLines/>
              <w:spacing w:line="320" w:lineRule="atLeast"/>
              <w:outlineLvl w:val="0"/>
              <w:rPr>
                <w:sz w:val="26"/>
                <w:szCs w:val="26"/>
              </w:rPr>
            </w:pPr>
            <w:r>
              <w:rPr>
                <w:sz w:val="26"/>
                <w:szCs w:val="26"/>
              </w:rPr>
              <w:t>HĐND tỉnh</w:t>
            </w:r>
          </w:p>
          <w:p w:rsidR="00394E81" w:rsidRDefault="00394E81" w:rsidP="00E120EF">
            <w:pPr>
              <w:keepNext/>
              <w:keepLines/>
              <w:spacing w:line="320" w:lineRule="atLeast"/>
              <w:outlineLvl w:val="0"/>
              <w:rPr>
                <w:sz w:val="26"/>
                <w:szCs w:val="26"/>
              </w:rPr>
            </w:pPr>
          </w:p>
          <w:p w:rsidR="00394E81" w:rsidRDefault="00394E81" w:rsidP="00E120EF">
            <w:pPr>
              <w:keepNext/>
              <w:keepLines/>
              <w:spacing w:line="320" w:lineRule="atLeast"/>
              <w:outlineLvl w:val="0"/>
              <w:rPr>
                <w:sz w:val="26"/>
                <w:szCs w:val="26"/>
              </w:rPr>
            </w:pPr>
          </w:p>
          <w:p w:rsidR="00394E81" w:rsidRDefault="00394E81" w:rsidP="00E120EF">
            <w:pPr>
              <w:keepNext/>
              <w:keepLines/>
              <w:spacing w:line="320" w:lineRule="atLeast"/>
              <w:outlineLvl w:val="0"/>
              <w:rPr>
                <w:sz w:val="26"/>
                <w:szCs w:val="26"/>
              </w:rPr>
            </w:pPr>
          </w:p>
          <w:p w:rsidR="00394E81" w:rsidRDefault="00394E81" w:rsidP="00E120EF">
            <w:pPr>
              <w:keepNext/>
              <w:keepLines/>
              <w:spacing w:line="320" w:lineRule="atLeast"/>
              <w:outlineLvl w:val="0"/>
              <w:rPr>
                <w:sz w:val="26"/>
                <w:szCs w:val="26"/>
              </w:rPr>
            </w:pPr>
          </w:p>
          <w:p w:rsidR="00394E81" w:rsidRDefault="00394E81" w:rsidP="00E120EF">
            <w:pPr>
              <w:keepNext/>
              <w:keepLines/>
              <w:spacing w:line="320" w:lineRule="atLeast"/>
              <w:outlineLvl w:val="0"/>
              <w:rPr>
                <w:sz w:val="26"/>
                <w:szCs w:val="26"/>
              </w:rPr>
            </w:pPr>
          </w:p>
          <w:p w:rsidR="00394E81" w:rsidRPr="0054606F" w:rsidRDefault="00394E81" w:rsidP="00E120EF">
            <w:pPr>
              <w:keepNext/>
              <w:keepLines/>
              <w:spacing w:line="320" w:lineRule="atLeast"/>
              <w:outlineLvl w:val="0"/>
              <w:rPr>
                <w:sz w:val="26"/>
                <w:szCs w:val="26"/>
              </w:rPr>
            </w:pPr>
            <w:r>
              <w:rPr>
                <w:sz w:val="26"/>
                <w:szCs w:val="26"/>
              </w:rPr>
              <w:t>- Ban Pháp chế HĐND tỉnh</w:t>
            </w:r>
          </w:p>
        </w:tc>
        <w:tc>
          <w:tcPr>
            <w:tcW w:w="2268" w:type="dxa"/>
            <w:shd w:val="clear" w:color="auto" w:fill="auto"/>
          </w:tcPr>
          <w:p w:rsidR="00B624E8" w:rsidRDefault="0055720A" w:rsidP="00E120EF">
            <w:pPr>
              <w:spacing w:line="320" w:lineRule="atLeast"/>
              <w:rPr>
                <w:sz w:val="26"/>
                <w:szCs w:val="26"/>
              </w:rPr>
            </w:pPr>
            <w:r>
              <w:rPr>
                <w:sz w:val="26"/>
                <w:szCs w:val="26"/>
              </w:rPr>
              <w:t xml:space="preserve">- </w:t>
            </w:r>
            <w:r w:rsidR="0088731D">
              <w:rPr>
                <w:sz w:val="26"/>
                <w:szCs w:val="26"/>
              </w:rPr>
              <w:t>Thị xã Hồng Lĩnh</w:t>
            </w:r>
          </w:p>
          <w:p w:rsidR="00394E81" w:rsidRDefault="00394E81" w:rsidP="00E120EF">
            <w:pPr>
              <w:spacing w:line="320" w:lineRule="atLeast"/>
              <w:rPr>
                <w:sz w:val="26"/>
                <w:szCs w:val="26"/>
              </w:rPr>
            </w:pPr>
          </w:p>
          <w:p w:rsidR="00394E81" w:rsidRDefault="00394E81" w:rsidP="00E120EF">
            <w:pPr>
              <w:spacing w:line="320" w:lineRule="atLeast"/>
              <w:rPr>
                <w:sz w:val="26"/>
                <w:szCs w:val="26"/>
              </w:rPr>
            </w:pPr>
          </w:p>
          <w:p w:rsidR="00394E81" w:rsidRDefault="00394E81" w:rsidP="00E120EF">
            <w:pPr>
              <w:spacing w:line="320" w:lineRule="atLeast"/>
              <w:rPr>
                <w:sz w:val="26"/>
                <w:szCs w:val="26"/>
              </w:rPr>
            </w:pPr>
          </w:p>
          <w:p w:rsidR="00394E81" w:rsidRDefault="00394E81" w:rsidP="00E120EF">
            <w:pPr>
              <w:spacing w:line="320" w:lineRule="atLeast"/>
              <w:rPr>
                <w:sz w:val="26"/>
                <w:szCs w:val="26"/>
              </w:rPr>
            </w:pPr>
          </w:p>
          <w:p w:rsidR="00394E81" w:rsidRDefault="00394E81" w:rsidP="00E120EF">
            <w:pPr>
              <w:spacing w:line="320" w:lineRule="atLeast"/>
              <w:rPr>
                <w:sz w:val="26"/>
                <w:szCs w:val="26"/>
              </w:rPr>
            </w:pPr>
          </w:p>
          <w:p w:rsidR="00394E81" w:rsidRDefault="00394E81" w:rsidP="00E120EF">
            <w:pPr>
              <w:spacing w:line="320" w:lineRule="atLeast"/>
              <w:rPr>
                <w:sz w:val="26"/>
                <w:szCs w:val="26"/>
              </w:rPr>
            </w:pPr>
          </w:p>
          <w:p w:rsidR="00394E81" w:rsidRPr="0054606F" w:rsidRDefault="00394E81" w:rsidP="00E120EF">
            <w:pPr>
              <w:spacing w:line="320" w:lineRule="atLeast"/>
              <w:rPr>
                <w:sz w:val="26"/>
                <w:szCs w:val="26"/>
              </w:rPr>
            </w:pPr>
            <w:r>
              <w:rPr>
                <w:sz w:val="26"/>
                <w:szCs w:val="26"/>
              </w:rPr>
              <w:t>- Phòng Công chứng số 1, 2</w:t>
            </w:r>
          </w:p>
        </w:tc>
      </w:tr>
      <w:tr w:rsidR="0058514C" w:rsidRPr="0054606F" w:rsidTr="001B0FC8">
        <w:trPr>
          <w:trHeight w:val="341"/>
        </w:trPr>
        <w:tc>
          <w:tcPr>
            <w:tcW w:w="1389" w:type="dxa"/>
            <w:shd w:val="clear" w:color="auto" w:fill="auto"/>
            <w:vAlign w:val="center"/>
          </w:tcPr>
          <w:p w:rsidR="0058514C" w:rsidRPr="0054606F" w:rsidRDefault="0058514C" w:rsidP="00E120EF">
            <w:pPr>
              <w:spacing w:line="320" w:lineRule="atLeast"/>
              <w:jc w:val="center"/>
              <w:rPr>
                <w:sz w:val="26"/>
                <w:szCs w:val="26"/>
              </w:rPr>
            </w:pPr>
            <w:r w:rsidRPr="0054606F">
              <w:rPr>
                <w:sz w:val="26"/>
                <w:szCs w:val="26"/>
              </w:rPr>
              <w:t>2</w:t>
            </w:r>
            <w:r>
              <w:rPr>
                <w:sz w:val="26"/>
                <w:szCs w:val="26"/>
              </w:rPr>
              <w:t>2</w:t>
            </w:r>
          </w:p>
        </w:tc>
        <w:tc>
          <w:tcPr>
            <w:tcW w:w="5274" w:type="dxa"/>
            <w:shd w:val="clear" w:color="auto" w:fill="auto"/>
          </w:tcPr>
          <w:p w:rsidR="00AD0FF4" w:rsidRPr="007657F9" w:rsidRDefault="00AD0FF4" w:rsidP="00E120EF">
            <w:pPr>
              <w:pBdr>
                <w:top w:val="nil"/>
                <w:left w:val="nil"/>
                <w:bottom w:val="nil"/>
                <w:right w:val="nil"/>
                <w:between w:val="nil"/>
                <w:bar w:val="nil"/>
              </w:pBdr>
              <w:spacing w:line="320" w:lineRule="atLeast"/>
              <w:jc w:val="both"/>
              <w:rPr>
                <w:rFonts w:eastAsia="Arial Unicode MS" w:cs="Arial Unicode MS"/>
                <w:i/>
                <w:sz w:val="26"/>
                <w:u w:color="000000"/>
                <w:bdr w:val="nil"/>
              </w:rPr>
            </w:pPr>
            <w:r w:rsidRPr="007657F9">
              <w:rPr>
                <w:rFonts w:eastAsia="Arial Unicode MS" w:cs="Arial Unicode MS"/>
                <w:i/>
                <w:sz w:val="26"/>
                <w:u w:color="000000"/>
                <w:bdr w:val="nil"/>
              </w:rPr>
              <w:t>- Giao ban Thường trực HĐND 6 tỉnh Bắc Trụng bộ tại tỉnh Quảng Bình (từ ngày 22-23/8/2019).</w:t>
            </w:r>
          </w:p>
          <w:p w:rsidR="00AD0FF4" w:rsidRPr="000E202D" w:rsidRDefault="00D50944" w:rsidP="00E120EF">
            <w:pPr>
              <w:pBdr>
                <w:top w:val="nil"/>
                <w:left w:val="nil"/>
                <w:bottom w:val="nil"/>
                <w:right w:val="nil"/>
                <w:between w:val="nil"/>
                <w:bar w:val="nil"/>
              </w:pBdr>
              <w:spacing w:line="320" w:lineRule="atLeast"/>
              <w:jc w:val="both"/>
              <w:rPr>
                <w:rFonts w:eastAsia="Arial Unicode MS" w:cs="Arial Unicode MS"/>
                <w:sz w:val="26"/>
                <w:u w:color="000000"/>
                <w:bdr w:val="nil"/>
              </w:rPr>
            </w:pPr>
            <w:r w:rsidRPr="00D50944">
              <w:rPr>
                <w:rFonts w:eastAsia="Arial Unicode MS" w:cs="Arial Unicode MS"/>
                <w:i/>
                <w:sz w:val="26"/>
                <w:u w:color="000000"/>
                <w:bdr w:val="nil"/>
              </w:rPr>
              <w:softHyphen/>
            </w:r>
            <w:r>
              <w:rPr>
                <w:rFonts w:eastAsia="Arial Unicode MS" w:cs="Arial Unicode MS"/>
                <w:i/>
                <w:sz w:val="26"/>
                <w:u w:color="000000"/>
                <w:bdr w:val="nil"/>
              </w:rPr>
              <w:t xml:space="preserve">- </w:t>
            </w:r>
            <w:r w:rsidRPr="00D50944">
              <w:rPr>
                <w:rFonts w:eastAsia="Arial Unicode MS" w:cs="Arial Unicode MS"/>
                <w:i/>
                <w:sz w:val="26"/>
                <w:u w:val="single" w:color="000000"/>
                <w:bdr w:val="nil"/>
              </w:rPr>
              <w:t>Sáng</w:t>
            </w:r>
            <w:r>
              <w:rPr>
                <w:rFonts w:eastAsia="Arial Unicode MS" w:cs="Arial Unicode MS"/>
                <w:i/>
                <w:sz w:val="26"/>
                <w:u w:color="000000"/>
                <w:bdr w:val="nil"/>
              </w:rPr>
              <w:t>:</w:t>
            </w:r>
            <w:r w:rsidR="00AD0FF4">
              <w:rPr>
                <w:rFonts w:eastAsia="Arial Unicode MS" w:cs="Arial Unicode MS"/>
                <w:sz w:val="26"/>
                <w:u w:color="000000"/>
                <w:bdr w:val="nil"/>
              </w:rPr>
              <w:t xml:space="preserve"> </w:t>
            </w:r>
            <w:r w:rsidR="0058514C">
              <w:rPr>
                <w:rFonts w:eastAsia="Arial Unicode MS" w:cs="Arial Unicode MS"/>
                <w:sz w:val="26"/>
                <w:u w:color="000000"/>
                <w:bdr w:val="nil"/>
              </w:rPr>
              <w:t>Ban Thường vụ Tỉnh ủy nghe về tình hình hoạt động của Khu kinh tế tỉnh và các dự án đã có chủ trương đầu tư của Thường trực Tỉnh ủy, Ban Thường vụ Tỉnh ủy.</w:t>
            </w:r>
          </w:p>
        </w:tc>
        <w:tc>
          <w:tcPr>
            <w:tcW w:w="2268" w:type="dxa"/>
            <w:shd w:val="clear" w:color="auto" w:fill="auto"/>
          </w:tcPr>
          <w:p w:rsidR="00AD0FF4" w:rsidRDefault="004531F0" w:rsidP="00E120EF">
            <w:pPr>
              <w:keepNext/>
              <w:keepLines/>
              <w:spacing w:line="320" w:lineRule="atLeast"/>
              <w:outlineLvl w:val="0"/>
              <w:rPr>
                <w:sz w:val="26"/>
                <w:szCs w:val="26"/>
              </w:rPr>
            </w:pPr>
            <w:r>
              <w:rPr>
                <w:sz w:val="26"/>
                <w:szCs w:val="26"/>
              </w:rPr>
              <w:t>- VP Đoàn ĐBQH, HĐND-UBND tỉnh</w:t>
            </w:r>
          </w:p>
          <w:p w:rsidR="006750F5" w:rsidRDefault="00AD0FF4" w:rsidP="00E120EF">
            <w:pPr>
              <w:keepNext/>
              <w:keepLines/>
              <w:spacing w:line="320" w:lineRule="atLeast"/>
              <w:outlineLvl w:val="0"/>
              <w:rPr>
                <w:sz w:val="26"/>
                <w:szCs w:val="26"/>
              </w:rPr>
            </w:pPr>
            <w:r>
              <w:rPr>
                <w:sz w:val="26"/>
                <w:szCs w:val="26"/>
              </w:rPr>
              <w:t xml:space="preserve">- </w:t>
            </w:r>
            <w:r w:rsidR="0058514C">
              <w:rPr>
                <w:sz w:val="26"/>
                <w:szCs w:val="26"/>
              </w:rPr>
              <w:t>Ban CSĐ</w:t>
            </w:r>
          </w:p>
          <w:p w:rsidR="0058514C" w:rsidRPr="0054606F" w:rsidRDefault="0058514C" w:rsidP="00E120EF">
            <w:pPr>
              <w:keepNext/>
              <w:keepLines/>
              <w:spacing w:line="320" w:lineRule="atLeast"/>
              <w:outlineLvl w:val="0"/>
              <w:rPr>
                <w:sz w:val="26"/>
                <w:szCs w:val="26"/>
              </w:rPr>
            </w:pPr>
            <w:r>
              <w:rPr>
                <w:sz w:val="26"/>
                <w:szCs w:val="26"/>
              </w:rPr>
              <w:t>UBND tỉnh</w:t>
            </w:r>
          </w:p>
        </w:tc>
        <w:tc>
          <w:tcPr>
            <w:tcW w:w="2268" w:type="dxa"/>
            <w:shd w:val="clear" w:color="auto" w:fill="auto"/>
          </w:tcPr>
          <w:p w:rsidR="004531F0" w:rsidRDefault="004531F0" w:rsidP="00E120EF">
            <w:pPr>
              <w:spacing w:line="320" w:lineRule="atLeast"/>
              <w:rPr>
                <w:spacing w:val="-4"/>
                <w:sz w:val="26"/>
                <w:szCs w:val="26"/>
              </w:rPr>
            </w:pPr>
            <w:r>
              <w:rPr>
                <w:spacing w:val="-4"/>
                <w:sz w:val="26"/>
                <w:szCs w:val="26"/>
              </w:rPr>
              <w:t>- Tỉnh Quảng Bình</w:t>
            </w:r>
          </w:p>
          <w:p w:rsidR="004531F0" w:rsidRDefault="004531F0" w:rsidP="00E120EF">
            <w:pPr>
              <w:spacing w:line="320" w:lineRule="atLeast"/>
              <w:rPr>
                <w:spacing w:val="-4"/>
                <w:sz w:val="26"/>
                <w:szCs w:val="26"/>
              </w:rPr>
            </w:pPr>
          </w:p>
          <w:p w:rsidR="0058514C" w:rsidRPr="0054606F" w:rsidRDefault="004531F0" w:rsidP="00E120EF">
            <w:pPr>
              <w:spacing w:line="320" w:lineRule="atLeast"/>
              <w:rPr>
                <w:spacing w:val="-4"/>
                <w:sz w:val="26"/>
                <w:szCs w:val="26"/>
              </w:rPr>
            </w:pPr>
            <w:r>
              <w:rPr>
                <w:spacing w:val="-4"/>
                <w:sz w:val="26"/>
                <w:szCs w:val="26"/>
              </w:rPr>
              <w:t xml:space="preserve">- </w:t>
            </w:r>
            <w:r w:rsidR="0058514C" w:rsidRPr="0054606F">
              <w:rPr>
                <w:spacing w:val="-4"/>
                <w:sz w:val="26"/>
                <w:szCs w:val="26"/>
              </w:rPr>
              <w:t>VP Tỉnh ủy</w:t>
            </w:r>
          </w:p>
        </w:tc>
      </w:tr>
      <w:tr w:rsidR="0058514C" w:rsidRPr="0054606F" w:rsidTr="00C971A5">
        <w:trPr>
          <w:trHeight w:val="341"/>
        </w:trPr>
        <w:tc>
          <w:tcPr>
            <w:tcW w:w="1389" w:type="dxa"/>
            <w:shd w:val="clear" w:color="auto" w:fill="auto"/>
            <w:vAlign w:val="center"/>
          </w:tcPr>
          <w:p w:rsidR="0058514C" w:rsidRPr="0054606F" w:rsidRDefault="0058514C" w:rsidP="00E120EF">
            <w:pPr>
              <w:spacing w:line="320" w:lineRule="atLeast"/>
              <w:jc w:val="center"/>
              <w:rPr>
                <w:sz w:val="26"/>
                <w:szCs w:val="26"/>
              </w:rPr>
            </w:pPr>
            <w:r w:rsidRPr="0054606F">
              <w:rPr>
                <w:sz w:val="26"/>
                <w:szCs w:val="26"/>
              </w:rPr>
              <w:t>2</w:t>
            </w:r>
            <w:r>
              <w:rPr>
                <w:sz w:val="26"/>
                <w:szCs w:val="26"/>
              </w:rPr>
              <w:t>3</w:t>
            </w:r>
          </w:p>
        </w:tc>
        <w:tc>
          <w:tcPr>
            <w:tcW w:w="5274" w:type="dxa"/>
            <w:shd w:val="clear" w:color="auto" w:fill="auto"/>
          </w:tcPr>
          <w:p w:rsidR="0058514C" w:rsidRPr="00B208A9" w:rsidRDefault="0058514C" w:rsidP="00E120EF">
            <w:pPr>
              <w:tabs>
                <w:tab w:val="left" w:pos="2710"/>
              </w:tabs>
              <w:spacing w:line="320" w:lineRule="atLeast"/>
              <w:jc w:val="both"/>
              <w:rPr>
                <w:sz w:val="26"/>
                <w:szCs w:val="26"/>
                <w:u w:val="single"/>
              </w:rPr>
            </w:pPr>
            <w:r>
              <w:rPr>
                <w:i/>
                <w:sz w:val="26"/>
                <w:szCs w:val="26"/>
                <w:u w:val="single"/>
              </w:rPr>
              <w:t>Sáng</w:t>
            </w:r>
            <w:r w:rsidRPr="00B208A9">
              <w:rPr>
                <w:i/>
                <w:sz w:val="26"/>
                <w:szCs w:val="26"/>
              </w:rPr>
              <w:t>:</w:t>
            </w:r>
            <w:r>
              <w:rPr>
                <w:i/>
                <w:sz w:val="26"/>
                <w:szCs w:val="26"/>
              </w:rPr>
              <w:t xml:space="preserve"> </w:t>
            </w:r>
            <w:r w:rsidRPr="000E202D">
              <w:rPr>
                <w:rFonts w:eastAsia="Arial Unicode MS" w:cs="Arial Unicode MS"/>
                <w:spacing w:val="-4"/>
                <w:sz w:val="26"/>
                <w:u w:color="000000"/>
                <w:bdr w:val="nil"/>
              </w:rPr>
              <w:t xml:space="preserve">Hội nghị </w:t>
            </w:r>
            <w:r w:rsidRPr="00121186">
              <w:rPr>
                <w:rFonts w:eastAsia="Arial Unicode MS" w:cs="Arial Unicode MS"/>
                <w:spacing w:val="-4"/>
                <w:sz w:val="26"/>
                <w:u w:color="000000"/>
                <w:bdr w:val="nil"/>
              </w:rPr>
              <w:t xml:space="preserve">Ban Chỉ đạo </w:t>
            </w:r>
            <w:r w:rsidRPr="000E202D">
              <w:rPr>
                <w:rFonts w:eastAsia="Arial Unicode MS" w:cs="Arial Unicode MS"/>
                <w:spacing w:val="-4"/>
                <w:sz w:val="26"/>
                <w:u w:color="000000"/>
                <w:bdr w:val="nil"/>
              </w:rPr>
              <w:t>Chương trình nông thôn mới, đô thị văn minh, giảm nghèo bền vững và chương trình OCOP tỉnh</w:t>
            </w:r>
            <w:r w:rsidRPr="00121186">
              <w:rPr>
                <w:rFonts w:eastAsia="Arial Unicode MS" w:cs="Arial Unicode MS"/>
                <w:spacing w:val="-4"/>
                <w:sz w:val="26"/>
                <w:u w:color="000000"/>
                <w:bdr w:val="nil"/>
              </w:rPr>
              <w:t>.</w:t>
            </w:r>
          </w:p>
        </w:tc>
        <w:tc>
          <w:tcPr>
            <w:tcW w:w="2268" w:type="dxa"/>
            <w:shd w:val="clear" w:color="auto" w:fill="auto"/>
          </w:tcPr>
          <w:p w:rsidR="0058514C" w:rsidRPr="0054606F" w:rsidRDefault="0058514C" w:rsidP="00E120EF">
            <w:pPr>
              <w:keepNext/>
              <w:keepLines/>
              <w:spacing w:line="320" w:lineRule="atLeast"/>
              <w:outlineLvl w:val="0"/>
              <w:rPr>
                <w:spacing w:val="-4"/>
                <w:sz w:val="26"/>
                <w:szCs w:val="26"/>
              </w:rPr>
            </w:pPr>
            <w:r>
              <w:rPr>
                <w:sz w:val="26"/>
                <w:u w:color="000000"/>
                <w:bdr w:val="nil"/>
              </w:rPr>
              <w:t>VP NTM tỉnh + Sở LĐTBXH và Sở Xây dựng</w:t>
            </w:r>
          </w:p>
        </w:tc>
        <w:tc>
          <w:tcPr>
            <w:tcW w:w="2268" w:type="dxa"/>
            <w:shd w:val="clear" w:color="auto" w:fill="auto"/>
          </w:tcPr>
          <w:p w:rsidR="0058514C" w:rsidRPr="0054606F" w:rsidRDefault="0058514C" w:rsidP="00E120EF">
            <w:pPr>
              <w:spacing w:line="320" w:lineRule="atLeast"/>
              <w:rPr>
                <w:spacing w:val="-4"/>
                <w:sz w:val="26"/>
                <w:szCs w:val="26"/>
              </w:rPr>
            </w:pPr>
            <w:r>
              <w:rPr>
                <w:spacing w:val="-4"/>
                <w:sz w:val="26"/>
                <w:szCs w:val="26"/>
              </w:rPr>
              <w:t>VP Tỉnh ủy</w:t>
            </w:r>
          </w:p>
        </w:tc>
      </w:tr>
      <w:tr w:rsidR="0058514C" w:rsidRPr="0054606F" w:rsidTr="00AF7A60">
        <w:trPr>
          <w:trHeight w:val="341"/>
        </w:trPr>
        <w:tc>
          <w:tcPr>
            <w:tcW w:w="1389" w:type="dxa"/>
            <w:shd w:val="clear" w:color="auto" w:fill="auto"/>
          </w:tcPr>
          <w:p w:rsidR="0058514C" w:rsidRPr="0054606F" w:rsidRDefault="0058514C" w:rsidP="00E120EF">
            <w:pPr>
              <w:spacing w:line="320" w:lineRule="atLeast"/>
              <w:jc w:val="center"/>
              <w:rPr>
                <w:b/>
                <w:sz w:val="26"/>
                <w:szCs w:val="26"/>
              </w:rPr>
            </w:pPr>
            <w:r w:rsidRPr="0054606F">
              <w:rPr>
                <w:b/>
                <w:sz w:val="26"/>
                <w:szCs w:val="26"/>
              </w:rPr>
              <w:t>2</w:t>
            </w:r>
            <w:r>
              <w:rPr>
                <w:b/>
                <w:sz w:val="26"/>
                <w:szCs w:val="26"/>
              </w:rPr>
              <w:t>4-25</w:t>
            </w:r>
          </w:p>
        </w:tc>
        <w:tc>
          <w:tcPr>
            <w:tcW w:w="5274" w:type="dxa"/>
            <w:shd w:val="clear" w:color="auto" w:fill="auto"/>
          </w:tcPr>
          <w:p w:rsidR="0058514C" w:rsidRPr="0054606F" w:rsidRDefault="0058514C" w:rsidP="00E120EF">
            <w:pPr>
              <w:spacing w:line="320" w:lineRule="atLeast"/>
              <w:jc w:val="center"/>
              <w:rPr>
                <w:spacing w:val="-8"/>
                <w:sz w:val="26"/>
                <w:szCs w:val="26"/>
              </w:rPr>
            </w:pPr>
            <w:r w:rsidRPr="0054606F">
              <w:rPr>
                <w:b/>
                <w:sz w:val="26"/>
                <w:szCs w:val="26"/>
                <w:lang w:val="vi-VN"/>
              </w:rPr>
              <w:t xml:space="preserve">Nghỉ </w:t>
            </w:r>
            <w:r>
              <w:rPr>
                <w:b/>
                <w:sz w:val="26"/>
                <w:szCs w:val="26"/>
              </w:rPr>
              <w:t xml:space="preserve">Thứ Bảy, </w:t>
            </w:r>
            <w:r w:rsidRPr="0054606F">
              <w:rPr>
                <w:b/>
                <w:sz w:val="26"/>
                <w:szCs w:val="26"/>
                <w:lang w:val="vi-VN"/>
              </w:rPr>
              <w:t xml:space="preserve">Chủ </w:t>
            </w:r>
            <w:r w:rsidRPr="0054606F">
              <w:rPr>
                <w:b/>
                <w:sz w:val="26"/>
                <w:szCs w:val="26"/>
              </w:rPr>
              <w:t>N</w:t>
            </w:r>
            <w:r w:rsidRPr="0054606F">
              <w:rPr>
                <w:b/>
                <w:sz w:val="26"/>
                <w:szCs w:val="26"/>
                <w:lang w:val="vi-VN"/>
              </w:rPr>
              <w:t>hật</w:t>
            </w:r>
          </w:p>
        </w:tc>
        <w:tc>
          <w:tcPr>
            <w:tcW w:w="2268" w:type="dxa"/>
            <w:shd w:val="clear" w:color="auto" w:fill="auto"/>
          </w:tcPr>
          <w:p w:rsidR="0058514C" w:rsidRPr="0054606F" w:rsidRDefault="0058514C" w:rsidP="00E120EF">
            <w:pPr>
              <w:keepNext/>
              <w:keepLines/>
              <w:spacing w:line="320" w:lineRule="atLeast"/>
              <w:outlineLvl w:val="0"/>
              <w:rPr>
                <w:sz w:val="26"/>
                <w:szCs w:val="26"/>
              </w:rPr>
            </w:pPr>
          </w:p>
        </w:tc>
        <w:tc>
          <w:tcPr>
            <w:tcW w:w="2268" w:type="dxa"/>
            <w:shd w:val="clear" w:color="auto" w:fill="auto"/>
          </w:tcPr>
          <w:p w:rsidR="0058514C" w:rsidRPr="0054606F" w:rsidRDefault="0058514C" w:rsidP="00E120EF">
            <w:pPr>
              <w:spacing w:line="320" w:lineRule="atLeast"/>
              <w:rPr>
                <w:sz w:val="26"/>
                <w:szCs w:val="26"/>
              </w:rPr>
            </w:pPr>
          </w:p>
        </w:tc>
      </w:tr>
      <w:tr w:rsidR="0058514C" w:rsidRPr="0054606F" w:rsidTr="00AA6BE6">
        <w:trPr>
          <w:trHeight w:val="341"/>
        </w:trPr>
        <w:tc>
          <w:tcPr>
            <w:tcW w:w="1389" w:type="dxa"/>
            <w:shd w:val="clear" w:color="auto" w:fill="auto"/>
            <w:vAlign w:val="center"/>
          </w:tcPr>
          <w:p w:rsidR="0058514C" w:rsidRPr="0054606F" w:rsidRDefault="0058514C" w:rsidP="00E120EF">
            <w:pPr>
              <w:spacing w:line="320" w:lineRule="atLeast"/>
              <w:jc w:val="center"/>
              <w:rPr>
                <w:sz w:val="26"/>
                <w:szCs w:val="26"/>
              </w:rPr>
            </w:pPr>
            <w:r w:rsidRPr="0054606F">
              <w:rPr>
                <w:sz w:val="26"/>
                <w:szCs w:val="26"/>
              </w:rPr>
              <w:lastRenderedPageBreak/>
              <w:t>2</w:t>
            </w:r>
            <w:r>
              <w:rPr>
                <w:sz w:val="26"/>
                <w:szCs w:val="26"/>
              </w:rPr>
              <w:t>6</w:t>
            </w:r>
          </w:p>
        </w:tc>
        <w:tc>
          <w:tcPr>
            <w:tcW w:w="5274" w:type="dxa"/>
            <w:shd w:val="clear" w:color="auto" w:fill="auto"/>
            <w:vAlign w:val="center"/>
          </w:tcPr>
          <w:p w:rsidR="00113ED3" w:rsidRPr="001D361A" w:rsidRDefault="0058514C" w:rsidP="00185177">
            <w:pPr>
              <w:spacing w:line="320" w:lineRule="atLeast"/>
              <w:jc w:val="both"/>
              <w:rPr>
                <w:i/>
                <w:sz w:val="26"/>
                <w:szCs w:val="26"/>
              </w:rPr>
            </w:pPr>
            <w:r>
              <w:rPr>
                <w:sz w:val="26"/>
                <w:szCs w:val="26"/>
              </w:rPr>
              <w:t xml:space="preserve">Thường trực HĐND tỉnh </w:t>
            </w:r>
            <w:r w:rsidR="001D361A">
              <w:rPr>
                <w:sz w:val="26"/>
                <w:szCs w:val="26"/>
              </w:rPr>
              <w:t xml:space="preserve">khảo sát Ban Quản lý Khu kinh tế một số tỉnh phía Bắc </w:t>
            </w:r>
            <w:r w:rsidR="001D361A">
              <w:rPr>
                <w:i/>
                <w:sz w:val="26"/>
                <w:szCs w:val="26"/>
              </w:rPr>
              <w:t>(từ ngày 26-31/8/2019)</w:t>
            </w:r>
          </w:p>
        </w:tc>
        <w:tc>
          <w:tcPr>
            <w:tcW w:w="2268" w:type="dxa"/>
            <w:shd w:val="clear" w:color="auto" w:fill="auto"/>
          </w:tcPr>
          <w:p w:rsidR="0058514C" w:rsidRPr="0054606F" w:rsidRDefault="001D361A" w:rsidP="00E120EF">
            <w:pPr>
              <w:spacing w:line="320" w:lineRule="atLeast"/>
              <w:rPr>
                <w:sz w:val="26"/>
                <w:szCs w:val="26"/>
              </w:rPr>
            </w:pPr>
            <w:r>
              <w:rPr>
                <w:sz w:val="26"/>
                <w:szCs w:val="26"/>
              </w:rPr>
              <w:t>TT HĐND</w:t>
            </w:r>
            <w:r w:rsidR="0058514C">
              <w:rPr>
                <w:sz w:val="26"/>
                <w:szCs w:val="26"/>
              </w:rPr>
              <w:t xml:space="preserve"> tỉnh</w:t>
            </w:r>
          </w:p>
        </w:tc>
        <w:tc>
          <w:tcPr>
            <w:tcW w:w="2268" w:type="dxa"/>
            <w:shd w:val="clear" w:color="auto" w:fill="auto"/>
          </w:tcPr>
          <w:p w:rsidR="009558CE" w:rsidRDefault="001D361A" w:rsidP="00E120EF">
            <w:pPr>
              <w:spacing w:line="320" w:lineRule="atLeast"/>
              <w:jc w:val="both"/>
              <w:rPr>
                <w:sz w:val="26"/>
                <w:szCs w:val="26"/>
              </w:rPr>
            </w:pPr>
            <w:r>
              <w:rPr>
                <w:sz w:val="26"/>
                <w:szCs w:val="26"/>
              </w:rPr>
              <w:t xml:space="preserve">Một số tỉnh </w:t>
            </w:r>
          </w:p>
          <w:p w:rsidR="001D361A" w:rsidRPr="0054606F" w:rsidRDefault="001D361A" w:rsidP="00E120EF">
            <w:pPr>
              <w:spacing w:line="320" w:lineRule="atLeast"/>
              <w:jc w:val="both"/>
              <w:rPr>
                <w:sz w:val="26"/>
                <w:szCs w:val="26"/>
              </w:rPr>
            </w:pPr>
            <w:r>
              <w:rPr>
                <w:sz w:val="26"/>
                <w:szCs w:val="26"/>
              </w:rPr>
              <w:t>Phía Bắc</w:t>
            </w:r>
          </w:p>
        </w:tc>
      </w:tr>
      <w:tr w:rsidR="0058514C" w:rsidRPr="0054606F" w:rsidTr="0066326D">
        <w:trPr>
          <w:trHeight w:val="341"/>
        </w:trPr>
        <w:tc>
          <w:tcPr>
            <w:tcW w:w="1389" w:type="dxa"/>
            <w:shd w:val="clear" w:color="auto" w:fill="auto"/>
            <w:vAlign w:val="center"/>
          </w:tcPr>
          <w:p w:rsidR="0058514C" w:rsidRPr="0054606F" w:rsidRDefault="0058514C" w:rsidP="00E120EF">
            <w:pPr>
              <w:spacing w:line="320" w:lineRule="atLeast"/>
              <w:jc w:val="center"/>
              <w:rPr>
                <w:sz w:val="26"/>
                <w:szCs w:val="26"/>
              </w:rPr>
            </w:pPr>
            <w:r>
              <w:rPr>
                <w:sz w:val="26"/>
                <w:szCs w:val="26"/>
              </w:rPr>
              <w:t>27</w:t>
            </w:r>
          </w:p>
        </w:tc>
        <w:tc>
          <w:tcPr>
            <w:tcW w:w="5274" w:type="dxa"/>
            <w:shd w:val="clear" w:color="auto" w:fill="auto"/>
          </w:tcPr>
          <w:p w:rsidR="00113ED3" w:rsidRDefault="00113ED3" w:rsidP="00E120EF">
            <w:pPr>
              <w:pStyle w:val="NidungA"/>
              <w:tabs>
                <w:tab w:val="center" w:pos="4320"/>
                <w:tab w:val="right" w:pos="8640"/>
              </w:tabs>
              <w:spacing w:line="320" w:lineRule="atLeast"/>
              <w:jc w:val="both"/>
              <w:rPr>
                <w:i/>
                <w:sz w:val="26"/>
                <w:szCs w:val="26"/>
              </w:rPr>
            </w:pPr>
            <w:r>
              <w:rPr>
                <w:sz w:val="26"/>
                <w:szCs w:val="26"/>
              </w:rPr>
              <w:t xml:space="preserve">- Ban Pháp chế khảo sát </w:t>
            </w:r>
            <w:r w:rsidR="009558CE">
              <w:rPr>
                <w:sz w:val="26"/>
                <w:szCs w:val="26"/>
              </w:rPr>
              <w:t xml:space="preserve">hoạt động của </w:t>
            </w:r>
            <w:r>
              <w:rPr>
                <w:sz w:val="26"/>
                <w:szCs w:val="26"/>
              </w:rPr>
              <w:t xml:space="preserve">một số Văn phòng công chứng trên địa bàn tỉnh </w:t>
            </w:r>
            <w:r>
              <w:rPr>
                <w:i/>
                <w:sz w:val="26"/>
                <w:szCs w:val="26"/>
              </w:rPr>
              <w:t>(từ ngày 27-29/8/2019).</w:t>
            </w:r>
          </w:p>
          <w:p w:rsidR="0058514C" w:rsidRPr="0040680E" w:rsidRDefault="005069DC" w:rsidP="00E120EF">
            <w:pPr>
              <w:pStyle w:val="NidungA"/>
              <w:tabs>
                <w:tab w:val="center" w:pos="4320"/>
                <w:tab w:val="right" w:pos="8640"/>
              </w:tabs>
              <w:spacing w:line="320" w:lineRule="atLeast"/>
              <w:jc w:val="both"/>
              <w:rPr>
                <w:bCs/>
                <w:i/>
                <w:iCs/>
                <w:color w:val="auto"/>
                <w:sz w:val="26"/>
                <w:szCs w:val="26"/>
              </w:rPr>
            </w:pPr>
            <w:r w:rsidRPr="0054606F">
              <w:rPr>
                <w:sz w:val="26"/>
                <w:szCs w:val="26"/>
              </w:rPr>
              <w:t xml:space="preserve">- </w:t>
            </w:r>
            <w:r>
              <w:rPr>
                <w:bCs/>
                <w:i/>
                <w:iCs/>
                <w:sz w:val="26"/>
                <w:szCs w:val="26"/>
                <w:u w:val="single"/>
              </w:rPr>
              <w:t>Sáng</w:t>
            </w:r>
            <w:r w:rsidRPr="005069DC">
              <w:rPr>
                <w:bCs/>
                <w:iCs/>
                <w:sz w:val="26"/>
                <w:szCs w:val="26"/>
              </w:rPr>
              <w:t>:</w:t>
            </w:r>
            <w:r w:rsidRPr="00F96F11">
              <w:rPr>
                <w:sz w:val="26"/>
                <w:szCs w:val="26"/>
              </w:rPr>
              <w:t xml:space="preserve"> </w:t>
            </w:r>
            <w:r w:rsidR="0045438A" w:rsidRPr="00F96F11">
              <w:rPr>
                <w:sz w:val="26"/>
                <w:szCs w:val="26"/>
              </w:rPr>
              <w:t xml:space="preserve">Ban Văn hóa - Xã hội </w:t>
            </w:r>
            <w:r w:rsidR="0045438A">
              <w:rPr>
                <w:sz w:val="26"/>
                <w:szCs w:val="26"/>
              </w:rPr>
              <w:t>khảo sát, làm việc với Trung tâm Văn hóa - Truyền thông</w:t>
            </w:r>
            <w:r w:rsidR="0045438A" w:rsidRPr="00F96F11">
              <w:rPr>
                <w:sz w:val="26"/>
                <w:szCs w:val="26"/>
              </w:rPr>
              <w:t xml:space="preserve"> huyện </w:t>
            </w:r>
            <w:r w:rsidR="0045438A">
              <w:rPr>
                <w:sz w:val="26"/>
                <w:szCs w:val="26"/>
              </w:rPr>
              <w:t>Vũ Quang về tình hình 8 tháng đầu năm 2019</w:t>
            </w:r>
            <w:r w:rsidR="00A66683">
              <w:rPr>
                <w:sz w:val="26"/>
                <w:szCs w:val="26"/>
              </w:rPr>
              <w:t xml:space="preserve"> và việc</w:t>
            </w:r>
            <w:r w:rsidR="00A66683" w:rsidRPr="00F96F11">
              <w:rPr>
                <w:sz w:val="26"/>
                <w:szCs w:val="26"/>
              </w:rPr>
              <w:t xml:space="preserve"> tổ chức thực hiện Quyết định số 308/QĐ-TTg ngày 13/3/2018 của Thủ tướng Chính phủ về Đề án quản lý hoạt động truyền thanh truyền hình cấp huyện </w:t>
            </w:r>
            <w:r w:rsidR="00A66683">
              <w:rPr>
                <w:sz w:val="26"/>
                <w:szCs w:val="26"/>
              </w:rPr>
              <w:t>đến năm 2020.</w:t>
            </w:r>
          </w:p>
        </w:tc>
        <w:tc>
          <w:tcPr>
            <w:tcW w:w="2268" w:type="dxa"/>
            <w:shd w:val="clear" w:color="auto" w:fill="auto"/>
          </w:tcPr>
          <w:p w:rsidR="00113ED3" w:rsidRDefault="00113ED3" w:rsidP="00E120EF">
            <w:pPr>
              <w:keepNext/>
              <w:keepLines/>
              <w:spacing w:line="320" w:lineRule="atLeast"/>
              <w:outlineLvl w:val="0"/>
              <w:rPr>
                <w:sz w:val="26"/>
                <w:szCs w:val="26"/>
              </w:rPr>
            </w:pPr>
            <w:r>
              <w:rPr>
                <w:sz w:val="26"/>
                <w:szCs w:val="26"/>
              </w:rPr>
              <w:t>- Ban Pháp chế HĐND tỉnh</w:t>
            </w:r>
          </w:p>
          <w:p w:rsidR="009558CE" w:rsidRDefault="009558CE" w:rsidP="00E120EF">
            <w:pPr>
              <w:keepNext/>
              <w:keepLines/>
              <w:spacing w:line="320" w:lineRule="atLeast"/>
              <w:outlineLvl w:val="0"/>
              <w:rPr>
                <w:sz w:val="26"/>
                <w:szCs w:val="26"/>
              </w:rPr>
            </w:pPr>
          </w:p>
          <w:p w:rsidR="0058514C" w:rsidRPr="0054606F" w:rsidRDefault="005069DC" w:rsidP="00E120EF">
            <w:pPr>
              <w:keepNext/>
              <w:keepLines/>
              <w:spacing w:line="320" w:lineRule="atLeast"/>
              <w:outlineLvl w:val="0"/>
              <w:rPr>
                <w:sz w:val="26"/>
                <w:szCs w:val="26"/>
              </w:rPr>
            </w:pPr>
            <w:r>
              <w:rPr>
                <w:sz w:val="26"/>
                <w:szCs w:val="26"/>
              </w:rPr>
              <w:t>- Ban VHXH HĐND tỉnh</w:t>
            </w:r>
          </w:p>
        </w:tc>
        <w:tc>
          <w:tcPr>
            <w:tcW w:w="2268" w:type="dxa"/>
            <w:shd w:val="clear" w:color="auto" w:fill="auto"/>
          </w:tcPr>
          <w:p w:rsidR="00113ED3" w:rsidRDefault="00113ED3" w:rsidP="00E120EF">
            <w:pPr>
              <w:spacing w:line="320" w:lineRule="atLeast"/>
              <w:rPr>
                <w:sz w:val="26"/>
                <w:szCs w:val="26"/>
              </w:rPr>
            </w:pPr>
            <w:r>
              <w:rPr>
                <w:sz w:val="26"/>
                <w:szCs w:val="26"/>
              </w:rPr>
              <w:t>- Một số VP Công Chứng</w:t>
            </w:r>
          </w:p>
          <w:p w:rsidR="009558CE" w:rsidRDefault="009558CE" w:rsidP="00E120EF">
            <w:pPr>
              <w:spacing w:line="320" w:lineRule="atLeast"/>
              <w:rPr>
                <w:sz w:val="26"/>
                <w:szCs w:val="26"/>
              </w:rPr>
            </w:pPr>
          </w:p>
          <w:p w:rsidR="0058514C" w:rsidRPr="0054606F" w:rsidRDefault="005069DC" w:rsidP="00E120EF">
            <w:pPr>
              <w:spacing w:line="320" w:lineRule="atLeast"/>
              <w:rPr>
                <w:sz w:val="26"/>
                <w:szCs w:val="26"/>
              </w:rPr>
            </w:pPr>
            <w:r>
              <w:rPr>
                <w:sz w:val="26"/>
                <w:szCs w:val="26"/>
              </w:rPr>
              <w:t>- Huyện Vũ Quang</w:t>
            </w:r>
          </w:p>
        </w:tc>
      </w:tr>
      <w:tr w:rsidR="0058514C" w:rsidRPr="0054606F" w:rsidTr="0066326D">
        <w:trPr>
          <w:trHeight w:val="341"/>
        </w:trPr>
        <w:tc>
          <w:tcPr>
            <w:tcW w:w="1389" w:type="dxa"/>
            <w:shd w:val="clear" w:color="auto" w:fill="auto"/>
            <w:vAlign w:val="center"/>
          </w:tcPr>
          <w:p w:rsidR="0058514C" w:rsidRPr="0054606F" w:rsidRDefault="0058514C" w:rsidP="00E120EF">
            <w:pPr>
              <w:spacing w:line="320" w:lineRule="atLeast"/>
              <w:jc w:val="center"/>
              <w:rPr>
                <w:sz w:val="26"/>
                <w:szCs w:val="26"/>
              </w:rPr>
            </w:pPr>
            <w:r>
              <w:rPr>
                <w:sz w:val="26"/>
                <w:szCs w:val="26"/>
              </w:rPr>
              <w:t>28</w:t>
            </w:r>
          </w:p>
        </w:tc>
        <w:tc>
          <w:tcPr>
            <w:tcW w:w="5274" w:type="dxa"/>
            <w:shd w:val="clear" w:color="auto" w:fill="auto"/>
          </w:tcPr>
          <w:p w:rsidR="008C1C91" w:rsidRDefault="000B1E1D" w:rsidP="00E120EF">
            <w:pPr>
              <w:pBdr>
                <w:top w:val="nil"/>
                <w:left w:val="nil"/>
                <w:bottom w:val="nil"/>
                <w:right w:val="nil"/>
                <w:between w:val="nil"/>
                <w:bar w:val="nil"/>
              </w:pBdr>
              <w:tabs>
                <w:tab w:val="center" w:pos="4320"/>
                <w:tab w:val="right" w:pos="8640"/>
              </w:tabs>
              <w:spacing w:line="320" w:lineRule="atLeast"/>
              <w:jc w:val="both"/>
              <w:rPr>
                <w:bCs/>
                <w:iCs/>
                <w:sz w:val="26"/>
                <w:szCs w:val="26"/>
              </w:rPr>
            </w:pPr>
            <w:r>
              <w:rPr>
                <w:bCs/>
                <w:iCs/>
                <w:sz w:val="26"/>
                <w:szCs w:val="26"/>
              </w:rPr>
              <w:t xml:space="preserve">- </w:t>
            </w:r>
            <w:r w:rsidR="0058514C" w:rsidRPr="000B1E1D">
              <w:rPr>
                <w:bCs/>
                <w:i/>
                <w:iCs/>
                <w:sz w:val="26"/>
                <w:szCs w:val="26"/>
                <w:u w:val="single"/>
              </w:rPr>
              <w:t>Sáng</w:t>
            </w:r>
            <w:r w:rsidR="0058514C" w:rsidRPr="0054606F">
              <w:rPr>
                <w:bCs/>
                <w:iCs/>
                <w:sz w:val="26"/>
                <w:szCs w:val="26"/>
              </w:rPr>
              <w:t xml:space="preserve">: </w:t>
            </w:r>
          </w:p>
          <w:p w:rsidR="0058514C" w:rsidRDefault="008C1C91" w:rsidP="00E120EF">
            <w:pPr>
              <w:pBdr>
                <w:top w:val="nil"/>
                <w:left w:val="nil"/>
                <w:bottom w:val="nil"/>
                <w:right w:val="nil"/>
                <w:between w:val="nil"/>
                <w:bar w:val="nil"/>
              </w:pBdr>
              <w:tabs>
                <w:tab w:val="center" w:pos="4320"/>
                <w:tab w:val="right" w:pos="8640"/>
              </w:tabs>
              <w:spacing w:line="320" w:lineRule="atLeast"/>
              <w:jc w:val="both"/>
              <w:rPr>
                <w:rFonts w:eastAsia="Arial Unicode MS" w:cs="Arial Unicode MS"/>
                <w:b/>
                <w:bCs/>
                <w:sz w:val="26"/>
                <w:u w:color="000000"/>
                <w:bdr w:val="nil"/>
              </w:rPr>
            </w:pPr>
            <w:r>
              <w:rPr>
                <w:bCs/>
                <w:iCs/>
                <w:sz w:val="26"/>
                <w:szCs w:val="26"/>
              </w:rPr>
              <w:t xml:space="preserve">+ </w:t>
            </w:r>
            <w:r w:rsidR="0058514C" w:rsidRPr="00B924F2">
              <w:rPr>
                <w:rFonts w:eastAsia="Arial Unicode MS" w:cs="Arial Unicode MS"/>
                <w:bCs/>
                <w:sz w:val="26"/>
                <w:u w:color="000000"/>
                <w:bdr w:val="nil"/>
              </w:rPr>
              <w:t>Quân ủy Trung ương kiểm tra, làm việc với Đảng ủy Quân sự tỉnh</w:t>
            </w:r>
            <w:r w:rsidR="0058514C" w:rsidRPr="000E202D">
              <w:rPr>
                <w:rFonts w:eastAsia="Arial Unicode MS" w:cs="Arial Unicode MS"/>
                <w:b/>
                <w:bCs/>
                <w:sz w:val="26"/>
                <w:u w:color="000000"/>
                <w:bdr w:val="nil"/>
              </w:rPr>
              <w:t xml:space="preserve"> </w:t>
            </w:r>
          </w:p>
          <w:p w:rsidR="000B1E1D" w:rsidRPr="00DA050B" w:rsidRDefault="008C1C91" w:rsidP="00E120EF">
            <w:pPr>
              <w:pBdr>
                <w:top w:val="nil"/>
                <w:left w:val="nil"/>
                <w:bottom w:val="nil"/>
                <w:right w:val="nil"/>
                <w:between w:val="nil"/>
                <w:bar w:val="nil"/>
              </w:pBdr>
              <w:tabs>
                <w:tab w:val="center" w:pos="4320"/>
                <w:tab w:val="right" w:pos="8640"/>
              </w:tabs>
              <w:spacing w:line="320" w:lineRule="atLeast"/>
              <w:jc w:val="both"/>
              <w:rPr>
                <w:rFonts w:eastAsia="Arial Unicode MS" w:cs="Arial Unicode MS"/>
                <w:b/>
                <w:bCs/>
                <w:sz w:val="26"/>
                <w:u w:color="000000"/>
                <w:bdr w:val="nil"/>
              </w:rPr>
            </w:pPr>
            <w:r>
              <w:rPr>
                <w:sz w:val="26"/>
                <w:szCs w:val="26"/>
              </w:rPr>
              <w:t xml:space="preserve">+ </w:t>
            </w:r>
            <w:r w:rsidR="000B1E1D" w:rsidRPr="00F96F11">
              <w:rPr>
                <w:sz w:val="26"/>
                <w:szCs w:val="26"/>
              </w:rPr>
              <w:t xml:space="preserve">Ban Văn hóa - Xã hội </w:t>
            </w:r>
            <w:r w:rsidR="000B1E1D">
              <w:rPr>
                <w:sz w:val="26"/>
                <w:szCs w:val="26"/>
              </w:rPr>
              <w:t>khảo sát, làm việc với Trung tâm Văn hóa - Truyền thông</w:t>
            </w:r>
            <w:r w:rsidR="000B1E1D" w:rsidRPr="00F96F11">
              <w:rPr>
                <w:sz w:val="26"/>
                <w:szCs w:val="26"/>
              </w:rPr>
              <w:t xml:space="preserve"> huyện </w:t>
            </w:r>
            <w:r w:rsidR="000B1E1D">
              <w:rPr>
                <w:sz w:val="26"/>
                <w:szCs w:val="26"/>
              </w:rPr>
              <w:t>Lộc Hà về tình hình hoạt động 8 tháng đầu năm 2019</w:t>
            </w:r>
            <w:r>
              <w:rPr>
                <w:sz w:val="26"/>
                <w:szCs w:val="26"/>
              </w:rPr>
              <w:t xml:space="preserve"> và việc</w:t>
            </w:r>
            <w:r w:rsidRPr="00F96F11">
              <w:rPr>
                <w:sz w:val="26"/>
                <w:szCs w:val="26"/>
              </w:rPr>
              <w:t xml:space="preserve"> tổ chức thực hiện Quyết định số 308/QĐ-TTg ngày 13/3/2018 của Thủ tướng Chính phủ về Đề án quản lý hoạt động truyền thanh truyền hình cấp huyện </w:t>
            </w:r>
            <w:r>
              <w:rPr>
                <w:sz w:val="26"/>
                <w:szCs w:val="26"/>
              </w:rPr>
              <w:t>đến năm 2020.</w:t>
            </w:r>
          </w:p>
        </w:tc>
        <w:tc>
          <w:tcPr>
            <w:tcW w:w="2268" w:type="dxa"/>
            <w:shd w:val="clear" w:color="auto" w:fill="auto"/>
          </w:tcPr>
          <w:p w:rsidR="008C1C91" w:rsidRDefault="008C1C91" w:rsidP="00E120EF">
            <w:pPr>
              <w:keepNext/>
              <w:keepLines/>
              <w:spacing w:line="320" w:lineRule="atLeast"/>
              <w:outlineLvl w:val="0"/>
              <w:rPr>
                <w:sz w:val="26"/>
                <w:szCs w:val="26"/>
              </w:rPr>
            </w:pPr>
          </w:p>
          <w:p w:rsidR="0058514C" w:rsidRDefault="008C1C91" w:rsidP="00E120EF">
            <w:pPr>
              <w:keepNext/>
              <w:keepLines/>
              <w:spacing w:line="320" w:lineRule="atLeast"/>
              <w:outlineLvl w:val="0"/>
              <w:rPr>
                <w:sz w:val="26"/>
                <w:szCs w:val="26"/>
              </w:rPr>
            </w:pPr>
            <w:r>
              <w:rPr>
                <w:sz w:val="26"/>
                <w:szCs w:val="26"/>
              </w:rPr>
              <w:t xml:space="preserve">- </w:t>
            </w:r>
            <w:r w:rsidR="0058514C">
              <w:rPr>
                <w:sz w:val="26"/>
                <w:szCs w:val="26"/>
              </w:rPr>
              <w:t>Bộ CHQS tỉnh</w:t>
            </w:r>
          </w:p>
          <w:p w:rsidR="008C1C91" w:rsidRDefault="008C1C91" w:rsidP="00E120EF">
            <w:pPr>
              <w:keepNext/>
              <w:keepLines/>
              <w:spacing w:line="320" w:lineRule="atLeast"/>
              <w:outlineLvl w:val="0"/>
              <w:rPr>
                <w:sz w:val="26"/>
                <w:szCs w:val="26"/>
              </w:rPr>
            </w:pPr>
          </w:p>
          <w:p w:rsidR="008C1C91" w:rsidRPr="0054606F" w:rsidRDefault="008C1C91" w:rsidP="00E120EF">
            <w:pPr>
              <w:keepNext/>
              <w:keepLines/>
              <w:spacing w:line="320" w:lineRule="atLeast"/>
              <w:outlineLvl w:val="0"/>
              <w:rPr>
                <w:sz w:val="26"/>
                <w:szCs w:val="26"/>
              </w:rPr>
            </w:pPr>
            <w:r>
              <w:rPr>
                <w:sz w:val="26"/>
                <w:szCs w:val="26"/>
              </w:rPr>
              <w:t>- Ban VHXH HĐND tỉnh</w:t>
            </w:r>
          </w:p>
        </w:tc>
        <w:tc>
          <w:tcPr>
            <w:tcW w:w="2268" w:type="dxa"/>
            <w:shd w:val="clear" w:color="auto" w:fill="auto"/>
          </w:tcPr>
          <w:p w:rsidR="008C1C91" w:rsidRDefault="008C1C91" w:rsidP="00E120EF">
            <w:pPr>
              <w:spacing w:line="320" w:lineRule="atLeast"/>
              <w:rPr>
                <w:sz w:val="26"/>
                <w:szCs w:val="26"/>
              </w:rPr>
            </w:pPr>
          </w:p>
          <w:p w:rsidR="0058514C" w:rsidRDefault="008C1C91" w:rsidP="00E120EF">
            <w:pPr>
              <w:spacing w:line="320" w:lineRule="atLeast"/>
              <w:rPr>
                <w:sz w:val="26"/>
                <w:szCs w:val="26"/>
              </w:rPr>
            </w:pPr>
            <w:r>
              <w:rPr>
                <w:sz w:val="26"/>
                <w:szCs w:val="26"/>
              </w:rPr>
              <w:t xml:space="preserve">- </w:t>
            </w:r>
            <w:r w:rsidR="0058514C">
              <w:rPr>
                <w:sz w:val="26"/>
                <w:szCs w:val="26"/>
              </w:rPr>
              <w:t>Bộ CHQS tỉnh</w:t>
            </w:r>
          </w:p>
          <w:p w:rsidR="008C1C91" w:rsidRDefault="008C1C91" w:rsidP="00E120EF">
            <w:pPr>
              <w:spacing w:line="320" w:lineRule="atLeast"/>
              <w:rPr>
                <w:sz w:val="26"/>
                <w:szCs w:val="26"/>
              </w:rPr>
            </w:pPr>
          </w:p>
          <w:p w:rsidR="008C1C91" w:rsidRPr="0054606F" w:rsidRDefault="008C1C91" w:rsidP="00E120EF">
            <w:pPr>
              <w:spacing w:line="320" w:lineRule="atLeast"/>
              <w:rPr>
                <w:sz w:val="26"/>
                <w:szCs w:val="26"/>
              </w:rPr>
            </w:pPr>
            <w:r>
              <w:rPr>
                <w:sz w:val="26"/>
                <w:szCs w:val="26"/>
              </w:rPr>
              <w:t>- Huyện Lộc Hà</w:t>
            </w:r>
          </w:p>
        </w:tc>
      </w:tr>
      <w:tr w:rsidR="0058514C" w:rsidRPr="0054606F" w:rsidTr="0066326D">
        <w:trPr>
          <w:trHeight w:val="341"/>
        </w:trPr>
        <w:tc>
          <w:tcPr>
            <w:tcW w:w="1389" w:type="dxa"/>
            <w:shd w:val="clear" w:color="auto" w:fill="auto"/>
            <w:vAlign w:val="center"/>
          </w:tcPr>
          <w:p w:rsidR="0058514C" w:rsidRDefault="0058514C" w:rsidP="00E120EF">
            <w:pPr>
              <w:spacing w:line="320" w:lineRule="atLeast"/>
              <w:jc w:val="center"/>
              <w:rPr>
                <w:sz w:val="26"/>
                <w:szCs w:val="26"/>
              </w:rPr>
            </w:pPr>
            <w:r>
              <w:rPr>
                <w:sz w:val="26"/>
                <w:szCs w:val="26"/>
              </w:rPr>
              <w:t>29</w:t>
            </w:r>
          </w:p>
        </w:tc>
        <w:tc>
          <w:tcPr>
            <w:tcW w:w="5274" w:type="dxa"/>
            <w:shd w:val="clear" w:color="auto" w:fill="auto"/>
          </w:tcPr>
          <w:p w:rsidR="00531157" w:rsidRPr="008C1C91" w:rsidRDefault="0058514C" w:rsidP="00E120EF">
            <w:pPr>
              <w:pBdr>
                <w:top w:val="nil"/>
                <w:left w:val="nil"/>
                <w:bottom w:val="nil"/>
                <w:right w:val="nil"/>
                <w:between w:val="nil"/>
                <w:bar w:val="nil"/>
              </w:pBdr>
              <w:tabs>
                <w:tab w:val="center" w:pos="4320"/>
                <w:tab w:val="right" w:pos="8640"/>
              </w:tabs>
              <w:spacing w:line="320" w:lineRule="atLeast"/>
              <w:jc w:val="both"/>
              <w:rPr>
                <w:rFonts w:eastAsia="Arial Unicode MS" w:cs="Arial Unicode MS"/>
                <w:bCs/>
                <w:sz w:val="26"/>
                <w:u w:color="000000"/>
                <w:bdr w:val="nil"/>
              </w:rPr>
            </w:pPr>
            <w:r w:rsidRPr="0058514C">
              <w:rPr>
                <w:rFonts w:eastAsia="Arial Unicode MS" w:cs="Arial Unicode MS"/>
                <w:bCs/>
                <w:i/>
                <w:iCs/>
                <w:sz w:val="26"/>
                <w:u w:val="single" w:color="000000"/>
                <w:bdr w:val="nil"/>
              </w:rPr>
              <w:t>Sáng</w:t>
            </w:r>
            <w:r w:rsidRPr="0058514C">
              <w:rPr>
                <w:rFonts w:eastAsia="Arial Unicode MS" w:cs="Arial Unicode MS"/>
                <w:bCs/>
                <w:sz w:val="26"/>
                <w:u w:color="000000"/>
                <w:bdr w:val="nil"/>
              </w:rPr>
              <w:t>:</w:t>
            </w:r>
            <w:r w:rsidRPr="00121186">
              <w:rPr>
                <w:rFonts w:eastAsia="Arial Unicode MS" w:cs="Arial Unicode MS"/>
                <w:b/>
                <w:bCs/>
                <w:sz w:val="26"/>
                <w:u w:color="000000"/>
                <w:bdr w:val="nil"/>
              </w:rPr>
              <w:t xml:space="preserve"> </w:t>
            </w:r>
            <w:r w:rsidRPr="00121186">
              <w:rPr>
                <w:rFonts w:eastAsia="Arial Unicode MS" w:cs="Arial Unicode MS"/>
                <w:bCs/>
                <w:sz w:val="26"/>
                <w:u w:color="000000"/>
                <w:bdr w:val="nil"/>
              </w:rPr>
              <w:t>Hội nghị sơ kết 3 năm thực hiện Chỉ thị 05-CT/TW củ</w:t>
            </w:r>
            <w:r w:rsidR="00E120EF">
              <w:rPr>
                <w:rFonts w:eastAsia="Arial Unicode MS" w:cs="Arial Unicode MS"/>
                <w:bCs/>
                <w:sz w:val="26"/>
                <w:u w:color="000000"/>
                <w:bdr w:val="nil"/>
              </w:rPr>
              <w:t>a BCT</w:t>
            </w:r>
            <w:r w:rsidRPr="00121186">
              <w:rPr>
                <w:rFonts w:eastAsia="Arial Unicode MS" w:cs="Arial Unicode MS"/>
                <w:bCs/>
                <w:sz w:val="26"/>
                <w:u w:color="000000"/>
                <w:bdr w:val="nil"/>
              </w:rPr>
              <w:t xml:space="preserve"> về đẩy mạnh học tập, làm theo tư tưởng, đạo đức, phong cách Hồ Chí Minh.</w:t>
            </w:r>
          </w:p>
        </w:tc>
        <w:tc>
          <w:tcPr>
            <w:tcW w:w="2268" w:type="dxa"/>
            <w:shd w:val="clear" w:color="auto" w:fill="auto"/>
          </w:tcPr>
          <w:p w:rsidR="00531157" w:rsidRDefault="0058514C" w:rsidP="00E120EF">
            <w:pPr>
              <w:keepNext/>
              <w:keepLines/>
              <w:spacing w:line="320" w:lineRule="atLeast"/>
              <w:outlineLvl w:val="0"/>
              <w:rPr>
                <w:sz w:val="26"/>
                <w:szCs w:val="26"/>
              </w:rPr>
            </w:pPr>
            <w:r>
              <w:rPr>
                <w:sz w:val="26"/>
                <w:szCs w:val="26"/>
              </w:rPr>
              <w:t>Ban Tuyên giáo Tỉnh ủy</w:t>
            </w:r>
          </w:p>
          <w:p w:rsidR="0058514C" w:rsidRDefault="0058514C" w:rsidP="00E120EF">
            <w:pPr>
              <w:keepNext/>
              <w:keepLines/>
              <w:spacing w:line="320" w:lineRule="atLeast"/>
              <w:outlineLvl w:val="0"/>
              <w:rPr>
                <w:sz w:val="26"/>
                <w:szCs w:val="26"/>
              </w:rPr>
            </w:pPr>
          </w:p>
        </w:tc>
        <w:tc>
          <w:tcPr>
            <w:tcW w:w="2268" w:type="dxa"/>
            <w:shd w:val="clear" w:color="auto" w:fill="auto"/>
          </w:tcPr>
          <w:p w:rsidR="0058514C" w:rsidRDefault="0058514C" w:rsidP="00E120EF">
            <w:pPr>
              <w:spacing w:line="320" w:lineRule="atLeast"/>
              <w:rPr>
                <w:sz w:val="26"/>
                <w:szCs w:val="26"/>
              </w:rPr>
            </w:pPr>
            <w:r>
              <w:rPr>
                <w:sz w:val="26"/>
                <w:szCs w:val="26"/>
              </w:rPr>
              <w:t>VP Tỉnh ủy</w:t>
            </w:r>
          </w:p>
          <w:p w:rsidR="00531157" w:rsidRDefault="00531157" w:rsidP="00E120EF">
            <w:pPr>
              <w:spacing w:line="320" w:lineRule="atLeast"/>
              <w:rPr>
                <w:sz w:val="26"/>
                <w:szCs w:val="26"/>
              </w:rPr>
            </w:pPr>
          </w:p>
        </w:tc>
      </w:tr>
      <w:tr w:rsidR="0058514C" w:rsidRPr="0054606F" w:rsidTr="008C1C91">
        <w:trPr>
          <w:trHeight w:val="54"/>
        </w:trPr>
        <w:tc>
          <w:tcPr>
            <w:tcW w:w="1389" w:type="dxa"/>
            <w:shd w:val="clear" w:color="auto" w:fill="auto"/>
            <w:vAlign w:val="center"/>
          </w:tcPr>
          <w:p w:rsidR="0058514C" w:rsidRDefault="0058514C" w:rsidP="00E120EF">
            <w:pPr>
              <w:spacing w:line="320" w:lineRule="atLeast"/>
              <w:jc w:val="center"/>
              <w:rPr>
                <w:sz w:val="26"/>
                <w:szCs w:val="26"/>
              </w:rPr>
            </w:pPr>
            <w:r>
              <w:rPr>
                <w:sz w:val="26"/>
                <w:szCs w:val="26"/>
              </w:rPr>
              <w:t>30</w:t>
            </w:r>
          </w:p>
        </w:tc>
        <w:tc>
          <w:tcPr>
            <w:tcW w:w="5274" w:type="dxa"/>
            <w:shd w:val="clear" w:color="auto" w:fill="auto"/>
          </w:tcPr>
          <w:p w:rsidR="0058514C" w:rsidRPr="00212CD1" w:rsidRDefault="00212CD1" w:rsidP="00E120EF">
            <w:pPr>
              <w:pBdr>
                <w:top w:val="nil"/>
                <w:left w:val="nil"/>
                <w:bottom w:val="nil"/>
                <w:right w:val="nil"/>
                <w:between w:val="nil"/>
                <w:bar w:val="nil"/>
              </w:pBdr>
              <w:tabs>
                <w:tab w:val="center" w:pos="4320"/>
                <w:tab w:val="right" w:pos="8640"/>
              </w:tabs>
              <w:spacing w:line="320" w:lineRule="atLeast"/>
              <w:jc w:val="center"/>
              <w:rPr>
                <w:rFonts w:eastAsia="Arial Unicode MS" w:cs="Arial Unicode MS"/>
                <w:bCs/>
                <w:iCs/>
                <w:sz w:val="26"/>
                <w:u w:color="000000"/>
                <w:bdr w:val="nil"/>
              </w:rPr>
            </w:pPr>
            <w:r>
              <w:rPr>
                <w:rFonts w:eastAsia="Arial Unicode MS" w:cs="Arial Unicode MS"/>
                <w:bCs/>
                <w:iCs/>
                <w:sz w:val="26"/>
                <w:u w:color="000000"/>
                <w:bdr w:val="nil"/>
              </w:rPr>
              <w:t>Đi cơ sở</w:t>
            </w:r>
          </w:p>
        </w:tc>
        <w:tc>
          <w:tcPr>
            <w:tcW w:w="2268" w:type="dxa"/>
            <w:shd w:val="clear" w:color="auto" w:fill="auto"/>
          </w:tcPr>
          <w:p w:rsidR="0058514C" w:rsidRDefault="0058514C" w:rsidP="00E120EF">
            <w:pPr>
              <w:keepNext/>
              <w:keepLines/>
              <w:spacing w:line="320" w:lineRule="atLeast"/>
              <w:outlineLvl w:val="0"/>
              <w:rPr>
                <w:sz w:val="26"/>
                <w:szCs w:val="26"/>
              </w:rPr>
            </w:pPr>
          </w:p>
        </w:tc>
        <w:tc>
          <w:tcPr>
            <w:tcW w:w="2268" w:type="dxa"/>
            <w:shd w:val="clear" w:color="auto" w:fill="auto"/>
          </w:tcPr>
          <w:p w:rsidR="0058514C" w:rsidRPr="00AA6BE6" w:rsidRDefault="0058514C" w:rsidP="00E120EF">
            <w:pPr>
              <w:spacing w:line="320" w:lineRule="atLeast"/>
              <w:rPr>
                <w:sz w:val="26"/>
                <w:szCs w:val="26"/>
              </w:rPr>
            </w:pPr>
          </w:p>
        </w:tc>
      </w:tr>
      <w:tr w:rsidR="0058514C" w:rsidRPr="0054606F" w:rsidTr="0066326D">
        <w:trPr>
          <w:trHeight w:val="341"/>
        </w:trPr>
        <w:tc>
          <w:tcPr>
            <w:tcW w:w="1389" w:type="dxa"/>
            <w:shd w:val="clear" w:color="auto" w:fill="auto"/>
            <w:vAlign w:val="center"/>
          </w:tcPr>
          <w:p w:rsidR="0058514C" w:rsidRDefault="0058514C" w:rsidP="00E120EF">
            <w:pPr>
              <w:spacing w:line="320" w:lineRule="atLeast"/>
              <w:jc w:val="center"/>
              <w:rPr>
                <w:sz w:val="26"/>
                <w:szCs w:val="26"/>
              </w:rPr>
            </w:pPr>
            <w:r>
              <w:rPr>
                <w:sz w:val="26"/>
                <w:szCs w:val="26"/>
              </w:rPr>
              <w:t>31</w:t>
            </w:r>
          </w:p>
        </w:tc>
        <w:tc>
          <w:tcPr>
            <w:tcW w:w="5274" w:type="dxa"/>
            <w:shd w:val="clear" w:color="auto" w:fill="auto"/>
          </w:tcPr>
          <w:p w:rsidR="0058514C" w:rsidRPr="0058514C" w:rsidRDefault="0058514C" w:rsidP="00E120EF">
            <w:pPr>
              <w:pBdr>
                <w:top w:val="nil"/>
                <w:left w:val="nil"/>
                <w:bottom w:val="nil"/>
                <w:right w:val="nil"/>
                <w:between w:val="nil"/>
                <w:bar w:val="nil"/>
              </w:pBdr>
              <w:tabs>
                <w:tab w:val="center" w:pos="4320"/>
                <w:tab w:val="right" w:pos="8640"/>
              </w:tabs>
              <w:spacing w:line="320" w:lineRule="atLeast"/>
              <w:jc w:val="center"/>
              <w:rPr>
                <w:rFonts w:eastAsia="Arial Unicode MS" w:cs="Arial Unicode MS"/>
                <w:b/>
                <w:bCs/>
                <w:iCs/>
                <w:sz w:val="26"/>
                <w:u w:color="000000"/>
                <w:bdr w:val="nil"/>
              </w:rPr>
            </w:pPr>
            <w:r>
              <w:rPr>
                <w:rFonts w:eastAsia="Arial Unicode MS" w:cs="Arial Unicode MS"/>
                <w:b/>
                <w:bCs/>
                <w:iCs/>
                <w:sz w:val="26"/>
                <w:u w:color="000000"/>
                <w:bdr w:val="nil"/>
              </w:rPr>
              <w:t>Nghỉ Thứ Bảy</w:t>
            </w:r>
          </w:p>
        </w:tc>
        <w:tc>
          <w:tcPr>
            <w:tcW w:w="2268" w:type="dxa"/>
            <w:shd w:val="clear" w:color="auto" w:fill="auto"/>
          </w:tcPr>
          <w:p w:rsidR="0058514C" w:rsidRDefault="0058514C" w:rsidP="00E120EF">
            <w:pPr>
              <w:keepNext/>
              <w:keepLines/>
              <w:spacing w:line="320" w:lineRule="atLeast"/>
              <w:outlineLvl w:val="0"/>
              <w:rPr>
                <w:sz w:val="26"/>
                <w:szCs w:val="26"/>
              </w:rPr>
            </w:pPr>
          </w:p>
        </w:tc>
        <w:tc>
          <w:tcPr>
            <w:tcW w:w="2268" w:type="dxa"/>
            <w:shd w:val="clear" w:color="auto" w:fill="auto"/>
          </w:tcPr>
          <w:p w:rsidR="0058514C" w:rsidRDefault="0058514C" w:rsidP="00E120EF">
            <w:pPr>
              <w:spacing w:line="320" w:lineRule="atLeast"/>
              <w:rPr>
                <w:sz w:val="26"/>
                <w:szCs w:val="26"/>
              </w:rPr>
            </w:pPr>
          </w:p>
        </w:tc>
      </w:tr>
    </w:tbl>
    <w:p w:rsidR="00A61F77" w:rsidRPr="00BB4818" w:rsidRDefault="00A61F77" w:rsidP="00A31E47">
      <w:pPr>
        <w:spacing w:before="40" w:after="40"/>
        <w:rPr>
          <w:sz w:val="26"/>
          <w:szCs w:val="26"/>
        </w:rPr>
      </w:pPr>
    </w:p>
    <w:tbl>
      <w:tblPr>
        <w:tblW w:w="9900" w:type="dxa"/>
        <w:tblInd w:w="-612" w:type="dxa"/>
        <w:tblLook w:val="01E0" w:firstRow="1" w:lastRow="1" w:firstColumn="1" w:lastColumn="1" w:noHBand="0" w:noVBand="0"/>
      </w:tblPr>
      <w:tblGrid>
        <w:gridCol w:w="4860"/>
        <w:gridCol w:w="5040"/>
      </w:tblGrid>
      <w:tr w:rsidR="007164C4" w:rsidRPr="00306599" w:rsidTr="00400B9A">
        <w:trPr>
          <w:trHeight w:val="2491"/>
        </w:trPr>
        <w:tc>
          <w:tcPr>
            <w:tcW w:w="4860" w:type="dxa"/>
            <w:shd w:val="clear" w:color="auto" w:fill="auto"/>
          </w:tcPr>
          <w:p w:rsidR="007164C4" w:rsidRPr="003A570E" w:rsidRDefault="007164C4" w:rsidP="00400B9A">
            <w:pPr>
              <w:jc w:val="both"/>
              <w:rPr>
                <w:b/>
                <w:i/>
                <w:sz w:val="22"/>
                <w:szCs w:val="22"/>
              </w:rPr>
            </w:pPr>
            <w:r w:rsidRPr="003A570E">
              <w:rPr>
                <w:b/>
                <w:i/>
                <w:sz w:val="22"/>
                <w:szCs w:val="22"/>
              </w:rPr>
              <w:t>Nơi nhận:</w:t>
            </w:r>
          </w:p>
          <w:p w:rsidR="007164C4" w:rsidRPr="003A570E" w:rsidRDefault="007164C4" w:rsidP="00400B9A">
            <w:pPr>
              <w:jc w:val="both"/>
              <w:rPr>
                <w:sz w:val="22"/>
                <w:szCs w:val="22"/>
              </w:rPr>
            </w:pPr>
            <w:r w:rsidRPr="003A570E">
              <w:rPr>
                <w:sz w:val="22"/>
                <w:szCs w:val="22"/>
              </w:rPr>
              <w:t>- Văn phòng Quốc hội;</w:t>
            </w:r>
          </w:p>
          <w:p w:rsidR="007164C4" w:rsidRPr="003A570E" w:rsidRDefault="007164C4" w:rsidP="00400B9A">
            <w:pPr>
              <w:jc w:val="both"/>
              <w:rPr>
                <w:sz w:val="22"/>
                <w:szCs w:val="22"/>
              </w:rPr>
            </w:pPr>
            <w:r w:rsidRPr="003A570E">
              <w:rPr>
                <w:sz w:val="22"/>
                <w:szCs w:val="22"/>
              </w:rPr>
              <w:t>- Văn phòng Chính phủ;</w:t>
            </w:r>
          </w:p>
          <w:p w:rsidR="007164C4" w:rsidRPr="003A570E" w:rsidRDefault="007164C4" w:rsidP="00400B9A">
            <w:pPr>
              <w:jc w:val="both"/>
              <w:rPr>
                <w:sz w:val="22"/>
                <w:szCs w:val="22"/>
              </w:rPr>
            </w:pPr>
            <w:r w:rsidRPr="003A570E">
              <w:rPr>
                <w:sz w:val="22"/>
                <w:szCs w:val="22"/>
              </w:rPr>
              <w:t>- Văn phòng Bộ TL QK IV;</w:t>
            </w:r>
          </w:p>
          <w:p w:rsidR="007164C4" w:rsidRPr="003A570E" w:rsidRDefault="007164C4" w:rsidP="00400B9A">
            <w:pPr>
              <w:tabs>
                <w:tab w:val="left" w:pos="2820"/>
              </w:tabs>
              <w:jc w:val="both"/>
              <w:rPr>
                <w:sz w:val="22"/>
                <w:szCs w:val="22"/>
              </w:rPr>
            </w:pPr>
            <w:r w:rsidRPr="003A570E">
              <w:rPr>
                <w:sz w:val="22"/>
                <w:szCs w:val="22"/>
              </w:rPr>
              <w:t xml:space="preserve">- Thường trực Tỉnh uỷ; </w:t>
            </w:r>
          </w:p>
          <w:p w:rsidR="007164C4" w:rsidRPr="003A570E" w:rsidRDefault="007164C4" w:rsidP="00400B9A">
            <w:pPr>
              <w:tabs>
                <w:tab w:val="left" w:pos="2820"/>
              </w:tabs>
              <w:jc w:val="both"/>
              <w:rPr>
                <w:sz w:val="22"/>
                <w:szCs w:val="22"/>
              </w:rPr>
            </w:pPr>
            <w:r w:rsidRPr="003A570E">
              <w:rPr>
                <w:sz w:val="22"/>
                <w:szCs w:val="22"/>
              </w:rPr>
              <w:t>- Thường trực HĐND;</w:t>
            </w:r>
          </w:p>
          <w:p w:rsidR="007164C4" w:rsidRPr="003A570E" w:rsidRDefault="007164C4" w:rsidP="00400B9A">
            <w:pPr>
              <w:jc w:val="both"/>
              <w:rPr>
                <w:sz w:val="22"/>
                <w:szCs w:val="22"/>
              </w:rPr>
            </w:pPr>
            <w:r w:rsidRPr="003A570E">
              <w:rPr>
                <w:sz w:val="22"/>
                <w:szCs w:val="22"/>
              </w:rPr>
              <w:t>- Chủ tịch, Phó Chủ  tịch UBND tỉnh;</w:t>
            </w:r>
          </w:p>
          <w:p w:rsidR="007164C4" w:rsidRPr="003A570E" w:rsidRDefault="007164C4" w:rsidP="00400B9A">
            <w:pPr>
              <w:jc w:val="both"/>
              <w:rPr>
                <w:sz w:val="22"/>
                <w:szCs w:val="22"/>
              </w:rPr>
            </w:pPr>
            <w:r w:rsidRPr="003A570E">
              <w:rPr>
                <w:sz w:val="22"/>
                <w:szCs w:val="22"/>
              </w:rPr>
              <w:t>- Ban Thường trực UB MTTQ tỉnh;</w:t>
            </w:r>
          </w:p>
          <w:p w:rsidR="007164C4" w:rsidRPr="003A570E" w:rsidRDefault="007164C4" w:rsidP="00400B9A">
            <w:pPr>
              <w:jc w:val="both"/>
              <w:rPr>
                <w:sz w:val="22"/>
                <w:szCs w:val="22"/>
              </w:rPr>
            </w:pPr>
            <w:r w:rsidRPr="003A570E">
              <w:rPr>
                <w:sz w:val="22"/>
                <w:szCs w:val="22"/>
              </w:rPr>
              <w:t>- Đoàn ĐBQH tỉnh;</w:t>
            </w:r>
          </w:p>
          <w:p w:rsidR="007164C4" w:rsidRPr="003A570E" w:rsidRDefault="007164C4" w:rsidP="00400B9A">
            <w:pPr>
              <w:jc w:val="both"/>
              <w:rPr>
                <w:sz w:val="22"/>
                <w:szCs w:val="22"/>
              </w:rPr>
            </w:pPr>
            <w:r w:rsidRPr="003A570E">
              <w:rPr>
                <w:sz w:val="22"/>
                <w:szCs w:val="22"/>
              </w:rPr>
              <w:t>- Đại biểu HĐND tỉnh;</w:t>
            </w:r>
          </w:p>
          <w:p w:rsidR="007164C4" w:rsidRPr="003A570E" w:rsidRDefault="007164C4" w:rsidP="00400B9A">
            <w:pPr>
              <w:jc w:val="both"/>
              <w:rPr>
                <w:sz w:val="22"/>
                <w:szCs w:val="22"/>
              </w:rPr>
            </w:pPr>
            <w:r w:rsidRPr="003A570E">
              <w:rPr>
                <w:sz w:val="22"/>
                <w:szCs w:val="22"/>
              </w:rPr>
              <w:t xml:space="preserve">- BTV Đảng uỷ Khối các cơ quan </w:t>
            </w:r>
            <w:r w:rsidR="001C73A8">
              <w:rPr>
                <w:sz w:val="22"/>
                <w:szCs w:val="22"/>
              </w:rPr>
              <w:t xml:space="preserve">và DN </w:t>
            </w:r>
            <w:r w:rsidRPr="003A570E">
              <w:rPr>
                <w:sz w:val="22"/>
                <w:szCs w:val="22"/>
              </w:rPr>
              <w:t>tỉnh;</w:t>
            </w:r>
          </w:p>
          <w:p w:rsidR="007164C4" w:rsidRPr="003A570E" w:rsidRDefault="007164C4" w:rsidP="00400B9A">
            <w:pPr>
              <w:jc w:val="both"/>
              <w:rPr>
                <w:sz w:val="22"/>
                <w:szCs w:val="22"/>
              </w:rPr>
            </w:pPr>
            <w:r w:rsidRPr="003A570E">
              <w:rPr>
                <w:sz w:val="22"/>
                <w:szCs w:val="22"/>
              </w:rPr>
              <w:t>- Các sở, ban, ngành, đoàn thể cấp tỉnh;</w:t>
            </w:r>
          </w:p>
          <w:p w:rsidR="007164C4" w:rsidRPr="003A570E" w:rsidRDefault="001155F7" w:rsidP="00400B9A">
            <w:pPr>
              <w:jc w:val="both"/>
              <w:rPr>
                <w:sz w:val="22"/>
                <w:szCs w:val="22"/>
              </w:rPr>
            </w:pPr>
            <w:r>
              <w:rPr>
                <w:sz w:val="22"/>
                <w:szCs w:val="22"/>
              </w:rPr>
              <w:t>- Văn phòng Tỉnh uỷ,</w:t>
            </w:r>
            <w:r w:rsidR="007164C4" w:rsidRPr="003A570E">
              <w:rPr>
                <w:sz w:val="22"/>
                <w:szCs w:val="22"/>
              </w:rPr>
              <w:t xml:space="preserve"> UB MTTQ tỉnh;</w:t>
            </w:r>
          </w:p>
          <w:p w:rsidR="007164C4" w:rsidRPr="003A570E" w:rsidRDefault="007164C4" w:rsidP="00400B9A">
            <w:pPr>
              <w:jc w:val="both"/>
              <w:rPr>
                <w:sz w:val="22"/>
                <w:szCs w:val="22"/>
              </w:rPr>
            </w:pPr>
            <w:r w:rsidRPr="003A570E">
              <w:rPr>
                <w:sz w:val="22"/>
                <w:szCs w:val="22"/>
              </w:rPr>
              <w:t>- TT HĐND, UBND các huyện, thị xã, thành phố;</w:t>
            </w:r>
          </w:p>
          <w:p w:rsidR="007164C4" w:rsidRPr="003A570E" w:rsidRDefault="001155F7" w:rsidP="00400B9A">
            <w:pPr>
              <w:jc w:val="both"/>
              <w:rPr>
                <w:sz w:val="22"/>
                <w:szCs w:val="22"/>
              </w:rPr>
            </w:pPr>
            <w:r>
              <w:rPr>
                <w:sz w:val="22"/>
                <w:szCs w:val="22"/>
              </w:rPr>
              <w:t xml:space="preserve">- Lãnh đạo </w:t>
            </w:r>
            <w:r w:rsidR="007164C4" w:rsidRPr="003A570E">
              <w:rPr>
                <w:sz w:val="22"/>
                <w:szCs w:val="22"/>
              </w:rPr>
              <w:t xml:space="preserve">VP </w:t>
            </w:r>
            <w:r>
              <w:rPr>
                <w:sz w:val="22"/>
                <w:szCs w:val="22"/>
              </w:rPr>
              <w:t xml:space="preserve">Đoàn ĐBQH, </w:t>
            </w:r>
            <w:r w:rsidR="007164C4" w:rsidRPr="003A570E">
              <w:rPr>
                <w:sz w:val="22"/>
                <w:szCs w:val="22"/>
              </w:rPr>
              <w:t>HĐND</w:t>
            </w:r>
            <w:r>
              <w:rPr>
                <w:sz w:val="22"/>
                <w:szCs w:val="22"/>
              </w:rPr>
              <w:t xml:space="preserve"> và UBND</w:t>
            </w:r>
            <w:r w:rsidR="007164C4" w:rsidRPr="003A570E">
              <w:rPr>
                <w:sz w:val="22"/>
                <w:szCs w:val="22"/>
              </w:rPr>
              <w:t xml:space="preserve"> tỉnh;</w:t>
            </w:r>
          </w:p>
          <w:p w:rsidR="007164C4" w:rsidRPr="003A570E" w:rsidRDefault="001155F7" w:rsidP="00400B9A">
            <w:pPr>
              <w:rPr>
                <w:sz w:val="22"/>
                <w:szCs w:val="22"/>
              </w:rPr>
            </w:pPr>
            <w:r>
              <w:rPr>
                <w:sz w:val="22"/>
                <w:szCs w:val="22"/>
              </w:rPr>
              <w:t>- Lưu</w:t>
            </w:r>
            <w:r w:rsidR="007164C4" w:rsidRPr="003A570E">
              <w:rPr>
                <w:sz w:val="22"/>
                <w:szCs w:val="22"/>
              </w:rPr>
              <w:t>: VT.</w:t>
            </w:r>
            <w:r>
              <w:rPr>
                <w:sz w:val="22"/>
                <w:szCs w:val="22"/>
              </w:rPr>
              <w:t>TH</w:t>
            </w:r>
            <w:r w:rsidR="00366185">
              <w:rPr>
                <w:sz w:val="22"/>
                <w:szCs w:val="22"/>
              </w:rPr>
              <w:t>3.</w:t>
            </w:r>
          </w:p>
        </w:tc>
        <w:tc>
          <w:tcPr>
            <w:tcW w:w="5040" w:type="dxa"/>
            <w:shd w:val="clear" w:color="auto" w:fill="auto"/>
          </w:tcPr>
          <w:p w:rsidR="007164C4" w:rsidRPr="00306599" w:rsidRDefault="007164C4" w:rsidP="00400B9A">
            <w:pPr>
              <w:jc w:val="right"/>
              <w:rPr>
                <w:b/>
                <w:sz w:val="30"/>
              </w:rPr>
            </w:pPr>
            <w:r>
              <w:rPr>
                <w:b/>
                <w:sz w:val="28"/>
              </w:rPr>
              <w:t>HỘI ĐỒNG NHÂN DÂN</w:t>
            </w:r>
            <w:r w:rsidRPr="00306599">
              <w:rPr>
                <w:b/>
                <w:sz w:val="28"/>
              </w:rPr>
              <w:t xml:space="preserve"> TỈNH</w:t>
            </w:r>
          </w:p>
          <w:p w:rsidR="007164C4" w:rsidRPr="00306599" w:rsidRDefault="007164C4" w:rsidP="00400B9A">
            <w:pPr>
              <w:jc w:val="both"/>
              <w:rPr>
                <w:i/>
                <w:sz w:val="32"/>
              </w:rPr>
            </w:pPr>
          </w:p>
          <w:p w:rsidR="007164C4" w:rsidRPr="00306599" w:rsidRDefault="007164C4" w:rsidP="00400B9A">
            <w:pPr>
              <w:jc w:val="both"/>
              <w:rPr>
                <w:i/>
                <w:sz w:val="30"/>
              </w:rPr>
            </w:pPr>
          </w:p>
          <w:p w:rsidR="007164C4" w:rsidRPr="00306599" w:rsidRDefault="007164C4" w:rsidP="00400B9A">
            <w:pPr>
              <w:jc w:val="both"/>
              <w:rPr>
                <w:i/>
                <w:sz w:val="30"/>
              </w:rPr>
            </w:pPr>
          </w:p>
          <w:p w:rsidR="007164C4" w:rsidRPr="00306599" w:rsidRDefault="007164C4" w:rsidP="00400B9A">
            <w:pPr>
              <w:jc w:val="both"/>
              <w:rPr>
                <w:i/>
                <w:sz w:val="30"/>
              </w:rPr>
            </w:pPr>
          </w:p>
        </w:tc>
      </w:tr>
    </w:tbl>
    <w:p w:rsidR="00091E77" w:rsidRDefault="00091E77" w:rsidP="005E7EB8"/>
    <w:sectPr w:rsidR="00091E77" w:rsidSect="00747BF2">
      <w:footerReference w:type="even" r:id="rId8"/>
      <w:footerReference w:type="default" r:id="rId9"/>
      <w:pgSz w:w="11907" w:h="16840" w:code="9"/>
      <w:pgMar w:top="1021" w:right="1134" w:bottom="62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0EB" w:rsidRDefault="000610EB">
      <w:r>
        <w:separator/>
      </w:r>
    </w:p>
  </w:endnote>
  <w:endnote w:type="continuationSeparator" w:id="0">
    <w:p w:rsidR="000610EB" w:rsidRDefault="0006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F03" w:rsidRDefault="00055F03" w:rsidP="004B5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5F03" w:rsidRDefault="00055F0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F03" w:rsidRDefault="00055F03" w:rsidP="004B5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58CE">
      <w:rPr>
        <w:rStyle w:val="PageNumber"/>
        <w:noProof/>
      </w:rPr>
      <w:t>3</w:t>
    </w:r>
    <w:r>
      <w:rPr>
        <w:rStyle w:val="PageNumber"/>
      </w:rPr>
      <w:fldChar w:fldCharType="end"/>
    </w:r>
  </w:p>
  <w:p w:rsidR="00055F03" w:rsidRDefault="00055F0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0EB" w:rsidRDefault="000610EB">
      <w:r>
        <w:separator/>
      </w:r>
    </w:p>
  </w:footnote>
  <w:footnote w:type="continuationSeparator" w:id="0">
    <w:p w:rsidR="000610EB" w:rsidRDefault="000610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388CC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A50DE"/>
    <w:multiLevelType w:val="hybridMultilevel"/>
    <w:tmpl w:val="CF405596"/>
    <w:lvl w:ilvl="0" w:tplc="1BA6F02E">
      <w:start w:val="1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6324B"/>
    <w:multiLevelType w:val="hybridMultilevel"/>
    <w:tmpl w:val="909C26A4"/>
    <w:lvl w:ilvl="0" w:tplc="501E215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F6A02"/>
    <w:multiLevelType w:val="hybridMultilevel"/>
    <w:tmpl w:val="0BFC2B50"/>
    <w:lvl w:ilvl="0" w:tplc="9AE00D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85966"/>
    <w:multiLevelType w:val="hybridMultilevel"/>
    <w:tmpl w:val="3C26D24E"/>
    <w:lvl w:ilvl="0" w:tplc="661CDC3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01AEE"/>
    <w:multiLevelType w:val="hybridMultilevel"/>
    <w:tmpl w:val="C5721BE4"/>
    <w:lvl w:ilvl="0" w:tplc="3FC61D2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511E8"/>
    <w:multiLevelType w:val="hybridMultilevel"/>
    <w:tmpl w:val="159EC1A2"/>
    <w:lvl w:ilvl="0" w:tplc="9502EF6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4554"/>
    <w:multiLevelType w:val="hybridMultilevel"/>
    <w:tmpl w:val="DD824FE2"/>
    <w:lvl w:ilvl="0" w:tplc="8F789C5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266F3"/>
    <w:multiLevelType w:val="hybridMultilevel"/>
    <w:tmpl w:val="83D6170A"/>
    <w:lvl w:ilvl="0" w:tplc="9CA292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9056A"/>
    <w:multiLevelType w:val="hybridMultilevel"/>
    <w:tmpl w:val="39C81CEC"/>
    <w:lvl w:ilvl="0" w:tplc="CDA4BD2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C32FC"/>
    <w:multiLevelType w:val="hybridMultilevel"/>
    <w:tmpl w:val="1FF8BC54"/>
    <w:lvl w:ilvl="0" w:tplc="0C5EBEB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4736D"/>
    <w:multiLevelType w:val="hybridMultilevel"/>
    <w:tmpl w:val="DD84A4C0"/>
    <w:lvl w:ilvl="0" w:tplc="EC68119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74713"/>
    <w:multiLevelType w:val="hybridMultilevel"/>
    <w:tmpl w:val="F4F2A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A4128A"/>
    <w:multiLevelType w:val="hybridMultilevel"/>
    <w:tmpl w:val="06B475E0"/>
    <w:lvl w:ilvl="0" w:tplc="7B10718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216B6"/>
    <w:multiLevelType w:val="hybridMultilevel"/>
    <w:tmpl w:val="80B8AB44"/>
    <w:lvl w:ilvl="0" w:tplc="AAF85F2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05DAC"/>
    <w:multiLevelType w:val="hybridMultilevel"/>
    <w:tmpl w:val="0B8C6F04"/>
    <w:lvl w:ilvl="0" w:tplc="8F789C5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C6FAB"/>
    <w:multiLevelType w:val="hybridMultilevel"/>
    <w:tmpl w:val="19648844"/>
    <w:lvl w:ilvl="0" w:tplc="BCDCEA0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12C3E"/>
    <w:multiLevelType w:val="hybridMultilevel"/>
    <w:tmpl w:val="A75E45D0"/>
    <w:lvl w:ilvl="0" w:tplc="10E8F2D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43DEA"/>
    <w:multiLevelType w:val="hybridMultilevel"/>
    <w:tmpl w:val="6CB4CA88"/>
    <w:lvl w:ilvl="0" w:tplc="2314F890">
      <w:start w:val="24"/>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9" w15:restartNumberingAfterBreak="0">
    <w:nsid w:val="3C01270A"/>
    <w:multiLevelType w:val="hybridMultilevel"/>
    <w:tmpl w:val="4ED47E5C"/>
    <w:lvl w:ilvl="0" w:tplc="8F789C5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C0669"/>
    <w:multiLevelType w:val="hybridMultilevel"/>
    <w:tmpl w:val="CC8C9066"/>
    <w:lvl w:ilvl="0" w:tplc="69126268">
      <w:start w:val="27"/>
      <w:numFmt w:val="bullet"/>
      <w:lvlText w:val="-"/>
      <w:lvlJc w:val="left"/>
      <w:pPr>
        <w:ind w:left="303" w:hanging="360"/>
      </w:pPr>
      <w:rPr>
        <w:rFonts w:ascii="Times New Roman" w:eastAsia="Times New Roman" w:hAnsi="Times New Roman" w:cs="Times New Roman" w:hint="default"/>
        <w:sz w:val="28"/>
        <w:u w:val="none"/>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1" w15:restartNumberingAfterBreak="0">
    <w:nsid w:val="3F69601B"/>
    <w:multiLevelType w:val="hybridMultilevel"/>
    <w:tmpl w:val="B4BE5764"/>
    <w:lvl w:ilvl="0" w:tplc="33C8EE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F2AD4"/>
    <w:multiLevelType w:val="hybridMultilevel"/>
    <w:tmpl w:val="6C0690C2"/>
    <w:lvl w:ilvl="0" w:tplc="023E5A3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A6EBA"/>
    <w:multiLevelType w:val="hybridMultilevel"/>
    <w:tmpl w:val="3098874C"/>
    <w:lvl w:ilvl="0" w:tplc="093237A6">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4338F"/>
    <w:multiLevelType w:val="hybridMultilevel"/>
    <w:tmpl w:val="676E7C90"/>
    <w:lvl w:ilvl="0" w:tplc="86921386">
      <w:start w:val="17"/>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5" w15:restartNumberingAfterBreak="0">
    <w:nsid w:val="4F326B2D"/>
    <w:multiLevelType w:val="hybridMultilevel"/>
    <w:tmpl w:val="5F20E3D2"/>
    <w:lvl w:ilvl="0" w:tplc="C20E49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1503C"/>
    <w:multiLevelType w:val="hybridMultilevel"/>
    <w:tmpl w:val="700606CE"/>
    <w:lvl w:ilvl="0" w:tplc="3D4CE38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95245"/>
    <w:multiLevelType w:val="hybridMultilevel"/>
    <w:tmpl w:val="F14A6446"/>
    <w:lvl w:ilvl="0" w:tplc="4692CF3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60400"/>
    <w:multiLevelType w:val="hybridMultilevel"/>
    <w:tmpl w:val="63029F0A"/>
    <w:lvl w:ilvl="0" w:tplc="60061F84">
      <w:start w:val="27"/>
      <w:numFmt w:val="bullet"/>
      <w:lvlText w:val="-"/>
      <w:lvlJc w:val="left"/>
      <w:pPr>
        <w:ind w:left="361" w:hanging="360"/>
      </w:pPr>
      <w:rPr>
        <w:rFonts w:ascii="Times New Roman" w:eastAsia="Times New Roman" w:hAnsi="Times New Roman" w:cs="Times New Roman" w:hint="default"/>
        <w:sz w:val="28"/>
        <w:u w:val="none"/>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9" w15:restartNumberingAfterBreak="0">
    <w:nsid w:val="5A7A4311"/>
    <w:multiLevelType w:val="hybridMultilevel"/>
    <w:tmpl w:val="20D884B2"/>
    <w:lvl w:ilvl="0" w:tplc="9C34EA1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A169A0"/>
    <w:multiLevelType w:val="hybridMultilevel"/>
    <w:tmpl w:val="2800152E"/>
    <w:lvl w:ilvl="0" w:tplc="8F789C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E86150"/>
    <w:multiLevelType w:val="hybridMultilevel"/>
    <w:tmpl w:val="59AEFAAA"/>
    <w:lvl w:ilvl="0" w:tplc="B456CA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03C69"/>
    <w:multiLevelType w:val="hybridMultilevel"/>
    <w:tmpl w:val="98D4746A"/>
    <w:lvl w:ilvl="0" w:tplc="A42A85C6">
      <w:start w:val="3"/>
      <w:numFmt w:val="bullet"/>
      <w:lvlText w:val="-"/>
      <w:lvlJc w:val="left"/>
      <w:pPr>
        <w:tabs>
          <w:tab w:val="num" w:pos="372"/>
        </w:tabs>
        <w:ind w:left="372" w:hanging="360"/>
      </w:pPr>
      <w:rPr>
        <w:rFonts w:ascii="Times New Roman" w:eastAsia="Times New Roman" w:hAnsi="Times New Roman" w:cs="Times New Roman" w:hint="default"/>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33" w15:restartNumberingAfterBreak="0">
    <w:nsid w:val="629D5C8B"/>
    <w:multiLevelType w:val="hybridMultilevel"/>
    <w:tmpl w:val="6D28F90C"/>
    <w:lvl w:ilvl="0" w:tplc="272AF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80C64"/>
    <w:multiLevelType w:val="hybridMultilevel"/>
    <w:tmpl w:val="336E796A"/>
    <w:lvl w:ilvl="0" w:tplc="8F789C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80563"/>
    <w:multiLevelType w:val="hybridMultilevel"/>
    <w:tmpl w:val="2D8A6778"/>
    <w:lvl w:ilvl="0" w:tplc="D7B253C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B3211"/>
    <w:multiLevelType w:val="hybridMultilevel"/>
    <w:tmpl w:val="6006536C"/>
    <w:lvl w:ilvl="0" w:tplc="1FD4660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41CB8"/>
    <w:multiLevelType w:val="hybridMultilevel"/>
    <w:tmpl w:val="932EE11A"/>
    <w:lvl w:ilvl="0" w:tplc="A5EAB2B6">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8A05CF"/>
    <w:multiLevelType w:val="hybridMultilevel"/>
    <w:tmpl w:val="95485FFA"/>
    <w:lvl w:ilvl="0" w:tplc="74FA39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28"/>
  </w:num>
  <w:num w:numId="4">
    <w:abstractNumId w:val="13"/>
  </w:num>
  <w:num w:numId="5">
    <w:abstractNumId w:val="36"/>
  </w:num>
  <w:num w:numId="6">
    <w:abstractNumId w:val="31"/>
  </w:num>
  <w:num w:numId="7">
    <w:abstractNumId w:val="3"/>
  </w:num>
  <w:num w:numId="8">
    <w:abstractNumId w:val="21"/>
  </w:num>
  <w:num w:numId="9">
    <w:abstractNumId w:val="33"/>
  </w:num>
  <w:num w:numId="10">
    <w:abstractNumId w:val="38"/>
  </w:num>
  <w:num w:numId="11">
    <w:abstractNumId w:val="8"/>
  </w:num>
  <w:num w:numId="12">
    <w:abstractNumId w:val="5"/>
  </w:num>
  <w:num w:numId="13">
    <w:abstractNumId w:val="29"/>
  </w:num>
  <w:num w:numId="14">
    <w:abstractNumId w:val="35"/>
  </w:num>
  <w:num w:numId="15">
    <w:abstractNumId w:val="16"/>
  </w:num>
  <w:num w:numId="16">
    <w:abstractNumId w:val="14"/>
  </w:num>
  <w:num w:numId="17">
    <w:abstractNumId w:val="10"/>
  </w:num>
  <w:num w:numId="18">
    <w:abstractNumId w:val="25"/>
  </w:num>
  <w:num w:numId="19">
    <w:abstractNumId w:val="17"/>
  </w:num>
  <w:num w:numId="20">
    <w:abstractNumId w:val="1"/>
  </w:num>
  <w:num w:numId="21">
    <w:abstractNumId w:val="9"/>
  </w:num>
  <w:num w:numId="22">
    <w:abstractNumId w:val="22"/>
  </w:num>
  <w:num w:numId="23">
    <w:abstractNumId w:val="26"/>
  </w:num>
  <w:num w:numId="24">
    <w:abstractNumId w:val="27"/>
  </w:num>
  <w:num w:numId="25">
    <w:abstractNumId w:val="37"/>
  </w:num>
  <w:num w:numId="26">
    <w:abstractNumId w:val="24"/>
  </w:num>
  <w:num w:numId="27">
    <w:abstractNumId w:val="23"/>
  </w:num>
  <w:num w:numId="28">
    <w:abstractNumId w:val="18"/>
  </w:num>
  <w:num w:numId="29">
    <w:abstractNumId w:val="0"/>
  </w:num>
  <w:num w:numId="30">
    <w:abstractNumId w:val="6"/>
  </w:num>
  <w:num w:numId="31">
    <w:abstractNumId w:val="11"/>
  </w:num>
  <w:num w:numId="32">
    <w:abstractNumId w:val="4"/>
  </w:num>
  <w:num w:numId="33">
    <w:abstractNumId w:val="30"/>
  </w:num>
  <w:num w:numId="34">
    <w:abstractNumId w:val="34"/>
  </w:num>
  <w:num w:numId="35">
    <w:abstractNumId w:val="15"/>
  </w:num>
  <w:num w:numId="36">
    <w:abstractNumId w:val="7"/>
  </w:num>
  <w:num w:numId="37">
    <w:abstractNumId w:val="19"/>
  </w:num>
  <w:num w:numId="38">
    <w:abstractNumId w:val="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2C"/>
    <w:rsid w:val="00005EFC"/>
    <w:rsid w:val="00011FE1"/>
    <w:rsid w:val="00013E6F"/>
    <w:rsid w:val="000150D7"/>
    <w:rsid w:val="0001772D"/>
    <w:rsid w:val="00017E51"/>
    <w:rsid w:val="0002317C"/>
    <w:rsid w:val="00033944"/>
    <w:rsid w:val="00041DFF"/>
    <w:rsid w:val="00045ABE"/>
    <w:rsid w:val="00046FBC"/>
    <w:rsid w:val="00052A25"/>
    <w:rsid w:val="00055F03"/>
    <w:rsid w:val="000610EB"/>
    <w:rsid w:val="0006124F"/>
    <w:rsid w:val="00062852"/>
    <w:rsid w:val="00062B61"/>
    <w:rsid w:val="00063072"/>
    <w:rsid w:val="00065DDF"/>
    <w:rsid w:val="00066C92"/>
    <w:rsid w:val="00067599"/>
    <w:rsid w:val="000714D2"/>
    <w:rsid w:val="00072157"/>
    <w:rsid w:val="0007528C"/>
    <w:rsid w:val="00075E13"/>
    <w:rsid w:val="0007731E"/>
    <w:rsid w:val="00077BE2"/>
    <w:rsid w:val="000815FE"/>
    <w:rsid w:val="000821DF"/>
    <w:rsid w:val="0008522D"/>
    <w:rsid w:val="0008699D"/>
    <w:rsid w:val="00090894"/>
    <w:rsid w:val="00091E77"/>
    <w:rsid w:val="0009211E"/>
    <w:rsid w:val="000927FC"/>
    <w:rsid w:val="00094858"/>
    <w:rsid w:val="00094CB6"/>
    <w:rsid w:val="000960CA"/>
    <w:rsid w:val="000965AE"/>
    <w:rsid w:val="0009716A"/>
    <w:rsid w:val="0009736F"/>
    <w:rsid w:val="000A17A5"/>
    <w:rsid w:val="000A211B"/>
    <w:rsid w:val="000A2E6D"/>
    <w:rsid w:val="000A3319"/>
    <w:rsid w:val="000A4CEC"/>
    <w:rsid w:val="000B0D1C"/>
    <w:rsid w:val="000B1B5C"/>
    <w:rsid w:val="000B1E1D"/>
    <w:rsid w:val="000B425B"/>
    <w:rsid w:val="000B52CB"/>
    <w:rsid w:val="000C1472"/>
    <w:rsid w:val="000C2C70"/>
    <w:rsid w:val="000C3274"/>
    <w:rsid w:val="000C4A61"/>
    <w:rsid w:val="000C7C99"/>
    <w:rsid w:val="000D208E"/>
    <w:rsid w:val="000D7920"/>
    <w:rsid w:val="000E02A7"/>
    <w:rsid w:val="000E0B3F"/>
    <w:rsid w:val="000E2F00"/>
    <w:rsid w:val="000E5255"/>
    <w:rsid w:val="000E64F4"/>
    <w:rsid w:val="000E6F4B"/>
    <w:rsid w:val="000F03EE"/>
    <w:rsid w:val="000F0C0E"/>
    <w:rsid w:val="000F1576"/>
    <w:rsid w:val="000F1864"/>
    <w:rsid w:val="000F2701"/>
    <w:rsid w:val="000F362F"/>
    <w:rsid w:val="000F46A3"/>
    <w:rsid w:val="000F5340"/>
    <w:rsid w:val="000F5A4F"/>
    <w:rsid w:val="0010593C"/>
    <w:rsid w:val="00110868"/>
    <w:rsid w:val="0011216D"/>
    <w:rsid w:val="00113ED3"/>
    <w:rsid w:val="001155F7"/>
    <w:rsid w:val="001159A5"/>
    <w:rsid w:val="00115AC8"/>
    <w:rsid w:val="00115E9B"/>
    <w:rsid w:val="0012327A"/>
    <w:rsid w:val="00123ADD"/>
    <w:rsid w:val="00127FB7"/>
    <w:rsid w:val="0013137C"/>
    <w:rsid w:val="00131397"/>
    <w:rsid w:val="0013407B"/>
    <w:rsid w:val="001345E0"/>
    <w:rsid w:val="00134F65"/>
    <w:rsid w:val="001369F9"/>
    <w:rsid w:val="001403CF"/>
    <w:rsid w:val="001403FE"/>
    <w:rsid w:val="00140C7D"/>
    <w:rsid w:val="001414B6"/>
    <w:rsid w:val="00147DC5"/>
    <w:rsid w:val="0015291D"/>
    <w:rsid w:val="00152D62"/>
    <w:rsid w:val="00154081"/>
    <w:rsid w:val="00154738"/>
    <w:rsid w:val="00155D0A"/>
    <w:rsid w:val="00156CC5"/>
    <w:rsid w:val="001615A6"/>
    <w:rsid w:val="00170E94"/>
    <w:rsid w:val="00173BAD"/>
    <w:rsid w:val="00175A35"/>
    <w:rsid w:val="00176198"/>
    <w:rsid w:val="00177FC8"/>
    <w:rsid w:val="0018051C"/>
    <w:rsid w:val="00185177"/>
    <w:rsid w:val="001874DC"/>
    <w:rsid w:val="00190009"/>
    <w:rsid w:val="0019058B"/>
    <w:rsid w:val="001953E3"/>
    <w:rsid w:val="001973D5"/>
    <w:rsid w:val="001A1821"/>
    <w:rsid w:val="001A28E1"/>
    <w:rsid w:val="001B0FC8"/>
    <w:rsid w:val="001B24F7"/>
    <w:rsid w:val="001B276D"/>
    <w:rsid w:val="001B2C66"/>
    <w:rsid w:val="001B2CA6"/>
    <w:rsid w:val="001B308A"/>
    <w:rsid w:val="001B3427"/>
    <w:rsid w:val="001C2A04"/>
    <w:rsid w:val="001C2FE1"/>
    <w:rsid w:val="001C32BB"/>
    <w:rsid w:val="001C73A8"/>
    <w:rsid w:val="001D092C"/>
    <w:rsid w:val="001D1325"/>
    <w:rsid w:val="001D361A"/>
    <w:rsid w:val="001D5750"/>
    <w:rsid w:val="001D5A46"/>
    <w:rsid w:val="001D7B0A"/>
    <w:rsid w:val="001E07AB"/>
    <w:rsid w:val="001E1076"/>
    <w:rsid w:val="001E5F5D"/>
    <w:rsid w:val="001E6620"/>
    <w:rsid w:val="001E6C64"/>
    <w:rsid w:val="001E718A"/>
    <w:rsid w:val="00200BBA"/>
    <w:rsid w:val="00201557"/>
    <w:rsid w:val="00201F24"/>
    <w:rsid w:val="00205D21"/>
    <w:rsid w:val="00210727"/>
    <w:rsid w:val="00211B9D"/>
    <w:rsid w:val="00211E8C"/>
    <w:rsid w:val="00212CD1"/>
    <w:rsid w:val="00213DAA"/>
    <w:rsid w:val="00222A8E"/>
    <w:rsid w:val="00223907"/>
    <w:rsid w:val="00226607"/>
    <w:rsid w:val="002278A2"/>
    <w:rsid w:val="00231068"/>
    <w:rsid w:val="00234FE1"/>
    <w:rsid w:val="00235063"/>
    <w:rsid w:val="00235D45"/>
    <w:rsid w:val="002417E7"/>
    <w:rsid w:val="0024482F"/>
    <w:rsid w:val="00245837"/>
    <w:rsid w:val="00246F6A"/>
    <w:rsid w:val="00247AF2"/>
    <w:rsid w:val="00250383"/>
    <w:rsid w:val="00253108"/>
    <w:rsid w:val="002551F5"/>
    <w:rsid w:val="00260971"/>
    <w:rsid w:val="00260979"/>
    <w:rsid w:val="00261281"/>
    <w:rsid w:val="00261F48"/>
    <w:rsid w:val="002631FD"/>
    <w:rsid w:val="0026342F"/>
    <w:rsid w:val="00270169"/>
    <w:rsid w:val="00271434"/>
    <w:rsid w:val="00271A62"/>
    <w:rsid w:val="00273D81"/>
    <w:rsid w:val="00275B1E"/>
    <w:rsid w:val="00284DD2"/>
    <w:rsid w:val="002867FA"/>
    <w:rsid w:val="00287EEB"/>
    <w:rsid w:val="0029677B"/>
    <w:rsid w:val="00297509"/>
    <w:rsid w:val="002A1C18"/>
    <w:rsid w:val="002A23B3"/>
    <w:rsid w:val="002A35AC"/>
    <w:rsid w:val="002B09E0"/>
    <w:rsid w:val="002B1932"/>
    <w:rsid w:val="002B2774"/>
    <w:rsid w:val="002B63BA"/>
    <w:rsid w:val="002B6961"/>
    <w:rsid w:val="002C23F4"/>
    <w:rsid w:val="002C2D41"/>
    <w:rsid w:val="002C3DA7"/>
    <w:rsid w:val="002C6E02"/>
    <w:rsid w:val="002C70A1"/>
    <w:rsid w:val="002D02C4"/>
    <w:rsid w:val="002D1A8D"/>
    <w:rsid w:val="002D356D"/>
    <w:rsid w:val="002D3716"/>
    <w:rsid w:val="002D594A"/>
    <w:rsid w:val="002D697E"/>
    <w:rsid w:val="002D6982"/>
    <w:rsid w:val="002E444B"/>
    <w:rsid w:val="002E6300"/>
    <w:rsid w:val="002F0DFC"/>
    <w:rsid w:val="002F6219"/>
    <w:rsid w:val="002F78E2"/>
    <w:rsid w:val="0030389F"/>
    <w:rsid w:val="003049EE"/>
    <w:rsid w:val="00304E89"/>
    <w:rsid w:val="00307E80"/>
    <w:rsid w:val="0031431D"/>
    <w:rsid w:val="003154B2"/>
    <w:rsid w:val="00316025"/>
    <w:rsid w:val="00317F05"/>
    <w:rsid w:val="0032138D"/>
    <w:rsid w:val="00321F14"/>
    <w:rsid w:val="00327AFE"/>
    <w:rsid w:val="00330348"/>
    <w:rsid w:val="00330707"/>
    <w:rsid w:val="0033174F"/>
    <w:rsid w:val="0033218C"/>
    <w:rsid w:val="0033263B"/>
    <w:rsid w:val="00334269"/>
    <w:rsid w:val="003344F4"/>
    <w:rsid w:val="00335AC7"/>
    <w:rsid w:val="00337451"/>
    <w:rsid w:val="00337743"/>
    <w:rsid w:val="00342AA7"/>
    <w:rsid w:val="003440DF"/>
    <w:rsid w:val="003450B2"/>
    <w:rsid w:val="003473F7"/>
    <w:rsid w:val="00352847"/>
    <w:rsid w:val="00352D44"/>
    <w:rsid w:val="00352FC9"/>
    <w:rsid w:val="00355AB4"/>
    <w:rsid w:val="00357914"/>
    <w:rsid w:val="0036009E"/>
    <w:rsid w:val="003610E8"/>
    <w:rsid w:val="00363D14"/>
    <w:rsid w:val="00364C84"/>
    <w:rsid w:val="00366185"/>
    <w:rsid w:val="00372D33"/>
    <w:rsid w:val="00374250"/>
    <w:rsid w:val="00374511"/>
    <w:rsid w:val="00375830"/>
    <w:rsid w:val="0037597C"/>
    <w:rsid w:val="00376D00"/>
    <w:rsid w:val="00380CD3"/>
    <w:rsid w:val="00381988"/>
    <w:rsid w:val="00384DD4"/>
    <w:rsid w:val="003869BF"/>
    <w:rsid w:val="00390FF4"/>
    <w:rsid w:val="00392B59"/>
    <w:rsid w:val="00392CBC"/>
    <w:rsid w:val="00394E81"/>
    <w:rsid w:val="003955BC"/>
    <w:rsid w:val="00396D89"/>
    <w:rsid w:val="003A7744"/>
    <w:rsid w:val="003A7C5E"/>
    <w:rsid w:val="003B093F"/>
    <w:rsid w:val="003B2A6A"/>
    <w:rsid w:val="003B3E51"/>
    <w:rsid w:val="003B4604"/>
    <w:rsid w:val="003B58D0"/>
    <w:rsid w:val="003B60E6"/>
    <w:rsid w:val="003C37BC"/>
    <w:rsid w:val="003C4BC7"/>
    <w:rsid w:val="003C5FA3"/>
    <w:rsid w:val="003C71F3"/>
    <w:rsid w:val="003C78B4"/>
    <w:rsid w:val="003D0E2F"/>
    <w:rsid w:val="003D133D"/>
    <w:rsid w:val="003D156D"/>
    <w:rsid w:val="003D22ED"/>
    <w:rsid w:val="003D250F"/>
    <w:rsid w:val="003D2865"/>
    <w:rsid w:val="003D6298"/>
    <w:rsid w:val="003D6A7F"/>
    <w:rsid w:val="003E1C46"/>
    <w:rsid w:val="003E2DE6"/>
    <w:rsid w:val="003E737D"/>
    <w:rsid w:val="003E7D66"/>
    <w:rsid w:val="003F1CBA"/>
    <w:rsid w:val="003F20E3"/>
    <w:rsid w:val="003F4550"/>
    <w:rsid w:val="00400B9A"/>
    <w:rsid w:val="0040251C"/>
    <w:rsid w:val="0040680E"/>
    <w:rsid w:val="0040774D"/>
    <w:rsid w:val="00410A54"/>
    <w:rsid w:val="004130C0"/>
    <w:rsid w:val="0041651E"/>
    <w:rsid w:val="00416F9E"/>
    <w:rsid w:val="00417485"/>
    <w:rsid w:val="00417E62"/>
    <w:rsid w:val="004268CD"/>
    <w:rsid w:val="004270E9"/>
    <w:rsid w:val="00427BE9"/>
    <w:rsid w:val="0043088F"/>
    <w:rsid w:val="004325B4"/>
    <w:rsid w:val="00433F4A"/>
    <w:rsid w:val="0044431A"/>
    <w:rsid w:val="00446C36"/>
    <w:rsid w:val="00446DC8"/>
    <w:rsid w:val="00446EBD"/>
    <w:rsid w:val="004531F0"/>
    <w:rsid w:val="004532AB"/>
    <w:rsid w:val="0045438A"/>
    <w:rsid w:val="00454C0B"/>
    <w:rsid w:val="004559C8"/>
    <w:rsid w:val="004567A8"/>
    <w:rsid w:val="00456E8E"/>
    <w:rsid w:val="004603B2"/>
    <w:rsid w:val="004614D0"/>
    <w:rsid w:val="00466AEB"/>
    <w:rsid w:val="004678F3"/>
    <w:rsid w:val="004747F7"/>
    <w:rsid w:val="00476D96"/>
    <w:rsid w:val="004800F9"/>
    <w:rsid w:val="0048071F"/>
    <w:rsid w:val="004809D1"/>
    <w:rsid w:val="0048519E"/>
    <w:rsid w:val="00485C8D"/>
    <w:rsid w:val="00486F36"/>
    <w:rsid w:val="00492980"/>
    <w:rsid w:val="00493AFA"/>
    <w:rsid w:val="004945DD"/>
    <w:rsid w:val="00496B65"/>
    <w:rsid w:val="00497DB0"/>
    <w:rsid w:val="004A0B05"/>
    <w:rsid w:val="004A17D0"/>
    <w:rsid w:val="004A2890"/>
    <w:rsid w:val="004A4724"/>
    <w:rsid w:val="004A5011"/>
    <w:rsid w:val="004A6ADE"/>
    <w:rsid w:val="004A7F16"/>
    <w:rsid w:val="004B2EF1"/>
    <w:rsid w:val="004B5044"/>
    <w:rsid w:val="004B7E82"/>
    <w:rsid w:val="004C2147"/>
    <w:rsid w:val="004C2528"/>
    <w:rsid w:val="004C3165"/>
    <w:rsid w:val="004C3AE8"/>
    <w:rsid w:val="004C423E"/>
    <w:rsid w:val="004C526F"/>
    <w:rsid w:val="004D1BEC"/>
    <w:rsid w:val="004D209E"/>
    <w:rsid w:val="004D2251"/>
    <w:rsid w:val="004D384D"/>
    <w:rsid w:val="004E031D"/>
    <w:rsid w:val="004E3574"/>
    <w:rsid w:val="004E5E11"/>
    <w:rsid w:val="004E5E8E"/>
    <w:rsid w:val="004E7D77"/>
    <w:rsid w:val="004F0476"/>
    <w:rsid w:val="004F1C4F"/>
    <w:rsid w:val="004F1E56"/>
    <w:rsid w:val="004F29D8"/>
    <w:rsid w:val="004F4C4F"/>
    <w:rsid w:val="004F518F"/>
    <w:rsid w:val="004F7609"/>
    <w:rsid w:val="004F7EF9"/>
    <w:rsid w:val="00500D94"/>
    <w:rsid w:val="00500F94"/>
    <w:rsid w:val="00501194"/>
    <w:rsid w:val="005028ED"/>
    <w:rsid w:val="00502E1B"/>
    <w:rsid w:val="0050509D"/>
    <w:rsid w:val="00506565"/>
    <w:rsid w:val="005069DC"/>
    <w:rsid w:val="0050711B"/>
    <w:rsid w:val="005209FD"/>
    <w:rsid w:val="005230BE"/>
    <w:rsid w:val="00524045"/>
    <w:rsid w:val="00527157"/>
    <w:rsid w:val="00531157"/>
    <w:rsid w:val="005336A3"/>
    <w:rsid w:val="00534AFE"/>
    <w:rsid w:val="0053619B"/>
    <w:rsid w:val="005436C6"/>
    <w:rsid w:val="005437F0"/>
    <w:rsid w:val="0054606F"/>
    <w:rsid w:val="005471C7"/>
    <w:rsid w:val="00550CFD"/>
    <w:rsid w:val="00555699"/>
    <w:rsid w:val="0055720A"/>
    <w:rsid w:val="00557865"/>
    <w:rsid w:val="005633CA"/>
    <w:rsid w:val="00565BCA"/>
    <w:rsid w:val="00565F57"/>
    <w:rsid w:val="005708D9"/>
    <w:rsid w:val="00572E39"/>
    <w:rsid w:val="00572E42"/>
    <w:rsid w:val="00576BA1"/>
    <w:rsid w:val="0058130C"/>
    <w:rsid w:val="00581A11"/>
    <w:rsid w:val="00582FEC"/>
    <w:rsid w:val="0058514C"/>
    <w:rsid w:val="00585F4A"/>
    <w:rsid w:val="00586F30"/>
    <w:rsid w:val="00591900"/>
    <w:rsid w:val="00592738"/>
    <w:rsid w:val="0059733A"/>
    <w:rsid w:val="00597CCD"/>
    <w:rsid w:val="00597D36"/>
    <w:rsid w:val="005A0AB7"/>
    <w:rsid w:val="005A202B"/>
    <w:rsid w:val="005A2471"/>
    <w:rsid w:val="005A285C"/>
    <w:rsid w:val="005A4C75"/>
    <w:rsid w:val="005A4F13"/>
    <w:rsid w:val="005A5E8D"/>
    <w:rsid w:val="005A79E9"/>
    <w:rsid w:val="005B0AF9"/>
    <w:rsid w:val="005B0FA0"/>
    <w:rsid w:val="005B15C6"/>
    <w:rsid w:val="005B39F7"/>
    <w:rsid w:val="005B43FA"/>
    <w:rsid w:val="005B47FF"/>
    <w:rsid w:val="005C2275"/>
    <w:rsid w:val="005C2ECD"/>
    <w:rsid w:val="005C3DED"/>
    <w:rsid w:val="005C7314"/>
    <w:rsid w:val="005D02D8"/>
    <w:rsid w:val="005D0680"/>
    <w:rsid w:val="005D21BF"/>
    <w:rsid w:val="005D2A35"/>
    <w:rsid w:val="005D2CA7"/>
    <w:rsid w:val="005D4A0B"/>
    <w:rsid w:val="005D6B68"/>
    <w:rsid w:val="005D71EC"/>
    <w:rsid w:val="005E0069"/>
    <w:rsid w:val="005E036D"/>
    <w:rsid w:val="005E05C3"/>
    <w:rsid w:val="005E19A7"/>
    <w:rsid w:val="005E2C2C"/>
    <w:rsid w:val="005E4E03"/>
    <w:rsid w:val="005E6312"/>
    <w:rsid w:val="005E70AC"/>
    <w:rsid w:val="005E7EB8"/>
    <w:rsid w:val="005F1530"/>
    <w:rsid w:val="005F30B7"/>
    <w:rsid w:val="005F62DF"/>
    <w:rsid w:val="005F6B1B"/>
    <w:rsid w:val="0060271F"/>
    <w:rsid w:val="00603E2D"/>
    <w:rsid w:val="00604F12"/>
    <w:rsid w:val="00605818"/>
    <w:rsid w:val="006058CF"/>
    <w:rsid w:val="00606660"/>
    <w:rsid w:val="00614B7F"/>
    <w:rsid w:val="00615F2C"/>
    <w:rsid w:val="00615FAF"/>
    <w:rsid w:val="00616AE0"/>
    <w:rsid w:val="00631065"/>
    <w:rsid w:val="00631179"/>
    <w:rsid w:val="00632576"/>
    <w:rsid w:val="00632D48"/>
    <w:rsid w:val="00633711"/>
    <w:rsid w:val="00633FD7"/>
    <w:rsid w:val="00636D87"/>
    <w:rsid w:val="00646267"/>
    <w:rsid w:val="006502D0"/>
    <w:rsid w:val="00650FEC"/>
    <w:rsid w:val="00651235"/>
    <w:rsid w:val="00651E87"/>
    <w:rsid w:val="00652879"/>
    <w:rsid w:val="00657604"/>
    <w:rsid w:val="00657892"/>
    <w:rsid w:val="0066148A"/>
    <w:rsid w:val="00663086"/>
    <w:rsid w:val="0066326D"/>
    <w:rsid w:val="00664924"/>
    <w:rsid w:val="00666467"/>
    <w:rsid w:val="00666B85"/>
    <w:rsid w:val="00671038"/>
    <w:rsid w:val="006710D7"/>
    <w:rsid w:val="006750F5"/>
    <w:rsid w:val="00677D08"/>
    <w:rsid w:val="00680743"/>
    <w:rsid w:val="00684331"/>
    <w:rsid w:val="00684960"/>
    <w:rsid w:val="00691938"/>
    <w:rsid w:val="00691B05"/>
    <w:rsid w:val="00697A71"/>
    <w:rsid w:val="006A3797"/>
    <w:rsid w:val="006A6BBD"/>
    <w:rsid w:val="006A6DA5"/>
    <w:rsid w:val="006A72A2"/>
    <w:rsid w:val="006B007D"/>
    <w:rsid w:val="006B0FE6"/>
    <w:rsid w:val="006B12F3"/>
    <w:rsid w:val="006B48EB"/>
    <w:rsid w:val="006C1552"/>
    <w:rsid w:val="006C3C80"/>
    <w:rsid w:val="006C3CEC"/>
    <w:rsid w:val="006C645D"/>
    <w:rsid w:val="006D00B3"/>
    <w:rsid w:val="006D49C7"/>
    <w:rsid w:val="006D5135"/>
    <w:rsid w:val="006D7C52"/>
    <w:rsid w:val="006E1AD8"/>
    <w:rsid w:val="006E6626"/>
    <w:rsid w:val="006F0AB5"/>
    <w:rsid w:val="006F2DD2"/>
    <w:rsid w:val="006F3316"/>
    <w:rsid w:val="006F3E9A"/>
    <w:rsid w:val="006F5F73"/>
    <w:rsid w:val="006F6EAF"/>
    <w:rsid w:val="00700010"/>
    <w:rsid w:val="00700AA3"/>
    <w:rsid w:val="0070201A"/>
    <w:rsid w:val="00705B0E"/>
    <w:rsid w:val="007064EF"/>
    <w:rsid w:val="007074FB"/>
    <w:rsid w:val="0070758A"/>
    <w:rsid w:val="00715117"/>
    <w:rsid w:val="00715479"/>
    <w:rsid w:val="007159A0"/>
    <w:rsid w:val="00715F23"/>
    <w:rsid w:val="007164C4"/>
    <w:rsid w:val="00716A84"/>
    <w:rsid w:val="00717235"/>
    <w:rsid w:val="00721ED7"/>
    <w:rsid w:val="0072266E"/>
    <w:rsid w:val="007228D3"/>
    <w:rsid w:val="00723F2E"/>
    <w:rsid w:val="007277C8"/>
    <w:rsid w:val="00727FD7"/>
    <w:rsid w:val="007304F1"/>
    <w:rsid w:val="00734244"/>
    <w:rsid w:val="00740439"/>
    <w:rsid w:val="0074055A"/>
    <w:rsid w:val="00740DAC"/>
    <w:rsid w:val="00742260"/>
    <w:rsid w:val="0074272D"/>
    <w:rsid w:val="007471E6"/>
    <w:rsid w:val="00747BF2"/>
    <w:rsid w:val="00750E52"/>
    <w:rsid w:val="00757560"/>
    <w:rsid w:val="00757C75"/>
    <w:rsid w:val="007602E5"/>
    <w:rsid w:val="007657F9"/>
    <w:rsid w:val="00765856"/>
    <w:rsid w:val="007713DD"/>
    <w:rsid w:val="007714B4"/>
    <w:rsid w:val="00772241"/>
    <w:rsid w:val="00780E19"/>
    <w:rsid w:val="007813AE"/>
    <w:rsid w:val="00783859"/>
    <w:rsid w:val="0078450E"/>
    <w:rsid w:val="0078455D"/>
    <w:rsid w:val="00787211"/>
    <w:rsid w:val="0079157F"/>
    <w:rsid w:val="007928A0"/>
    <w:rsid w:val="0079599D"/>
    <w:rsid w:val="00796217"/>
    <w:rsid w:val="007A10EE"/>
    <w:rsid w:val="007A1FC7"/>
    <w:rsid w:val="007A43CC"/>
    <w:rsid w:val="007A7521"/>
    <w:rsid w:val="007A79F5"/>
    <w:rsid w:val="007B1D7B"/>
    <w:rsid w:val="007B1E6D"/>
    <w:rsid w:val="007B293F"/>
    <w:rsid w:val="007B2E28"/>
    <w:rsid w:val="007B6408"/>
    <w:rsid w:val="007C5C84"/>
    <w:rsid w:val="007D4568"/>
    <w:rsid w:val="007D5F8D"/>
    <w:rsid w:val="007D76CA"/>
    <w:rsid w:val="007E7B35"/>
    <w:rsid w:val="007E7CE7"/>
    <w:rsid w:val="007E7EFF"/>
    <w:rsid w:val="007F17E3"/>
    <w:rsid w:val="007F1EB1"/>
    <w:rsid w:val="007F3184"/>
    <w:rsid w:val="007F47A5"/>
    <w:rsid w:val="007F612B"/>
    <w:rsid w:val="007F6682"/>
    <w:rsid w:val="007F6F8D"/>
    <w:rsid w:val="00804D03"/>
    <w:rsid w:val="00807B4A"/>
    <w:rsid w:val="00807EB7"/>
    <w:rsid w:val="0081120C"/>
    <w:rsid w:val="00813B49"/>
    <w:rsid w:val="0081732A"/>
    <w:rsid w:val="008179DC"/>
    <w:rsid w:val="00821858"/>
    <w:rsid w:val="008224AD"/>
    <w:rsid w:val="00822826"/>
    <w:rsid w:val="00824111"/>
    <w:rsid w:val="0082567D"/>
    <w:rsid w:val="00830175"/>
    <w:rsid w:val="00831C71"/>
    <w:rsid w:val="008327E6"/>
    <w:rsid w:val="008413A2"/>
    <w:rsid w:val="00841AFB"/>
    <w:rsid w:val="00843AAA"/>
    <w:rsid w:val="00846812"/>
    <w:rsid w:val="00847E76"/>
    <w:rsid w:val="00850868"/>
    <w:rsid w:val="00854B3F"/>
    <w:rsid w:val="00856FB2"/>
    <w:rsid w:val="008579EF"/>
    <w:rsid w:val="00860294"/>
    <w:rsid w:val="008625EB"/>
    <w:rsid w:val="00864DF4"/>
    <w:rsid w:val="00865DAC"/>
    <w:rsid w:val="0086670A"/>
    <w:rsid w:val="0086704F"/>
    <w:rsid w:val="00867221"/>
    <w:rsid w:val="00870146"/>
    <w:rsid w:val="008717A6"/>
    <w:rsid w:val="00875DA3"/>
    <w:rsid w:val="00876D25"/>
    <w:rsid w:val="00877640"/>
    <w:rsid w:val="008863D3"/>
    <w:rsid w:val="0088731D"/>
    <w:rsid w:val="008908B9"/>
    <w:rsid w:val="00896460"/>
    <w:rsid w:val="008A2660"/>
    <w:rsid w:val="008A5BB8"/>
    <w:rsid w:val="008B70C3"/>
    <w:rsid w:val="008C1C91"/>
    <w:rsid w:val="008C233B"/>
    <w:rsid w:val="008C3062"/>
    <w:rsid w:val="008C3D1B"/>
    <w:rsid w:val="008C622B"/>
    <w:rsid w:val="008D2D30"/>
    <w:rsid w:val="008D2F17"/>
    <w:rsid w:val="008D582C"/>
    <w:rsid w:val="008E0D24"/>
    <w:rsid w:val="008E1750"/>
    <w:rsid w:val="008E28B6"/>
    <w:rsid w:val="008E4328"/>
    <w:rsid w:val="008F2166"/>
    <w:rsid w:val="008F5C62"/>
    <w:rsid w:val="0090185E"/>
    <w:rsid w:val="00902E7D"/>
    <w:rsid w:val="009045BF"/>
    <w:rsid w:val="00904D96"/>
    <w:rsid w:val="00907E25"/>
    <w:rsid w:val="0091076A"/>
    <w:rsid w:val="0091760C"/>
    <w:rsid w:val="00922476"/>
    <w:rsid w:val="009225EB"/>
    <w:rsid w:val="00925D91"/>
    <w:rsid w:val="0093036A"/>
    <w:rsid w:val="00930716"/>
    <w:rsid w:val="00930FA7"/>
    <w:rsid w:val="0093122D"/>
    <w:rsid w:val="00932BA2"/>
    <w:rsid w:val="00933178"/>
    <w:rsid w:val="00934A23"/>
    <w:rsid w:val="0094381C"/>
    <w:rsid w:val="00945003"/>
    <w:rsid w:val="00947167"/>
    <w:rsid w:val="00950866"/>
    <w:rsid w:val="009523BA"/>
    <w:rsid w:val="00952787"/>
    <w:rsid w:val="009532DF"/>
    <w:rsid w:val="009558CE"/>
    <w:rsid w:val="00956D91"/>
    <w:rsid w:val="009570F9"/>
    <w:rsid w:val="0096507F"/>
    <w:rsid w:val="00967AE3"/>
    <w:rsid w:val="00971AB5"/>
    <w:rsid w:val="00973128"/>
    <w:rsid w:val="009735BF"/>
    <w:rsid w:val="009741C2"/>
    <w:rsid w:val="00975D19"/>
    <w:rsid w:val="00976791"/>
    <w:rsid w:val="00981990"/>
    <w:rsid w:val="009819BB"/>
    <w:rsid w:val="00981F2C"/>
    <w:rsid w:val="00982DC1"/>
    <w:rsid w:val="00985DBE"/>
    <w:rsid w:val="00990B4B"/>
    <w:rsid w:val="00990EA8"/>
    <w:rsid w:val="00991D0E"/>
    <w:rsid w:val="009927D6"/>
    <w:rsid w:val="0099350C"/>
    <w:rsid w:val="00994CED"/>
    <w:rsid w:val="00997152"/>
    <w:rsid w:val="009A3812"/>
    <w:rsid w:val="009A3F1A"/>
    <w:rsid w:val="009A6D91"/>
    <w:rsid w:val="009A7187"/>
    <w:rsid w:val="009A7452"/>
    <w:rsid w:val="009B15ED"/>
    <w:rsid w:val="009B42CD"/>
    <w:rsid w:val="009C29FC"/>
    <w:rsid w:val="009C3097"/>
    <w:rsid w:val="009C38E6"/>
    <w:rsid w:val="009C51A4"/>
    <w:rsid w:val="009C73F3"/>
    <w:rsid w:val="009C7EA6"/>
    <w:rsid w:val="009D5A4A"/>
    <w:rsid w:val="009D6212"/>
    <w:rsid w:val="009E0A88"/>
    <w:rsid w:val="009E1C00"/>
    <w:rsid w:val="009E4F0A"/>
    <w:rsid w:val="009E6611"/>
    <w:rsid w:val="009E6773"/>
    <w:rsid w:val="009E7204"/>
    <w:rsid w:val="009E74D1"/>
    <w:rsid w:val="009F0A55"/>
    <w:rsid w:val="009F7BE7"/>
    <w:rsid w:val="00A0127A"/>
    <w:rsid w:val="00A01830"/>
    <w:rsid w:val="00A048E8"/>
    <w:rsid w:val="00A0524F"/>
    <w:rsid w:val="00A07FA9"/>
    <w:rsid w:val="00A10A85"/>
    <w:rsid w:val="00A126F4"/>
    <w:rsid w:val="00A12C28"/>
    <w:rsid w:val="00A14278"/>
    <w:rsid w:val="00A1446E"/>
    <w:rsid w:val="00A15113"/>
    <w:rsid w:val="00A22D07"/>
    <w:rsid w:val="00A238AF"/>
    <w:rsid w:val="00A240A1"/>
    <w:rsid w:val="00A2471B"/>
    <w:rsid w:val="00A26373"/>
    <w:rsid w:val="00A2773F"/>
    <w:rsid w:val="00A27872"/>
    <w:rsid w:val="00A3059D"/>
    <w:rsid w:val="00A31E47"/>
    <w:rsid w:val="00A32F48"/>
    <w:rsid w:val="00A34166"/>
    <w:rsid w:val="00A3455C"/>
    <w:rsid w:val="00A35B7E"/>
    <w:rsid w:val="00A36561"/>
    <w:rsid w:val="00A36A8A"/>
    <w:rsid w:val="00A41B0D"/>
    <w:rsid w:val="00A43A17"/>
    <w:rsid w:val="00A46E45"/>
    <w:rsid w:val="00A46F89"/>
    <w:rsid w:val="00A47A63"/>
    <w:rsid w:val="00A520B9"/>
    <w:rsid w:val="00A53746"/>
    <w:rsid w:val="00A54A26"/>
    <w:rsid w:val="00A5620C"/>
    <w:rsid w:val="00A60195"/>
    <w:rsid w:val="00A61F77"/>
    <w:rsid w:val="00A635EA"/>
    <w:rsid w:val="00A66683"/>
    <w:rsid w:val="00A727DD"/>
    <w:rsid w:val="00A73AD8"/>
    <w:rsid w:val="00A8021F"/>
    <w:rsid w:val="00A81314"/>
    <w:rsid w:val="00A81621"/>
    <w:rsid w:val="00A816E6"/>
    <w:rsid w:val="00A829FE"/>
    <w:rsid w:val="00A82E2B"/>
    <w:rsid w:val="00A86641"/>
    <w:rsid w:val="00A92B6F"/>
    <w:rsid w:val="00A94521"/>
    <w:rsid w:val="00A9746A"/>
    <w:rsid w:val="00A97B09"/>
    <w:rsid w:val="00A97FA2"/>
    <w:rsid w:val="00AA00F0"/>
    <w:rsid w:val="00AA193F"/>
    <w:rsid w:val="00AA1B76"/>
    <w:rsid w:val="00AA6BE6"/>
    <w:rsid w:val="00AB0EE5"/>
    <w:rsid w:val="00AB175C"/>
    <w:rsid w:val="00AB77FB"/>
    <w:rsid w:val="00AC0F51"/>
    <w:rsid w:val="00AC127B"/>
    <w:rsid w:val="00AC19AD"/>
    <w:rsid w:val="00AC391B"/>
    <w:rsid w:val="00AC4E13"/>
    <w:rsid w:val="00AC5453"/>
    <w:rsid w:val="00AC6447"/>
    <w:rsid w:val="00AD0FF4"/>
    <w:rsid w:val="00AE385B"/>
    <w:rsid w:val="00AE6F4B"/>
    <w:rsid w:val="00AE7B63"/>
    <w:rsid w:val="00AF017C"/>
    <w:rsid w:val="00AF01B0"/>
    <w:rsid w:val="00AF56B1"/>
    <w:rsid w:val="00AF68AA"/>
    <w:rsid w:val="00AF6C29"/>
    <w:rsid w:val="00AF7966"/>
    <w:rsid w:val="00AF7A60"/>
    <w:rsid w:val="00B04BEE"/>
    <w:rsid w:val="00B05A53"/>
    <w:rsid w:val="00B07BDE"/>
    <w:rsid w:val="00B11F47"/>
    <w:rsid w:val="00B131D0"/>
    <w:rsid w:val="00B16C16"/>
    <w:rsid w:val="00B17B0B"/>
    <w:rsid w:val="00B208A9"/>
    <w:rsid w:val="00B20D94"/>
    <w:rsid w:val="00B258BC"/>
    <w:rsid w:val="00B267DA"/>
    <w:rsid w:val="00B270F7"/>
    <w:rsid w:val="00B3012B"/>
    <w:rsid w:val="00B36C78"/>
    <w:rsid w:val="00B36EA2"/>
    <w:rsid w:val="00B3722C"/>
    <w:rsid w:val="00B4183C"/>
    <w:rsid w:val="00B42465"/>
    <w:rsid w:val="00B44115"/>
    <w:rsid w:val="00B44DEE"/>
    <w:rsid w:val="00B47380"/>
    <w:rsid w:val="00B5067E"/>
    <w:rsid w:val="00B51B0B"/>
    <w:rsid w:val="00B539F5"/>
    <w:rsid w:val="00B624E8"/>
    <w:rsid w:val="00B62742"/>
    <w:rsid w:val="00B62B1E"/>
    <w:rsid w:val="00B635D0"/>
    <w:rsid w:val="00B635F9"/>
    <w:rsid w:val="00B675C9"/>
    <w:rsid w:val="00B67A9C"/>
    <w:rsid w:val="00B7005C"/>
    <w:rsid w:val="00B753D0"/>
    <w:rsid w:val="00B80476"/>
    <w:rsid w:val="00B81530"/>
    <w:rsid w:val="00B8520F"/>
    <w:rsid w:val="00B85530"/>
    <w:rsid w:val="00B876BC"/>
    <w:rsid w:val="00B87D98"/>
    <w:rsid w:val="00B9769E"/>
    <w:rsid w:val="00B977C1"/>
    <w:rsid w:val="00BA503B"/>
    <w:rsid w:val="00BA5628"/>
    <w:rsid w:val="00BB25D1"/>
    <w:rsid w:val="00BB42B1"/>
    <w:rsid w:val="00BB4818"/>
    <w:rsid w:val="00BB65F9"/>
    <w:rsid w:val="00BC0A1D"/>
    <w:rsid w:val="00BC12FA"/>
    <w:rsid w:val="00BC46EB"/>
    <w:rsid w:val="00BC64DE"/>
    <w:rsid w:val="00BD6506"/>
    <w:rsid w:val="00BD6847"/>
    <w:rsid w:val="00BE03B0"/>
    <w:rsid w:val="00BE3FD2"/>
    <w:rsid w:val="00BE4899"/>
    <w:rsid w:val="00BF032C"/>
    <w:rsid w:val="00BF1A47"/>
    <w:rsid w:val="00C0214D"/>
    <w:rsid w:val="00C03DBB"/>
    <w:rsid w:val="00C07876"/>
    <w:rsid w:val="00C135A0"/>
    <w:rsid w:val="00C1396A"/>
    <w:rsid w:val="00C142BC"/>
    <w:rsid w:val="00C23D81"/>
    <w:rsid w:val="00C242FC"/>
    <w:rsid w:val="00C31BE5"/>
    <w:rsid w:val="00C32661"/>
    <w:rsid w:val="00C334CB"/>
    <w:rsid w:val="00C35E60"/>
    <w:rsid w:val="00C40708"/>
    <w:rsid w:val="00C52F5A"/>
    <w:rsid w:val="00C53904"/>
    <w:rsid w:val="00C544DA"/>
    <w:rsid w:val="00C54F66"/>
    <w:rsid w:val="00C56409"/>
    <w:rsid w:val="00C571E1"/>
    <w:rsid w:val="00C60EE0"/>
    <w:rsid w:val="00C62A20"/>
    <w:rsid w:val="00C632E9"/>
    <w:rsid w:val="00C65AA1"/>
    <w:rsid w:val="00C662F2"/>
    <w:rsid w:val="00C717BA"/>
    <w:rsid w:val="00C749D3"/>
    <w:rsid w:val="00C76A80"/>
    <w:rsid w:val="00C77E4E"/>
    <w:rsid w:val="00C80ACA"/>
    <w:rsid w:val="00C81B3E"/>
    <w:rsid w:val="00C82E4D"/>
    <w:rsid w:val="00C86E48"/>
    <w:rsid w:val="00C92A37"/>
    <w:rsid w:val="00C92C08"/>
    <w:rsid w:val="00C92E24"/>
    <w:rsid w:val="00C93028"/>
    <w:rsid w:val="00C935FD"/>
    <w:rsid w:val="00C95167"/>
    <w:rsid w:val="00C95225"/>
    <w:rsid w:val="00C971A5"/>
    <w:rsid w:val="00CA3874"/>
    <w:rsid w:val="00CA3FF8"/>
    <w:rsid w:val="00CA4208"/>
    <w:rsid w:val="00CA43B5"/>
    <w:rsid w:val="00CA45C5"/>
    <w:rsid w:val="00CA564A"/>
    <w:rsid w:val="00CB0938"/>
    <w:rsid w:val="00CB17D8"/>
    <w:rsid w:val="00CB295D"/>
    <w:rsid w:val="00CB3E08"/>
    <w:rsid w:val="00CB4B48"/>
    <w:rsid w:val="00CB503A"/>
    <w:rsid w:val="00CB5ADD"/>
    <w:rsid w:val="00CB682D"/>
    <w:rsid w:val="00CB76C2"/>
    <w:rsid w:val="00CC74F8"/>
    <w:rsid w:val="00CD13B7"/>
    <w:rsid w:val="00CD1B34"/>
    <w:rsid w:val="00CD20A1"/>
    <w:rsid w:val="00CD349C"/>
    <w:rsid w:val="00CD451B"/>
    <w:rsid w:val="00CD5299"/>
    <w:rsid w:val="00CD5A2A"/>
    <w:rsid w:val="00CD6DF4"/>
    <w:rsid w:val="00CD7268"/>
    <w:rsid w:val="00CE1F0C"/>
    <w:rsid w:val="00CF04FA"/>
    <w:rsid w:val="00CF205F"/>
    <w:rsid w:val="00CF4A5D"/>
    <w:rsid w:val="00CF768A"/>
    <w:rsid w:val="00D00452"/>
    <w:rsid w:val="00D019E9"/>
    <w:rsid w:val="00D0211A"/>
    <w:rsid w:val="00D027E0"/>
    <w:rsid w:val="00D05E59"/>
    <w:rsid w:val="00D07A07"/>
    <w:rsid w:val="00D10B35"/>
    <w:rsid w:val="00D11F59"/>
    <w:rsid w:val="00D13803"/>
    <w:rsid w:val="00D27C91"/>
    <w:rsid w:val="00D31144"/>
    <w:rsid w:val="00D34601"/>
    <w:rsid w:val="00D37000"/>
    <w:rsid w:val="00D41053"/>
    <w:rsid w:val="00D41369"/>
    <w:rsid w:val="00D42900"/>
    <w:rsid w:val="00D42D6C"/>
    <w:rsid w:val="00D464EE"/>
    <w:rsid w:val="00D50944"/>
    <w:rsid w:val="00D51C61"/>
    <w:rsid w:val="00D565CB"/>
    <w:rsid w:val="00D57F4A"/>
    <w:rsid w:val="00D61700"/>
    <w:rsid w:val="00D62F43"/>
    <w:rsid w:val="00D63E62"/>
    <w:rsid w:val="00D67137"/>
    <w:rsid w:val="00D72B2E"/>
    <w:rsid w:val="00D73049"/>
    <w:rsid w:val="00D76A7E"/>
    <w:rsid w:val="00D81FBF"/>
    <w:rsid w:val="00D8334C"/>
    <w:rsid w:val="00D862C2"/>
    <w:rsid w:val="00D86B5C"/>
    <w:rsid w:val="00D90DDA"/>
    <w:rsid w:val="00D94317"/>
    <w:rsid w:val="00D953A8"/>
    <w:rsid w:val="00D9558B"/>
    <w:rsid w:val="00D95DF8"/>
    <w:rsid w:val="00D965F7"/>
    <w:rsid w:val="00DA041D"/>
    <w:rsid w:val="00DA050B"/>
    <w:rsid w:val="00DA0574"/>
    <w:rsid w:val="00DA0B61"/>
    <w:rsid w:val="00DA195F"/>
    <w:rsid w:val="00DA1B24"/>
    <w:rsid w:val="00DA2C7E"/>
    <w:rsid w:val="00DA40D0"/>
    <w:rsid w:val="00DA4196"/>
    <w:rsid w:val="00DB02EE"/>
    <w:rsid w:val="00DB219D"/>
    <w:rsid w:val="00DB3ADE"/>
    <w:rsid w:val="00DB5FE1"/>
    <w:rsid w:val="00DB6BE4"/>
    <w:rsid w:val="00DB78E7"/>
    <w:rsid w:val="00DC0A93"/>
    <w:rsid w:val="00DC112D"/>
    <w:rsid w:val="00DC6FA5"/>
    <w:rsid w:val="00DD0AB4"/>
    <w:rsid w:val="00DD2A0A"/>
    <w:rsid w:val="00DD34C3"/>
    <w:rsid w:val="00DD3913"/>
    <w:rsid w:val="00DD3F22"/>
    <w:rsid w:val="00DD5228"/>
    <w:rsid w:val="00DE04BF"/>
    <w:rsid w:val="00DE055F"/>
    <w:rsid w:val="00DE7868"/>
    <w:rsid w:val="00DF7384"/>
    <w:rsid w:val="00E036D9"/>
    <w:rsid w:val="00E120EF"/>
    <w:rsid w:val="00E1286B"/>
    <w:rsid w:val="00E16660"/>
    <w:rsid w:val="00E16A4D"/>
    <w:rsid w:val="00E178D8"/>
    <w:rsid w:val="00E21F99"/>
    <w:rsid w:val="00E24C50"/>
    <w:rsid w:val="00E2701D"/>
    <w:rsid w:val="00E2757F"/>
    <w:rsid w:val="00E30631"/>
    <w:rsid w:val="00E35998"/>
    <w:rsid w:val="00E37128"/>
    <w:rsid w:val="00E43625"/>
    <w:rsid w:val="00E44E41"/>
    <w:rsid w:val="00E46060"/>
    <w:rsid w:val="00E473A4"/>
    <w:rsid w:val="00E51D6F"/>
    <w:rsid w:val="00E52BCE"/>
    <w:rsid w:val="00E5436F"/>
    <w:rsid w:val="00E54B98"/>
    <w:rsid w:val="00E55389"/>
    <w:rsid w:val="00E55539"/>
    <w:rsid w:val="00E56837"/>
    <w:rsid w:val="00E56CA6"/>
    <w:rsid w:val="00E57C2D"/>
    <w:rsid w:val="00E645A7"/>
    <w:rsid w:val="00E67E00"/>
    <w:rsid w:val="00E707F6"/>
    <w:rsid w:val="00E74E85"/>
    <w:rsid w:val="00E75E18"/>
    <w:rsid w:val="00E843A1"/>
    <w:rsid w:val="00E90904"/>
    <w:rsid w:val="00E91C39"/>
    <w:rsid w:val="00E92DD8"/>
    <w:rsid w:val="00E95E0A"/>
    <w:rsid w:val="00EA1CF6"/>
    <w:rsid w:val="00EA6A7F"/>
    <w:rsid w:val="00EA7E88"/>
    <w:rsid w:val="00EB1D47"/>
    <w:rsid w:val="00EB2617"/>
    <w:rsid w:val="00EB46F6"/>
    <w:rsid w:val="00EC0C4D"/>
    <w:rsid w:val="00EC1F77"/>
    <w:rsid w:val="00EC6CA8"/>
    <w:rsid w:val="00ED1181"/>
    <w:rsid w:val="00ED15D9"/>
    <w:rsid w:val="00ED3743"/>
    <w:rsid w:val="00ED4B5D"/>
    <w:rsid w:val="00ED55E0"/>
    <w:rsid w:val="00ED71C2"/>
    <w:rsid w:val="00EE53B5"/>
    <w:rsid w:val="00EE630C"/>
    <w:rsid w:val="00EF3B2F"/>
    <w:rsid w:val="00EF69B4"/>
    <w:rsid w:val="00F0193E"/>
    <w:rsid w:val="00F04422"/>
    <w:rsid w:val="00F1171D"/>
    <w:rsid w:val="00F12851"/>
    <w:rsid w:val="00F138A4"/>
    <w:rsid w:val="00F173C1"/>
    <w:rsid w:val="00F2024F"/>
    <w:rsid w:val="00F21AAC"/>
    <w:rsid w:val="00F22863"/>
    <w:rsid w:val="00F2381E"/>
    <w:rsid w:val="00F23B5C"/>
    <w:rsid w:val="00F2405F"/>
    <w:rsid w:val="00F257E2"/>
    <w:rsid w:val="00F25989"/>
    <w:rsid w:val="00F260A9"/>
    <w:rsid w:val="00F274F1"/>
    <w:rsid w:val="00F33A21"/>
    <w:rsid w:val="00F3435F"/>
    <w:rsid w:val="00F365DA"/>
    <w:rsid w:val="00F37A51"/>
    <w:rsid w:val="00F429D2"/>
    <w:rsid w:val="00F43402"/>
    <w:rsid w:val="00F43A86"/>
    <w:rsid w:val="00F452CC"/>
    <w:rsid w:val="00F46CFD"/>
    <w:rsid w:val="00F5046E"/>
    <w:rsid w:val="00F51508"/>
    <w:rsid w:val="00F5393A"/>
    <w:rsid w:val="00F53E39"/>
    <w:rsid w:val="00F6489B"/>
    <w:rsid w:val="00F65F2F"/>
    <w:rsid w:val="00F67D3D"/>
    <w:rsid w:val="00F7015A"/>
    <w:rsid w:val="00F72B66"/>
    <w:rsid w:val="00F742E5"/>
    <w:rsid w:val="00F81F3B"/>
    <w:rsid w:val="00F83132"/>
    <w:rsid w:val="00F8798C"/>
    <w:rsid w:val="00F90481"/>
    <w:rsid w:val="00F91177"/>
    <w:rsid w:val="00F920F5"/>
    <w:rsid w:val="00F93B04"/>
    <w:rsid w:val="00F95DD7"/>
    <w:rsid w:val="00F96E17"/>
    <w:rsid w:val="00F96F11"/>
    <w:rsid w:val="00F97FDE"/>
    <w:rsid w:val="00FA0B74"/>
    <w:rsid w:val="00FA1C93"/>
    <w:rsid w:val="00FA62A3"/>
    <w:rsid w:val="00FB1979"/>
    <w:rsid w:val="00FB2F01"/>
    <w:rsid w:val="00FB3614"/>
    <w:rsid w:val="00FC4A59"/>
    <w:rsid w:val="00FC60EF"/>
    <w:rsid w:val="00FD3F7C"/>
    <w:rsid w:val="00FD6371"/>
    <w:rsid w:val="00FD6F02"/>
    <w:rsid w:val="00FE3D55"/>
    <w:rsid w:val="00FE453B"/>
    <w:rsid w:val="00FE5660"/>
    <w:rsid w:val="00FE64A0"/>
    <w:rsid w:val="00FE714E"/>
    <w:rsid w:val="00FF05AA"/>
    <w:rsid w:val="00FF3A0F"/>
    <w:rsid w:val="00FF3CC1"/>
    <w:rsid w:val="00FF79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86715"/>
  <w15:docId w15:val="{8BFE91F1-7222-4AC6-96A8-66AC9511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
    <w:name w:val="1"/>
    <w:basedOn w:val="Normal"/>
    <w:pPr>
      <w:spacing w:after="160" w:line="240" w:lineRule="exact"/>
    </w:pPr>
    <w:rPr>
      <w:rFonts w:ascii="Verdana" w:hAnsi="Verdana"/>
      <w:sz w:val="20"/>
      <w:szCs w:val="20"/>
    </w:rPr>
  </w:style>
  <w:style w:type="paragraph" w:customStyle="1" w:styleId="CharCharCharChar">
    <w:name w:val="Char Char Char Char"/>
    <w:basedOn w:val="Normal"/>
    <w:pPr>
      <w:spacing w:after="160" w:line="240" w:lineRule="exact"/>
    </w:pPr>
    <w:rPr>
      <w:rFonts w:ascii="Verdana" w:hAnsi="Verdana" w:cs="Verdana"/>
      <w:sz w:val="20"/>
      <w:szCs w:val="20"/>
    </w:rPr>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style>
  <w:style w:type="paragraph" w:customStyle="1" w:styleId="CharCharChar">
    <w:name w:val="Char Char Char"/>
    <w:basedOn w:val="Normal"/>
    <w:semiHidden/>
    <w:rsid w:val="00B8520F"/>
    <w:pPr>
      <w:spacing w:after="160" w:line="240" w:lineRule="exact"/>
    </w:pPr>
    <w:rPr>
      <w:rFonts w:ascii="Arial" w:hAnsi="Arial"/>
      <w:sz w:val="22"/>
      <w:szCs w:val="22"/>
    </w:rPr>
  </w:style>
  <w:style w:type="paragraph" w:styleId="BalloonText">
    <w:name w:val="Balloon Text"/>
    <w:basedOn w:val="Normal"/>
    <w:link w:val="BalloonTextChar"/>
    <w:rsid w:val="00B51B0B"/>
    <w:rPr>
      <w:rFonts w:ascii="Tahoma" w:hAnsi="Tahoma" w:cs="Tahoma"/>
      <w:sz w:val="16"/>
      <w:szCs w:val="16"/>
    </w:rPr>
  </w:style>
  <w:style w:type="character" w:customStyle="1" w:styleId="BalloonTextChar">
    <w:name w:val="Balloon Text Char"/>
    <w:link w:val="BalloonText"/>
    <w:rsid w:val="00B51B0B"/>
    <w:rPr>
      <w:rFonts w:ascii="Tahoma" w:hAnsi="Tahoma" w:cs="Tahoma"/>
      <w:sz w:val="16"/>
      <w:szCs w:val="16"/>
    </w:rPr>
  </w:style>
  <w:style w:type="paragraph" w:styleId="Title">
    <w:name w:val="Title"/>
    <w:basedOn w:val="Normal"/>
    <w:next w:val="Normal"/>
    <w:link w:val="TitleChar"/>
    <w:qFormat/>
    <w:rsid w:val="0050509D"/>
    <w:pPr>
      <w:spacing w:before="240" w:after="60"/>
      <w:jc w:val="center"/>
      <w:outlineLvl w:val="0"/>
    </w:pPr>
    <w:rPr>
      <w:rFonts w:ascii="Cambria" w:hAnsi="Cambria"/>
      <w:b/>
      <w:bCs/>
      <w:kern w:val="28"/>
      <w:sz w:val="32"/>
      <w:szCs w:val="32"/>
    </w:rPr>
  </w:style>
  <w:style w:type="character" w:customStyle="1" w:styleId="TitleChar">
    <w:name w:val="Title Char"/>
    <w:link w:val="Title"/>
    <w:rsid w:val="0050509D"/>
    <w:rPr>
      <w:rFonts w:ascii="Cambria" w:eastAsia="Times New Roman" w:hAnsi="Cambria" w:cs="Times New Roman"/>
      <w:b/>
      <w:bCs/>
      <w:kern w:val="28"/>
      <w:sz w:val="32"/>
      <w:szCs w:val="32"/>
    </w:rPr>
  </w:style>
  <w:style w:type="paragraph" w:customStyle="1" w:styleId="Normal1">
    <w:name w:val="Normal1"/>
    <w:basedOn w:val="Normal"/>
    <w:next w:val="Normal"/>
    <w:autoRedefine/>
    <w:semiHidden/>
    <w:rsid w:val="00235D45"/>
    <w:pPr>
      <w:spacing w:after="160" w:line="240" w:lineRule="exact"/>
    </w:pPr>
    <w:rPr>
      <w:sz w:val="28"/>
      <w:szCs w:val="22"/>
    </w:rPr>
  </w:style>
  <w:style w:type="paragraph" w:styleId="NormalWeb">
    <w:name w:val="Normal (Web)"/>
    <w:basedOn w:val="Normal"/>
    <w:uiPriority w:val="99"/>
    <w:unhideWhenUsed/>
    <w:rsid w:val="00F91177"/>
    <w:pPr>
      <w:spacing w:before="100" w:beforeAutospacing="1" w:after="100" w:afterAutospacing="1"/>
    </w:pPr>
  </w:style>
  <w:style w:type="paragraph" w:customStyle="1" w:styleId="Char">
    <w:name w:val="Char"/>
    <w:basedOn w:val="Normal"/>
    <w:rsid w:val="002F78E2"/>
    <w:pPr>
      <w:spacing w:after="160" w:line="240" w:lineRule="exact"/>
    </w:pPr>
    <w:rPr>
      <w:rFonts w:ascii="Verdana" w:hAnsi="Verdana"/>
      <w:sz w:val="20"/>
      <w:szCs w:val="20"/>
    </w:rPr>
  </w:style>
  <w:style w:type="paragraph" w:styleId="BodyTextIndent">
    <w:name w:val="Body Text Indent"/>
    <w:basedOn w:val="Normal"/>
    <w:link w:val="BodyTextIndentChar"/>
    <w:rsid w:val="007B6408"/>
    <w:pPr>
      <w:ind w:firstLine="720"/>
      <w:jc w:val="both"/>
    </w:pPr>
    <w:rPr>
      <w:sz w:val="26"/>
      <w:szCs w:val="28"/>
    </w:rPr>
  </w:style>
  <w:style w:type="character" w:customStyle="1" w:styleId="BodyTextIndentChar">
    <w:name w:val="Body Text Indent Char"/>
    <w:link w:val="BodyTextIndent"/>
    <w:rsid w:val="007B6408"/>
    <w:rPr>
      <w:sz w:val="26"/>
      <w:szCs w:val="28"/>
    </w:rPr>
  </w:style>
  <w:style w:type="paragraph" w:styleId="ListParagraph">
    <w:name w:val="List Paragraph"/>
    <w:basedOn w:val="Normal"/>
    <w:uiPriority w:val="34"/>
    <w:qFormat/>
    <w:rsid w:val="004E031D"/>
    <w:pPr>
      <w:ind w:left="720"/>
      <w:contextualSpacing/>
    </w:pPr>
  </w:style>
  <w:style w:type="character" w:styleId="IntenseEmphasis">
    <w:name w:val="Intense Emphasis"/>
    <w:basedOn w:val="DefaultParagraphFont"/>
    <w:uiPriority w:val="21"/>
    <w:qFormat/>
    <w:rsid w:val="00011FE1"/>
    <w:rPr>
      <w:b/>
      <w:bCs/>
      <w:i/>
      <w:iCs/>
      <w:color w:val="4F81BD" w:themeColor="accent1"/>
    </w:rPr>
  </w:style>
  <w:style w:type="paragraph" w:customStyle="1" w:styleId="Char3">
    <w:name w:val="Char3"/>
    <w:basedOn w:val="Normal"/>
    <w:rsid w:val="00392CBC"/>
    <w:pPr>
      <w:spacing w:after="160" w:line="240" w:lineRule="exact"/>
    </w:pPr>
    <w:rPr>
      <w:rFonts w:ascii="Verdana" w:hAnsi="Verdana"/>
      <w:sz w:val="20"/>
      <w:szCs w:val="20"/>
    </w:rPr>
  </w:style>
  <w:style w:type="paragraph" w:customStyle="1" w:styleId="Char2">
    <w:name w:val="Char2"/>
    <w:basedOn w:val="Normal"/>
    <w:rsid w:val="006C1552"/>
    <w:pPr>
      <w:spacing w:after="160" w:line="240" w:lineRule="exact"/>
    </w:pPr>
    <w:rPr>
      <w:rFonts w:ascii="Verdana" w:hAnsi="Verdana"/>
      <w:sz w:val="20"/>
      <w:szCs w:val="20"/>
    </w:rPr>
  </w:style>
  <w:style w:type="paragraph" w:customStyle="1" w:styleId="NidungA">
    <w:name w:val="Nội dung A"/>
    <w:rsid w:val="00A97FA2"/>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Char1">
    <w:name w:val="Char1"/>
    <w:basedOn w:val="Normal"/>
    <w:rsid w:val="004A17D0"/>
    <w:pPr>
      <w:spacing w:after="160" w:line="240" w:lineRule="exact"/>
    </w:pPr>
    <w:rPr>
      <w:rFonts w:ascii="Verdana" w:hAnsi="Verdana"/>
      <w:sz w:val="20"/>
      <w:szCs w:val="20"/>
    </w:rPr>
  </w:style>
  <w:style w:type="character" w:styleId="Strong">
    <w:name w:val="Strong"/>
    <w:basedOn w:val="DefaultParagraphFont"/>
    <w:uiPriority w:val="22"/>
    <w:qFormat/>
    <w:rsid w:val="009B15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716295">
      <w:bodyDiv w:val="1"/>
      <w:marLeft w:val="0"/>
      <w:marRight w:val="0"/>
      <w:marTop w:val="0"/>
      <w:marBottom w:val="0"/>
      <w:divBdr>
        <w:top w:val="none" w:sz="0" w:space="0" w:color="auto"/>
        <w:left w:val="none" w:sz="0" w:space="0" w:color="auto"/>
        <w:bottom w:val="none" w:sz="0" w:space="0" w:color="auto"/>
        <w:right w:val="none" w:sz="0" w:space="0" w:color="auto"/>
      </w:divBdr>
    </w:div>
    <w:div w:id="1610700493">
      <w:bodyDiv w:val="1"/>
      <w:marLeft w:val="0"/>
      <w:marRight w:val="0"/>
      <w:marTop w:val="0"/>
      <w:marBottom w:val="0"/>
      <w:divBdr>
        <w:top w:val="none" w:sz="0" w:space="0" w:color="auto"/>
        <w:left w:val="none" w:sz="0" w:space="0" w:color="auto"/>
        <w:bottom w:val="none" w:sz="0" w:space="0" w:color="auto"/>
        <w:right w:val="none" w:sz="0" w:space="0" w:color="auto"/>
      </w:divBdr>
    </w:div>
    <w:div w:id="174413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6502C-0DB4-4632-B5FE-DE86AF19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3031</TotalTime>
  <Pages>4</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ĐOÀN ĐẠI BIỂU QUỐC HỘI</vt:lpstr>
    </vt:vector>
  </TitlesOfParts>
  <Company>itfriend.org</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ĐẠI BIỂU QUỐC HỘI</dc:title>
  <dc:subject/>
  <dc:creator>Smart</dc:creator>
  <cp:keywords/>
  <dc:description/>
  <cp:lastModifiedBy>hatechvn@outlook.com</cp:lastModifiedBy>
  <cp:revision>121</cp:revision>
  <cp:lastPrinted>2019-07-29T09:05:00Z</cp:lastPrinted>
  <dcterms:created xsi:type="dcterms:W3CDTF">2019-05-28T08:29:00Z</dcterms:created>
  <dcterms:modified xsi:type="dcterms:W3CDTF">2019-08-01T00:09:00Z</dcterms:modified>
</cp:coreProperties>
</file>