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tblInd w:w="-432" w:type="dxa"/>
        <w:tblLook w:val="01E0" w:firstRow="1" w:lastRow="1" w:firstColumn="1" w:lastColumn="1" w:noHBand="0" w:noVBand="0"/>
      </w:tblPr>
      <w:tblGrid>
        <w:gridCol w:w="3811"/>
        <w:gridCol w:w="6467"/>
      </w:tblGrid>
      <w:tr w:rsidR="008870F5" w:rsidRPr="00DA290E" w14:paraId="25D05D52" w14:textId="77777777" w:rsidTr="00DA290E">
        <w:trPr>
          <w:trHeight w:val="1787"/>
        </w:trPr>
        <w:tc>
          <w:tcPr>
            <w:tcW w:w="3811" w:type="dxa"/>
            <w:shd w:val="clear" w:color="auto" w:fill="auto"/>
          </w:tcPr>
          <w:p w14:paraId="36EE3CBB"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8240" behindDoc="0" locked="0" layoutInCell="1" allowOverlap="1" wp14:anchorId="2785656C" wp14:editId="4390A9D0">
                      <wp:simplePos x="0" y="0"/>
                      <wp:positionH relativeFrom="column">
                        <wp:posOffset>742315</wp:posOffset>
                      </wp:positionH>
                      <wp:positionV relativeFrom="paragraph">
                        <wp:posOffset>453390</wp:posOffset>
                      </wp:positionV>
                      <wp:extent cx="838200" cy="0"/>
                      <wp:effectExtent l="18415" t="8890" r="1968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E4B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5.7pt" to="124.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T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"/>
                  </w:pict>
                </mc:Fallback>
              </mc:AlternateContent>
            </w:r>
            <w:r w:rsidR="008870F5" w:rsidRPr="00DA290E">
              <w:rPr>
                <w:i w:val="0"/>
                <w:iCs w:val="0"/>
                <w:noProof/>
                <w:lang w:val="vi-VN"/>
              </w:rPr>
              <w:t>HỘI ĐỒNG NHÂN DÂN TỈNH HÀ TĨNH</w:t>
            </w:r>
          </w:p>
          <w:p w14:paraId="6C9CABC5" w14:textId="77777777" w:rsidR="003C5A99" w:rsidRPr="00DA290E" w:rsidRDefault="003C5A99" w:rsidP="00DA290E">
            <w:pPr>
              <w:tabs>
                <w:tab w:val="left" w:pos="385"/>
                <w:tab w:val="center" w:pos="1686"/>
                <w:tab w:val="left" w:pos="4140"/>
              </w:tabs>
              <w:spacing w:line="288" w:lineRule="auto"/>
              <w:jc w:val="center"/>
              <w:rPr>
                <w:b w:val="0"/>
                <w:i w:val="0"/>
                <w:iCs w:val="0"/>
                <w:noProof/>
                <w:sz w:val="20"/>
                <w:lang w:val="en-US"/>
              </w:rPr>
            </w:pPr>
          </w:p>
          <w:p w14:paraId="4761FC66" w14:textId="7ADD6477" w:rsidR="008870F5" w:rsidRDefault="008870F5" w:rsidP="00CB442A">
            <w:pPr>
              <w:tabs>
                <w:tab w:val="left" w:pos="385"/>
                <w:tab w:val="center" w:pos="1686"/>
                <w:tab w:val="left" w:pos="4140"/>
              </w:tabs>
              <w:spacing w:line="288" w:lineRule="auto"/>
              <w:jc w:val="center"/>
              <w:rPr>
                <w:b w:val="0"/>
                <w:i w:val="0"/>
                <w:iCs w:val="0"/>
                <w:noProof/>
                <w:lang w:val="en-US"/>
              </w:rPr>
            </w:pPr>
            <w:r w:rsidRPr="00DA290E">
              <w:rPr>
                <w:b w:val="0"/>
                <w:i w:val="0"/>
                <w:iCs w:val="0"/>
                <w:noProof/>
                <w:lang w:val="vi-VN"/>
              </w:rPr>
              <w:t xml:space="preserve">Số: </w:t>
            </w:r>
            <w:r w:rsidR="003622A2">
              <w:rPr>
                <w:b w:val="0"/>
                <w:i w:val="0"/>
                <w:iCs w:val="0"/>
                <w:noProof/>
                <w:lang w:val="en-US"/>
              </w:rPr>
              <w:t xml:space="preserve"> </w:t>
            </w:r>
            <w:r w:rsidR="006A14BC">
              <w:rPr>
                <w:b w:val="0"/>
                <w:i w:val="0"/>
                <w:iCs w:val="0"/>
                <w:noProof/>
                <w:lang w:val="en-US"/>
              </w:rPr>
              <w:t>312</w:t>
            </w:r>
            <w:r w:rsidRPr="00DA290E">
              <w:rPr>
                <w:b w:val="0"/>
                <w:i w:val="0"/>
                <w:iCs w:val="0"/>
                <w:noProof/>
                <w:lang w:val="vi-VN"/>
              </w:rPr>
              <w:t>/BC-HĐND</w:t>
            </w:r>
          </w:p>
          <w:p w14:paraId="51769C9A" w14:textId="27AE3C08" w:rsidR="00A1507D" w:rsidRPr="00A1507D" w:rsidRDefault="00A1507D" w:rsidP="00A1507D">
            <w:pPr>
              <w:tabs>
                <w:tab w:val="left" w:pos="385"/>
                <w:tab w:val="center" w:pos="1686"/>
                <w:tab w:val="left" w:pos="4140"/>
              </w:tabs>
              <w:spacing w:line="288" w:lineRule="auto"/>
              <w:jc w:val="center"/>
              <w:rPr>
                <w:b w:val="0"/>
                <w:i w:val="0"/>
                <w:iCs w:val="0"/>
                <w:noProof/>
                <w:lang w:val="en-US"/>
              </w:rPr>
            </w:pPr>
          </w:p>
        </w:tc>
        <w:tc>
          <w:tcPr>
            <w:tcW w:w="6467" w:type="dxa"/>
            <w:shd w:val="clear" w:color="auto" w:fill="auto"/>
          </w:tcPr>
          <w:p w14:paraId="4E62997C" w14:textId="77777777" w:rsidR="008870F5" w:rsidRPr="00DA290E" w:rsidRDefault="008870F5" w:rsidP="00DA290E">
            <w:pPr>
              <w:tabs>
                <w:tab w:val="left" w:pos="4140"/>
              </w:tabs>
              <w:spacing w:line="288" w:lineRule="auto"/>
              <w:jc w:val="center"/>
              <w:rPr>
                <w:i w:val="0"/>
                <w:iCs w:val="0"/>
                <w:noProof/>
                <w:lang w:val="vi-VN"/>
              </w:rPr>
            </w:pPr>
            <w:r w:rsidRPr="00DA290E">
              <w:rPr>
                <w:i w:val="0"/>
                <w:iCs w:val="0"/>
                <w:noProof/>
                <w:lang w:val="vi-VN"/>
              </w:rPr>
              <w:t>CỘNG HÒA XÃ HỘI CHỦ NGHĨA VIỆT NAM</w:t>
            </w:r>
          </w:p>
          <w:p w14:paraId="37A70636"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7216"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56EB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"/>
                  </w:pict>
                </mc:Fallback>
              </mc:AlternateContent>
            </w:r>
            <w:r w:rsidR="008870F5" w:rsidRPr="00DA290E">
              <w:rPr>
                <w:i w:val="0"/>
                <w:iCs w:val="0"/>
                <w:noProof/>
                <w:lang w:val="vi-VN"/>
              </w:rPr>
              <w:t>Độc lập - Tự do - Hạnh phúc</w:t>
            </w:r>
          </w:p>
          <w:p w14:paraId="1DA60921" w14:textId="77777777" w:rsidR="003C5A99" w:rsidRPr="00DA290E" w:rsidRDefault="008870F5" w:rsidP="00DA290E">
            <w:pPr>
              <w:tabs>
                <w:tab w:val="left" w:pos="1335"/>
              </w:tabs>
              <w:spacing w:line="288" w:lineRule="auto"/>
              <w:jc w:val="center"/>
              <w:rPr>
                <w:b w:val="0"/>
                <w:noProof/>
                <w:lang w:val="en-US"/>
              </w:rPr>
            </w:pPr>
            <w:r w:rsidRPr="00DA290E">
              <w:rPr>
                <w:b w:val="0"/>
                <w:noProof/>
                <w:lang w:val="vi-VN"/>
              </w:rPr>
              <w:t xml:space="preserve">       </w:t>
            </w:r>
          </w:p>
          <w:p w14:paraId="05B903B8" w14:textId="31AB3214" w:rsidR="008870F5" w:rsidRPr="00DA290E" w:rsidRDefault="008870F5" w:rsidP="004C5CD0">
            <w:pPr>
              <w:tabs>
                <w:tab w:val="left" w:pos="1335"/>
              </w:tabs>
              <w:spacing w:line="288" w:lineRule="auto"/>
              <w:jc w:val="center"/>
              <w:rPr>
                <w:b w:val="0"/>
                <w:noProof/>
                <w:lang w:val="en-US"/>
              </w:rPr>
            </w:pPr>
            <w:r w:rsidRPr="00DA290E">
              <w:rPr>
                <w:b w:val="0"/>
                <w:noProof/>
                <w:lang w:val="vi-VN"/>
              </w:rPr>
              <w:t>Hà Tĩnh, ngày</w:t>
            </w:r>
            <w:r w:rsidR="006A14BC">
              <w:rPr>
                <w:b w:val="0"/>
                <w:noProof/>
                <w:lang w:val="en-US"/>
              </w:rPr>
              <w:t xml:space="preserve"> 03</w:t>
            </w:r>
            <w:r w:rsidR="00A12DE1">
              <w:rPr>
                <w:b w:val="0"/>
                <w:noProof/>
                <w:lang w:val="en-US"/>
              </w:rPr>
              <w:t xml:space="preserve"> </w:t>
            </w:r>
            <w:r w:rsidRPr="00DA290E">
              <w:rPr>
                <w:b w:val="0"/>
                <w:noProof/>
                <w:lang w:val="vi-VN"/>
              </w:rPr>
              <w:t xml:space="preserve">tháng </w:t>
            </w:r>
            <w:r w:rsidR="00EE20F0">
              <w:rPr>
                <w:b w:val="0"/>
                <w:noProof/>
                <w:lang w:val="en-US"/>
              </w:rPr>
              <w:t>7</w:t>
            </w:r>
            <w:r w:rsidR="003622A2">
              <w:rPr>
                <w:b w:val="0"/>
                <w:noProof/>
                <w:lang w:val="vi-VN"/>
              </w:rPr>
              <w:t xml:space="preserve"> năm 2020</w:t>
            </w:r>
          </w:p>
        </w:tc>
      </w:tr>
    </w:tbl>
    <w:p w14:paraId="4598E476" w14:textId="77777777" w:rsidR="000163E5" w:rsidRDefault="000163E5" w:rsidP="008870F5">
      <w:pPr>
        <w:tabs>
          <w:tab w:val="left" w:pos="4140"/>
        </w:tabs>
        <w:jc w:val="center"/>
        <w:rPr>
          <w:bCs w:val="0"/>
          <w:i w:val="0"/>
          <w:noProof/>
          <w:lang w:val="en-US"/>
        </w:rPr>
      </w:pPr>
    </w:p>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7B2E6E0D" w14:textId="31F8882F" w:rsidR="008018CC" w:rsidRPr="00A4343D" w:rsidRDefault="008018CC" w:rsidP="008018CC">
      <w:pPr>
        <w:jc w:val="center"/>
        <w:rPr>
          <w:i w:val="0"/>
          <w:lang w:val="en-US"/>
        </w:rPr>
      </w:pPr>
      <w:r w:rsidRPr="00731D3A">
        <w:rPr>
          <w:i w:val="0"/>
          <w:lang w:val="vi-VN"/>
        </w:rPr>
        <w:t>Kết quả hoạt động củ</w:t>
      </w:r>
      <w:r w:rsidR="003622A2">
        <w:rPr>
          <w:i w:val="0"/>
          <w:lang w:val="vi-VN"/>
        </w:rPr>
        <w:t xml:space="preserve">a Hội đồng nhân dân tỉnh </w:t>
      </w:r>
      <w:r w:rsidR="00A4343D">
        <w:rPr>
          <w:i w:val="0"/>
          <w:lang w:val="en-US"/>
        </w:rPr>
        <w:t xml:space="preserve">6 tháng đầu </w:t>
      </w:r>
      <w:r w:rsidR="003622A2">
        <w:rPr>
          <w:i w:val="0"/>
          <w:lang w:val="vi-VN"/>
        </w:rPr>
        <w:t>năm 2020</w:t>
      </w:r>
      <w:r w:rsidR="00A4343D">
        <w:rPr>
          <w:i w:val="0"/>
          <w:lang w:val="en-US"/>
        </w:rPr>
        <w:t>;</w:t>
      </w:r>
    </w:p>
    <w:p w14:paraId="3F40D79E" w14:textId="602B7012" w:rsidR="008018CC" w:rsidRPr="008018CC" w:rsidRDefault="003622A2" w:rsidP="008018CC">
      <w:pPr>
        <w:jc w:val="center"/>
        <w:rPr>
          <w:b w:val="0"/>
          <w:i w:val="0"/>
          <w:lang w:val="vi-VN"/>
        </w:rPr>
      </w:pPr>
      <w:r>
        <w:rPr>
          <w:i w:val="0"/>
          <w:lang w:val="vi-VN"/>
        </w:rPr>
        <w:t>nhiệm vụ</w:t>
      </w:r>
      <w:r w:rsidR="00A4343D">
        <w:rPr>
          <w:i w:val="0"/>
          <w:lang w:val="en-US"/>
        </w:rPr>
        <w:t>, giải pháp 6 tháng cuối</w:t>
      </w:r>
      <w:r>
        <w:rPr>
          <w:i w:val="0"/>
          <w:lang w:val="vi-VN"/>
        </w:rPr>
        <w:t xml:space="preserve"> năm 202</w:t>
      </w:r>
      <w:r w:rsidR="00A4343D">
        <w:rPr>
          <w:i w:val="0"/>
          <w:lang w:val="vi-VN"/>
        </w:rPr>
        <w:t>0</w:t>
      </w:r>
    </w:p>
    <w:p w14:paraId="238691EC" w14:textId="77777777" w:rsidR="008870F5" w:rsidRPr="00782A9B" w:rsidRDefault="00851835" w:rsidP="008870F5">
      <w:pPr>
        <w:spacing w:before="120" w:line="288" w:lineRule="auto"/>
        <w:ind w:firstLine="720"/>
        <w:jc w:val="both"/>
        <w:rPr>
          <w:i w:val="0"/>
          <w:noProof/>
          <w:lang w:val="vi-VN"/>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79E34E36">
                <wp:simplePos x="0" y="0"/>
                <wp:positionH relativeFrom="column">
                  <wp:posOffset>2069465</wp:posOffset>
                </wp:positionH>
                <wp:positionV relativeFrom="paragraph">
                  <wp:posOffset>34290</wp:posOffset>
                </wp:positionV>
                <wp:extent cx="1714500" cy="0"/>
                <wp:effectExtent l="12065" t="8890"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4E2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pt" to="29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"/>
            </w:pict>
          </mc:Fallback>
        </mc:AlternateContent>
      </w:r>
    </w:p>
    <w:p w14:paraId="35AF3D92" w14:textId="00499B31" w:rsidR="008018CC" w:rsidRPr="003622A2" w:rsidRDefault="003622A2" w:rsidP="00BC5371">
      <w:pPr>
        <w:pStyle w:val="Normal1"/>
        <w:widowControl w:val="0"/>
        <w:pBdr>
          <w:top w:val="nil"/>
          <w:left w:val="nil"/>
          <w:bottom w:val="nil"/>
          <w:right w:val="nil"/>
          <w:between w:val="nil"/>
        </w:pBdr>
        <w:spacing w:before="120" w:after="120" w:line="360" w:lineRule="exact"/>
        <w:ind w:firstLine="720"/>
        <w:jc w:val="both"/>
        <w:rPr>
          <w:color w:val="000000"/>
          <w:sz w:val="28"/>
          <w:szCs w:val="28"/>
        </w:rPr>
      </w:pPr>
      <w:r w:rsidRPr="003622A2">
        <w:rPr>
          <w:sz w:val="28"/>
          <w:szCs w:val="28"/>
        </w:rPr>
        <w:t>Tr</w:t>
      </w:r>
      <w:r>
        <w:rPr>
          <w:sz w:val="28"/>
          <w:szCs w:val="28"/>
        </w:rPr>
        <w:t>iển khai thực hiện</w:t>
      </w:r>
      <w:r w:rsidR="00712115">
        <w:rPr>
          <w:sz w:val="28"/>
          <w:szCs w:val="28"/>
        </w:rPr>
        <w:t xml:space="preserve"> nhiệm vụ</w:t>
      </w:r>
      <w:r w:rsidR="00A4343D">
        <w:rPr>
          <w:sz w:val="28"/>
          <w:szCs w:val="28"/>
        </w:rPr>
        <w:t xml:space="preserve"> 6 tháng đầu năm </w:t>
      </w:r>
      <w:r>
        <w:rPr>
          <w:sz w:val="28"/>
          <w:szCs w:val="28"/>
        </w:rPr>
        <w:t>2020</w:t>
      </w:r>
      <w:r w:rsidR="00712115">
        <w:rPr>
          <w:sz w:val="28"/>
          <w:szCs w:val="28"/>
        </w:rPr>
        <w:t xml:space="preserve"> </w:t>
      </w:r>
      <w:r w:rsidRPr="003622A2">
        <w:rPr>
          <w:sz w:val="28"/>
          <w:szCs w:val="28"/>
        </w:rPr>
        <w:t xml:space="preserve">trong </w:t>
      </w:r>
      <w:r w:rsidR="00712115">
        <w:rPr>
          <w:sz w:val="28"/>
          <w:szCs w:val="28"/>
        </w:rPr>
        <w:t>điều kiện</w:t>
      </w:r>
      <w:r w:rsidRPr="003622A2">
        <w:rPr>
          <w:sz w:val="28"/>
          <w:szCs w:val="28"/>
        </w:rPr>
        <w:t xml:space="preserve"> gặp nhiều khó khăn, thách thức</w:t>
      </w:r>
      <w:r w:rsidR="00712115">
        <w:rPr>
          <w:sz w:val="28"/>
          <w:szCs w:val="28"/>
        </w:rPr>
        <w:t xml:space="preserve"> do</w:t>
      </w:r>
      <w:r>
        <w:rPr>
          <w:sz w:val="28"/>
          <w:szCs w:val="28"/>
        </w:rPr>
        <w:t xml:space="preserve"> ảnh hưởng của</w:t>
      </w:r>
      <w:r w:rsidRPr="003622A2">
        <w:rPr>
          <w:sz w:val="28"/>
          <w:szCs w:val="28"/>
        </w:rPr>
        <w:t xml:space="preserve"> đại dịch Covid-19 </w:t>
      </w:r>
      <w:r>
        <w:rPr>
          <w:sz w:val="28"/>
          <w:szCs w:val="28"/>
        </w:rPr>
        <w:t>đã tác động sâu rộng</w:t>
      </w:r>
      <w:r w:rsidRPr="003622A2">
        <w:rPr>
          <w:sz w:val="28"/>
          <w:szCs w:val="28"/>
        </w:rPr>
        <w:t xml:space="preserve"> </w:t>
      </w:r>
      <w:r>
        <w:rPr>
          <w:sz w:val="28"/>
          <w:szCs w:val="28"/>
        </w:rPr>
        <w:t>đến mọi mặt đời sống,</w:t>
      </w:r>
      <w:r w:rsidR="00712115">
        <w:rPr>
          <w:sz w:val="28"/>
          <w:szCs w:val="28"/>
        </w:rPr>
        <w:t xml:space="preserve"> sinh hoạt của người dân</w:t>
      </w:r>
      <w:r>
        <w:rPr>
          <w:sz w:val="28"/>
          <w:szCs w:val="28"/>
        </w:rPr>
        <w:t>,</w:t>
      </w:r>
      <w:r w:rsidRPr="003622A2">
        <w:rPr>
          <w:sz w:val="28"/>
          <w:szCs w:val="28"/>
        </w:rPr>
        <w:t xml:space="preserve"> Hội đồng nhân dân tỉnh đã chủ động</w:t>
      </w:r>
      <w:r w:rsidR="00712115">
        <w:rPr>
          <w:sz w:val="28"/>
          <w:szCs w:val="28"/>
        </w:rPr>
        <w:t xml:space="preserve"> lựa chọn các hình thức hoạt động phù hợp với tình hình thực tiễn theo sự chỉ đạo chung của tỉnh</w:t>
      </w:r>
      <w:r w:rsidRPr="003622A2">
        <w:rPr>
          <w:sz w:val="28"/>
          <w:szCs w:val="28"/>
        </w:rPr>
        <w:t xml:space="preserve">. </w:t>
      </w:r>
      <w:r w:rsidR="00957D69" w:rsidRPr="003622A2">
        <w:rPr>
          <w:color w:val="000000"/>
          <w:sz w:val="28"/>
          <w:szCs w:val="28"/>
        </w:rPr>
        <w:t>Căn cứ</w:t>
      </w:r>
      <w:r w:rsidR="008018CC" w:rsidRPr="003622A2">
        <w:rPr>
          <w:color w:val="000000"/>
          <w:sz w:val="28"/>
          <w:szCs w:val="28"/>
        </w:rPr>
        <w:t xml:space="preserve"> </w:t>
      </w:r>
      <w:r w:rsidR="00957D69" w:rsidRPr="003622A2">
        <w:rPr>
          <w:color w:val="000000"/>
          <w:sz w:val="28"/>
          <w:szCs w:val="28"/>
        </w:rPr>
        <w:t xml:space="preserve">chức năng, </w:t>
      </w:r>
      <w:r w:rsidR="008018CC" w:rsidRPr="003622A2">
        <w:rPr>
          <w:color w:val="000000"/>
          <w:sz w:val="28"/>
          <w:szCs w:val="28"/>
        </w:rPr>
        <w:t xml:space="preserve">nhiệm vụ, quyền hạn theo </w:t>
      </w:r>
      <w:r w:rsidR="00957D69" w:rsidRPr="003622A2">
        <w:rPr>
          <w:color w:val="000000"/>
          <w:sz w:val="28"/>
          <w:szCs w:val="28"/>
        </w:rPr>
        <w:t>quy định</w:t>
      </w:r>
      <w:r w:rsidR="008018CC" w:rsidRPr="003622A2">
        <w:rPr>
          <w:sz w:val="28"/>
          <w:szCs w:val="28"/>
        </w:rPr>
        <w:t xml:space="preserve">, Thường trực Hội đồng nhân dân tỉnh báo cáo kết quả </w:t>
      </w:r>
      <w:r w:rsidR="00E47B58" w:rsidRPr="003622A2">
        <w:rPr>
          <w:sz w:val="28"/>
          <w:szCs w:val="28"/>
        </w:rPr>
        <w:t>công tác</w:t>
      </w:r>
      <w:r w:rsidR="004E6D97">
        <w:rPr>
          <w:sz w:val="28"/>
          <w:szCs w:val="28"/>
        </w:rPr>
        <w:t xml:space="preserve"> 6 tháng đầu năm 2020; nhiệm vụ,</w:t>
      </w:r>
      <w:r w:rsidR="00712115">
        <w:rPr>
          <w:sz w:val="28"/>
          <w:szCs w:val="28"/>
        </w:rPr>
        <w:t xml:space="preserve"> giải pháp 6 tháng cuối năm</w:t>
      </w:r>
      <w:r w:rsidR="004E6D97">
        <w:rPr>
          <w:sz w:val="28"/>
          <w:szCs w:val="28"/>
        </w:rPr>
        <w:t xml:space="preserve"> </w:t>
      </w:r>
      <w:r w:rsidR="008018CC" w:rsidRPr="003622A2">
        <w:rPr>
          <w:sz w:val="28"/>
          <w:szCs w:val="28"/>
        </w:rPr>
        <w:t xml:space="preserve">của Hội đồng nhân dân tỉnh như sau: </w:t>
      </w:r>
    </w:p>
    <w:p w14:paraId="0BD42323" w14:textId="1B14FFFD" w:rsidR="0029084C" w:rsidRPr="004E6D97" w:rsidRDefault="0004540F" w:rsidP="00BC5371">
      <w:pPr>
        <w:tabs>
          <w:tab w:val="left" w:pos="709"/>
        </w:tabs>
        <w:spacing w:before="120" w:after="120" w:line="360" w:lineRule="exact"/>
        <w:ind w:firstLine="720"/>
        <w:jc w:val="both"/>
        <w:rPr>
          <w:i w:val="0"/>
          <w:iCs w:val="0"/>
          <w:noProof/>
          <w:lang w:val="en-US"/>
        </w:rPr>
      </w:pPr>
      <w:r w:rsidRPr="002B6AE3">
        <w:rPr>
          <w:i w:val="0"/>
          <w:iCs w:val="0"/>
          <w:noProof/>
          <w:lang w:val="vi-VN"/>
        </w:rPr>
        <w:t xml:space="preserve">I. </w:t>
      </w:r>
      <w:r w:rsidR="00CE090D" w:rsidRPr="002B6AE3">
        <w:rPr>
          <w:i w:val="0"/>
          <w:iCs w:val="0"/>
          <w:noProof/>
          <w:lang w:val="vi-VN"/>
        </w:rPr>
        <w:t xml:space="preserve">KẾT QUẢ </w:t>
      </w:r>
      <w:r w:rsidR="007B5C12" w:rsidRPr="002B6AE3">
        <w:rPr>
          <w:i w:val="0"/>
          <w:iCs w:val="0"/>
          <w:noProof/>
          <w:lang w:val="vi-VN"/>
        </w:rPr>
        <w:t>HOẠT ĐỘNG</w:t>
      </w:r>
      <w:r w:rsidR="00782A9B" w:rsidRPr="002B6AE3">
        <w:rPr>
          <w:i w:val="0"/>
          <w:iCs w:val="0"/>
          <w:noProof/>
          <w:lang w:val="vi-VN"/>
        </w:rPr>
        <w:t xml:space="preserve"> </w:t>
      </w:r>
      <w:r w:rsidR="004E6D97">
        <w:rPr>
          <w:i w:val="0"/>
          <w:iCs w:val="0"/>
          <w:noProof/>
          <w:lang w:val="en-US"/>
        </w:rPr>
        <w:t>6 THÁNG ĐẦU NĂM 2020</w:t>
      </w:r>
    </w:p>
    <w:p w14:paraId="30146CD9" w14:textId="77777777" w:rsidR="004E6D97" w:rsidRPr="002B6AE3" w:rsidRDefault="004E6D97" w:rsidP="00BC5371">
      <w:pPr>
        <w:tabs>
          <w:tab w:val="left" w:pos="709"/>
        </w:tabs>
        <w:spacing w:before="120" w:after="120" w:line="360" w:lineRule="exact"/>
        <w:ind w:firstLine="720"/>
        <w:jc w:val="both"/>
        <w:rPr>
          <w:i w:val="0"/>
          <w:noProof/>
          <w:lang w:val="vi-VN"/>
        </w:rPr>
      </w:pPr>
      <w:r w:rsidRPr="002B6AE3">
        <w:rPr>
          <w:i w:val="0"/>
          <w:noProof/>
          <w:lang w:val="vi-VN"/>
        </w:rPr>
        <w:t>1</w:t>
      </w:r>
      <w:r w:rsidRPr="005C384A">
        <w:rPr>
          <w:i w:val="0"/>
          <w:noProof/>
          <w:lang w:val="vi-VN"/>
        </w:rPr>
        <w:t xml:space="preserve">. </w:t>
      </w:r>
      <w:r w:rsidRPr="002B6AE3">
        <w:rPr>
          <w:i w:val="0"/>
          <w:noProof/>
          <w:lang w:val="vi-VN"/>
        </w:rPr>
        <w:t>Tổ chức các kỳ họp HĐND, phiên họp Thường trực HĐND tỉnh</w:t>
      </w:r>
    </w:p>
    <w:p w14:paraId="1AA0986D" w14:textId="5197ACB6" w:rsidR="004E6D97" w:rsidRPr="00C8605B" w:rsidRDefault="004E6D97" w:rsidP="00BC5371">
      <w:pPr>
        <w:spacing w:before="120" w:after="120" w:line="360" w:lineRule="exact"/>
        <w:ind w:firstLine="720"/>
        <w:jc w:val="both"/>
        <w:rPr>
          <w:rFonts w:eastAsia="MS Mincho"/>
          <w:b w:val="0"/>
          <w:i w:val="0"/>
          <w:lang w:val="nl-NL"/>
        </w:rPr>
      </w:pPr>
      <w:r>
        <w:rPr>
          <w:b w:val="0"/>
          <w:i w:val="0"/>
          <w:noProof/>
          <w:lang w:val="vi-VN"/>
        </w:rPr>
        <w:t>Cuối năm 2019</w:t>
      </w:r>
      <w:r w:rsidRPr="002B6AE3">
        <w:rPr>
          <w:b w:val="0"/>
          <w:i w:val="0"/>
          <w:noProof/>
          <w:lang w:val="vi-VN"/>
        </w:rPr>
        <w:t xml:space="preserve"> và 06 tháng đầu năm </w:t>
      </w:r>
      <w:r>
        <w:rPr>
          <w:b w:val="0"/>
          <w:i w:val="0"/>
          <w:noProof/>
          <w:lang w:val="vi-VN"/>
        </w:rPr>
        <w:t>2020</w:t>
      </w:r>
      <w:r w:rsidRPr="00A5404B">
        <w:rPr>
          <w:b w:val="0"/>
          <w:i w:val="0"/>
          <w:noProof/>
          <w:lang w:val="vi-VN"/>
        </w:rPr>
        <w:t>, H</w:t>
      </w:r>
      <w:r w:rsidRPr="002B6AE3">
        <w:rPr>
          <w:b w:val="0"/>
          <w:i w:val="0"/>
          <w:noProof/>
          <w:lang w:val="vi-VN"/>
        </w:rPr>
        <w:t>ội đồng nhân dân</w:t>
      </w:r>
      <w:r w:rsidRPr="00A5404B">
        <w:rPr>
          <w:b w:val="0"/>
          <w:i w:val="0"/>
          <w:noProof/>
          <w:lang w:val="vi-VN"/>
        </w:rPr>
        <w:t xml:space="preserve"> tỉnh</w:t>
      </w:r>
      <w:r w:rsidRPr="00A5404B">
        <w:rPr>
          <w:rFonts w:eastAsia="MS Mincho"/>
          <w:b w:val="0"/>
          <w:bCs w:val="0"/>
          <w:i w:val="0"/>
          <w:iCs w:val="0"/>
          <w:lang w:val="nl-NL" w:eastAsia="ja-JP"/>
        </w:rPr>
        <w:t xml:space="preserve"> đã tổ chức tốt </w:t>
      </w:r>
      <w:r>
        <w:rPr>
          <w:rFonts w:eastAsia="MS Mincho"/>
          <w:b w:val="0"/>
          <w:bCs w:val="0"/>
          <w:i w:val="0"/>
          <w:iCs w:val="0"/>
          <w:lang w:val="nl-NL" w:eastAsia="ja-JP"/>
        </w:rPr>
        <w:t>03</w:t>
      </w:r>
      <w:r w:rsidRPr="00A5404B">
        <w:rPr>
          <w:rFonts w:eastAsia="MS Mincho"/>
          <w:b w:val="0"/>
          <w:bCs w:val="0"/>
          <w:i w:val="0"/>
          <w:iCs w:val="0"/>
          <w:lang w:val="nl-NL" w:eastAsia="ja-JP"/>
        </w:rPr>
        <w:t xml:space="preserve"> kỳ họp</w:t>
      </w:r>
      <w:r>
        <w:rPr>
          <w:rFonts w:eastAsia="MS Mincho"/>
          <w:b w:val="0"/>
          <w:bCs w:val="0"/>
          <w:i w:val="0"/>
          <w:iCs w:val="0"/>
          <w:lang w:val="nl-NL" w:eastAsia="ja-JP"/>
        </w:rPr>
        <w:t xml:space="preserve"> </w:t>
      </w:r>
      <w:r w:rsidRPr="00A5404B">
        <w:rPr>
          <w:rFonts w:eastAsia="MS Mincho"/>
          <w:b w:val="0"/>
          <w:bCs w:val="0"/>
          <w:i w:val="0"/>
          <w:iCs w:val="0"/>
          <w:lang w:val="nl-NL" w:eastAsia="ja-JP"/>
        </w:rPr>
        <w:t>thứ</w:t>
      </w:r>
      <w:r>
        <w:rPr>
          <w:rFonts w:eastAsia="MS Mincho"/>
          <w:b w:val="0"/>
          <w:bCs w:val="0"/>
          <w:i w:val="0"/>
          <w:iCs w:val="0"/>
          <w:lang w:val="nl-NL" w:eastAsia="ja-JP"/>
        </w:rPr>
        <w:t xml:space="preserve"> 12, thứ 13</w:t>
      </w:r>
      <w:r w:rsidRPr="00A5404B">
        <w:rPr>
          <w:rFonts w:eastAsia="MS Mincho"/>
          <w:b w:val="0"/>
          <w:bCs w:val="0"/>
          <w:i w:val="0"/>
          <w:iCs w:val="0"/>
          <w:lang w:val="nl-NL" w:eastAsia="ja-JP"/>
        </w:rPr>
        <w:t xml:space="preserve"> </w:t>
      </w:r>
      <w:r>
        <w:rPr>
          <w:rFonts w:eastAsia="MS Mincho"/>
          <w:b w:val="0"/>
          <w:bCs w:val="0"/>
          <w:i w:val="0"/>
          <w:iCs w:val="0"/>
          <w:lang w:val="nl-NL" w:eastAsia="ja-JP"/>
        </w:rPr>
        <w:t xml:space="preserve">và thứ 14 </w:t>
      </w:r>
      <w:r w:rsidRPr="00A5404B">
        <w:rPr>
          <w:rFonts w:eastAsia="MS Mincho"/>
          <w:b w:val="0"/>
          <w:bCs w:val="0"/>
          <w:i w:val="0"/>
          <w:iCs w:val="0"/>
          <w:lang w:val="nl-NL" w:eastAsia="ja-JP"/>
        </w:rPr>
        <w:t>(</w:t>
      </w:r>
      <w:r>
        <w:rPr>
          <w:rFonts w:eastAsia="MS Mincho"/>
          <w:b w:val="0"/>
          <w:bCs w:val="0"/>
          <w:i w:val="0"/>
          <w:iCs w:val="0"/>
          <w:lang w:val="nl-NL" w:eastAsia="ja-JP"/>
        </w:rPr>
        <w:t xml:space="preserve">02 </w:t>
      </w:r>
      <w:r w:rsidRPr="00A5404B">
        <w:rPr>
          <w:rFonts w:eastAsia="MS Mincho"/>
          <w:b w:val="0"/>
          <w:bCs w:val="0"/>
          <w:i w:val="0"/>
          <w:iCs w:val="0"/>
          <w:lang w:val="nl-NL" w:eastAsia="ja-JP"/>
        </w:rPr>
        <w:t xml:space="preserve">kỳ họp </w:t>
      </w:r>
      <w:r>
        <w:rPr>
          <w:rFonts w:eastAsia="MS Mincho"/>
          <w:b w:val="0"/>
          <w:bCs w:val="0"/>
          <w:i w:val="0"/>
          <w:iCs w:val="0"/>
          <w:lang w:val="nl-NL" w:eastAsia="ja-JP"/>
        </w:rPr>
        <w:t>chuyên đề</w:t>
      </w:r>
      <w:r w:rsidRPr="00A5404B">
        <w:rPr>
          <w:rFonts w:eastAsia="MS Mincho"/>
          <w:b w:val="0"/>
          <w:bCs w:val="0"/>
          <w:i w:val="0"/>
          <w:iCs w:val="0"/>
          <w:lang w:val="nl-NL" w:eastAsia="ja-JP"/>
        </w:rPr>
        <w:t xml:space="preserve">) và chuẩn bị </w:t>
      </w:r>
      <w:r>
        <w:rPr>
          <w:rFonts w:eastAsia="MS Mincho"/>
          <w:b w:val="0"/>
          <w:bCs w:val="0"/>
          <w:i w:val="0"/>
          <w:iCs w:val="0"/>
          <w:lang w:val="nl-NL" w:eastAsia="ja-JP"/>
        </w:rPr>
        <w:t xml:space="preserve">các nội dung </w:t>
      </w:r>
      <w:r w:rsidRPr="00A5404B">
        <w:rPr>
          <w:rFonts w:eastAsia="MS Mincho"/>
          <w:b w:val="0"/>
          <w:bCs w:val="0"/>
          <w:i w:val="0"/>
          <w:iCs w:val="0"/>
          <w:lang w:val="nl-NL" w:eastAsia="ja-JP"/>
        </w:rPr>
        <w:t>cho kỳ họp thứ</w:t>
      </w:r>
      <w:r>
        <w:rPr>
          <w:rFonts w:eastAsia="MS Mincho"/>
          <w:b w:val="0"/>
          <w:bCs w:val="0"/>
          <w:i w:val="0"/>
          <w:iCs w:val="0"/>
          <w:lang w:val="nl-NL" w:eastAsia="ja-JP"/>
        </w:rPr>
        <w:t xml:space="preserve"> 15,</w:t>
      </w:r>
      <w:r w:rsidRPr="00A5404B">
        <w:rPr>
          <w:rFonts w:eastAsia="MS Mincho"/>
          <w:b w:val="0"/>
          <w:bCs w:val="0"/>
          <w:i w:val="0"/>
          <w:iCs w:val="0"/>
          <w:lang w:val="nl-NL" w:eastAsia="ja-JP"/>
        </w:rPr>
        <w:t xml:space="preserve"> HĐND tỉnh </w:t>
      </w:r>
      <w:r>
        <w:rPr>
          <w:rFonts w:eastAsia="MS Mincho"/>
          <w:b w:val="0"/>
          <w:bCs w:val="0"/>
          <w:i w:val="0"/>
          <w:iCs w:val="0"/>
          <w:lang w:val="nl-NL" w:eastAsia="ja-JP"/>
        </w:rPr>
        <w:t>khóa XVII</w:t>
      </w:r>
      <w:r w:rsidRPr="00A5404B">
        <w:rPr>
          <w:rFonts w:eastAsia="MS Mincho"/>
          <w:b w:val="0"/>
          <w:bCs w:val="0"/>
          <w:i w:val="0"/>
          <w:iCs w:val="0"/>
          <w:lang w:val="nl-NL" w:eastAsia="ja-JP"/>
        </w:rPr>
        <w:t xml:space="preserve">. Sau các kỳ họp đã </w:t>
      </w:r>
      <w:r w:rsidRPr="00C8605B">
        <w:rPr>
          <w:rFonts w:eastAsia="MS Mincho"/>
          <w:b w:val="0"/>
          <w:bCs w:val="0"/>
          <w:i w:val="0"/>
          <w:iCs w:val="0"/>
          <w:lang w:val="nl-NL" w:eastAsia="ja-JP"/>
        </w:rPr>
        <w:t>ban hành</w:t>
      </w:r>
      <w:r w:rsidR="00C8605B" w:rsidRPr="00C8605B">
        <w:rPr>
          <w:rFonts w:eastAsia="MS Mincho"/>
          <w:b w:val="0"/>
          <w:bCs w:val="0"/>
          <w:i w:val="0"/>
          <w:iCs w:val="0"/>
          <w:lang w:val="nl-NL" w:eastAsia="ja-JP"/>
        </w:rPr>
        <w:t xml:space="preserve"> 43 </w:t>
      </w:r>
      <w:r w:rsidRPr="00C8605B">
        <w:rPr>
          <w:rFonts w:eastAsia="MS Mincho"/>
          <w:b w:val="0"/>
          <w:bCs w:val="0"/>
          <w:i w:val="0"/>
          <w:iCs w:val="0"/>
          <w:lang w:val="nl-NL" w:eastAsia="ja-JP"/>
        </w:rPr>
        <w:t>nghị quyết</w:t>
      </w:r>
      <w:r w:rsidRPr="00C8605B">
        <w:rPr>
          <w:rFonts w:eastAsia="MS Mincho"/>
          <w:b w:val="0"/>
          <w:bCs w:val="0"/>
          <w:i w:val="0"/>
          <w:iCs w:val="0"/>
          <w:vertAlign w:val="superscript"/>
          <w:lang w:val="nl-NL" w:eastAsia="ja-JP"/>
        </w:rPr>
        <w:footnoteReference w:id="1"/>
      </w:r>
      <w:r w:rsidRPr="00C8605B">
        <w:rPr>
          <w:rFonts w:eastAsia="MS Mincho"/>
          <w:b w:val="0"/>
          <w:bCs w:val="0"/>
          <w:i w:val="0"/>
          <w:iCs w:val="0"/>
          <w:lang w:val="nl-NL" w:eastAsia="ja-JP"/>
        </w:rPr>
        <w:t xml:space="preserve">. </w:t>
      </w:r>
    </w:p>
    <w:p w14:paraId="1E044E0A" w14:textId="0E2AFF32" w:rsidR="004E6D97" w:rsidRPr="00A5404B" w:rsidRDefault="004E6D97" w:rsidP="00BC5371">
      <w:pPr>
        <w:tabs>
          <w:tab w:val="left" w:pos="709"/>
        </w:tabs>
        <w:spacing w:before="120" w:after="120" w:line="360" w:lineRule="exact"/>
        <w:ind w:firstLine="720"/>
        <w:jc w:val="both"/>
        <w:rPr>
          <w:b w:val="0"/>
          <w:i w:val="0"/>
          <w:noProof/>
          <w:lang w:val="nl-NL"/>
        </w:rPr>
      </w:pPr>
      <w:r>
        <w:rPr>
          <w:b w:val="0"/>
          <w:i w:val="0"/>
          <w:noProof/>
          <w:lang w:val="nl-NL"/>
        </w:rPr>
        <w:lastRenderedPageBreak/>
        <w:t>Riêng tại k</w:t>
      </w:r>
      <w:r w:rsidRPr="00A5404B">
        <w:rPr>
          <w:b w:val="0"/>
          <w:i w:val="0"/>
          <w:noProof/>
          <w:lang w:val="nl-NL"/>
        </w:rPr>
        <w:t xml:space="preserve">ỳ họp thứ </w:t>
      </w:r>
      <w:r w:rsidR="00B11345">
        <w:rPr>
          <w:b w:val="0"/>
          <w:i w:val="0"/>
          <w:noProof/>
          <w:lang w:val="nl-NL"/>
        </w:rPr>
        <w:t>15</w:t>
      </w:r>
      <w:r w:rsidRPr="00A5404B">
        <w:rPr>
          <w:b w:val="0"/>
          <w:i w:val="0"/>
          <w:noProof/>
          <w:lang w:val="nl-NL"/>
        </w:rPr>
        <w:t xml:space="preserve">, </w:t>
      </w:r>
      <w:r>
        <w:rPr>
          <w:b w:val="0"/>
          <w:i w:val="0"/>
          <w:noProof/>
          <w:lang w:val="nl-NL"/>
        </w:rPr>
        <w:t xml:space="preserve">kỳ họp thường kỳ giữa năm </w:t>
      </w:r>
      <w:r w:rsidR="00B11345">
        <w:rPr>
          <w:b w:val="0"/>
          <w:i w:val="0"/>
          <w:noProof/>
          <w:lang w:val="nl-NL"/>
        </w:rPr>
        <w:t>dự kiến diễn ra từ ngày 08 đến 10/7</w:t>
      </w:r>
      <w:r>
        <w:rPr>
          <w:b w:val="0"/>
          <w:i w:val="0"/>
          <w:noProof/>
          <w:lang w:val="nl-NL"/>
        </w:rPr>
        <w:t>/</w:t>
      </w:r>
      <w:r w:rsidR="00B11345">
        <w:rPr>
          <w:b w:val="0"/>
          <w:i w:val="0"/>
          <w:noProof/>
          <w:lang w:val="nl-NL"/>
        </w:rPr>
        <w:t>2020</w:t>
      </w:r>
      <w:r w:rsidRPr="00A5404B">
        <w:rPr>
          <w:b w:val="0"/>
          <w:i w:val="0"/>
          <w:noProof/>
          <w:lang w:val="nl-NL"/>
        </w:rPr>
        <w:t xml:space="preserve">, Hội đồng nhân dân tỉnh </w:t>
      </w:r>
      <w:r>
        <w:rPr>
          <w:b w:val="0"/>
          <w:i w:val="0"/>
          <w:noProof/>
          <w:lang w:val="nl-NL"/>
        </w:rPr>
        <w:t>sẽ</w:t>
      </w:r>
      <w:r w:rsidRPr="00A5404B">
        <w:rPr>
          <w:b w:val="0"/>
          <w:i w:val="0"/>
          <w:noProof/>
          <w:lang w:val="nl-NL"/>
        </w:rPr>
        <w:t xml:space="preserve"> xem xét</w:t>
      </w:r>
      <w:r>
        <w:rPr>
          <w:b w:val="0"/>
          <w:i w:val="0"/>
          <w:noProof/>
          <w:lang w:val="nl-NL"/>
        </w:rPr>
        <w:t xml:space="preserve">, quyết định nhiều nội dung </w:t>
      </w:r>
      <w:r w:rsidRPr="00A5404B">
        <w:rPr>
          <w:b w:val="0"/>
          <w:i w:val="0"/>
          <w:noProof/>
          <w:lang w:val="nl-NL"/>
        </w:rPr>
        <w:t xml:space="preserve">quan trọng về nhiệm vụ </w:t>
      </w:r>
      <w:r>
        <w:rPr>
          <w:b w:val="0"/>
          <w:i w:val="0"/>
          <w:noProof/>
          <w:lang w:val="nl-NL"/>
        </w:rPr>
        <w:t xml:space="preserve">phát triển </w:t>
      </w:r>
      <w:r w:rsidRPr="00A5404B">
        <w:rPr>
          <w:b w:val="0"/>
          <w:i w:val="0"/>
          <w:noProof/>
          <w:lang w:val="nl-NL"/>
        </w:rPr>
        <w:t xml:space="preserve">kinh tế - xã hội, an ninh - </w:t>
      </w:r>
      <w:r w:rsidR="00B11345">
        <w:rPr>
          <w:b w:val="0"/>
          <w:i w:val="0"/>
          <w:noProof/>
          <w:lang w:val="nl-NL"/>
        </w:rPr>
        <w:t>quốc phòn</w:t>
      </w:r>
      <w:r w:rsidR="006E5FD4">
        <w:rPr>
          <w:b w:val="0"/>
          <w:i w:val="0"/>
          <w:noProof/>
          <w:lang w:val="nl-NL"/>
        </w:rPr>
        <w:t>g</w:t>
      </w:r>
      <w:r w:rsidR="00B11345">
        <w:rPr>
          <w:b w:val="0"/>
          <w:i w:val="0"/>
          <w:noProof/>
          <w:lang w:val="nl-NL"/>
        </w:rPr>
        <w:t xml:space="preserve"> </w:t>
      </w:r>
      <w:r w:rsidRPr="00A5404B">
        <w:rPr>
          <w:b w:val="0"/>
          <w:i w:val="0"/>
          <w:noProof/>
          <w:lang w:val="nl-NL"/>
        </w:rPr>
        <w:t>và một số chính sách quan trọng trên các lĩnh vực</w:t>
      </w:r>
      <w:r w:rsidR="00EE20F0">
        <w:rPr>
          <w:b w:val="0"/>
          <w:i w:val="0"/>
          <w:noProof/>
          <w:lang w:val="nl-NL"/>
        </w:rPr>
        <w:t xml:space="preserve"> nội chính, y tế</w:t>
      </w:r>
      <w:r w:rsidRPr="00A5404B">
        <w:rPr>
          <w:b w:val="0"/>
          <w:i w:val="0"/>
          <w:noProof/>
          <w:lang w:val="nl-NL"/>
        </w:rPr>
        <w:t>, giáo dục</w:t>
      </w:r>
      <w:r>
        <w:rPr>
          <w:b w:val="0"/>
          <w:i w:val="0"/>
          <w:noProof/>
          <w:lang w:val="nl-NL"/>
        </w:rPr>
        <w:t xml:space="preserve"> - đào tạo</w:t>
      </w:r>
      <w:r w:rsidRPr="00A5404B">
        <w:rPr>
          <w:b w:val="0"/>
          <w:i w:val="0"/>
          <w:noProof/>
          <w:lang w:val="nl-NL"/>
        </w:rPr>
        <w:t>,</w:t>
      </w:r>
      <w:r w:rsidR="006E5FD4">
        <w:rPr>
          <w:b w:val="0"/>
          <w:i w:val="0"/>
          <w:noProof/>
          <w:lang w:val="nl-NL"/>
        </w:rPr>
        <w:t xml:space="preserve"> </w:t>
      </w:r>
      <w:r w:rsidR="00EE20F0">
        <w:rPr>
          <w:b w:val="0"/>
          <w:i w:val="0"/>
          <w:noProof/>
          <w:lang w:val="nl-NL"/>
        </w:rPr>
        <w:t>khoa học công nghệ</w:t>
      </w:r>
      <w:r>
        <w:rPr>
          <w:b w:val="0"/>
          <w:i w:val="0"/>
          <w:noProof/>
          <w:lang w:val="nl-NL"/>
        </w:rPr>
        <w:t xml:space="preserve">, </w:t>
      </w:r>
      <w:r w:rsidR="006E5FD4">
        <w:rPr>
          <w:b w:val="0"/>
          <w:i w:val="0"/>
          <w:noProof/>
          <w:lang w:val="nl-NL"/>
        </w:rPr>
        <w:t>đầu tư</w:t>
      </w:r>
      <w:r>
        <w:rPr>
          <w:b w:val="0"/>
          <w:i w:val="0"/>
          <w:noProof/>
          <w:lang w:val="nl-NL"/>
        </w:rPr>
        <w:t>, tài nguyên và môi trường</w:t>
      </w:r>
      <w:r w:rsidRPr="00A5404B">
        <w:rPr>
          <w:b w:val="0"/>
          <w:i w:val="0"/>
          <w:noProof/>
          <w:lang w:val="nl-NL"/>
        </w:rPr>
        <w:t>...</w:t>
      </w:r>
    </w:p>
    <w:p w14:paraId="26329134" w14:textId="151689C7" w:rsidR="004E6D97" w:rsidRPr="00D0627F" w:rsidRDefault="004E6D97" w:rsidP="00BC5371">
      <w:pPr>
        <w:spacing w:before="120" w:after="120" w:line="360" w:lineRule="exact"/>
        <w:ind w:firstLine="720"/>
        <w:jc w:val="both"/>
        <w:rPr>
          <w:b w:val="0"/>
          <w:i w:val="0"/>
          <w:lang w:val="en-US"/>
        </w:rPr>
      </w:pPr>
      <w:r>
        <w:rPr>
          <w:rFonts w:eastAsia="MS Mincho"/>
          <w:b w:val="0"/>
          <w:bCs w:val="0"/>
          <w:i w:val="0"/>
          <w:iCs w:val="0"/>
          <w:lang w:val="nl-NL" w:eastAsia="ja-JP"/>
        </w:rPr>
        <w:t>Thường trực Hội đồng nhân dân tỉnh t</w:t>
      </w:r>
      <w:r w:rsidRPr="00A5404B">
        <w:rPr>
          <w:rFonts w:eastAsia="MS Mincho"/>
          <w:b w:val="0"/>
          <w:bCs w:val="0"/>
          <w:i w:val="0"/>
          <w:iCs w:val="0"/>
          <w:lang w:val="nl-NL" w:eastAsia="ja-JP"/>
        </w:rPr>
        <w:t xml:space="preserve">iếp tục duy trì đều đặn việc tổ chức </w:t>
      </w:r>
      <w:r w:rsidRPr="00A5404B">
        <w:rPr>
          <w:rFonts w:eastAsia="MS Mincho"/>
          <w:b w:val="0"/>
          <w:i w:val="0"/>
          <w:lang w:val="nl-NL"/>
        </w:rPr>
        <w:t>phiên họp thường kỳ hàng tháng. Đã tổ chức 6 phiên họp</w:t>
      </w:r>
      <w:r>
        <w:rPr>
          <w:rFonts w:eastAsia="MS Mincho"/>
          <w:b w:val="0"/>
          <w:i w:val="0"/>
          <w:lang w:val="nl-NL"/>
        </w:rPr>
        <w:t>,</w:t>
      </w:r>
      <w:r w:rsidR="00462449">
        <w:rPr>
          <w:rFonts w:eastAsia="MS Mincho"/>
          <w:b w:val="0"/>
          <w:i w:val="0"/>
          <w:lang w:val="nl-NL"/>
        </w:rPr>
        <w:t xml:space="preserve"> trong đó có 01 phiên chất vấn, giải trình về hoạt động của Tòa án nhân dân</w:t>
      </w:r>
      <w:r w:rsidR="00A36A67">
        <w:rPr>
          <w:rFonts w:eastAsia="MS Mincho"/>
          <w:b w:val="0"/>
          <w:i w:val="0"/>
          <w:lang w:val="nl-NL"/>
        </w:rPr>
        <w:t>;</w:t>
      </w:r>
      <w:r w:rsidRPr="00A5404B">
        <w:rPr>
          <w:rFonts w:eastAsia="MS Mincho"/>
          <w:b w:val="0"/>
          <w:i w:val="0"/>
          <w:lang w:val="nl-NL"/>
        </w:rPr>
        <w:t xml:space="preserve"> ban hành </w:t>
      </w:r>
      <w:r>
        <w:rPr>
          <w:rFonts w:eastAsia="MS Mincho"/>
          <w:b w:val="0"/>
          <w:i w:val="0"/>
          <w:lang w:val="nl-NL"/>
        </w:rPr>
        <w:t xml:space="preserve">01 </w:t>
      </w:r>
      <w:r w:rsidR="00712115">
        <w:rPr>
          <w:b w:val="0"/>
          <w:i w:val="0"/>
          <w:noProof/>
          <w:lang w:val="nb-NO"/>
        </w:rPr>
        <w:t>Nghị quyết</w:t>
      </w:r>
      <w:r>
        <w:rPr>
          <w:b w:val="0"/>
          <w:i w:val="0"/>
          <w:noProof/>
          <w:lang w:val="nb-NO"/>
        </w:rPr>
        <w:t xml:space="preserve"> về việc điều chuyển sinh hoạt thành viên các tổ đại biểu HĐND tỉnh nhiệm kỳ 2016-2021</w:t>
      </w:r>
      <w:r>
        <w:rPr>
          <w:b w:val="0"/>
          <w:i w:val="0"/>
          <w:lang w:val="nl-NL"/>
        </w:rPr>
        <w:t xml:space="preserve">; </w:t>
      </w:r>
      <w:r w:rsidRPr="00D0627F">
        <w:rPr>
          <w:b w:val="0"/>
          <w:i w:val="0"/>
          <w:lang w:val="en-US"/>
        </w:rPr>
        <w:t xml:space="preserve">cho ý kiến một số nội dung </w:t>
      </w:r>
      <w:r w:rsidR="00462449">
        <w:rPr>
          <w:b w:val="0"/>
          <w:i w:val="0"/>
          <w:lang w:val="en-US"/>
        </w:rPr>
        <w:t>quan trọng khác thuộc thẩm quyền của Hội đồng nhân dân tỉnh</w:t>
      </w:r>
      <w:r w:rsidRPr="00D0627F">
        <w:rPr>
          <w:b w:val="0"/>
          <w:i w:val="0"/>
          <w:lang w:val="en-US"/>
        </w:rPr>
        <w:t>.</w:t>
      </w:r>
    </w:p>
    <w:p w14:paraId="21D00CC6" w14:textId="77777777" w:rsidR="00B11345" w:rsidRDefault="004E6D97" w:rsidP="00BC5371">
      <w:pPr>
        <w:spacing w:before="120" w:after="120" w:line="360" w:lineRule="exact"/>
        <w:ind w:firstLine="720"/>
        <w:jc w:val="both"/>
        <w:rPr>
          <w:rFonts w:eastAsia="MS Mincho"/>
          <w:b w:val="0"/>
          <w:bCs w:val="0"/>
          <w:i w:val="0"/>
          <w:iCs w:val="0"/>
          <w:noProof/>
          <w:lang w:val="vi-VN" w:eastAsia="ja-JP"/>
        </w:rPr>
      </w:pPr>
      <w:r w:rsidRPr="00A5404B">
        <w:rPr>
          <w:rFonts w:eastAsia="MS Mincho"/>
          <w:b w:val="0"/>
          <w:bCs w:val="0"/>
          <w:i w:val="0"/>
          <w:iCs w:val="0"/>
          <w:noProof/>
          <w:lang w:val="nl-NL" w:eastAsia="ja-JP"/>
        </w:rPr>
        <w:t>Công tác thẩm tra của các ban Hội đồng nhân dân tỉnh tiếp tục được quan tâm đổi mới, nâng cao chất lượng. Các Ban đã tích cực, chủ động phối hợp với Ủy ban nhân dân tỉnh và các ngành chức năng trong quá trình chuẩn bị các nội dung trình kỳ họp. Bá</w:t>
      </w:r>
      <w:r w:rsidRPr="00A5404B">
        <w:rPr>
          <w:rFonts w:eastAsia="MS Mincho"/>
          <w:b w:val="0"/>
          <w:bCs w:val="0"/>
          <w:i w:val="0"/>
          <w:iCs w:val="0"/>
          <w:lang w:val="it-IT" w:eastAsia="ja-JP"/>
        </w:rPr>
        <w:t xml:space="preserve">o cáo thẩm tra có </w:t>
      </w:r>
      <w:r w:rsidRPr="00A5404B">
        <w:rPr>
          <w:rFonts w:eastAsia="MS Mincho"/>
          <w:b w:val="0"/>
          <w:bCs w:val="0"/>
          <w:i w:val="0"/>
          <w:iCs w:val="0"/>
          <w:noProof/>
          <w:lang w:val="nl-NL" w:eastAsia="ja-JP"/>
        </w:rPr>
        <w:t>chất lượng phục vụ tốt cho Hội đồng nhân dân, đại biểu Hội đồng nhân dân tỉ</w:t>
      </w:r>
      <w:r>
        <w:rPr>
          <w:rFonts w:eastAsia="MS Mincho"/>
          <w:b w:val="0"/>
          <w:bCs w:val="0"/>
          <w:i w:val="0"/>
          <w:iCs w:val="0"/>
          <w:noProof/>
          <w:lang w:val="nl-NL" w:eastAsia="ja-JP"/>
        </w:rPr>
        <w:t xml:space="preserve">nh </w:t>
      </w:r>
      <w:r w:rsidRPr="00A5404B">
        <w:rPr>
          <w:rFonts w:eastAsia="MS Mincho"/>
          <w:b w:val="0"/>
          <w:bCs w:val="0"/>
          <w:i w:val="0"/>
          <w:iCs w:val="0"/>
          <w:noProof/>
          <w:lang w:val="nl-NL" w:eastAsia="ja-JP"/>
        </w:rPr>
        <w:t>quyết định các vấn đề quan trọng của địa phương.</w:t>
      </w:r>
    </w:p>
    <w:p w14:paraId="33DD3D7B" w14:textId="2AABF483" w:rsidR="00AF3F98" w:rsidRDefault="00AF3F98" w:rsidP="00BC5371">
      <w:pPr>
        <w:spacing w:before="120" w:after="120" w:line="360" w:lineRule="exact"/>
        <w:ind w:firstLine="720"/>
        <w:jc w:val="both"/>
        <w:rPr>
          <w:i w:val="0"/>
          <w:iCs w:val="0"/>
          <w:noProof/>
          <w:lang w:val="nl-NL"/>
        </w:rPr>
      </w:pPr>
      <w:r w:rsidRPr="00C016F4">
        <w:rPr>
          <w:i w:val="0"/>
          <w:iCs w:val="0"/>
          <w:noProof/>
          <w:lang w:val="nl-NL"/>
        </w:rPr>
        <w:t xml:space="preserve">2. </w:t>
      </w:r>
      <w:r w:rsidRPr="00690D2D">
        <w:rPr>
          <w:i w:val="0"/>
          <w:iCs w:val="0"/>
          <w:noProof/>
          <w:lang w:val="vi-VN"/>
        </w:rPr>
        <w:t xml:space="preserve">Xử lý </w:t>
      </w:r>
      <w:r w:rsidRPr="00690D2D">
        <w:rPr>
          <w:i w:val="0"/>
          <w:iCs w:val="0"/>
          <w:noProof/>
          <w:lang w:val="nl-NL"/>
        </w:rPr>
        <w:t xml:space="preserve">kịp thời, có hiệu quả </w:t>
      </w:r>
      <w:r w:rsidRPr="00690D2D">
        <w:rPr>
          <w:i w:val="0"/>
          <w:iCs w:val="0"/>
          <w:noProof/>
          <w:lang w:val="vi-VN"/>
        </w:rPr>
        <w:t>những vấn đề phát sinh giữa 2 kỳ họp</w:t>
      </w:r>
    </w:p>
    <w:p w14:paraId="498C7951" w14:textId="192F91E8" w:rsidR="00AF3F98" w:rsidRPr="00613A0E" w:rsidRDefault="00A36A67" w:rsidP="0045633F">
      <w:pPr>
        <w:spacing w:before="100" w:after="100" w:line="360" w:lineRule="exact"/>
        <w:ind w:firstLine="720"/>
        <w:jc w:val="both"/>
        <w:rPr>
          <w:rFonts w:eastAsia="MS Mincho"/>
          <w:b w:val="0"/>
          <w:bCs w:val="0"/>
          <w:i w:val="0"/>
          <w:iCs w:val="0"/>
          <w:lang w:val="nl-NL" w:eastAsia="ja-JP"/>
        </w:rPr>
      </w:pPr>
      <w:r w:rsidRPr="00613A0E">
        <w:rPr>
          <w:b w:val="0"/>
          <w:i w:val="0"/>
          <w:noProof/>
          <w:lang w:val="nl-NL"/>
        </w:rPr>
        <w:t>Từ đầu năm 2020</w:t>
      </w:r>
      <w:r w:rsidR="00AF3F98" w:rsidRPr="00613A0E">
        <w:rPr>
          <w:b w:val="0"/>
          <w:i w:val="0"/>
          <w:noProof/>
          <w:lang w:val="nl-NL"/>
        </w:rPr>
        <w:t xml:space="preserve"> đến nay, </w:t>
      </w:r>
      <w:r w:rsidR="00AF3F98" w:rsidRPr="00613A0E">
        <w:rPr>
          <w:b w:val="0"/>
          <w:i w:val="0"/>
          <w:noProof/>
          <w:lang w:val="vi-VN"/>
        </w:rPr>
        <w:t>Thường trực H</w:t>
      </w:r>
      <w:r w:rsidR="00AF3F98" w:rsidRPr="00613A0E">
        <w:rPr>
          <w:b w:val="0"/>
          <w:i w:val="0"/>
          <w:noProof/>
          <w:lang w:val="nl-NL"/>
        </w:rPr>
        <w:t>ội đồng nhân dân và</w:t>
      </w:r>
      <w:r w:rsidR="00AF3F98" w:rsidRPr="00613A0E">
        <w:rPr>
          <w:b w:val="0"/>
          <w:i w:val="0"/>
          <w:noProof/>
          <w:lang w:val="vi-VN"/>
        </w:rPr>
        <w:t xml:space="preserve"> các ban H</w:t>
      </w:r>
      <w:r w:rsidR="00613A0E">
        <w:rPr>
          <w:b w:val="0"/>
          <w:i w:val="0"/>
          <w:noProof/>
          <w:lang w:val="nl-NL"/>
        </w:rPr>
        <w:t>ội đồng nhân d</w:t>
      </w:r>
      <w:r w:rsidR="00AF3F98" w:rsidRPr="00613A0E">
        <w:rPr>
          <w:b w:val="0"/>
          <w:i w:val="0"/>
          <w:noProof/>
          <w:lang w:val="nl-NL"/>
        </w:rPr>
        <w:t>ân</w:t>
      </w:r>
      <w:r w:rsidR="00AF3F98" w:rsidRPr="00613A0E">
        <w:rPr>
          <w:b w:val="0"/>
          <w:i w:val="0"/>
          <w:noProof/>
          <w:lang w:val="vi-VN"/>
        </w:rPr>
        <w:t xml:space="preserve"> tỉnh</w:t>
      </w:r>
      <w:r w:rsidR="00AF3F98" w:rsidRPr="00613A0E">
        <w:rPr>
          <w:b w:val="0"/>
          <w:i w:val="0"/>
          <w:noProof/>
          <w:lang w:val="nl-NL"/>
        </w:rPr>
        <w:t xml:space="preserve"> đã phối hợp với Ủy ban nhân dân tỉnh </w:t>
      </w:r>
      <w:r w:rsidR="00AF3F98" w:rsidRPr="00613A0E">
        <w:rPr>
          <w:rFonts w:eastAsia="MS Mincho"/>
          <w:b w:val="0"/>
          <w:bCs w:val="0"/>
          <w:i w:val="0"/>
          <w:iCs w:val="0"/>
          <w:lang w:val="nl-NL" w:eastAsia="ja-JP"/>
        </w:rPr>
        <w:t>xử</w:t>
      </w:r>
      <w:r w:rsidR="00AA62C0">
        <w:rPr>
          <w:rFonts w:eastAsia="MS Mincho"/>
          <w:b w:val="0"/>
          <w:bCs w:val="0"/>
          <w:i w:val="0"/>
          <w:iCs w:val="0"/>
          <w:lang w:val="nl-NL" w:eastAsia="ja-JP"/>
        </w:rPr>
        <w:t xml:space="preserve"> lý 28</w:t>
      </w:r>
      <w:r w:rsidR="00AF3F98" w:rsidRPr="00613A0E">
        <w:rPr>
          <w:rFonts w:eastAsia="MS Mincho"/>
          <w:b w:val="0"/>
          <w:bCs w:val="0"/>
          <w:i w:val="0"/>
          <w:iCs w:val="0"/>
          <w:lang w:val="nl-NL" w:eastAsia="ja-JP"/>
        </w:rPr>
        <w:t xml:space="preserve"> vấn đề quan trọng của tỉnh phát sinh giữa 2 kỳ họp, đáp ứng kịp thời yêu cầu công tác quản lý, điều hành ở địa phương</w:t>
      </w:r>
      <w:r w:rsidR="00613A0E" w:rsidRPr="00613A0E">
        <w:rPr>
          <w:rFonts w:eastAsia="MS Mincho"/>
          <w:b w:val="0"/>
          <w:bCs w:val="0"/>
          <w:i w:val="0"/>
          <w:iCs w:val="0"/>
          <w:lang w:val="nl-NL" w:eastAsia="ja-JP"/>
        </w:rPr>
        <w:t xml:space="preserve"> như: </w:t>
      </w:r>
      <w:r w:rsidR="00613A0E" w:rsidRPr="00613A0E">
        <w:rPr>
          <w:rFonts w:eastAsia="MS Mincho"/>
          <w:b w:val="0"/>
          <w:i w:val="0"/>
          <w:lang w:val="nl-NL" w:eastAsia="ja-JP"/>
        </w:rPr>
        <w:t>Cho ý kiến về:</w:t>
      </w:r>
      <w:r w:rsidR="00613A0E" w:rsidRPr="00613A0E">
        <w:rPr>
          <w:b w:val="0"/>
          <w:i w:val="0"/>
        </w:rPr>
        <w:t xml:space="preserve"> bố trí kinh phí than</w:t>
      </w:r>
      <w:r w:rsidR="00712115">
        <w:rPr>
          <w:b w:val="0"/>
          <w:i w:val="0"/>
        </w:rPr>
        <w:t xml:space="preserve">h toán mua xi măng năm </w:t>
      </w:r>
      <w:r w:rsidR="00613A0E" w:rsidRPr="00613A0E">
        <w:rPr>
          <w:b w:val="0"/>
          <w:i w:val="0"/>
        </w:rPr>
        <w:t>2019 theo Nghị quyết số 123/2018/NQ-HĐND; phương án hỗ trợ kinh phí xử lý hụt thu ngân sách cho các huyện, thành phố, thị xã; việc hỗ trợ kinh phí thanh toán nợ xây dựng cơ bản và đẩy nhanh tiến độ thực hiện các công trình, dự án; việc bố trí kinh phí thực hiện dự án Cầu Thọ Tường bắc qua sông La; bố trí nguồn vốn thực hiện dự án Cải tạo nâng cấp, tăng cường cơ sở vậ</w:t>
      </w:r>
      <w:r w:rsidR="00712115">
        <w:rPr>
          <w:b w:val="0"/>
          <w:i w:val="0"/>
        </w:rPr>
        <w:t>t chất Trụ sở làm việc cơ quan T</w:t>
      </w:r>
      <w:r w:rsidR="00613A0E" w:rsidRPr="00613A0E">
        <w:rPr>
          <w:b w:val="0"/>
          <w:i w:val="0"/>
        </w:rPr>
        <w:t>ỉnh ủy; phương án phân bổ kinh phí khắc phục hậ</w:t>
      </w:r>
      <w:r w:rsidR="00712115">
        <w:rPr>
          <w:b w:val="0"/>
          <w:i w:val="0"/>
        </w:rPr>
        <w:t>u</w:t>
      </w:r>
      <w:r w:rsidR="00613A0E" w:rsidRPr="00613A0E">
        <w:rPr>
          <w:b w:val="0"/>
          <w:i w:val="0"/>
        </w:rPr>
        <w:t xml:space="preserve"> quả thiên tai đầu tháng 9 năm 2019; quy định hệ số điều chỉnh giá đất năm 2020, mức tỷ lệ (%) tính đơn giá thuê đất trên địa bàn tỉnh; quyết định điều chỉnh dự toán và hỗ trợ kinh phí cho các xã mới sáp nhập; quyết định điều chỉnh dự toán ngân sách Nhà nước năm 2020 do tăng, giảm biên chế; phương án thực hiện kế hoạch đầu tư công tru</w:t>
      </w:r>
      <w:r w:rsidR="00712115">
        <w:rPr>
          <w:b w:val="0"/>
          <w:i w:val="0"/>
        </w:rPr>
        <w:t>n</w:t>
      </w:r>
      <w:r w:rsidR="00613A0E" w:rsidRPr="00613A0E">
        <w:rPr>
          <w:b w:val="0"/>
          <w:i w:val="0"/>
        </w:rPr>
        <w:t>g hạn giai đoạn 2016-2020; mua sắm trang thiết bị  y tế phục vụ công tác phòng chống dịch Covid-19</w:t>
      </w:r>
      <w:r w:rsidR="00613A0E">
        <w:rPr>
          <w:b w:val="0"/>
          <w:i w:val="0"/>
        </w:rPr>
        <w:t>;</w:t>
      </w:r>
      <w:r w:rsidR="00613A0E" w:rsidRPr="00613A0E">
        <w:t xml:space="preserve"> </w:t>
      </w:r>
      <w:r w:rsidR="00613A0E" w:rsidRPr="00613A0E">
        <w:rPr>
          <w:b w:val="0"/>
          <w:i w:val="0"/>
        </w:rPr>
        <w:t>cho ý kiến về chính sách đặc thù Công nghệ thông tin và bảo lưu chức danh, chế độ đối với Trưởng Công an xã;</w:t>
      </w:r>
      <w:r w:rsidR="00AA62C0">
        <w:t xml:space="preserve"> </w:t>
      </w:r>
      <w:r w:rsidR="00AA62C0" w:rsidRPr="00AA62C0">
        <w:rPr>
          <w:b w:val="0"/>
          <w:i w:val="0"/>
        </w:rPr>
        <w:t>Cho ý kiến chỉ tiêu giường bệnh, giường cách ly tại các bệnh viện và các cơ sở cách ly tập trung để phòng, chống dịch bệnh Covid-19 và các định mức kèm theo; Cho ý kiến về Đề án sắp xếp các trường mầm non và phổ thông; Cho ý kiến về việc triển khai thực hiện Nghị quyết số 209/2020/NQ-HĐND ngày 17/4/</w:t>
      </w:r>
      <w:r w:rsidR="0045633F">
        <w:rPr>
          <w:b w:val="0"/>
          <w:i w:val="0"/>
        </w:rPr>
        <w:t>2020 của HĐND tỉnh...</w:t>
      </w:r>
    </w:p>
    <w:p w14:paraId="5DD517E9" w14:textId="77777777" w:rsidR="006B7EF3" w:rsidRPr="00AA62C0" w:rsidRDefault="006B7EF3" w:rsidP="00BC5371">
      <w:pPr>
        <w:spacing w:before="120" w:after="120" w:line="360" w:lineRule="exact"/>
        <w:ind w:firstLine="720"/>
        <w:jc w:val="both"/>
        <w:rPr>
          <w:i w:val="0"/>
          <w:iCs w:val="0"/>
          <w:noProof/>
          <w:lang w:val="nl-NL"/>
        </w:rPr>
      </w:pPr>
      <w:r w:rsidRPr="00AA62C0">
        <w:rPr>
          <w:i w:val="0"/>
          <w:iCs w:val="0"/>
          <w:noProof/>
          <w:lang w:val="nl-NL"/>
        </w:rPr>
        <w:lastRenderedPageBreak/>
        <w:t>3</w:t>
      </w:r>
      <w:r w:rsidRPr="00AA62C0">
        <w:rPr>
          <w:i w:val="0"/>
          <w:iCs w:val="0"/>
          <w:noProof/>
          <w:lang w:val="vi-VN"/>
        </w:rPr>
        <w:t xml:space="preserve">. </w:t>
      </w:r>
      <w:r w:rsidRPr="00AA62C0">
        <w:rPr>
          <w:i w:val="0"/>
          <w:iCs w:val="0"/>
          <w:noProof/>
          <w:lang w:val="nl-NL"/>
        </w:rPr>
        <w:t>H</w:t>
      </w:r>
      <w:r w:rsidRPr="00AA62C0">
        <w:rPr>
          <w:i w:val="0"/>
          <w:iCs w:val="0"/>
          <w:noProof/>
          <w:lang w:val="vi-VN"/>
        </w:rPr>
        <w:t>oạt động giám sát</w:t>
      </w:r>
      <w:r w:rsidRPr="00AA62C0">
        <w:rPr>
          <w:i w:val="0"/>
          <w:iCs w:val="0"/>
          <w:noProof/>
          <w:lang w:val="nl-NL"/>
        </w:rPr>
        <w:t>, khảo sát</w:t>
      </w:r>
      <w:r w:rsidRPr="00AA62C0">
        <w:rPr>
          <w:i w:val="0"/>
          <w:iCs w:val="0"/>
          <w:noProof/>
          <w:lang w:val="vi-VN"/>
        </w:rPr>
        <w:t xml:space="preserve"> của Hội đồng nhân dân</w:t>
      </w:r>
      <w:r w:rsidRPr="00AA62C0">
        <w:rPr>
          <w:i w:val="0"/>
          <w:iCs w:val="0"/>
          <w:noProof/>
          <w:lang w:val="nl-NL"/>
        </w:rPr>
        <w:t xml:space="preserve"> tỉnh</w:t>
      </w:r>
    </w:p>
    <w:p w14:paraId="53032C12" w14:textId="3E0EDC4F" w:rsidR="006B7EF3" w:rsidRPr="00AA62C0" w:rsidRDefault="006B7EF3" w:rsidP="00BC5371">
      <w:pPr>
        <w:pStyle w:val="FootnoteText"/>
        <w:spacing w:before="120" w:after="120" w:line="360" w:lineRule="exact"/>
        <w:ind w:firstLine="720"/>
        <w:jc w:val="both"/>
        <w:rPr>
          <w:b w:val="0"/>
          <w:i w:val="0"/>
          <w:sz w:val="28"/>
          <w:szCs w:val="28"/>
        </w:rPr>
      </w:pPr>
      <w:r w:rsidRPr="00AA62C0">
        <w:rPr>
          <w:b w:val="0"/>
          <w:i w:val="0"/>
          <w:noProof/>
          <w:sz w:val="28"/>
          <w:szCs w:val="28"/>
          <w:lang w:val="nl-NL"/>
        </w:rPr>
        <w:t xml:space="preserve">Thực hiện </w:t>
      </w:r>
      <w:r w:rsidRPr="00AA62C0">
        <w:rPr>
          <w:b w:val="0"/>
          <w:i w:val="0"/>
          <w:sz w:val="28"/>
          <w:szCs w:val="28"/>
          <w:lang w:val="nl-NL"/>
        </w:rPr>
        <w:t xml:space="preserve">Chương trình và kế hoạch hoạt động năm 2020, Thường trực và các ban Hội đồng nhân dân tỉnh đã </w:t>
      </w:r>
      <w:r w:rsidR="00613A0E" w:rsidRPr="00AA62C0">
        <w:rPr>
          <w:b w:val="0"/>
          <w:i w:val="0"/>
          <w:sz w:val="28"/>
          <w:szCs w:val="28"/>
          <w:lang w:val="nl-NL"/>
        </w:rPr>
        <w:t>thành lập Đoàn</w:t>
      </w:r>
      <w:r w:rsidR="00712115">
        <w:rPr>
          <w:b w:val="0"/>
          <w:i w:val="0"/>
          <w:sz w:val="28"/>
          <w:szCs w:val="28"/>
          <w:lang w:val="nl-NL"/>
        </w:rPr>
        <w:t xml:space="preserve"> giám sát</w:t>
      </w:r>
      <w:r w:rsidR="00613A0E" w:rsidRPr="00AA62C0">
        <w:rPr>
          <w:b w:val="0"/>
          <w:i w:val="0"/>
          <w:sz w:val="28"/>
          <w:szCs w:val="28"/>
          <w:lang w:val="nl-NL"/>
        </w:rPr>
        <w:t xml:space="preserve"> và thông qua đề cương, kế hoạch </w:t>
      </w:r>
      <w:r w:rsidRPr="00AA62C0">
        <w:rPr>
          <w:b w:val="0"/>
          <w:i w:val="0"/>
          <w:sz w:val="28"/>
          <w:szCs w:val="28"/>
          <w:lang w:val="nl-NL"/>
        </w:rPr>
        <w:t>giám sát chuyên đề của Hội đồng nhân dân tỉnh về “</w:t>
      </w:r>
      <w:r w:rsidR="00613A0E" w:rsidRPr="00AA62C0">
        <w:rPr>
          <w:b w:val="0"/>
          <w:i w:val="0"/>
          <w:sz w:val="28"/>
          <w:szCs w:val="28"/>
          <w:lang w:val="nl-NL"/>
        </w:rPr>
        <w:t xml:space="preserve">Công tác quản lý </w:t>
      </w:r>
      <w:r w:rsidR="00B21519" w:rsidRPr="00AA62C0">
        <w:rPr>
          <w:b w:val="0"/>
          <w:i w:val="0"/>
          <w:sz w:val="28"/>
          <w:szCs w:val="28"/>
          <w:lang w:val="nl-NL"/>
        </w:rPr>
        <w:t>nhà nước về hoạt động của doanh nghiệp trên địa bàn tỉnh</w:t>
      </w:r>
      <w:r w:rsidRPr="00AA62C0">
        <w:rPr>
          <w:b w:val="0"/>
          <w:i w:val="0"/>
          <w:sz w:val="28"/>
          <w:szCs w:val="28"/>
          <w:lang w:val="nl-NL"/>
        </w:rPr>
        <w:t>”;</w:t>
      </w:r>
      <w:r w:rsidR="00B21519" w:rsidRPr="00AA62C0">
        <w:rPr>
          <w:b w:val="0"/>
          <w:i w:val="0"/>
          <w:sz w:val="28"/>
          <w:szCs w:val="28"/>
          <w:lang w:val="nl-NL"/>
        </w:rPr>
        <w:t xml:space="preserve"> triển khai và đảm bảo tiến độ, chất lượng giám sát chuyên đề về</w:t>
      </w:r>
      <w:r w:rsidRPr="00AA62C0">
        <w:rPr>
          <w:b w:val="0"/>
          <w:i w:val="0"/>
          <w:sz w:val="28"/>
          <w:szCs w:val="28"/>
          <w:lang w:val="nl-NL"/>
        </w:rPr>
        <w:t xml:space="preserve"> </w:t>
      </w:r>
      <w:r w:rsidR="00B21519" w:rsidRPr="00AA62C0">
        <w:rPr>
          <w:b w:val="0"/>
          <w:i w:val="0"/>
          <w:sz w:val="28"/>
          <w:szCs w:val="28"/>
        </w:rPr>
        <w:t>“Công tác quản lý nhà nước trên lĩnh vực Dân số - Kế hoạch hóa gia đình, giai đoạn 2014 - 2020”</w:t>
      </w:r>
      <w:r w:rsidR="00B21519" w:rsidRPr="00AA62C0">
        <w:rPr>
          <w:b w:val="0"/>
          <w:i w:val="0"/>
          <w:color w:val="000000"/>
          <w:spacing w:val="6"/>
          <w:sz w:val="28"/>
          <w:szCs w:val="28"/>
        </w:rPr>
        <w:t>;</w:t>
      </w:r>
      <w:r w:rsidR="00B21519" w:rsidRPr="00AA62C0">
        <w:rPr>
          <w:color w:val="000000"/>
          <w:spacing w:val="6"/>
          <w:sz w:val="28"/>
          <w:szCs w:val="28"/>
        </w:rPr>
        <w:t xml:space="preserve"> </w:t>
      </w:r>
      <w:r w:rsidR="00B21519" w:rsidRPr="00AA62C0">
        <w:rPr>
          <w:b w:val="0"/>
          <w:i w:val="0"/>
          <w:sz w:val="28"/>
          <w:szCs w:val="28"/>
        </w:rPr>
        <w:t>“V</w:t>
      </w:r>
      <w:r w:rsidR="00B21519" w:rsidRPr="00AA62C0">
        <w:rPr>
          <w:b w:val="0"/>
          <w:bCs w:val="0"/>
          <w:i w:val="0"/>
          <w:spacing w:val="-6"/>
          <w:sz w:val="28"/>
          <w:szCs w:val="28"/>
        </w:rPr>
        <w:t xml:space="preserve">iệc </w:t>
      </w:r>
      <w:r w:rsidR="00B21519" w:rsidRPr="00AA62C0">
        <w:rPr>
          <w:b w:val="0"/>
          <w:i w:val="0"/>
          <w:sz w:val="28"/>
          <w:szCs w:val="28"/>
          <w:lang w:val="vi-VN"/>
        </w:rPr>
        <w:t>triển khai thực hiện Nghị quyết số 819/NQ-UBTVQH14</w:t>
      </w:r>
      <w:r w:rsidR="00B21519" w:rsidRPr="00AA62C0">
        <w:rPr>
          <w:b w:val="0"/>
          <w:i w:val="0"/>
          <w:sz w:val="28"/>
          <w:szCs w:val="28"/>
        </w:rPr>
        <w:t xml:space="preserve"> </w:t>
      </w:r>
      <w:r w:rsidR="00B21519" w:rsidRPr="00AA62C0">
        <w:rPr>
          <w:b w:val="0"/>
          <w:i w:val="0"/>
          <w:sz w:val="28"/>
          <w:szCs w:val="28"/>
          <w:lang w:val="vi-VN"/>
        </w:rPr>
        <w:t>ngày 21/11/2019</w:t>
      </w:r>
      <w:r w:rsidR="00B21519" w:rsidRPr="00AA62C0">
        <w:rPr>
          <w:b w:val="0"/>
          <w:i w:val="0"/>
          <w:sz w:val="28"/>
          <w:szCs w:val="28"/>
        </w:rPr>
        <w:t xml:space="preserve"> </w:t>
      </w:r>
      <w:r w:rsidR="00B21519" w:rsidRPr="00AA62C0">
        <w:rPr>
          <w:b w:val="0"/>
          <w:i w:val="0"/>
          <w:sz w:val="28"/>
          <w:szCs w:val="28"/>
          <w:lang w:val="vi-VN"/>
        </w:rPr>
        <w:t>của Ủy ban Thường vụ Quốc hội về việc</w:t>
      </w:r>
      <w:r w:rsidR="00B21519" w:rsidRPr="00AA62C0">
        <w:rPr>
          <w:b w:val="0"/>
          <w:i w:val="0"/>
          <w:sz w:val="28"/>
          <w:szCs w:val="28"/>
        </w:rPr>
        <w:t xml:space="preserve"> </w:t>
      </w:r>
      <w:r w:rsidR="00B21519" w:rsidRPr="00AA62C0">
        <w:rPr>
          <w:b w:val="0"/>
          <w:i w:val="0"/>
          <w:sz w:val="28"/>
          <w:szCs w:val="28"/>
          <w:lang w:val="vi-VN"/>
        </w:rPr>
        <w:t>sắp xếp các</w:t>
      </w:r>
      <w:r w:rsidR="00B21519" w:rsidRPr="00AA62C0">
        <w:rPr>
          <w:b w:val="0"/>
          <w:i w:val="0"/>
          <w:sz w:val="28"/>
          <w:szCs w:val="28"/>
        </w:rPr>
        <w:t xml:space="preserve"> </w:t>
      </w:r>
      <w:r w:rsidR="00B21519" w:rsidRPr="00AA62C0">
        <w:rPr>
          <w:b w:val="0"/>
          <w:i w:val="0"/>
          <w:sz w:val="28"/>
          <w:szCs w:val="28"/>
          <w:lang w:val="vi-VN"/>
        </w:rPr>
        <w:t>đơn vị hành chính cấp xã thuộc tỉnh Hà Tĩnh</w:t>
      </w:r>
      <w:r w:rsidR="00B21519" w:rsidRPr="00AA62C0">
        <w:rPr>
          <w:b w:val="0"/>
          <w:i w:val="0"/>
          <w:sz w:val="28"/>
          <w:szCs w:val="28"/>
        </w:rPr>
        <w:t xml:space="preserve"> và việc thực hiện các chế độ, chính sách cho đội ngũ cán bộ cấp xã, cán bộ thôn, tổ dân phố</w:t>
      </w:r>
      <w:r w:rsidR="00B21519" w:rsidRPr="00AA62C0">
        <w:rPr>
          <w:b w:val="0"/>
          <w:sz w:val="28"/>
          <w:szCs w:val="28"/>
        </w:rPr>
        <w:t>”</w:t>
      </w:r>
      <w:r w:rsidR="00B21519" w:rsidRPr="00AA62C0">
        <w:rPr>
          <w:b w:val="0"/>
          <w:i w:val="0"/>
          <w:sz w:val="28"/>
          <w:szCs w:val="28"/>
        </w:rPr>
        <w:t>. Bên cạnh đó,</w:t>
      </w:r>
      <w:r w:rsidR="00B21519" w:rsidRPr="00AA62C0">
        <w:rPr>
          <w:b w:val="0"/>
          <w:sz w:val="28"/>
          <w:szCs w:val="28"/>
        </w:rPr>
        <w:t xml:space="preserve"> </w:t>
      </w:r>
      <w:r w:rsidR="00B21519" w:rsidRPr="00AA62C0">
        <w:rPr>
          <w:b w:val="0"/>
          <w:i w:val="0"/>
          <w:sz w:val="28"/>
          <w:szCs w:val="28"/>
          <w:lang w:val="nl-NL"/>
        </w:rPr>
        <w:t xml:space="preserve">triển khai </w:t>
      </w:r>
      <w:r w:rsidRPr="00AA62C0">
        <w:rPr>
          <w:b w:val="0"/>
          <w:i w:val="0"/>
          <w:sz w:val="28"/>
          <w:szCs w:val="28"/>
          <w:lang w:val="nl-NL"/>
        </w:rPr>
        <w:t xml:space="preserve">thực hiện hơn </w:t>
      </w:r>
      <w:r w:rsidR="00B21519" w:rsidRPr="00AA62C0">
        <w:rPr>
          <w:b w:val="0"/>
          <w:i w:val="0"/>
          <w:sz w:val="28"/>
          <w:szCs w:val="28"/>
          <w:lang w:val="nl-NL"/>
        </w:rPr>
        <w:t>4</w:t>
      </w:r>
      <w:r w:rsidRPr="00AA62C0">
        <w:rPr>
          <w:b w:val="0"/>
          <w:i w:val="0"/>
          <w:sz w:val="28"/>
          <w:szCs w:val="28"/>
          <w:lang w:val="nl-NL"/>
        </w:rPr>
        <w:t>0 cuộc giám sát, khảo sát thường xuyên và làm việc với các đơn vị, địa phương về các nội dung thuộc lĩnh vực kinh tế - ngân sách, văn hóa - xã hội, pháp chế - nội chính cụ thể như:</w:t>
      </w:r>
      <w:r w:rsidRPr="00AA62C0">
        <w:rPr>
          <w:b w:val="0"/>
          <w:i w:val="0"/>
          <w:sz w:val="28"/>
          <w:szCs w:val="28"/>
          <w:lang w:val="vi-VN"/>
        </w:rPr>
        <w:t xml:space="preserve"> </w:t>
      </w:r>
      <w:r w:rsidR="00B21519" w:rsidRPr="00AA62C0">
        <w:rPr>
          <w:b w:val="0"/>
          <w:i w:val="0"/>
          <w:sz w:val="28"/>
          <w:szCs w:val="28"/>
        </w:rPr>
        <w:t xml:space="preserve">Khảo sát, </w:t>
      </w:r>
      <w:r w:rsidR="00B21519" w:rsidRPr="00AA62C0">
        <w:rPr>
          <w:b w:val="0"/>
          <w:i w:val="0"/>
          <w:sz w:val="28"/>
          <w:szCs w:val="28"/>
          <w:lang w:val="vi-VN"/>
        </w:rPr>
        <w:t xml:space="preserve">làm việc với </w:t>
      </w:r>
      <w:r w:rsidR="00B21519" w:rsidRPr="00AA62C0">
        <w:rPr>
          <w:b w:val="0"/>
          <w:i w:val="0"/>
          <w:sz w:val="28"/>
          <w:szCs w:val="28"/>
        </w:rPr>
        <w:t>Đồn Biên phòng, Chi cục Hải quan Cửa khẩu Quốc tế Cầu Treo về tình hình an ninh khu vực biên giới và cửa khẩu; công tác đảm bảo an ninh trật tự, đấu tranh phòng chống buôn lậu, gian lận thương mại trong thời gian trước, trong, sau tết Nguyên đán và nhiệm vụ năm 2020; Làm việc</w:t>
      </w:r>
      <w:r w:rsidR="00B21519" w:rsidRPr="00AA62C0">
        <w:rPr>
          <w:b w:val="0"/>
          <w:i w:val="0"/>
          <w:sz w:val="28"/>
          <w:szCs w:val="28"/>
          <w:lang w:val="vi-VN"/>
        </w:rPr>
        <w:t xml:space="preserve"> </w:t>
      </w:r>
      <w:r w:rsidR="00B21519" w:rsidRPr="00AA62C0">
        <w:rPr>
          <w:b w:val="0"/>
          <w:i w:val="0"/>
          <w:sz w:val="28"/>
          <w:szCs w:val="28"/>
        </w:rPr>
        <w:t>với các ngành khối Nội chính về một số vụ án bị hủy, cải sửa và án tuyên không rõ, khó thi hành, đang còn nhiều khó khăn, vướng mắc trong Thi hành án Dân sự; L</w:t>
      </w:r>
      <w:r w:rsidR="00B21519" w:rsidRPr="00AA62C0">
        <w:rPr>
          <w:b w:val="0"/>
          <w:i w:val="0"/>
          <w:sz w:val="28"/>
          <w:szCs w:val="28"/>
          <w:lang w:val="vi-VN"/>
        </w:rPr>
        <w:t xml:space="preserve">àm việc với </w:t>
      </w:r>
      <w:r w:rsidR="00B21519" w:rsidRPr="00AA62C0">
        <w:rPr>
          <w:b w:val="0"/>
          <w:i w:val="0"/>
          <w:sz w:val="28"/>
          <w:szCs w:val="28"/>
        </w:rPr>
        <w:t>Hội đồng nghĩa vụ quân sự và Ban Chỉ huy quân sự huyện Cẩm Xuyên, huyện Thạch Hà về tình hình, kết quả công tác tuyển gọi công dân nhập ngũ năm 2019; kế hoạch năm 2020 và một số nội dung quan trọng khác; Khảo sát</w:t>
      </w:r>
      <w:r w:rsidR="00B21519" w:rsidRPr="00AA62C0">
        <w:rPr>
          <w:b w:val="0"/>
          <w:i w:val="0"/>
          <w:sz w:val="28"/>
          <w:szCs w:val="28"/>
          <w:lang w:val="vi-VN"/>
        </w:rPr>
        <w:t xml:space="preserve">, làm việc với </w:t>
      </w:r>
      <w:r w:rsidR="00B21519" w:rsidRPr="00AA62C0">
        <w:rPr>
          <w:b w:val="0"/>
          <w:i w:val="0"/>
          <w:sz w:val="28"/>
          <w:szCs w:val="28"/>
        </w:rPr>
        <w:t xml:space="preserve">các đơn vị Đăng kiểm về công tác kiểm định an toàn kỹ thuật và bảo vệ môi trường phương tiện giao thông trên địa bàn tỉnh; </w:t>
      </w:r>
      <w:r w:rsidR="00B21519" w:rsidRPr="00AA62C0">
        <w:rPr>
          <w:b w:val="0"/>
          <w:i w:val="0"/>
          <w:color w:val="000000" w:themeColor="text1"/>
          <w:spacing w:val="-2"/>
          <w:sz w:val="28"/>
          <w:szCs w:val="28"/>
        </w:rPr>
        <w:t>khảo sát việc thực hiện Nghị định 89/NĐ-CP, ngày 25/6/2018 của Chính phủ về “Quy định chi thiết thi hành một số điều của luật phòng chống truyền nhiễm về kiểm dịch qua biên giới” tại Cửa khẩu Quốc tế Cầu Treo</w:t>
      </w:r>
      <w:r w:rsidR="00AA62C0" w:rsidRPr="00AA62C0">
        <w:rPr>
          <w:b w:val="0"/>
          <w:i w:val="0"/>
          <w:color w:val="000000" w:themeColor="text1"/>
          <w:spacing w:val="-2"/>
          <w:sz w:val="28"/>
          <w:szCs w:val="28"/>
        </w:rPr>
        <w:t>...</w:t>
      </w:r>
    </w:p>
    <w:p w14:paraId="62CF68C2" w14:textId="39C0EA2B" w:rsidR="006B7EF3" w:rsidRDefault="006B7EF3" w:rsidP="00BC5371">
      <w:pPr>
        <w:pStyle w:val="FootnoteText"/>
        <w:spacing w:before="120" w:after="120" w:line="360" w:lineRule="exact"/>
        <w:ind w:firstLine="720"/>
        <w:jc w:val="both"/>
        <w:rPr>
          <w:b w:val="0"/>
          <w:i w:val="0"/>
          <w:color w:val="000000"/>
          <w:sz w:val="28"/>
          <w:szCs w:val="28"/>
          <w:lang w:val="nl-NL"/>
        </w:rPr>
      </w:pPr>
      <w:r w:rsidRPr="00AA62C0">
        <w:rPr>
          <w:b w:val="0"/>
          <w:i w:val="0"/>
          <w:color w:val="000000"/>
          <w:sz w:val="28"/>
          <w:szCs w:val="28"/>
          <w:lang w:val="nl-NL"/>
        </w:rPr>
        <w:t>Ngoài ra, Thường trực Hội đồng nhân dân và các ban Hội đồng nhân dân tỉnh tổ chức các hoạt động giám sát, khảo sát đột xuất theo yêu cầu nhiệm vụ, thu thập thông tin phục vụ các đoàn giám sát, các ý kiến, kiến nghị của cử tri cũng như thẩm tra các nội dung phục vụ cho kỳ họp Hội đồng nhân dân tỉnh:</w:t>
      </w:r>
      <w:r w:rsidR="00AA62C0" w:rsidRPr="00AA62C0">
        <w:rPr>
          <w:b w:val="0"/>
          <w:i w:val="0"/>
          <w:sz w:val="28"/>
          <w:szCs w:val="28"/>
        </w:rPr>
        <w:t xml:space="preserve"> Khảo sát thực tế phục vụ công tác thẩm tra trình kỳ họp HĐND tỉnh: quyết định chủ trương chuyển mục đích sử dụng rừng sang mục đích khác, đường vào trung tâm các xã Thạch Trung - Thạch Hạ, một số dự án đầu tư công nhóm B, nhóm C; Khảo sát một số dự án sử dụng đất trên địa bàn tỉnh Hà Tĩnh.</w:t>
      </w:r>
      <w:r w:rsidRPr="00AA62C0">
        <w:rPr>
          <w:b w:val="0"/>
          <w:i w:val="0"/>
          <w:sz w:val="28"/>
          <w:szCs w:val="28"/>
          <w:lang w:val="nb-NO"/>
        </w:rPr>
        <w:t>.... Bên cạnh đó, t</w:t>
      </w:r>
      <w:r w:rsidRPr="00AA62C0">
        <w:rPr>
          <w:b w:val="0"/>
          <w:i w:val="0"/>
          <w:color w:val="000000"/>
          <w:sz w:val="28"/>
          <w:szCs w:val="28"/>
          <w:lang w:val="nl-NL"/>
        </w:rPr>
        <w:t xml:space="preserve">ham gia các </w:t>
      </w:r>
      <w:r w:rsidRPr="00AA62C0">
        <w:rPr>
          <w:b w:val="0"/>
          <w:i w:val="0"/>
          <w:color w:val="000000"/>
          <w:sz w:val="28"/>
          <w:szCs w:val="28"/>
          <w:lang w:val="nl-NL"/>
        </w:rPr>
        <w:lastRenderedPageBreak/>
        <w:t>Đoàn Kiểm tra, giám sát theo kế hoạch của Tỉnh ủy</w:t>
      </w:r>
      <w:r w:rsidRPr="00AA62C0">
        <w:rPr>
          <w:rStyle w:val="FootnoteReference"/>
          <w:b w:val="0"/>
          <w:i w:val="0"/>
          <w:color w:val="000000"/>
          <w:sz w:val="28"/>
          <w:szCs w:val="28"/>
        </w:rPr>
        <w:footnoteReference w:id="2"/>
      </w:r>
      <w:r w:rsidRPr="00AA62C0">
        <w:rPr>
          <w:b w:val="0"/>
          <w:i w:val="0"/>
          <w:color w:val="000000"/>
          <w:sz w:val="28"/>
          <w:szCs w:val="28"/>
          <w:lang w:val="nl-NL"/>
        </w:rPr>
        <w:t xml:space="preserve"> đảm bảo yêu cầu và chất lượng.</w:t>
      </w:r>
    </w:p>
    <w:p w14:paraId="2FF30622" w14:textId="25BEA990" w:rsidR="00F85EB8" w:rsidRPr="001020F1" w:rsidRDefault="00503FBC" w:rsidP="00BC5371">
      <w:pPr>
        <w:spacing w:before="120" w:after="120" w:line="360" w:lineRule="exact"/>
        <w:ind w:firstLine="720"/>
        <w:jc w:val="both"/>
        <w:rPr>
          <w:i w:val="0"/>
          <w:noProof/>
          <w:lang w:val="nl-NL"/>
        </w:rPr>
      </w:pPr>
      <w:r>
        <w:rPr>
          <w:i w:val="0"/>
          <w:noProof/>
          <w:lang w:val="nl-NL"/>
        </w:rPr>
        <w:t>4</w:t>
      </w:r>
      <w:r w:rsidR="008870F5" w:rsidRPr="00DD422D">
        <w:rPr>
          <w:i w:val="0"/>
          <w:noProof/>
          <w:lang w:val="vi-VN"/>
        </w:rPr>
        <w:t>.</w:t>
      </w:r>
      <w:r w:rsidR="00F85EB8" w:rsidRPr="001020F1">
        <w:rPr>
          <w:i w:val="0"/>
          <w:noProof/>
          <w:lang w:val="nl-NL"/>
        </w:rPr>
        <w:t xml:space="preserve"> </w:t>
      </w:r>
      <w:r w:rsidR="00B15515">
        <w:rPr>
          <w:i w:val="0"/>
          <w:noProof/>
          <w:spacing w:val="-4"/>
          <w:lang w:val="nl-NL"/>
        </w:rPr>
        <w:t>H</w:t>
      </w:r>
      <w:r w:rsidR="00E20C76" w:rsidRPr="001020F1">
        <w:rPr>
          <w:i w:val="0"/>
          <w:noProof/>
          <w:spacing w:val="-4"/>
          <w:lang w:val="nl-NL"/>
        </w:rPr>
        <w:t>oạt động</w:t>
      </w:r>
      <w:r w:rsidR="00F85EB8" w:rsidRPr="00DD422D">
        <w:rPr>
          <w:i w:val="0"/>
          <w:noProof/>
          <w:spacing w:val="-4"/>
          <w:lang w:val="vi-VN"/>
        </w:rPr>
        <w:t xml:space="preserve"> </w:t>
      </w:r>
      <w:r w:rsidR="00F85EB8" w:rsidRPr="001020F1">
        <w:rPr>
          <w:i w:val="0"/>
          <w:noProof/>
          <w:spacing w:val="-4"/>
          <w:lang w:val="nl-NL"/>
        </w:rPr>
        <w:t xml:space="preserve">tiếp xúc cử tri, </w:t>
      </w:r>
      <w:r w:rsidR="00F85EB8" w:rsidRPr="00DD422D">
        <w:rPr>
          <w:i w:val="0"/>
          <w:noProof/>
          <w:spacing w:val="-4"/>
          <w:lang w:val="vi-VN"/>
        </w:rPr>
        <w:t xml:space="preserve">tiếp nhận và giải quyết </w:t>
      </w:r>
      <w:r w:rsidR="00F85EB8" w:rsidRPr="001020F1">
        <w:rPr>
          <w:i w:val="0"/>
          <w:noProof/>
          <w:spacing w:val="-4"/>
          <w:lang w:val="nl-NL"/>
        </w:rPr>
        <w:t xml:space="preserve">kịp thời các </w:t>
      </w:r>
      <w:r w:rsidR="00F85EB8" w:rsidRPr="00DD422D">
        <w:rPr>
          <w:i w:val="0"/>
          <w:noProof/>
          <w:spacing w:val="-4"/>
          <w:lang w:val="vi-VN"/>
        </w:rPr>
        <w:t>đơn thư khiếu nại, tố cáo</w:t>
      </w:r>
      <w:r w:rsidR="00B510BA" w:rsidRPr="00C41A2B">
        <w:rPr>
          <w:i w:val="0"/>
          <w:noProof/>
          <w:spacing w:val="-4"/>
          <w:lang w:val="nl-NL"/>
        </w:rPr>
        <w:t>, kiến nghị, phản ánh</w:t>
      </w:r>
      <w:r w:rsidR="00F85EB8" w:rsidRPr="001020F1">
        <w:rPr>
          <w:i w:val="0"/>
          <w:noProof/>
          <w:spacing w:val="-4"/>
          <w:lang w:val="nl-NL"/>
        </w:rPr>
        <w:t xml:space="preserve"> của công dân</w:t>
      </w:r>
      <w:r w:rsidR="00690D2D" w:rsidRPr="00D96129">
        <w:rPr>
          <w:b w:val="0"/>
          <w:noProof/>
          <w:lang w:val="da-DK"/>
        </w:rPr>
        <w:t xml:space="preserve"> </w:t>
      </w:r>
    </w:p>
    <w:p w14:paraId="0DE73E71" w14:textId="72323632" w:rsidR="00EB6D47" w:rsidRDefault="00A5404B" w:rsidP="00BC5371">
      <w:pPr>
        <w:spacing w:before="120" w:after="120" w:line="360" w:lineRule="exact"/>
        <w:ind w:firstLine="720"/>
        <w:jc w:val="both"/>
        <w:rPr>
          <w:iCs w:val="0"/>
          <w:lang w:val="nl-NL"/>
        </w:rPr>
      </w:pPr>
      <w:r>
        <w:rPr>
          <w:iCs w:val="0"/>
          <w:lang w:val="nl-NL"/>
        </w:rPr>
        <w:t>4</w:t>
      </w:r>
      <w:r w:rsidR="00C4105C" w:rsidRPr="000C1EE2">
        <w:rPr>
          <w:iCs w:val="0"/>
          <w:lang w:val="nl-NL"/>
        </w:rPr>
        <w:t xml:space="preserve">.1. </w:t>
      </w:r>
      <w:r w:rsidR="008870F5" w:rsidRPr="000C1EE2">
        <w:rPr>
          <w:iCs w:val="0"/>
          <w:lang w:val="nl-NL"/>
        </w:rPr>
        <w:t xml:space="preserve">Hoạt </w:t>
      </w:r>
      <w:r w:rsidR="008870F5" w:rsidRPr="000C1EE2">
        <w:rPr>
          <w:rFonts w:hint="eastAsia"/>
          <w:iCs w:val="0"/>
          <w:lang w:val="nl-NL"/>
        </w:rPr>
        <w:t>đ</w:t>
      </w:r>
      <w:r w:rsidR="005C24F8" w:rsidRPr="000C1EE2">
        <w:rPr>
          <w:iCs w:val="0"/>
          <w:lang w:val="nl-NL"/>
        </w:rPr>
        <w:t>ộng tiếp xúc cử tri</w:t>
      </w:r>
    </w:p>
    <w:p w14:paraId="4DCF29F6" w14:textId="606CADFA" w:rsidR="006A5FB2" w:rsidRPr="003E4047" w:rsidRDefault="006A5FB2" w:rsidP="00BC5371">
      <w:pPr>
        <w:spacing w:before="120" w:after="120" w:line="360" w:lineRule="exact"/>
        <w:ind w:firstLine="720"/>
        <w:jc w:val="both"/>
        <w:rPr>
          <w:b w:val="0"/>
          <w:i w:val="0"/>
          <w:iCs w:val="0"/>
          <w:lang w:val="vi-VN"/>
        </w:rPr>
      </w:pPr>
      <w:r w:rsidRPr="003E4047">
        <w:rPr>
          <w:b w:val="0"/>
          <w:i w:val="0"/>
          <w:color w:val="000000"/>
          <w:lang w:val="nl-NL"/>
        </w:rPr>
        <w:t xml:space="preserve">Thường trực Hội đồng nhân dân tỉnh đã phối hợp với Thường trực Ủy ban Mặt trận Tổ quốc tỉnh, Thường trực Hội đồng nhân dân, Ủy ban Mặt trận Tổ quốc các huyện, thành phố, thị xã </w:t>
      </w:r>
      <w:r w:rsidRPr="003E4047">
        <w:rPr>
          <w:b w:val="0"/>
          <w:i w:val="0"/>
          <w:lang w:val="nl-NL"/>
        </w:rPr>
        <w:t xml:space="preserve">tổ chức cho </w:t>
      </w:r>
      <w:r>
        <w:rPr>
          <w:b w:val="0"/>
          <w:i w:val="0"/>
          <w:lang w:val="nl-NL"/>
        </w:rPr>
        <w:t>đại biểu</w:t>
      </w:r>
      <w:r w:rsidRPr="003E4047">
        <w:rPr>
          <w:b w:val="0"/>
          <w:i w:val="0"/>
          <w:lang w:val="nl-NL"/>
        </w:rPr>
        <w:t xml:space="preserve"> Hội đồng nhân dân tỉnh ti</w:t>
      </w:r>
      <w:r w:rsidR="00BC5371">
        <w:rPr>
          <w:b w:val="0"/>
          <w:i w:val="0"/>
          <w:lang w:val="nl-NL"/>
        </w:rPr>
        <w:t>ếp xúc cử tri trước K</w:t>
      </w:r>
      <w:r>
        <w:rPr>
          <w:b w:val="0"/>
          <w:i w:val="0"/>
          <w:lang w:val="nl-NL"/>
        </w:rPr>
        <w:t>ỳ họp thứ 12</w:t>
      </w:r>
      <w:r w:rsidR="00821867">
        <w:rPr>
          <w:b w:val="0"/>
          <w:i w:val="0"/>
          <w:lang w:val="nl-NL"/>
        </w:rPr>
        <w:t xml:space="preserve"> và</w:t>
      </w:r>
      <w:r>
        <w:rPr>
          <w:b w:val="0"/>
          <w:i w:val="0"/>
          <w:lang w:val="nl-NL"/>
        </w:rPr>
        <w:t xml:space="preserve"> </w:t>
      </w:r>
      <w:r w:rsidR="00BC5371">
        <w:rPr>
          <w:b w:val="0"/>
          <w:i w:val="0"/>
          <w:lang w:val="nl-NL"/>
        </w:rPr>
        <w:t xml:space="preserve">Kỳ họp thứ </w:t>
      </w:r>
      <w:r>
        <w:rPr>
          <w:b w:val="0"/>
          <w:i w:val="0"/>
          <w:lang w:val="nl-NL"/>
        </w:rPr>
        <w:t xml:space="preserve">15 HĐND tỉnh khóa XVII ở 54 điểm </w:t>
      </w:r>
      <w:r w:rsidRPr="003E4047">
        <w:rPr>
          <w:b w:val="0"/>
          <w:i w:val="0"/>
          <w:lang w:val="nl-NL"/>
        </w:rPr>
        <w:t>tại 13 hu</w:t>
      </w:r>
      <w:r>
        <w:rPr>
          <w:b w:val="0"/>
          <w:i w:val="0"/>
          <w:lang w:val="nl-NL"/>
        </w:rPr>
        <w:t>yện, thị xã, thành phố với hơn 6.400 lượt cử tri tham gia, 711</w:t>
      </w:r>
      <w:r w:rsidRPr="003E4047">
        <w:rPr>
          <w:b w:val="0"/>
          <w:i w:val="0"/>
          <w:lang w:val="nl-NL"/>
        </w:rPr>
        <w:t xml:space="preserve"> </w:t>
      </w:r>
      <w:r w:rsidRPr="003E4047">
        <w:rPr>
          <w:b w:val="0"/>
          <w:i w:val="0"/>
          <w:lang w:val="vi-VN"/>
        </w:rPr>
        <w:t xml:space="preserve">lượt </w:t>
      </w:r>
      <w:r w:rsidRPr="003E4047">
        <w:rPr>
          <w:b w:val="0"/>
          <w:i w:val="0"/>
          <w:lang w:val="nl-NL"/>
        </w:rPr>
        <w:t xml:space="preserve">ý kiến </w:t>
      </w:r>
      <w:r w:rsidRPr="003E4047">
        <w:rPr>
          <w:b w:val="0"/>
          <w:i w:val="0"/>
          <w:lang w:val="vi-VN"/>
        </w:rPr>
        <w:t xml:space="preserve">phát biểu. </w:t>
      </w:r>
    </w:p>
    <w:p w14:paraId="0B560F68" w14:textId="595971C7" w:rsidR="006A5FB2" w:rsidRPr="006A5FB2" w:rsidRDefault="006A5FB2" w:rsidP="00BC5371">
      <w:pPr>
        <w:spacing w:before="120" w:after="120" w:line="360" w:lineRule="exact"/>
        <w:ind w:firstLine="720"/>
        <w:jc w:val="both"/>
        <w:rPr>
          <w:b w:val="0"/>
          <w:i w:val="0"/>
          <w:color w:val="000000"/>
          <w:lang w:val="nl-NL"/>
        </w:rPr>
      </w:pPr>
      <w:r w:rsidRPr="003E4047">
        <w:rPr>
          <w:b w:val="0"/>
          <w:i w:val="0"/>
          <w:color w:val="000000"/>
          <w:lang w:val="nl-NL"/>
        </w:rPr>
        <w:t xml:space="preserve">Tại các cuộc tiếp xúc cử tri, các vị đại biểu Hội đồng nhân dân tỉnh đã nêu cao tinh thần trách nhiệm, thực hiện nghiêm túc kế hoạch đề ra. Hầu hết ý kiến, kiến nghị được các đại biểu và cơ quan chức năng đối thoại, giải trình trực tiếp khá đầy đủ. Sau hội nghị tiếp xúc cử tri, công tác tổng hợp ý kiến, kiến nghị </w:t>
      </w:r>
      <w:r w:rsidRPr="003E4047">
        <w:rPr>
          <w:rFonts w:hint="eastAsia"/>
          <w:b w:val="0"/>
          <w:i w:val="0"/>
          <w:color w:val="000000"/>
          <w:lang w:val="nl-NL"/>
        </w:rPr>
        <w:t>đư</w:t>
      </w:r>
      <w:r w:rsidRPr="003E4047">
        <w:rPr>
          <w:b w:val="0"/>
          <w:i w:val="0"/>
          <w:color w:val="000000"/>
          <w:lang w:val="nl-NL"/>
        </w:rPr>
        <w:t xml:space="preserve">ợc các Tổ đại biểu Hội đồng nhân dân tỉnh tổng hợp </w:t>
      </w:r>
      <w:r w:rsidRPr="003E4047">
        <w:rPr>
          <w:rFonts w:hint="eastAsia"/>
          <w:b w:val="0"/>
          <w:i w:val="0"/>
          <w:color w:val="000000"/>
          <w:lang w:val="nl-NL"/>
        </w:rPr>
        <w:t>đ</w:t>
      </w:r>
      <w:r w:rsidRPr="003E4047">
        <w:rPr>
          <w:b w:val="0"/>
          <w:i w:val="0"/>
          <w:color w:val="000000"/>
          <w:lang w:val="nl-NL"/>
        </w:rPr>
        <w:t xml:space="preserve">ầy </w:t>
      </w:r>
      <w:r w:rsidRPr="003E4047">
        <w:rPr>
          <w:rFonts w:hint="eastAsia"/>
          <w:b w:val="0"/>
          <w:i w:val="0"/>
          <w:color w:val="000000"/>
          <w:lang w:val="nl-NL"/>
        </w:rPr>
        <w:t>đ</w:t>
      </w:r>
      <w:r w:rsidRPr="003E4047">
        <w:rPr>
          <w:b w:val="0"/>
          <w:i w:val="0"/>
          <w:color w:val="000000"/>
          <w:lang w:val="nl-NL"/>
        </w:rPr>
        <w:t>ủ, kịp thời gửi tới</w:t>
      </w:r>
      <w:r>
        <w:rPr>
          <w:b w:val="0"/>
          <w:i w:val="0"/>
          <w:color w:val="000000"/>
          <w:lang w:val="nl-NL"/>
        </w:rPr>
        <w:t xml:space="preserve"> Ủy ban nhân dân tỉnh để trả lời tại các</w:t>
      </w:r>
      <w:r w:rsidRPr="003E4047">
        <w:rPr>
          <w:b w:val="0"/>
          <w:i w:val="0"/>
          <w:color w:val="000000"/>
          <w:lang w:val="nl-NL"/>
        </w:rPr>
        <w:t xml:space="preserve"> kỳ họp.</w:t>
      </w:r>
      <w:r>
        <w:rPr>
          <w:b w:val="0"/>
          <w:i w:val="0"/>
          <w:color w:val="000000"/>
          <w:lang w:val="nl-NL"/>
        </w:rPr>
        <w:t xml:space="preserve"> </w:t>
      </w:r>
      <w:r w:rsidRPr="000C1EE2">
        <w:rPr>
          <w:b w:val="0"/>
          <w:i w:val="0"/>
          <w:lang w:val="nl-NL"/>
        </w:rPr>
        <w:t>Ngoài r</w:t>
      </w:r>
      <w:r>
        <w:rPr>
          <w:b w:val="0"/>
          <w:i w:val="0"/>
          <w:lang w:val="nl-NL"/>
        </w:rPr>
        <w:t>a, trong thời gian diễn ra các k</w:t>
      </w:r>
      <w:r w:rsidRPr="000C1EE2">
        <w:rPr>
          <w:b w:val="0"/>
          <w:i w:val="0"/>
          <w:lang w:val="nl-NL"/>
        </w:rPr>
        <w:t xml:space="preserve">ỳ họp, Thường trực Hội đồng nhân dân tỉnh </w:t>
      </w:r>
      <w:r>
        <w:rPr>
          <w:b w:val="0"/>
          <w:i w:val="0"/>
          <w:lang w:val="nl-NL"/>
        </w:rPr>
        <w:t>còn</w:t>
      </w:r>
      <w:r w:rsidRPr="000C1EE2">
        <w:rPr>
          <w:b w:val="0"/>
          <w:i w:val="0"/>
          <w:lang w:val="nl-NL"/>
        </w:rPr>
        <w:t xml:space="preserve"> mở đường dây nóng để cử tri liên hệ, phản ánh trực tiếp đến kỳ họp; việc trả lời ý kiến cử tri qua đường dây nóng kịp thời và cụ thể đến từng đối tượng</w:t>
      </w:r>
      <w:r>
        <w:rPr>
          <w:rStyle w:val="FootnoteReference"/>
          <w:b w:val="0"/>
          <w:i w:val="0"/>
        </w:rPr>
        <w:footnoteReference w:id="3"/>
      </w:r>
      <w:r w:rsidRPr="000C1EE2">
        <w:rPr>
          <w:b w:val="0"/>
          <w:i w:val="0"/>
          <w:lang w:val="nl-NL"/>
        </w:rPr>
        <w:t>.</w:t>
      </w:r>
    </w:p>
    <w:p w14:paraId="3E2D1C32" w14:textId="1B37EB90" w:rsidR="001836AB" w:rsidRPr="000C1EE2" w:rsidRDefault="006A5FB2" w:rsidP="00BC5371">
      <w:pPr>
        <w:spacing w:before="120" w:after="120" w:line="360" w:lineRule="exact"/>
        <w:ind w:firstLine="720"/>
        <w:jc w:val="both"/>
        <w:rPr>
          <w:spacing w:val="-4"/>
          <w:lang w:val="nl-NL"/>
        </w:rPr>
      </w:pPr>
      <w:r>
        <w:rPr>
          <w:spacing w:val="-4"/>
          <w:lang w:val="nl-NL"/>
        </w:rPr>
        <w:t>4</w:t>
      </w:r>
      <w:r w:rsidR="00C4105C" w:rsidRPr="000C1EE2">
        <w:rPr>
          <w:spacing w:val="-4"/>
          <w:lang w:val="nl-NL"/>
        </w:rPr>
        <w:t>.2.</w:t>
      </w:r>
      <w:r w:rsidR="001836AB" w:rsidRPr="000C1EE2">
        <w:rPr>
          <w:spacing w:val="-4"/>
          <w:lang w:val="nl-NL"/>
        </w:rPr>
        <w:t xml:space="preserve"> </w:t>
      </w:r>
      <w:r w:rsidR="00C43B2F">
        <w:rPr>
          <w:spacing w:val="-4"/>
          <w:lang w:val="nl-NL"/>
        </w:rPr>
        <w:t xml:space="preserve">Công tác tiếp dân, </w:t>
      </w:r>
      <w:r w:rsidR="001836AB" w:rsidRPr="000C1EE2">
        <w:rPr>
          <w:spacing w:val="-4"/>
          <w:lang w:val="nl-NL"/>
        </w:rPr>
        <w:t xml:space="preserve">giải quyết </w:t>
      </w:r>
      <w:r w:rsidR="001836AB" w:rsidRPr="000C1EE2">
        <w:rPr>
          <w:rFonts w:hint="eastAsia"/>
          <w:spacing w:val="-4"/>
          <w:lang w:val="nl-NL"/>
        </w:rPr>
        <w:t>đơ</w:t>
      </w:r>
      <w:r w:rsidR="001836AB" w:rsidRPr="000C1EE2">
        <w:rPr>
          <w:spacing w:val="-4"/>
          <w:lang w:val="nl-NL"/>
        </w:rPr>
        <w:t>n th</w:t>
      </w:r>
      <w:r w:rsidR="001836AB" w:rsidRPr="000C1EE2">
        <w:rPr>
          <w:rFonts w:hint="eastAsia"/>
          <w:spacing w:val="-4"/>
          <w:lang w:val="nl-NL"/>
        </w:rPr>
        <w:t>ư</w:t>
      </w:r>
      <w:r w:rsidR="001836AB" w:rsidRPr="000C1EE2">
        <w:rPr>
          <w:spacing w:val="-4"/>
          <w:lang w:val="nl-NL"/>
        </w:rPr>
        <w:t xml:space="preserve"> khiếu nại, tố cáo</w:t>
      </w:r>
      <w:r w:rsidR="00CB526A" w:rsidRPr="000C1EE2">
        <w:rPr>
          <w:spacing w:val="-4"/>
          <w:lang w:val="nl-NL"/>
        </w:rPr>
        <w:t>, kiến nghị, phản ánh</w:t>
      </w:r>
      <w:r w:rsidR="001836AB" w:rsidRPr="000C1EE2">
        <w:rPr>
          <w:spacing w:val="-4"/>
          <w:lang w:val="nl-NL"/>
        </w:rPr>
        <w:t xml:space="preserve"> của công dân</w:t>
      </w:r>
    </w:p>
    <w:p w14:paraId="3697ACA3" w14:textId="7BEDA73E" w:rsidR="008F5151" w:rsidRPr="005838C3" w:rsidRDefault="005838C3" w:rsidP="00BC5371">
      <w:pPr>
        <w:pStyle w:val="NormalWeb"/>
        <w:spacing w:before="120" w:beforeAutospacing="0" w:after="120" w:afterAutospacing="0" w:line="360" w:lineRule="exact"/>
        <w:ind w:firstLine="720"/>
        <w:jc w:val="both"/>
        <w:textAlignment w:val="baseline"/>
        <w:rPr>
          <w:b/>
          <w:i/>
          <w:lang w:val="da-DK"/>
        </w:rPr>
      </w:pPr>
      <w:r w:rsidRPr="005838C3">
        <w:rPr>
          <w:sz w:val="28"/>
          <w:szCs w:val="28"/>
          <w:lang w:val="pt-BR"/>
        </w:rPr>
        <w:t>Thực hiện Nghị quyết số 28/NQ-TTHĐND17 ngày 30/8/2016 về quy chế hoạt động của Thường trực HĐND tỉnh trong hoạt động tiếp công dân, giải quyết đơn thư KNTC, kiến nghị, phản ánh của công dân</w:t>
      </w:r>
      <w:r>
        <w:rPr>
          <w:sz w:val="28"/>
          <w:szCs w:val="28"/>
          <w:lang w:val="pt-BR"/>
        </w:rPr>
        <w:t>,</w:t>
      </w:r>
      <w:r w:rsidRPr="005838C3">
        <w:rPr>
          <w:sz w:val="28"/>
          <w:szCs w:val="28"/>
          <w:lang w:val="pt-BR"/>
        </w:rPr>
        <w:t xml:space="preserve"> </w:t>
      </w:r>
      <w:r>
        <w:rPr>
          <w:sz w:val="28"/>
          <w:szCs w:val="28"/>
          <w:lang w:val="pt-BR"/>
        </w:rPr>
        <w:t>6 tháng đầu năm</w:t>
      </w:r>
      <w:r w:rsidRPr="00CD64F9">
        <w:rPr>
          <w:sz w:val="28"/>
          <w:szCs w:val="28"/>
          <w:lang w:val="pt-BR"/>
        </w:rPr>
        <w:t>,</w:t>
      </w:r>
      <w:r w:rsidRPr="00CD64F9">
        <w:rPr>
          <w:color w:val="000000"/>
          <w:sz w:val="28"/>
          <w:szCs w:val="28"/>
          <w:lang w:val="pt-BR"/>
        </w:rPr>
        <w:t xml:space="preserve"> </w:t>
      </w:r>
      <w:r>
        <w:rPr>
          <w:color w:val="000000"/>
          <w:sz w:val="28"/>
          <w:szCs w:val="28"/>
          <w:lang w:val="pt-BR"/>
        </w:rPr>
        <w:t xml:space="preserve">ngoài việc tiếp công dân thường xuyên tại trụ sở làm việc, </w:t>
      </w:r>
      <w:r w:rsidRPr="00CD64F9">
        <w:rPr>
          <w:sz w:val="28"/>
          <w:szCs w:val="28"/>
          <w:lang w:val="da-DK"/>
        </w:rPr>
        <w:t xml:space="preserve">Thường trực và lãnh đạo Ban Pháp chế Hội đồng nhân dân tỉnh tham gia đầy đủ hoạt động tiếp công dân </w:t>
      </w:r>
      <w:r>
        <w:rPr>
          <w:sz w:val="28"/>
          <w:szCs w:val="28"/>
          <w:lang w:val="da-DK"/>
        </w:rPr>
        <w:t>của đồng chí Bí thư Tỉnh ủy, Chủ tịch HĐND tỉnh và Chủ tịch UBND</w:t>
      </w:r>
      <w:r w:rsidRPr="00CD64F9">
        <w:rPr>
          <w:sz w:val="28"/>
          <w:szCs w:val="28"/>
          <w:lang w:val="da-DK"/>
        </w:rPr>
        <w:t xml:space="preserve"> tỉnh tại trụ sở tiếp côn</w:t>
      </w:r>
      <w:r>
        <w:rPr>
          <w:sz w:val="28"/>
          <w:szCs w:val="28"/>
          <w:lang w:val="da-DK"/>
        </w:rPr>
        <w:t>g dân tỉnh</w:t>
      </w:r>
      <w:r w:rsidR="008F5151" w:rsidRPr="008F5151">
        <w:rPr>
          <w:lang w:val="da-DK"/>
        </w:rPr>
        <w:t xml:space="preserve">. </w:t>
      </w:r>
      <w:r w:rsidR="008F5151" w:rsidRPr="005838C3">
        <w:rPr>
          <w:sz w:val="28"/>
          <w:szCs w:val="28"/>
          <w:lang w:val="da-DK"/>
        </w:rPr>
        <w:t xml:space="preserve">Bên cạnh đó, một số </w:t>
      </w:r>
      <w:r>
        <w:rPr>
          <w:sz w:val="28"/>
          <w:szCs w:val="28"/>
          <w:lang w:val="da-DK"/>
        </w:rPr>
        <w:t>đại biểu Hội đồng nhân dân tỉnh</w:t>
      </w:r>
      <w:r w:rsidR="008F5151" w:rsidRPr="005838C3">
        <w:rPr>
          <w:sz w:val="28"/>
          <w:szCs w:val="28"/>
          <w:lang w:val="da-DK"/>
        </w:rPr>
        <w:t xml:space="preserve"> cũng đã </w:t>
      </w:r>
      <w:r>
        <w:rPr>
          <w:sz w:val="28"/>
          <w:szCs w:val="28"/>
          <w:lang w:val="da-DK"/>
        </w:rPr>
        <w:t xml:space="preserve">tham gia </w:t>
      </w:r>
      <w:r w:rsidR="008F5151" w:rsidRPr="005838C3">
        <w:rPr>
          <w:sz w:val="28"/>
          <w:szCs w:val="28"/>
          <w:lang w:val="da-DK"/>
        </w:rPr>
        <w:t xml:space="preserve">việc tiếp công dân </w:t>
      </w:r>
      <w:r>
        <w:rPr>
          <w:sz w:val="28"/>
          <w:szCs w:val="28"/>
          <w:lang w:val="da-DK"/>
        </w:rPr>
        <w:t xml:space="preserve">định kỳ của các địa phương </w:t>
      </w:r>
      <w:r w:rsidR="008F5151" w:rsidRPr="005838C3">
        <w:rPr>
          <w:sz w:val="28"/>
          <w:szCs w:val="28"/>
          <w:lang w:val="da-DK"/>
        </w:rPr>
        <w:t>tại nơi ứng cử.</w:t>
      </w:r>
    </w:p>
    <w:p w14:paraId="45A16F5F" w14:textId="263810D2" w:rsidR="00C95B83" w:rsidRPr="001150C9" w:rsidRDefault="008F5151" w:rsidP="00BC5371">
      <w:pPr>
        <w:spacing w:before="120" w:after="120" w:line="360" w:lineRule="exact"/>
        <w:ind w:firstLine="720"/>
        <w:jc w:val="both"/>
        <w:rPr>
          <w:b w:val="0"/>
          <w:i w:val="0"/>
        </w:rPr>
      </w:pPr>
      <w:r w:rsidRPr="008F5151">
        <w:rPr>
          <w:b w:val="0"/>
          <w:i w:val="0"/>
          <w:lang w:val="da-DK"/>
        </w:rPr>
        <w:t xml:space="preserve">Thường trực Hội đồng nhân dân và các Ban Hội đồng nhân dân tỉnh đã tổ chức hoạt động giám sát, khảo sát về giải quyết đơn thư KNTC của công dân tại các địa phương, đơn vị; đôn đốc giải quyết kịp thời các đơn thư KNTC của công dân. Từ đầu năm đến nay, Thường trực Hội đồng nhân dân và các Ban Hội đồng </w:t>
      </w:r>
      <w:r w:rsidRPr="008F5151">
        <w:rPr>
          <w:b w:val="0"/>
          <w:i w:val="0"/>
          <w:lang w:val="da-DK"/>
        </w:rPr>
        <w:lastRenderedPageBreak/>
        <w:t>nhân dân t</w:t>
      </w:r>
      <w:r w:rsidR="00EE7781">
        <w:rPr>
          <w:b w:val="0"/>
          <w:i w:val="0"/>
          <w:lang w:val="da-DK"/>
        </w:rPr>
        <w:t>ỉnh đã tiếp nhận</w:t>
      </w:r>
      <w:r w:rsidR="00821867">
        <w:rPr>
          <w:b w:val="0"/>
          <w:i w:val="0"/>
          <w:lang w:val="da-DK"/>
        </w:rPr>
        <w:t xml:space="preserve"> 45</w:t>
      </w:r>
      <w:r>
        <w:rPr>
          <w:b w:val="0"/>
          <w:i w:val="0"/>
          <w:lang w:val="da-DK"/>
        </w:rPr>
        <w:t xml:space="preserve"> </w:t>
      </w:r>
      <w:r w:rsidR="00821867">
        <w:rPr>
          <w:b w:val="0"/>
          <w:i w:val="0"/>
          <w:lang w:val="da-DK"/>
        </w:rPr>
        <w:t xml:space="preserve">đơn thư (8 </w:t>
      </w:r>
      <w:r w:rsidR="00451C8F">
        <w:rPr>
          <w:b w:val="0"/>
          <w:i w:val="0"/>
          <w:lang w:val="da-DK"/>
        </w:rPr>
        <w:t>đơn khi</w:t>
      </w:r>
      <w:r w:rsidR="00821867">
        <w:rPr>
          <w:b w:val="0"/>
          <w:i w:val="0"/>
          <w:lang w:val="da-DK"/>
        </w:rPr>
        <w:t xml:space="preserve">ếu nại, 32 </w:t>
      </w:r>
      <w:r w:rsidRPr="008F5151">
        <w:rPr>
          <w:b w:val="0"/>
          <w:i w:val="0"/>
          <w:lang w:val="da-DK"/>
        </w:rPr>
        <w:t>đơn kiến nghị, phả</w:t>
      </w:r>
      <w:r w:rsidR="00821867">
        <w:rPr>
          <w:b w:val="0"/>
          <w:i w:val="0"/>
          <w:lang w:val="da-DK"/>
        </w:rPr>
        <w:t>n ánh, 5</w:t>
      </w:r>
      <w:r w:rsidRPr="008F5151">
        <w:rPr>
          <w:b w:val="0"/>
          <w:i w:val="0"/>
          <w:lang w:val="da-DK"/>
        </w:rPr>
        <w:t xml:space="preserve"> đơn tố cáo) nội dung đơn KNTC tập trung chủ yếu vào lĩnh vực đất đai, sự cố môi trường biển... Đã xử lý </w:t>
      </w:r>
      <w:r w:rsidR="006A14BC">
        <w:rPr>
          <w:b w:val="0"/>
          <w:i w:val="0"/>
          <w:lang w:val="da-DK"/>
        </w:rPr>
        <w:t>45</w:t>
      </w:r>
      <w:r w:rsidRPr="008F5151">
        <w:rPr>
          <w:b w:val="0"/>
          <w:i w:val="0"/>
          <w:lang w:val="da-DK"/>
        </w:rPr>
        <w:t>/</w:t>
      </w:r>
      <w:r w:rsidR="006A14BC">
        <w:rPr>
          <w:b w:val="0"/>
          <w:i w:val="0"/>
          <w:lang w:val="da-DK"/>
        </w:rPr>
        <w:t>45</w:t>
      </w:r>
      <w:r w:rsidRPr="008F5151">
        <w:rPr>
          <w:b w:val="0"/>
          <w:i w:val="0"/>
          <w:lang w:val="da-DK"/>
        </w:rPr>
        <w:t xml:space="preserve"> đơn, chiếm tỷ lệ 100%, trong đó: chuyển trả và lưu </w:t>
      </w:r>
      <w:r w:rsidR="006A14BC">
        <w:rPr>
          <w:b w:val="0"/>
          <w:i w:val="0"/>
          <w:lang w:val="da-DK"/>
        </w:rPr>
        <w:t>30</w:t>
      </w:r>
      <w:r w:rsidRPr="008F5151">
        <w:rPr>
          <w:b w:val="0"/>
          <w:i w:val="0"/>
          <w:lang w:val="da-DK"/>
        </w:rPr>
        <w:t xml:space="preserve"> đơn đối với các đơn không đủ điều kiện giải quyết; chuyển đến các cơ quan có thẩm quyề</w:t>
      </w:r>
      <w:r w:rsidR="006A14BC">
        <w:rPr>
          <w:b w:val="0"/>
          <w:i w:val="0"/>
          <w:lang w:val="da-DK"/>
        </w:rPr>
        <w:t xml:space="preserve">n 15 </w:t>
      </w:r>
      <w:r w:rsidRPr="008F5151">
        <w:rPr>
          <w:b w:val="0"/>
          <w:i w:val="0"/>
          <w:lang w:val="da-DK"/>
        </w:rPr>
        <w:t>đơn. Đến nay</w:t>
      </w:r>
      <w:r w:rsidR="006A14BC">
        <w:rPr>
          <w:b w:val="0"/>
          <w:i w:val="0"/>
          <w:lang w:val="da-DK"/>
        </w:rPr>
        <w:t xml:space="preserve"> 09 </w:t>
      </w:r>
      <w:r w:rsidRPr="008F5151">
        <w:rPr>
          <w:b w:val="0"/>
          <w:i w:val="0"/>
          <w:lang w:val="da-DK"/>
        </w:rPr>
        <w:t>đơn đã có văn bản trả lời về kết quả giải quyế</w:t>
      </w:r>
      <w:r w:rsidR="00451C8F">
        <w:rPr>
          <w:b w:val="0"/>
          <w:i w:val="0"/>
          <w:lang w:val="da-DK"/>
        </w:rPr>
        <w:t>t, 6</w:t>
      </w:r>
      <w:r w:rsidRPr="008F5151">
        <w:rPr>
          <w:b w:val="0"/>
          <w:i w:val="0"/>
          <w:lang w:val="da-DK"/>
        </w:rPr>
        <w:t xml:space="preserve"> đơn đang được </w:t>
      </w:r>
      <w:r w:rsidR="00C95B83">
        <w:rPr>
          <w:b w:val="0"/>
          <w:i w:val="0"/>
          <w:lang w:val="da-DK"/>
        </w:rPr>
        <w:t xml:space="preserve">các cơ quan xem xét giải quyết. </w:t>
      </w:r>
      <w:r w:rsidRPr="008F5151">
        <w:rPr>
          <w:b w:val="0"/>
          <w:i w:val="0"/>
          <w:lang w:val="da-DK"/>
        </w:rPr>
        <w:t xml:space="preserve">Bên cạnh đó, </w:t>
      </w:r>
      <w:r w:rsidR="00C95B83" w:rsidRPr="00C95B83">
        <w:rPr>
          <w:b w:val="0"/>
          <w:i w:val="0"/>
          <w:lang w:val="da-DK"/>
        </w:rPr>
        <w:t xml:space="preserve">Thường trực HĐND tỉnh cũng đã thẩm tra, cho ý kiến và đề nghị Hội đồng nhân dân tỉnh xem xét, thông qua Nghị quyết về </w:t>
      </w:r>
      <w:r w:rsidR="00C95B83" w:rsidRPr="00C95B83">
        <w:rPr>
          <w:b w:val="0"/>
          <w:i w:val="0"/>
          <w:lang w:val="vi-VN"/>
        </w:rPr>
        <w:t>Quy định chế độ hỗ trợ đối với công chức chuyên trách làm công tác tiếp công dân tại Ban tiếp công dân tỉnh</w:t>
      </w:r>
      <w:r w:rsidR="00C95B83" w:rsidRPr="00C95B83">
        <w:rPr>
          <w:b w:val="0"/>
          <w:i w:val="0"/>
          <w:lang w:val="en-US"/>
        </w:rPr>
        <w:t>;</w:t>
      </w:r>
      <w:r w:rsidR="00C95B83" w:rsidRPr="00C95B83">
        <w:rPr>
          <w:b w:val="0"/>
          <w:i w:val="0"/>
          <w:lang w:val="vi-VN"/>
        </w:rPr>
        <w:t xml:space="preserve"> </w:t>
      </w:r>
      <w:r w:rsidR="00C95B83" w:rsidRPr="00C95B83">
        <w:rPr>
          <w:b w:val="0"/>
          <w:i w:val="0"/>
          <w:lang w:val="en-US"/>
        </w:rPr>
        <w:t>huyện, thành phố,</w:t>
      </w:r>
      <w:r w:rsidR="00C95B83" w:rsidRPr="00C95B83">
        <w:rPr>
          <w:b w:val="0"/>
          <w:i w:val="0"/>
          <w:lang w:val="vi-VN"/>
        </w:rPr>
        <w:t xml:space="preserve"> </w:t>
      </w:r>
      <w:r w:rsidR="00C95B83" w:rsidRPr="00C95B83">
        <w:rPr>
          <w:b w:val="0"/>
          <w:i w:val="0"/>
          <w:lang w:val="en-US"/>
        </w:rPr>
        <w:t>thị xã</w:t>
      </w:r>
      <w:r w:rsidR="00C95B83" w:rsidRPr="00C95B83">
        <w:rPr>
          <w:b w:val="0"/>
          <w:i w:val="0"/>
          <w:lang w:val="vi-VN"/>
        </w:rPr>
        <w:t xml:space="preserve"> trên địa bàn tỉnh</w:t>
      </w:r>
      <w:r w:rsidR="00C95B83" w:rsidRPr="00C95B83">
        <w:rPr>
          <w:b w:val="0"/>
          <w:i w:val="0"/>
          <w:lang w:val="en-US"/>
        </w:rPr>
        <w:t>.</w:t>
      </w:r>
      <w:r w:rsidR="00C95B83">
        <w:rPr>
          <w:b w:val="0"/>
          <w:i w:val="0"/>
          <w:lang w:val="da-DK"/>
        </w:rPr>
        <w:t xml:space="preserve"> T</w:t>
      </w:r>
      <w:r w:rsidRPr="008F5151">
        <w:rPr>
          <w:b w:val="0"/>
          <w:i w:val="0"/>
          <w:lang w:val="da-DK"/>
        </w:rPr>
        <w:t>hông qua Phiên họp Thường trực HĐND tỉnh hàng</w:t>
      </w:r>
      <w:r w:rsidR="00EE7781">
        <w:rPr>
          <w:b w:val="0"/>
          <w:i w:val="0"/>
          <w:lang w:val="da-DK"/>
        </w:rPr>
        <w:t xml:space="preserve"> tháng còn</w:t>
      </w:r>
      <w:r w:rsidRPr="008F5151">
        <w:rPr>
          <w:b w:val="0"/>
          <w:i w:val="0"/>
          <w:lang w:val="da-DK"/>
        </w:rPr>
        <w:t xml:space="preserve"> giám sát</w:t>
      </w:r>
      <w:r w:rsidR="00EE7781">
        <w:rPr>
          <w:b w:val="0"/>
          <w:i w:val="0"/>
          <w:lang w:val="da-DK"/>
        </w:rPr>
        <w:t>,</w:t>
      </w:r>
      <w:r w:rsidR="00C95B83">
        <w:rPr>
          <w:b w:val="0"/>
          <w:i w:val="0"/>
          <w:lang w:val="da-DK"/>
        </w:rPr>
        <w:t xml:space="preserve"> chất vấn và</w:t>
      </w:r>
      <w:r w:rsidR="00EE7781">
        <w:rPr>
          <w:b w:val="0"/>
          <w:i w:val="0"/>
          <w:lang w:val="da-DK"/>
        </w:rPr>
        <w:t xml:space="preserve"> đôn đốc</w:t>
      </w:r>
      <w:r w:rsidRPr="008F5151">
        <w:rPr>
          <w:b w:val="0"/>
          <w:i w:val="0"/>
          <w:lang w:val="da-DK"/>
        </w:rPr>
        <w:t xml:space="preserve"> việc giải quyết một số nội dung kiến nghị, phản ánh</w:t>
      </w:r>
      <w:r w:rsidR="00C95B83">
        <w:rPr>
          <w:b w:val="0"/>
          <w:i w:val="0"/>
          <w:lang w:val="da-DK"/>
        </w:rPr>
        <w:t xml:space="preserve"> cử tri gửi đến các kỳ họp; đơn thư thuộc thẩm quyền của Tòa án nhân dân tỉnh</w:t>
      </w:r>
      <w:r w:rsidRPr="008F5151">
        <w:rPr>
          <w:b w:val="0"/>
          <w:i w:val="0"/>
          <w:lang w:val="nl-NL"/>
        </w:rPr>
        <w:t>...</w:t>
      </w:r>
      <w:r w:rsidR="00C95B83">
        <w:rPr>
          <w:b w:val="0"/>
          <w:i w:val="0"/>
          <w:lang w:val="da-DK"/>
        </w:rPr>
        <w:t>Ngoài ra</w:t>
      </w:r>
      <w:r w:rsidR="00C95B83" w:rsidRPr="00C95B83">
        <w:rPr>
          <w:b w:val="0"/>
          <w:i w:val="0"/>
          <w:lang w:val="da-DK"/>
        </w:rPr>
        <w:t>, Ban Pháp chế HĐND tỉnh đã tiến hành khảo sát một số nội dung liên quan đến các ý kiến</w:t>
      </w:r>
      <w:r w:rsidR="00BC5371">
        <w:rPr>
          <w:b w:val="0"/>
          <w:i w:val="0"/>
          <w:lang w:val="da-DK"/>
        </w:rPr>
        <w:t>, kiến nghị của cử tri gửi đến K</w:t>
      </w:r>
      <w:r w:rsidR="00C95B83" w:rsidRPr="00C95B83">
        <w:rPr>
          <w:b w:val="0"/>
          <w:i w:val="0"/>
          <w:lang w:val="da-DK"/>
        </w:rPr>
        <w:t xml:space="preserve">ỳ họp 12 HĐND tỉnh khóa XVII; </w:t>
      </w:r>
      <w:r w:rsidR="00C95B83" w:rsidRPr="00C95B83">
        <w:rPr>
          <w:b w:val="0"/>
          <w:i w:val="0"/>
          <w:lang w:val="en-US"/>
        </w:rPr>
        <w:t>giám sát việc các cơ quan chức năng xử lý, giải quyết đơn khiếu nại của bà Trần Thị Liệu, thôn Hội Tiến, xã Xuân Hội, huyện Nghi Xuân</w:t>
      </w:r>
      <w:r w:rsidR="001150C9">
        <w:rPr>
          <w:b w:val="0"/>
          <w:i w:val="0"/>
          <w:lang w:val="en-US"/>
        </w:rPr>
        <w:t xml:space="preserve"> và đơn thư </w:t>
      </w:r>
      <w:r w:rsidR="001150C9" w:rsidRPr="001150C9">
        <w:rPr>
          <w:b w:val="0"/>
          <w:i w:val="0"/>
        </w:rPr>
        <w:t>của</w:t>
      </w:r>
      <w:r w:rsidR="001150C9" w:rsidRPr="001150C9">
        <w:rPr>
          <w:rFonts w:eastAsia="Calibri"/>
          <w:b w:val="0"/>
          <w:i w:val="0"/>
        </w:rPr>
        <w:t xml:space="preserve"> ông Nguyễn Huy Cổn, trú tại Tổ dân phố 3, phường Hưng Trí và đơn </w:t>
      </w:r>
      <w:r w:rsidR="001150C9" w:rsidRPr="001150C9">
        <w:rPr>
          <w:b w:val="0"/>
          <w:i w:val="0"/>
        </w:rPr>
        <w:t>của ông Phan Công Huyên, trú tại Tổ dân phố Hưng Thịnh, phường Hưng Trí, thị xã Kỳ Anh</w:t>
      </w:r>
      <w:r w:rsidR="00C95B83" w:rsidRPr="00C95B83">
        <w:rPr>
          <w:b w:val="0"/>
          <w:i w:val="0"/>
          <w:vertAlign w:val="superscript"/>
          <w:lang w:val="en-US"/>
        </w:rPr>
        <w:footnoteReference w:id="4"/>
      </w:r>
      <w:r w:rsidR="00C95B83" w:rsidRPr="00C95B83">
        <w:rPr>
          <w:b w:val="0"/>
          <w:i w:val="0"/>
          <w:lang w:val="en-US"/>
        </w:rPr>
        <w:t>;</w:t>
      </w:r>
      <w:r w:rsidR="00BC5371">
        <w:rPr>
          <w:b w:val="0"/>
          <w:i w:val="0"/>
          <w:lang w:val="da-DK"/>
        </w:rPr>
        <w:t xml:space="preserve"> </w:t>
      </w:r>
      <w:r w:rsidR="00C95B83" w:rsidRPr="00C95B83">
        <w:rPr>
          <w:b w:val="0"/>
          <w:i w:val="0"/>
          <w:lang w:val="da-DK"/>
        </w:rPr>
        <w:t>tham gia cuộc họp của UBND thành phố Hà Tĩnh về công khai các nội dung liên quan đến vụ việc giải tỏa hành lang đường Quốc lộ 1A (đoạn qua thành phố Hà Tĩnh) theo Thông báo số 337/TB-VPCP ngày 21/9/2019 của Văn phòng Chính phủ...</w:t>
      </w:r>
    </w:p>
    <w:p w14:paraId="75089AD9" w14:textId="7881892D" w:rsidR="008F5151" w:rsidRPr="00B337E0" w:rsidRDefault="008F5151" w:rsidP="00BC5371">
      <w:pPr>
        <w:spacing w:before="120" w:after="120" w:line="360" w:lineRule="exact"/>
        <w:ind w:firstLine="720"/>
        <w:jc w:val="both"/>
        <w:rPr>
          <w:b w:val="0"/>
          <w:i w:val="0"/>
          <w:lang w:val="da-DK"/>
        </w:rPr>
      </w:pPr>
      <w:r w:rsidRPr="00B337E0">
        <w:rPr>
          <w:b w:val="0"/>
          <w:i w:val="0"/>
          <w:lang w:val="da-DK"/>
        </w:rPr>
        <w:t>Thực hiện giám sát công tác tiếp công dân, giải quyết đơn thư khiếu nại</w:t>
      </w:r>
      <w:r>
        <w:rPr>
          <w:b w:val="0"/>
          <w:i w:val="0"/>
          <w:lang w:val="da-DK"/>
        </w:rPr>
        <w:t>,</w:t>
      </w:r>
      <w:r w:rsidRPr="00B337E0">
        <w:rPr>
          <w:b w:val="0"/>
          <w:i w:val="0"/>
          <w:lang w:val="da-DK"/>
        </w:rPr>
        <w:t xml:space="preserve"> tố cáo thông qua xem xét, thẩm tra các báo cáo của Ủy ban nhân dân tỉnh trình tại </w:t>
      </w:r>
      <w:r>
        <w:rPr>
          <w:b w:val="0"/>
          <w:i w:val="0"/>
          <w:lang w:val="da-DK"/>
        </w:rPr>
        <w:t xml:space="preserve">các </w:t>
      </w:r>
      <w:r w:rsidRPr="00B337E0">
        <w:rPr>
          <w:b w:val="0"/>
          <w:i w:val="0"/>
          <w:lang w:val="da-DK"/>
        </w:rPr>
        <w:t>kỳ họp</w:t>
      </w:r>
      <w:r>
        <w:rPr>
          <w:b w:val="0"/>
          <w:i w:val="0"/>
          <w:lang w:val="da-DK"/>
        </w:rPr>
        <w:t xml:space="preserve">, phiên họp </w:t>
      </w:r>
      <w:r w:rsidRPr="00B337E0">
        <w:rPr>
          <w:b w:val="0"/>
          <w:i w:val="0"/>
          <w:lang w:val="da-DK"/>
        </w:rPr>
        <w:t xml:space="preserve">Hội đồng nhân dân tỉnh; thực hiện chất vấn và yêu cầu giải trình làm rõ quy trình và trình tự giải quyết các kiến nghị, phản ánh cũng như một số việc khiếu nại, tố cáo phức tạp, kéo dài gây bức xúc trong dư luận. </w:t>
      </w:r>
    </w:p>
    <w:p w14:paraId="0ABA5385" w14:textId="69C750AE" w:rsidR="008870F5" w:rsidRDefault="00C95B83" w:rsidP="00BC5371">
      <w:pPr>
        <w:widowControl w:val="0"/>
        <w:spacing w:before="120" w:after="120" w:line="360" w:lineRule="exact"/>
        <w:ind w:firstLine="720"/>
        <w:jc w:val="both"/>
        <w:rPr>
          <w:i w:val="0"/>
          <w:noProof/>
          <w:lang w:val="nl-NL"/>
        </w:rPr>
      </w:pPr>
      <w:r>
        <w:rPr>
          <w:i w:val="0"/>
          <w:noProof/>
          <w:lang w:val="nl-NL"/>
        </w:rPr>
        <w:t>5</w:t>
      </w:r>
      <w:r w:rsidR="008870F5" w:rsidRPr="00E90360">
        <w:rPr>
          <w:i w:val="0"/>
          <w:noProof/>
          <w:lang w:val="vi-VN"/>
        </w:rPr>
        <w:t xml:space="preserve">. </w:t>
      </w:r>
      <w:r w:rsidR="00272F53" w:rsidRPr="00E90360">
        <w:rPr>
          <w:i w:val="0"/>
          <w:noProof/>
          <w:lang w:val="nl-NL"/>
        </w:rPr>
        <w:t>Một số hoạt động khác</w:t>
      </w:r>
    </w:p>
    <w:p w14:paraId="7D4FEF5F" w14:textId="29C3D435" w:rsidR="00CC2D36" w:rsidRDefault="00102D9E" w:rsidP="00BC5371">
      <w:pPr>
        <w:spacing w:before="120" w:after="120" w:line="360" w:lineRule="exact"/>
        <w:ind w:firstLine="720"/>
        <w:jc w:val="both"/>
        <w:rPr>
          <w:b w:val="0"/>
          <w:i w:val="0"/>
          <w:lang w:val="nl-NL"/>
        </w:rPr>
      </w:pPr>
      <w:r w:rsidRPr="00E90360">
        <w:rPr>
          <w:b w:val="0"/>
          <w:i w:val="0"/>
          <w:noProof/>
          <w:lang w:val="nl-NL"/>
        </w:rPr>
        <w:t xml:space="preserve">- </w:t>
      </w:r>
      <w:r w:rsidR="008647B3" w:rsidRPr="008647B3">
        <w:rPr>
          <w:b w:val="0"/>
          <w:i w:val="0"/>
          <w:noProof/>
          <w:lang w:val="nl-NL"/>
        </w:rPr>
        <w:t>T</w:t>
      </w:r>
      <w:r w:rsidR="00272F53" w:rsidRPr="00E90360">
        <w:rPr>
          <w:b w:val="0"/>
          <w:i w:val="0"/>
          <w:noProof/>
          <w:lang w:val="nl-NL"/>
        </w:rPr>
        <w:t xml:space="preserve">iếp tục </w:t>
      </w:r>
      <w:r w:rsidR="00D45ED2" w:rsidRPr="00E90360">
        <w:rPr>
          <w:b w:val="0"/>
          <w:i w:val="0"/>
          <w:noProof/>
          <w:lang w:val="vi-VN"/>
        </w:rPr>
        <w:t>phối hợp chặt chẽ với các cấp, các ngành, địa phương, đơn vị</w:t>
      </w:r>
      <w:r w:rsidR="00272F53" w:rsidRPr="00E90360">
        <w:rPr>
          <w:b w:val="0"/>
          <w:i w:val="0"/>
          <w:noProof/>
          <w:lang w:val="nl-NL"/>
        </w:rPr>
        <w:t xml:space="preserve"> để t</w:t>
      </w:r>
      <w:r w:rsidR="00D45ED2" w:rsidRPr="00E90360">
        <w:rPr>
          <w:b w:val="0"/>
          <w:i w:val="0"/>
          <w:noProof/>
          <w:lang w:val="vi-VN"/>
        </w:rPr>
        <w:t xml:space="preserve">ổ chức phổ biến, quán triệt nghị quyết </w:t>
      </w:r>
      <w:r w:rsidR="00A43C9A">
        <w:rPr>
          <w:b w:val="0"/>
          <w:i w:val="0"/>
          <w:noProof/>
          <w:lang w:val="nl-NL"/>
        </w:rPr>
        <w:t>các k</w:t>
      </w:r>
      <w:r w:rsidR="00D45ED2" w:rsidRPr="00E90360">
        <w:rPr>
          <w:b w:val="0"/>
          <w:i w:val="0"/>
          <w:noProof/>
          <w:lang w:val="vi-VN"/>
        </w:rPr>
        <w:t>ỳ họp</w:t>
      </w:r>
      <w:r w:rsidR="00D45ED2" w:rsidRPr="00E90360">
        <w:rPr>
          <w:b w:val="0"/>
          <w:i w:val="0"/>
          <w:noProof/>
          <w:lang w:val="nl-NL"/>
        </w:rPr>
        <w:t xml:space="preserve"> </w:t>
      </w:r>
      <w:r w:rsidR="00D45ED2" w:rsidRPr="00E90360">
        <w:rPr>
          <w:b w:val="0"/>
          <w:i w:val="0"/>
          <w:noProof/>
          <w:lang w:val="vi-VN"/>
        </w:rPr>
        <w:t>H</w:t>
      </w:r>
      <w:r w:rsidR="00D45ED2" w:rsidRPr="00E90360">
        <w:rPr>
          <w:b w:val="0"/>
          <w:i w:val="0"/>
          <w:noProof/>
          <w:lang w:val="nl-NL"/>
        </w:rPr>
        <w:t>ội đồng nhân dân</w:t>
      </w:r>
      <w:r w:rsidR="00D45ED2" w:rsidRPr="00E90360">
        <w:rPr>
          <w:b w:val="0"/>
          <w:i w:val="0"/>
          <w:noProof/>
          <w:lang w:val="vi-VN"/>
        </w:rPr>
        <w:t xml:space="preserve"> tỉnh</w:t>
      </w:r>
      <w:r w:rsidR="00F2513A">
        <w:rPr>
          <w:b w:val="0"/>
          <w:i w:val="0"/>
          <w:noProof/>
          <w:lang w:val="nl-NL"/>
        </w:rPr>
        <w:t>,</w:t>
      </w:r>
      <w:r w:rsidR="00CB61DE">
        <w:rPr>
          <w:b w:val="0"/>
          <w:i w:val="0"/>
          <w:noProof/>
          <w:lang w:val="nl-NL"/>
        </w:rPr>
        <w:t xml:space="preserve"> </w:t>
      </w:r>
      <w:r w:rsidR="00D05A63">
        <w:rPr>
          <w:b w:val="0"/>
          <w:i w:val="0"/>
          <w:noProof/>
          <w:lang w:val="nl-NL"/>
        </w:rPr>
        <w:t>góp phần</w:t>
      </w:r>
      <w:r w:rsidR="00D45ED2" w:rsidRPr="00E90360">
        <w:rPr>
          <w:b w:val="0"/>
          <w:i w:val="0"/>
          <w:noProof/>
          <w:lang w:val="vi-VN"/>
        </w:rPr>
        <w:t xml:space="preserve"> đẩy mạnh thực hiện các nhiệm vụ phát triển kinh tế - xã hội, đảm bảo quốc phòng, giữ vững ổn định chính trị ở </w:t>
      </w:r>
      <w:r w:rsidR="00D45ED2" w:rsidRPr="00E90360">
        <w:rPr>
          <w:b w:val="0"/>
          <w:i w:val="0"/>
          <w:noProof/>
          <w:lang w:val="nl-NL"/>
        </w:rPr>
        <w:t>cơ sở</w:t>
      </w:r>
      <w:r w:rsidR="00D45ED2" w:rsidRPr="00E90360">
        <w:rPr>
          <w:b w:val="0"/>
          <w:i w:val="0"/>
          <w:noProof/>
          <w:lang w:val="vi-VN"/>
        </w:rPr>
        <w:t>...</w:t>
      </w:r>
      <w:r w:rsidR="00526F0D" w:rsidRPr="000C1EE2">
        <w:rPr>
          <w:b w:val="0"/>
          <w:i w:val="0"/>
          <w:noProof/>
          <w:lang w:val="da-DK"/>
        </w:rPr>
        <w:t xml:space="preserve"> </w:t>
      </w:r>
      <w:r w:rsidR="00D45ED2" w:rsidRPr="00E90360">
        <w:rPr>
          <w:b w:val="0"/>
          <w:i w:val="0"/>
          <w:lang w:val="nl-NL"/>
        </w:rPr>
        <w:t>Tham gia tích cực các hoạt động đối ngoại và các đoàn công tác kiểm tra, giám sát của tỉnh</w:t>
      </w:r>
      <w:r w:rsidR="00493DEF" w:rsidRPr="00E90360">
        <w:rPr>
          <w:b w:val="0"/>
          <w:i w:val="0"/>
          <w:lang w:val="nl-NL"/>
        </w:rPr>
        <w:t>.</w:t>
      </w:r>
    </w:p>
    <w:p w14:paraId="55354308" w14:textId="2698F4B2" w:rsidR="00AA7C1C" w:rsidRPr="00E90360" w:rsidRDefault="00AA7C1C" w:rsidP="00BC5371">
      <w:pPr>
        <w:spacing w:before="120" w:after="120" w:line="360" w:lineRule="exact"/>
        <w:ind w:firstLine="720"/>
        <w:jc w:val="both"/>
        <w:rPr>
          <w:b w:val="0"/>
          <w:i w:val="0"/>
          <w:lang w:val="nl-NL"/>
        </w:rPr>
      </w:pPr>
      <w:r w:rsidRPr="00E90360">
        <w:rPr>
          <w:b w:val="0"/>
          <w:i w:val="0"/>
          <w:lang w:val="nl-NL"/>
        </w:rPr>
        <w:t xml:space="preserve">- </w:t>
      </w:r>
      <w:r w:rsidR="005071E6">
        <w:rPr>
          <w:b w:val="0"/>
          <w:i w:val="0"/>
          <w:lang w:val="nl-NL"/>
        </w:rPr>
        <w:t xml:space="preserve"> C</w:t>
      </w:r>
      <w:r w:rsidRPr="00E90360">
        <w:rPr>
          <w:b w:val="0"/>
          <w:i w:val="0"/>
          <w:lang w:val="nl-NL"/>
        </w:rPr>
        <w:t xml:space="preserve">ác Tổ đại biểu Hội đồng nhân dân tỉnh tiếp tục </w:t>
      </w:r>
      <w:r w:rsidR="00BC5371">
        <w:rPr>
          <w:b w:val="0"/>
          <w:i w:val="0"/>
          <w:lang w:val="nl-NL"/>
        </w:rPr>
        <w:t>tăng cường</w:t>
      </w:r>
      <w:r w:rsidRPr="00E90360">
        <w:rPr>
          <w:b w:val="0"/>
          <w:i w:val="0"/>
          <w:lang w:val="nl-NL"/>
        </w:rPr>
        <w:t xml:space="preserve"> phối hợp chặt chẽ với Thường trực Hội đồng nhân dân, các ban Hội đồng nhân dân, Ủy ban </w:t>
      </w:r>
      <w:r w:rsidRPr="00E90360">
        <w:rPr>
          <w:b w:val="0"/>
          <w:i w:val="0"/>
          <w:lang w:val="nl-NL"/>
        </w:rPr>
        <w:lastRenderedPageBreak/>
        <w:t>Mặt trận Tổ quốc tỉnh và các huyện, thành phố</w:t>
      </w:r>
      <w:r>
        <w:rPr>
          <w:b w:val="0"/>
          <w:i w:val="0"/>
          <w:lang w:val="nl-NL"/>
        </w:rPr>
        <w:t>,</w:t>
      </w:r>
      <w:r w:rsidRPr="00E90360">
        <w:rPr>
          <w:b w:val="0"/>
          <w:i w:val="0"/>
          <w:lang w:val="nl-NL"/>
        </w:rPr>
        <w:t xml:space="preserve"> </w:t>
      </w:r>
      <w:r>
        <w:rPr>
          <w:b w:val="0"/>
          <w:i w:val="0"/>
          <w:lang w:val="nl-NL"/>
        </w:rPr>
        <w:t xml:space="preserve">thị xã </w:t>
      </w:r>
      <w:r w:rsidRPr="00E90360">
        <w:rPr>
          <w:b w:val="0"/>
          <w:i w:val="0"/>
          <w:lang w:val="nl-NL"/>
        </w:rPr>
        <w:t>tổ chức tốt hoạt động tiếp xúc cử tri, thảo luận tổ trước kỳ họp; tham gia giám sát tại địa phương</w:t>
      </w:r>
      <w:r>
        <w:rPr>
          <w:b w:val="0"/>
          <w:i w:val="0"/>
          <w:lang w:val="nl-NL"/>
        </w:rPr>
        <w:t xml:space="preserve">, </w:t>
      </w:r>
      <w:r w:rsidRPr="00E90360">
        <w:rPr>
          <w:b w:val="0"/>
          <w:i w:val="0"/>
          <w:lang w:val="nl-NL"/>
        </w:rPr>
        <w:t xml:space="preserve">tiếp nhận đơn thư của công dân; kịp thời kiến nghị, chất vấn một số vấn đề bức xúc được cử tri quan tâm; tích cực tham gia thảo luận, đóng góp ý kiến vào việc quyết định các nội dung quan trọng trình kỳ họp... </w:t>
      </w:r>
    </w:p>
    <w:p w14:paraId="3F90174E" w14:textId="2E0782BF" w:rsidR="00AA7C1C" w:rsidRPr="006A2505" w:rsidRDefault="00AA7C1C" w:rsidP="00BC5371">
      <w:pPr>
        <w:spacing w:before="120" w:after="120" w:line="360" w:lineRule="exact"/>
        <w:ind w:firstLine="720"/>
        <w:jc w:val="both"/>
        <w:rPr>
          <w:b w:val="0"/>
          <w:i w:val="0"/>
          <w:lang w:val="nl-NL"/>
        </w:rPr>
      </w:pPr>
      <w:r w:rsidRPr="00E90360">
        <w:rPr>
          <w:b w:val="0"/>
          <w:i w:val="0"/>
          <w:lang w:val="nl-NL"/>
        </w:rPr>
        <w:t xml:space="preserve">- </w:t>
      </w:r>
      <w:r w:rsidR="000C48DD">
        <w:rPr>
          <w:b w:val="0"/>
          <w:i w:val="0"/>
          <w:lang w:val="en-US"/>
        </w:rPr>
        <w:t>T</w:t>
      </w:r>
      <w:r>
        <w:rPr>
          <w:b w:val="0"/>
          <w:i w:val="0"/>
          <w:lang w:val="vi-VN"/>
        </w:rPr>
        <w:t xml:space="preserve">ham dự </w:t>
      </w:r>
      <w:r w:rsidRPr="000C1EE2">
        <w:rPr>
          <w:b w:val="0"/>
          <w:i w:val="0"/>
          <w:lang w:val="nl-NL"/>
        </w:rPr>
        <w:t xml:space="preserve">một số phiên </w:t>
      </w:r>
      <w:r w:rsidR="002F2AD4">
        <w:rPr>
          <w:b w:val="0"/>
          <w:i w:val="0"/>
          <w:lang w:val="nl-NL"/>
        </w:rPr>
        <w:t xml:space="preserve">làm việc </w:t>
      </w:r>
      <w:r w:rsidR="005071E6">
        <w:rPr>
          <w:b w:val="0"/>
          <w:i w:val="0"/>
          <w:lang w:val="nl-NL"/>
        </w:rPr>
        <w:t>trực tuyến</w:t>
      </w:r>
      <w:r w:rsidRPr="000C1EE2">
        <w:rPr>
          <w:b w:val="0"/>
          <w:i w:val="0"/>
          <w:lang w:val="nl-NL"/>
        </w:rPr>
        <w:t xml:space="preserve"> </w:t>
      </w:r>
      <w:r>
        <w:rPr>
          <w:b w:val="0"/>
          <w:i w:val="0"/>
          <w:lang w:val="vi-VN"/>
        </w:rPr>
        <w:t>Kỳ họp</w:t>
      </w:r>
      <w:r w:rsidRPr="00E90360">
        <w:rPr>
          <w:b w:val="0"/>
          <w:i w:val="0"/>
          <w:lang w:val="vi-VN"/>
        </w:rPr>
        <w:t xml:space="preserve"> </w:t>
      </w:r>
      <w:r w:rsidR="005071E6">
        <w:rPr>
          <w:b w:val="0"/>
          <w:i w:val="0"/>
          <w:lang w:val="en-US"/>
        </w:rPr>
        <w:t xml:space="preserve">thứ </w:t>
      </w:r>
      <w:r w:rsidR="00821867">
        <w:rPr>
          <w:b w:val="0"/>
          <w:i w:val="0"/>
          <w:lang w:val="en-US"/>
        </w:rPr>
        <w:t>9</w:t>
      </w:r>
      <w:r w:rsidR="005071E6">
        <w:rPr>
          <w:b w:val="0"/>
          <w:i w:val="0"/>
          <w:lang w:val="en-US"/>
        </w:rPr>
        <w:t xml:space="preserve"> </w:t>
      </w:r>
      <w:r w:rsidRPr="00E90360">
        <w:rPr>
          <w:b w:val="0"/>
          <w:i w:val="0"/>
          <w:lang w:val="vi-VN"/>
        </w:rPr>
        <w:t>Quốc hội khóa XI</w:t>
      </w:r>
      <w:r w:rsidRPr="00E90360">
        <w:rPr>
          <w:b w:val="0"/>
          <w:i w:val="0"/>
          <w:lang w:val="nl-NL"/>
        </w:rPr>
        <w:t>V</w:t>
      </w:r>
      <w:r w:rsidR="006A2505">
        <w:rPr>
          <w:b w:val="0"/>
          <w:i w:val="0"/>
          <w:lang w:val="vi-VN"/>
        </w:rPr>
        <w:t xml:space="preserve">. </w:t>
      </w:r>
      <w:r w:rsidRPr="00E90360">
        <w:rPr>
          <w:b w:val="0"/>
          <w:i w:val="0"/>
          <w:spacing w:val="2"/>
          <w:lang w:val="vi-VN"/>
        </w:rPr>
        <w:t>Tham dự</w:t>
      </w:r>
      <w:r w:rsidR="006A2505" w:rsidRPr="006A2505">
        <w:rPr>
          <w:b w:val="0"/>
          <w:i w:val="0"/>
          <w:lang w:val="nl-NL"/>
        </w:rPr>
        <w:t xml:space="preserve"> </w:t>
      </w:r>
      <w:r w:rsidR="006A2505" w:rsidRPr="00B3284E">
        <w:rPr>
          <w:b w:val="0"/>
          <w:i w:val="0"/>
          <w:lang w:val="nl-NL"/>
        </w:rPr>
        <w:t xml:space="preserve">các cuộc </w:t>
      </w:r>
      <w:r w:rsidR="006A2505">
        <w:rPr>
          <w:b w:val="0"/>
          <w:i w:val="0"/>
          <w:lang w:val="vi-VN"/>
        </w:rPr>
        <w:t xml:space="preserve">làm việc, </w:t>
      </w:r>
      <w:r w:rsidRPr="00E90360">
        <w:rPr>
          <w:b w:val="0"/>
          <w:i w:val="0"/>
          <w:spacing w:val="2"/>
          <w:lang w:val="vi-VN"/>
        </w:rPr>
        <w:t xml:space="preserve">các hội nghị giao ban Hội đồng nhân dân các tỉnh Bắc Trung bộ và các </w:t>
      </w:r>
      <w:r w:rsidRPr="00E90360">
        <w:rPr>
          <w:b w:val="0"/>
          <w:i w:val="0"/>
          <w:lang w:val="vi-VN"/>
        </w:rPr>
        <w:t xml:space="preserve">hội nghị, hội thảo do Quốc hội, </w:t>
      </w:r>
      <w:r w:rsidR="006A2505">
        <w:rPr>
          <w:b w:val="0"/>
          <w:i w:val="0"/>
          <w:lang w:val="en-US"/>
        </w:rPr>
        <w:t xml:space="preserve">Chính Phủ, </w:t>
      </w:r>
      <w:r w:rsidRPr="00E90360">
        <w:rPr>
          <w:b w:val="0"/>
          <w:i w:val="0"/>
          <w:lang w:val="vi-VN"/>
        </w:rPr>
        <w:t xml:space="preserve">Văn phòng Quốc hội và các cơ quan Trung ương tổ chức. </w:t>
      </w:r>
    </w:p>
    <w:p w14:paraId="70B9673D" w14:textId="3C854C93" w:rsidR="005071E6" w:rsidRPr="005071E6" w:rsidRDefault="005071E6" w:rsidP="00BC5371">
      <w:pPr>
        <w:spacing w:before="120" w:after="120" w:line="360" w:lineRule="exact"/>
        <w:ind w:firstLine="720"/>
        <w:jc w:val="both"/>
        <w:rPr>
          <w:b w:val="0"/>
          <w:i w:val="0"/>
          <w:lang w:val="en-US"/>
        </w:rPr>
      </w:pPr>
      <w:r>
        <w:rPr>
          <w:b w:val="0"/>
          <w:i w:val="0"/>
          <w:lang w:val="en-US"/>
        </w:rPr>
        <w:t>- Triển khai thực hiện mô hình kỳ họp Hội</w:t>
      </w:r>
      <w:r w:rsidR="0045633F">
        <w:rPr>
          <w:b w:val="0"/>
          <w:i w:val="0"/>
          <w:lang w:val="en-US"/>
        </w:rPr>
        <w:t xml:space="preserve"> đồng nhân dân không giấy</w:t>
      </w:r>
      <w:r w:rsidR="009B0E4F">
        <w:rPr>
          <w:b w:val="0"/>
          <w:i w:val="0"/>
          <w:lang w:val="en-US"/>
        </w:rPr>
        <w:t>, đã tiến hành xây dựng phần mềm và tập huấn cho đại biểu Hội đồng nhân dân, dự kiến sẽ thực hiện tại Kỳ họp thứ 15 HĐND tỉnh.</w:t>
      </w:r>
    </w:p>
    <w:p w14:paraId="533E029C" w14:textId="0E65DC17" w:rsidR="00D208F1" w:rsidRDefault="00611D63" w:rsidP="00BC5371">
      <w:pPr>
        <w:spacing w:before="120" w:after="120" w:line="360" w:lineRule="exact"/>
        <w:ind w:firstLine="720"/>
        <w:jc w:val="both"/>
        <w:rPr>
          <w:b w:val="0"/>
          <w:i w:val="0"/>
          <w:lang w:val="nl-NL"/>
        </w:rPr>
      </w:pPr>
      <w:r>
        <w:rPr>
          <w:b w:val="0"/>
          <w:i w:val="0"/>
          <w:lang w:val="nl-NL"/>
        </w:rPr>
        <w:t>-</w:t>
      </w:r>
      <w:r w:rsidR="0027762C" w:rsidRPr="0027762C">
        <w:rPr>
          <w:b w:val="0"/>
          <w:i w:val="0"/>
          <w:noProof/>
          <w:lang w:val="da-DK"/>
        </w:rPr>
        <w:t xml:space="preserve"> </w:t>
      </w:r>
      <w:r w:rsidR="0027762C" w:rsidRPr="00D96129">
        <w:rPr>
          <w:b w:val="0"/>
          <w:i w:val="0"/>
          <w:noProof/>
          <w:lang w:val="da-DK"/>
        </w:rPr>
        <w:t>Công tác thông tin, tuyên truyền hoạt động của cơ quan dân cử, hoạt động kỳ họp</w:t>
      </w:r>
      <w:r w:rsidR="009B0E4F">
        <w:rPr>
          <w:b w:val="0"/>
          <w:i w:val="0"/>
          <w:noProof/>
          <w:lang w:val="da-DK"/>
        </w:rPr>
        <w:t xml:space="preserve"> tiếp tục được chú trọng</w:t>
      </w:r>
      <w:r w:rsidR="0027762C" w:rsidRPr="00D96129">
        <w:rPr>
          <w:b w:val="0"/>
          <w:i w:val="0"/>
          <w:noProof/>
          <w:lang w:val="da-DK"/>
        </w:rPr>
        <w:t>.</w:t>
      </w:r>
      <w:r>
        <w:rPr>
          <w:b w:val="0"/>
          <w:i w:val="0"/>
          <w:lang w:val="nl-NL"/>
        </w:rPr>
        <w:t xml:space="preserve"> </w:t>
      </w:r>
      <w:r w:rsidR="005071E6">
        <w:rPr>
          <w:b w:val="0"/>
          <w:i w:val="0"/>
          <w:lang w:val="nl-NL"/>
        </w:rPr>
        <w:t>Đầu năm 2020</w:t>
      </w:r>
      <w:r w:rsidR="009B0E4F">
        <w:rPr>
          <w:b w:val="0"/>
          <w:i w:val="0"/>
          <w:lang w:val="nl-NL"/>
        </w:rPr>
        <w:t xml:space="preserve"> đến nay</w:t>
      </w:r>
      <w:r w:rsidR="00D208F1">
        <w:rPr>
          <w:b w:val="0"/>
          <w:i w:val="0"/>
          <w:lang w:val="nl-NL"/>
        </w:rPr>
        <w:t>;</w:t>
      </w:r>
      <w:r w:rsidR="00D208F1" w:rsidRPr="00D208F1">
        <w:rPr>
          <w:b w:val="0"/>
          <w:i w:val="0"/>
          <w:lang w:val="nl-NL"/>
        </w:rPr>
        <w:t xml:space="preserve"> </w:t>
      </w:r>
      <w:r w:rsidR="00D208F1">
        <w:rPr>
          <w:b w:val="0"/>
          <w:i w:val="0"/>
          <w:lang w:val="nl-NL"/>
        </w:rPr>
        <w:t>chỉ đạo</w:t>
      </w:r>
      <w:r w:rsidR="009B0E4F">
        <w:rPr>
          <w:b w:val="0"/>
          <w:i w:val="0"/>
          <w:lang w:val="nl-NL"/>
        </w:rPr>
        <w:t xml:space="preserve"> xuất bản 6</w:t>
      </w:r>
      <w:r w:rsidR="00D208F1" w:rsidRPr="00D208F1">
        <w:rPr>
          <w:b w:val="0"/>
          <w:i w:val="0"/>
          <w:lang w:val="nl-NL"/>
        </w:rPr>
        <w:t xml:space="preserve"> số “Thông tin đại biểu nhân dân”, nâng cao hoạt động của trang thông tin điện</w:t>
      </w:r>
      <w:r w:rsidR="00D208F1">
        <w:rPr>
          <w:b w:val="0"/>
          <w:i w:val="0"/>
          <w:lang w:val="nl-NL"/>
        </w:rPr>
        <w:t xml:space="preserve"> tử “Đại biểu nhân dân Hà Tĩnh”; p</w:t>
      </w:r>
      <w:r w:rsidR="00D208F1" w:rsidRPr="00D208F1">
        <w:rPr>
          <w:b w:val="0"/>
          <w:i w:val="0"/>
          <w:lang w:val="nl-NL"/>
        </w:rPr>
        <w:t>hối hợp với Đài Phát thanh</w:t>
      </w:r>
      <w:r w:rsidR="0027762C">
        <w:rPr>
          <w:b w:val="0"/>
          <w:i w:val="0"/>
          <w:lang w:val="nl-NL"/>
        </w:rPr>
        <w:t xml:space="preserve"> - Truyền hình tỉnh phát sóng </w:t>
      </w:r>
      <w:r w:rsidR="009B0E4F">
        <w:rPr>
          <w:b w:val="0"/>
          <w:i w:val="0"/>
          <w:lang w:val="nl-NL"/>
        </w:rPr>
        <w:t>12</w:t>
      </w:r>
      <w:r w:rsidR="00D208F1" w:rsidRPr="00D208F1">
        <w:rPr>
          <w:b w:val="0"/>
          <w:i w:val="0"/>
          <w:lang w:val="nl-NL"/>
        </w:rPr>
        <w:t xml:space="preserve"> chuyên mục “Đại biểu d</w:t>
      </w:r>
      <w:r w:rsidR="00D208F1">
        <w:rPr>
          <w:b w:val="0"/>
          <w:i w:val="0"/>
          <w:lang w:val="nl-NL"/>
        </w:rPr>
        <w:t>ân cử với cử tri”; đ</w:t>
      </w:r>
      <w:r w:rsidR="00D208F1" w:rsidRPr="00D208F1">
        <w:rPr>
          <w:b w:val="0"/>
          <w:i w:val="0"/>
          <w:lang w:val="nl-NL"/>
        </w:rPr>
        <w:t>ăng tải hàng trăm tin, bài trên Báo Hà Tĩnh và các cơ quan báo chí Trung ương.</w:t>
      </w:r>
    </w:p>
    <w:p w14:paraId="3F44266A" w14:textId="7B6E4670" w:rsidR="00B15515" w:rsidRDefault="00B15515" w:rsidP="00BC5371">
      <w:pPr>
        <w:spacing w:before="120" w:after="120" w:line="360" w:lineRule="exact"/>
        <w:ind w:firstLine="720"/>
        <w:jc w:val="both"/>
        <w:rPr>
          <w:b w:val="0"/>
          <w:i w:val="0"/>
          <w:lang w:val="nl-NL"/>
        </w:rPr>
      </w:pPr>
      <w:r>
        <w:rPr>
          <w:b w:val="0"/>
          <w:i w:val="0"/>
          <w:lang w:val="nl-NL"/>
        </w:rPr>
        <w:t xml:space="preserve">- Chỉ đạo </w:t>
      </w:r>
      <w:r w:rsidR="009B0E4F">
        <w:rPr>
          <w:b w:val="0"/>
          <w:i w:val="0"/>
          <w:lang w:val="nl-NL"/>
        </w:rPr>
        <w:t>tổng kết việc thực hiện</w:t>
      </w:r>
      <w:r>
        <w:rPr>
          <w:b w:val="0"/>
          <w:i w:val="0"/>
          <w:lang w:val="nl-NL"/>
        </w:rPr>
        <w:t xml:space="preserve"> Đề án sáp nhập 03 Văn phòng Đoàn đại biểu Quốc hội, Hội đồng nhân dân và Ủy ban nhân dân tỉnh.</w:t>
      </w:r>
    </w:p>
    <w:p w14:paraId="50914068" w14:textId="33418303" w:rsidR="00BC5371" w:rsidRPr="00D208F1" w:rsidRDefault="00BC5371" w:rsidP="00BC5371">
      <w:pPr>
        <w:spacing w:before="120" w:after="120" w:line="360" w:lineRule="exact"/>
        <w:ind w:firstLine="720"/>
        <w:jc w:val="both"/>
        <w:rPr>
          <w:b w:val="0"/>
          <w:i w:val="0"/>
          <w:lang w:val="nl-NL"/>
        </w:rPr>
      </w:pPr>
      <w:r>
        <w:rPr>
          <w:b w:val="0"/>
          <w:i w:val="0"/>
          <w:lang w:val="nl-NL"/>
        </w:rPr>
        <w:t xml:space="preserve">- Tổ chức gặp mặt </w:t>
      </w:r>
      <w:r w:rsidR="0045633F">
        <w:rPr>
          <w:b w:val="0"/>
          <w:i w:val="0"/>
          <w:lang w:val="nl-NL"/>
        </w:rPr>
        <w:t>cộng tác viên Báo Đại biểu nhân dân</w:t>
      </w:r>
      <w:r>
        <w:rPr>
          <w:b w:val="0"/>
          <w:i w:val="0"/>
          <w:lang w:val="nl-NL"/>
        </w:rPr>
        <w:t xml:space="preserve"> nhân Kỷ niệm 95 năm Ngày Báo chí cách mạng Việt Nam.</w:t>
      </w:r>
    </w:p>
    <w:p w14:paraId="76B9DE01" w14:textId="1602225F" w:rsidR="00C4105C" w:rsidRDefault="00D208F1" w:rsidP="00BC5371">
      <w:pPr>
        <w:spacing w:before="120" w:after="120" w:line="360" w:lineRule="exact"/>
        <w:ind w:firstLine="720"/>
        <w:jc w:val="both"/>
        <w:rPr>
          <w:b w:val="0"/>
          <w:i w:val="0"/>
          <w:noProof/>
          <w:lang w:val="vi-VN"/>
        </w:rPr>
      </w:pPr>
      <w:r w:rsidRPr="00D208F1">
        <w:rPr>
          <w:rFonts w:eastAsia="Calibri"/>
          <w:b w:val="0"/>
          <w:i w:val="0"/>
          <w:lang w:val="nl-NL" w:eastAsia="en-US"/>
        </w:rPr>
        <w:t xml:space="preserve">Ngoài ra, </w:t>
      </w:r>
      <w:r>
        <w:rPr>
          <w:rFonts w:eastAsia="Calibri"/>
          <w:b w:val="0"/>
          <w:i w:val="0"/>
          <w:lang w:val="nl-NL" w:eastAsia="en-US"/>
        </w:rPr>
        <w:t>Thường trực và các Ban Hội đồng nhân dân tỉnh</w:t>
      </w:r>
      <w:r w:rsidR="009B0E4F">
        <w:rPr>
          <w:rFonts w:eastAsia="Calibri"/>
          <w:b w:val="0"/>
          <w:i w:val="0"/>
          <w:lang w:val="nl-NL" w:eastAsia="en-US"/>
        </w:rPr>
        <w:t xml:space="preserve"> tham gia</w:t>
      </w:r>
      <w:r w:rsidR="00802AA2">
        <w:rPr>
          <w:rFonts w:eastAsia="Calibri"/>
          <w:b w:val="0"/>
          <w:i w:val="0"/>
          <w:lang w:val="nl-NL" w:eastAsia="en-US"/>
        </w:rPr>
        <w:t xml:space="preserve"> </w:t>
      </w:r>
      <w:r>
        <w:rPr>
          <w:rFonts w:eastAsia="Calibri"/>
          <w:b w:val="0"/>
          <w:i w:val="0"/>
          <w:lang w:val="nl-NL" w:eastAsia="en-US"/>
        </w:rPr>
        <w:t>các cuộc</w:t>
      </w:r>
      <w:r w:rsidRPr="00D208F1">
        <w:rPr>
          <w:rFonts w:eastAsia="Calibri"/>
          <w:b w:val="0"/>
          <w:i w:val="0"/>
          <w:lang w:val="nl-NL" w:eastAsia="en-US"/>
        </w:rPr>
        <w:t xml:space="preserve"> làm việc vớ</w:t>
      </w:r>
      <w:r w:rsidR="00802AA2">
        <w:rPr>
          <w:rFonts w:eastAsia="Calibri"/>
          <w:b w:val="0"/>
          <w:i w:val="0"/>
          <w:lang w:val="nl-NL" w:eastAsia="en-US"/>
        </w:rPr>
        <w:t>i các Đ</w:t>
      </w:r>
      <w:r w:rsidRPr="00D208F1">
        <w:rPr>
          <w:rFonts w:eastAsia="Calibri"/>
          <w:b w:val="0"/>
          <w:i w:val="0"/>
          <w:lang w:val="nl-NL" w:eastAsia="en-US"/>
        </w:rPr>
        <w:t>oàn công tác củ</w:t>
      </w:r>
      <w:r w:rsidR="00802AA2">
        <w:rPr>
          <w:rFonts w:eastAsia="Calibri"/>
          <w:b w:val="0"/>
          <w:i w:val="0"/>
          <w:lang w:val="nl-NL" w:eastAsia="en-US"/>
        </w:rPr>
        <w:t>a T</w:t>
      </w:r>
      <w:r w:rsidR="00E84DE8">
        <w:rPr>
          <w:rFonts w:eastAsia="Calibri"/>
          <w:b w:val="0"/>
          <w:i w:val="0"/>
          <w:lang w:val="nl-NL" w:eastAsia="en-US"/>
        </w:rPr>
        <w:t>rung ương,</w:t>
      </w:r>
      <w:r w:rsidRPr="00D208F1">
        <w:rPr>
          <w:rFonts w:eastAsia="Calibri"/>
          <w:b w:val="0"/>
          <w:i w:val="0"/>
          <w:lang w:val="nl-NL" w:eastAsia="en-US"/>
        </w:rPr>
        <w:t xml:space="preserve"> các cuộc hội nghị, hội thả</w:t>
      </w:r>
      <w:r w:rsidR="00F52A28">
        <w:rPr>
          <w:rFonts w:eastAsia="Calibri"/>
          <w:b w:val="0"/>
          <w:i w:val="0"/>
          <w:lang w:val="nl-NL" w:eastAsia="en-US"/>
        </w:rPr>
        <w:t>o do Trung ương</w:t>
      </w:r>
      <w:r w:rsidRPr="00D208F1">
        <w:rPr>
          <w:rFonts w:eastAsia="Calibri"/>
          <w:b w:val="0"/>
          <w:i w:val="0"/>
          <w:lang w:val="nl-NL" w:eastAsia="en-US"/>
        </w:rPr>
        <w:t>, Tỉnh uỷ, Ủy ban nhân dân tỉnh và các sở, ngành, địa phương tổ chức</w:t>
      </w:r>
      <w:r w:rsidR="00F04F30">
        <w:rPr>
          <w:rFonts w:eastAsia="Calibri"/>
          <w:b w:val="0"/>
          <w:i w:val="0"/>
          <w:lang w:val="nl-NL" w:eastAsia="en-US"/>
        </w:rPr>
        <w:t xml:space="preserve">; </w:t>
      </w:r>
      <w:r w:rsidR="003F5FB1" w:rsidRPr="003F5FB1">
        <w:rPr>
          <w:b w:val="0"/>
          <w:i w:val="0"/>
          <w:noProof/>
          <w:lang w:val="vi-VN"/>
        </w:rPr>
        <w:t>t</w:t>
      </w:r>
      <w:r w:rsidR="00F35D38" w:rsidRPr="00E90360">
        <w:rPr>
          <w:b w:val="0"/>
          <w:i w:val="0"/>
          <w:noProof/>
          <w:lang w:val="vi-VN"/>
        </w:rPr>
        <w:t xml:space="preserve">hực hiện nhiệm vụ chỉ đạo, kiểm tra, giám sát tại các </w:t>
      </w:r>
      <w:r w:rsidR="004E7F19">
        <w:rPr>
          <w:b w:val="0"/>
          <w:i w:val="0"/>
          <w:noProof/>
          <w:lang w:val="vi-VN"/>
        </w:rPr>
        <w:t>địa phương, cơ sở;</w:t>
      </w:r>
      <w:r w:rsidR="00F35D38" w:rsidRPr="00E90360">
        <w:rPr>
          <w:b w:val="0"/>
          <w:i w:val="0"/>
          <w:noProof/>
          <w:lang w:val="vi-VN"/>
        </w:rPr>
        <w:t xml:space="preserve"> dự sinh hoạt </w:t>
      </w:r>
      <w:r w:rsidR="009B0E4F">
        <w:rPr>
          <w:b w:val="0"/>
          <w:i w:val="0"/>
          <w:noProof/>
          <w:lang w:val="en-US"/>
        </w:rPr>
        <w:t xml:space="preserve">và chỉ đạo đại hội </w:t>
      </w:r>
      <w:r w:rsidR="009B0E4F">
        <w:rPr>
          <w:b w:val="0"/>
          <w:i w:val="0"/>
          <w:noProof/>
          <w:lang w:val="vi-VN"/>
        </w:rPr>
        <w:t xml:space="preserve">tại </w:t>
      </w:r>
      <w:r w:rsidR="00F35D38" w:rsidRPr="00E90360">
        <w:rPr>
          <w:b w:val="0"/>
          <w:i w:val="0"/>
          <w:noProof/>
          <w:lang w:val="vi-VN"/>
        </w:rPr>
        <w:t>các Đảng bộ, chi bộ cơ sở theo phân công của Ban Thường vụ Tỉnh uỷ; tổ chức thăm hỏi, tặng quà các đối tượng chính sách, thương binh, gia đình liệt sỹ, gia đình có công với cách mạng tại các huyện, thành phố</w:t>
      </w:r>
      <w:r w:rsidR="004E7F19">
        <w:rPr>
          <w:b w:val="0"/>
          <w:i w:val="0"/>
          <w:noProof/>
          <w:lang w:val="vi-VN"/>
        </w:rPr>
        <w:t>,</w:t>
      </w:r>
      <w:r w:rsidR="00F35D38" w:rsidRPr="00E90360">
        <w:rPr>
          <w:b w:val="0"/>
          <w:i w:val="0"/>
          <w:noProof/>
          <w:lang w:val="vi-VN"/>
        </w:rPr>
        <w:t xml:space="preserve"> </w:t>
      </w:r>
      <w:r w:rsidR="004E7F19">
        <w:rPr>
          <w:b w:val="0"/>
          <w:i w:val="0"/>
          <w:noProof/>
          <w:lang w:val="vi-VN"/>
        </w:rPr>
        <w:t>thị xã</w:t>
      </w:r>
      <w:r w:rsidR="004E7F19" w:rsidRPr="00E90360">
        <w:rPr>
          <w:b w:val="0"/>
          <w:i w:val="0"/>
          <w:noProof/>
          <w:lang w:val="vi-VN"/>
        </w:rPr>
        <w:t xml:space="preserve"> </w:t>
      </w:r>
      <w:r w:rsidR="00F35D38" w:rsidRPr="00E90360">
        <w:rPr>
          <w:b w:val="0"/>
          <w:i w:val="0"/>
          <w:noProof/>
          <w:lang w:val="vi-VN"/>
        </w:rPr>
        <w:t xml:space="preserve">nhân dịp </w:t>
      </w:r>
      <w:r w:rsidR="009B0E4F">
        <w:rPr>
          <w:b w:val="0"/>
          <w:i w:val="0"/>
          <w:noProof/>
          <w:lang w:val="en-US"/>
        </w:rPr>
        <w:t>Tết cổ truyền dân tộc và các ngày lễ, sự kiện lớn của đất nước, tỉnh</w:t>
      </w:r>
      <w:r w:rsidR="00BB61D4" w:rsidRPr="00E90360">
        <w:rPr>
          <w:b w:val="0"/>
          <w:i w:val="0"/>
          <w:noProof/>
          <w:lang w:val="vi-VN"/>
        </w:rPr>
        <w:t>…</w:t>
      </w:r>
    </w:p>
    <w:p w14:paraId="452F507F" w14:textId="270F1493" w:rsidR="00D92A4D" w:rsidRDefault="00D92A4D" w:rsidP="00BC5371">
      <w:pPr>
        <w:spacing w:before="120" w:after="120" w:line="360" w:lineRule="exact"/>
        <w:ind w:firstLine="720"/>
        <w:jc w:val="both"/>
        <w:rPr>
          <w:i w:val="0"/>
          <w:noProof/>
          <w:lang w:val="vi-VN"/>
        </w:rPr>
      </w:pPr>
      <w:r w:rsidRPr="008F0C80">
        <w:rPr>
          <w:i w:val="0"/>
          <w:noProof/>
          <w:lang w:val="vi-VN"/>
        </w:rPr>
        <w:t>II. TỒN TẠI, HẠN CHẾ</w:t>
      </w:r>
    </w:p>
    <w:p w14:paraId="08950B18" w14:textId="7DCF39E4" w:rsidR="009B0E4F" w:rsidRPr="0022259F" w:rsidRDefault="0022259F" w:rsidP="00BC5371">
      <w:pPr>
        <w:spacing w:before="120" w:after="120" w:line="360" w:lineRule="exact"/>
        <w:ind w:firstLine="720"/>
        <w:jc w:val="both"/>
        <w:rPr>
          <w:b w:val="0"/>
          <w:i w:val="0"/>
          <w:lang w:val="nl-NL"/>
        </w:rPr>
      </w:pPr>
      <w:r>
        <w:rPr>
          <w:b w:val="0"/>
          <w:i w:val="0"/>
        </w:rPr>
        <w:t xml:space="preserve">1. Do yêu cầu thực tiễn và đặc biệt là </w:t>
      </w:r>
      <w:r w:rsidRPr="009B0E4F">
        <w:rPr>
          <w:b w:val="0"/>
          <w:i w:val="0"/>
        </w:rPr>
        <w:t>ảnh hưởng của đại dịch Covid-19</w:t>
      </w:r>
      <w:r>
        <w:rPr>
          <w:b w:val="0"/>
          <w:i w:val="0"/>
          <w:lang w:val="nl-NL"/>
        </w:rPr>
        <w:t xml:space="preserve"> </w:t>
      </w:r>
      <w:r>
        <w:rPr>
          <w:b w:val="0"/>
          <w:i w:val="0"/>
          <w:noProof/>
          <w:lang w:val="nl-NL"/>
        </w:rPr>
        <w:t>nên chương trình công tác thường xuyên có sự thay đổi,</w:t>
      </w:r>
      <w:r w:rsidRPr="00072963">
        <w:rPr>
          <w:b w:val="0"/>
          <w:i w:val="0"/>
          <w:noProof/>
          <w:lang w:val="nl-NL"/>
        </w:rPr>
        <w:t xml:space="preserve"> </w:t>
      </w:r>
      <w:r>
        <w:rPr>
          <w:b w:val="0"/>
          <w:i w:val="0"/>
          <w:noProof/>
          <w:lang w:val="nl-NL"/>
        </w:rPr>
        <w:t>m</w:t>
      </w:r>
      <w:r>
        <w:rPr>
          <w:b w:val="0"/>
          <w:i w:val="0"/>
          <w:noProof/>
          <w:lang w:val="vi-VN"/>
        </w:rPr>
        <w:t>ột số</w:t>
      </w:r>
      <w:r w:rsidRPr="00977A0E">
        <w:rPr>
          <w:b w:val="0"/>
          <w:i w:val="0"/>
          <w:noProof/>
          <w:lang w:val="vi-VN"/>
        </w:rPr>
        <w:t xml:space="preserve"> nhiệm vụ</w:t>
      </w:r>
      <w:r w:rsidRPr="00487B48">
        <w:rPr>
          <w:b w:val="0"/>
          <w:i w:val="0"/>
          <w:noProof/>
          <w:lang w:val="nl-NL"/>
        </w:rPr>
        <w:t xml:space="preserve"> của Thường trực và các Ban Hội đồng nhân dân tỉnh</w:t>
      </w:r>
      <w:r w:rsidRPr="00977A0E">
        <w:rPr>
          <w:b w:val="0"/>
          <w:i w:val="0"/>
          <w:noProof/>
          <w:lang w:val="vi-VN"/>
        </w:rPr>
        <w:t xml:space="preserve"> chưa </w:t>
      </w:r>
      <w:r w:rsidRPr="00487B48">
        <w:rPr>
          <w:b w:val="0"/>
          <w:i w:val="0"/>
          <w:noProof/>
          <w:lang w:val="nl-NL"/>
        </w:rPr>
        <w:t xml:space="preserve">đảm bảo </w:t>
      </w:r>
      <w:r w:rsidRPr="00977A0E">
        <w:rPr>
          <w:b w:val="0"/>
          <w:i w:val="0"/>
          <w:noProof/>
          <w:lang w:val="vi-VN"/>
        </w:rPr>
        <w:t>thực hiện</w:t>
      </w:r>
      <w:r w:rsidRPr="00487B48">
        <w:rPr>
          <w:b w:val="0"/>
          <w:i w:val="0"/>
          <w:noProof/>
          <w:lang w:val="nl-NL"/>
        </w:rPr>
        <w:t xml:space="preserve"> so với</w:t>
      </w:r>
      <w:r>
        <w:rPr>
          <w:b w:val="0"/>
          <w:i w:val="0"/>
          <w:noProof/>
          <w:lang w:val="vi-VN"/>
        </w:rPr>
        <w:t xml:space="preserve"> k</w:t>
      </w:r>
      <w:r w:rsidR="00BC5371">
        <w:rPr>
          <w:b w:val="0"/>
          <w:i w:val="0"/>
          <w:noProof/>
          <w:lang w:val="vi-VN"/>
        </w:rPr>
        <w:t xml:space="preserve">ế hoạch </w:t>
      </w:r>
      <w:r w:rsidR="00BC5371">
        <w:rPr>
          <w:b w:val="0"/>
          <w:i w:val="0"/>
          <w:noProof/>
          <w:lang w:val="en-US"/>
        </w:rPr>
        <w:t>đ</w:t>
      </w:r>
      <w:r w:rsidR="00BC5371">
        <w:rPr>
          <w:b w:val="0"/>
          <w:i w:val="0"/>
          <w:noProof/>
          <w:lang w:val="vi-VN"/>
        </w:rPr>
        <w:t>ề</w:t>
      </w:r>
      <w:r w:rsidRPr="00977A0E">
        <w:rPr>
          <w:b w:val="0"/>
          <w:i w:val="0"/>
          <w:noProof/>
          <w:lang w:val="vi-VN"/>
        </w:rPr>
        <w:t xml:space="preserve"> ra</w:t>
      </w:r>
      <w:r>
        <w:rPr>
          <w:b w:val="0"/>
          <w:i w:val="0"/>
          <w:noProof/>
          <w:lang w:val="nl-NL"/>
        </w:rPr>
        <w:t>.</w:t>
      </w:r>
    </w:p>
    <w:p w14:paraId="0E2F2DF9" w14:textId="55B1EB99" w:rsidR="000815FF" w:rsidRPr="0022259F" w:rsidRDefault="0022259F" w:rsidP="00BC5371">
      <w:pPr>
        <w:spacing w:before="120" w:after="120" w:line="360" w:lineRule="exact"/>
        <w:ind w:firstLine="720"/>
        <w:jc w:val="both"/>
        <w:rPr>
          <w:b w:val="0"/>
          <w:i w:val="0"/>
          <w:noProof/>
          <w:lang w:val="en-US"/>
        </w:rPr>
      </w:pPr>
      <w:r>
        <w:rPr>
          <w:b w:val="0"/>
          <w:i w:val="0"/>
          <w:noProof/>
          <w:lang w:val="vi-VN"/>
        </w:rPr>
        <w:lastRenderedPageBreak/>
        <w:t>2</w:t>
      </w:r>
      <w:r w:rsidR="000815FF" w:rsidRPr="000815FF">
        <w:rPr>
          <w:b w:val="0"/>
          <w:i w:val="0"/>
          <w:noProof/>
          <w:lang w:val="vi-VN"/>
        </w:rPr>
        <w:t xml:space="preserve">. </w:t>
      </w:r>
      <w:r w:rsidR="00720E25" w:rsidRPr="00720E25">
        <w:rPr>
          <w:b w:val="0"/>
          <w:i w:val="0"/>
          <w:noProof/>
          <w:lang w:val="vi-VN"/>
        </w:rPr>
        <w:t xml:space="preserve">Vẫn còn </w:t>
      </w:r>
      <w:r w:rsidR="00720E25">
        <w:rPr>
          <w:b w:val="0"/>
          <w:i w:val="0"/>
          <w:noProof/>
          <w:lang w:val="vi-VN"/>
        </w:rPr>
        <w:t>m</w:t>
      </w:r>
      <w:r w:rsidR="00720E25" w:rsidRPr="00720E25">
        <w:rPr>
          <w:b w:val="0"/>
          <w:i w:val="0"/>
          <w:noProof/>
          <w:lang w:val="vi-VN"/>
        </w:rPr>
        <w:t>ột số đại biểu Hội đ</w:t>
      </w:r>
      <w:r w:rsidR="00720E25">
        <w:rPr>
          <w:b w:val="0"/>
          <w:i w:val="0"/>
          <w:noProof/>
          <w:lang w:val="vi-VN"/>
        </w:rPr>
        <w:t>ồng nhân dân tỉnh</w:t>
      </w:r>
      <w:r w:rsidR="00720E25" w:rsidRPr="00720E25">
        <w:rPr>
          <w:b w:val="0"/>
          <w:i w:val="0"/>
          <w:noProof/>
          <w:lang w:val="vi-VN"/>
        </w:rPr>
        <w:t xml:space="preserve"> và đại biểu khách mời</w:t>
      </w:r>
      <w:r w:rsidR="00720E25">
        <w:rPr>
          <w:b w:val="0"/>
          <w:i w:val="0"/>
          <w:noProof/>
          <w:lang w:val="vi-VN"/>
        </w:rPr>
        <w:t xml:space="preserve"> vắng mặt </w:t>
      </w:r>
      <w:r w:rsidR="00720E25" w:rsidRPr="00720E25">
        <w:rPr>
          <w:b w:val="0"/>
          <w:i w:val="0"/>
          <w:noProof/>
          <w:lang w:val="vi-VN"/>
        </w:rPr>
        <w:t>hoặc không</w:t>
      </w:r>
      <w:r w:rsidR="000815FF" w:rsidRPr="000815FF">
        <w:rPr>
          <w:b w:val="0"/>
          <w:i w:val="0"/>
          <w:noProof/>
          <w:lang w:val="vi-VN"/>
        </w:rPr>
        <w:t xml:space="preserve"> tham dự đầy đủ </w:t>
      </w:r>
      <w:r>
        <w:rPr>
          <w:b w:val="0"/>
          <w:i w:val="0"/>
          <w:noProof/>
          <w:lang w:val="vi-VN"/>
        </w:rPr>
        <w:t xml:space="preserve">tiếp xúc cử tri, các hoạt động giám sát, khảo sát của </w:t>
      </w:r>
      <w:r>
        <w:rPr>
          <w:b w:val="0"/>
          <w:i w:val="0"/>
          <w:noProof/>
          <w:lang w:val="en-US"/>
        </w:rPr>
        <w:t>Thường trực Hội đồng nhân dân và các ban Hội đồng nhân dân tỉnh.</w:t>
      </w:r>
    </w:p>
    <w:p w14:paraId="29344525" w14:textId="4F286DCB" w:rsidR="000815FF" w:rsidRPr="006A14BC" w:rsidRDefault="0022259F" w:rsidP="00BC5371">
      <w:pPr>
        <w:spacing w:before="120" w:after="120" w:line="360" w:lineRule="exact"/>
        <w:ind w:firstLine="720"/>
        <w:jc w:val="both"/>
        <w:rPr>
          <w:b w:val="0"/>
          <w:i w:val="0"/>
          <w:noProof/>
          <w:lang w:val="en-US"/>
        </w:rPr>
      </w:pPr>
      <w:r>
        <w:rPr>
          <w:b w:val="0"/>
          <w:i w:val="0"/>
          <w:noProof/>
          <w:lang w:val="vi-VN"/>
        </w:rPr>
        <w:t>3</w:t>
      </w:r>
      <w:r w:rsidR="000815FF" w:rsidRPr="000815FF">
        <w:rPr>
          <w:b w:val="0"/>
          <w:i w:val="0"/>
          <w:noProof/>
          <w:lang w:val="vi-VN"/>
        </w:rPr>
        <w:t xml:space="preserve">. Một số </w:t>
      </w:r>
      <w:r w:rsidR="006A14BC">
        <w:rPr>
          <w:b w:val="0"/>
          <w:i w:val="0"/>
          <w:noProof/>
          <w:lang w:val="en-US"/>
        </w:rPr>
        <w:t>địa phương, đơn vị chưa thực hiện tốt chế độ thông tin, báo cáo theo quy định.</w:t>
      </w:r>
    </w:p>
    <w:p w14:paraId="6BD47000" w14:textId="4F4507DF" w:rsidR="00720E25" w:rsidRPr="0022259F" w:rsidRDefault="0022259F" w:rsidP="00BC5371">
      <w:pPr>
        <w:spacing w:before="120" w:after="120" w:line="360" w:lineRule="exact"/>
        <w:ind w:firstLine="720"/>
        <w:jc w:val="both"/>
        <w:rPr>
          <w:b w:val="0"/>
          <w:i w:val="0"/>
          <w:lang w:val="da-DK"/>
        </w:rPr>
      </w:pPr>
      <w:r>
        <w:rPr>
          <w:b w:val="0"/>
          <w:i w:val="0"/>
          <w:noProof/>
          <w:lang w:val="nl-NL"/>
        </w:rPr>
        <w:t>4</w:t>
      </w:r>
      <w:r w:rsidR="00720E25">
        <w:rPr>
          <w:b w:val="0"/>
          <w:i w:val="0"/>
          <w:noProof/>
          <w:lang w:val="nl-NL"/>
        </w:rPr>
        <w:t xml:space="preserve">. </w:t>
      </w:r>
      <w:r w:rsidR="00720E25" w:rsidRPr="00D96129">
        <w:rPr>
          <w:b w:val="0"/>
          <w:i w:val="0"/>
          <w:lang w:val="vi-VN"/>
        </w:rPr>
        <w:t xml:space="preserve">Mặc dù </w:t>
      </w:r>
      <w:r w:rsidR="00720E25" w:rsidRPr="00720E25">
        <w:rPr>
          <w:b w:val="0"/>
          <w:i w:val="0"/>
          <w:lang w:val="nl-NL"/>
        </w:rPr>
        <w:t>đã tổ chức rút kinh nghiệm sau các kỳ họp, tuy nhiên</w:t>
      </w:r>
      <w:r w:rsidR="00720E25" w:rsidRPr="00D96129">
        <w:rPr>
          <w:b w:val="0"/>
          <w:i w:val="0"/>
          <w:lang w:val="vi-VN"/>
        </w:rPr>
        <w:t xml:space="preserve"> </w:t>
      </w:r>
      <w:r w:rsidR="000F755E" w:rsidRPr="00EE2205">
        <w:rPr>
          <w:b w:val="0"/>
          <w:i w:val="0"/>
          <w:lang w:val="nl-NL"/>
        </w:rPr>
        <w:t>một số</w:t>
      </w:r>
      <w:r w:rsidR="00720E25" w:rsidRPr="00D96129">
        <w:rPr>
          <w:b w:val="0"/>
          <w:i w:val="0"/>
          <w:lang w:val="vi-VN"/>
        </w:rPr>
        <w:t xml:space="preserve"> nội dung </w:t>
      </w:r>
      <w:r w:rsidR="00720E25" w:rsidRPr="00720E25">
        <w:rPr>
          <w:b w:val="0"/>
          <w:i w:val="0"/>
          <w:lang w:val="nl-NL"/>
        </w:rPr>
        <w:t xml:space="preserve">trình </w:t>
      </w:r>
      <w:r w:rsidR="006518F7">
        <w:rPr>
          <w:b w:val="0"/>
          <w:i w:val="0"/>
          <w:lang w:val="nl-NL"/>
        </w:rPr>
        <w:t xml:space="preserve">kỳ </w:t>
      </w:r>
      <w:r w:rsidR="00720E25" w:rsidRPr="00720E25">
        <w:rPr>
          <w:b w:val="0"/>
          <w:i w:val="0"/>
          <w:lang w:val="nl-NL"/>
        </w:rPr>
        <w:t xml:space="preserve">họp </w:t>
      </w:r>
      <w:r w:rsidR="00720E25">
        <w:rPr>
          <w:b w:val="0"/>
          <w:i w:val="0"/>
          <w:lang w:val="vi-VN"/>
        </w:rPr>
        <w:t>vẫn chưa đảm bảo</w:t>
      </w:r>
      <w:r w:rsidR="00720E25" w:rsidRPr="000C1EE2">
        <w:rPr>
          <w:b w:val="0"/>
          <w:i w:val="0"/>
          <w:lang w:val="vi-VN"/>
        </w:rPr>
        <w:t xml:space="preserve"> tiến độ thời gian</w:t>
      </w:r>
      <w:r w:rsidR="00720E25" w:rsidRPr="00D96129">
        <w:rPr>
          <w:b w:val="0"/>
          <w:i w:val="0"/>
          <w:lang w:val="vi-VN"/>
        </w:rPr>
        <w:t xml:space="preserve"> theo kế hoạch đề ra</w:t>
      </w:r>
      <w:r w:rsidR="00720E25">
        <w:rPr>
          <w:b w:val="0"/>
          <w:i w:val="0"/>
          <w:lang w:val="vi-VN"/>
        </w:rPr>
        <w:t xml:space="preserve">, </w:t>
      </w:r>
      <w:r w:rsidR="00720E25" w:rsidRPr="000C1EE2">
        <w:rPr>
          <w:b w:val="0"/>
          <w:i w:val="0"/>
          <w:lang w:val="vi-VN"/>
        </w:rPr>
        <w:t>tài liệu</w:t>
      </w:r>
      <w:r w:rsidR="00720E25" w:rsidRPr="00B73BEC">
        <w:rPr>
          <w:b w:val="0"/>
          <w:i w:val="0"/>
          <w:lang w:val="vi-VN"/>
        </w:rPr>
        <w:t xml:space="preserve"> phục vụ kỳ họp và</w:t>
      </w:r>
      <w:r w:rsidR="00720E25" w:rsidRPr="000C1EE2">
        <w:rPr>
          <w:b w:val="0"/>
          <w:i w:val="0"/>
          <w:lang w:val="vi-VN"/>
        </w:rPr>
        <w:t xml:space="preserve"> </w:t>
      </w:r>
      <w:r w:rsidR="00AD64A8" w:rsidRPr="00AD64A8">
        <w:rPr>
          <w:b w:val="0"/>
          <w:i w:val="0"/>
          <w:lang w:val="nl-NL"/>
        </w:rPr>
        <w:t>công tác thẩm tra của các Ban</w:t>
      </w:r>
      <w:r w:rsidR="00720E25" w:rsidRPr="000C1EE2">
        <w:rPr>
          <w:b w:val="0"/>
          <w:i w:val="0"/>
          <w:lang w:val="vi-VN"/>
        </w:rPr>
        <w:t xml:space="preserve"> </w:t>
      </w:r>
      <w:r w:rsidR="00720E25" w:rsidRPr="00F06DB8">
        <w:rPr>
          <w:b w:val="0"/>
          <w:i w:val="0"/>
          <w:lang w:val="vi-VN"/>
        </w:rPr>
        <w:t>Hội đồng nhân dân tỉnh</w:t>
      </w:r>
      <w:r>
        <w:rPr>
          <w:b w:val="0"/>
          <w:i w:val="0"/>
          <w:lang w:val="vi-VN"/>
        </w:rPr>
        <w:t xml:space="preserve"> vẫn chậm so với quy định;</w:t>
      </w:r>
      <w:r w:rsidRPr="00D96129">
        <w:rPr>
          <w:b w:val="0"/>
          <w:i w:val="0"/>
          <w:lang w:val="vi-VN"/>
        </w:rPr>
        <w:t xml:space="preserve"> </w:t>
      </w:r>
      <w:r>
        <w:rPr>
          <w:b w:val="0"/>
          <w:i w:val="0"/>
          <w:lang w:val="da-DK"/>
        </w:rPr>
        <w:t xml:space="preserve">Một số nội dung kết luận, </w:t>
      </w:r>
      <w:r w:rsidRPr="00095B11">
        <w:rPr>
          <w:b w:val="0"/>
          <w:i w:val="0"/>
          <w:lang w:val="da-DK"/>
        </w:rPr>
        <w:t xml:space="preserve">kiến nghị </w:t>
      </w:r>
      <w:r>
        <w:rPr>
          <w:b w:val="0"/>
          <w:i w:val="0"/>
          <w:lang w:val="da-DK"/>
        </w:rPr>
        <w:t>của Thường trực và các Ban Hội đồng nhân dân, ý kiến kiến nghị của cử tri, chất vấn tại các kỳ họp chưa được tập trung quan tâm giải quyết</w:t>
      </w:r>
      <w:r w:rsidRPr="00095B11">
        <w:rPr>
          <w:b w:val="0"/>
          <w:i w:val="0"/>
          <w:lang w:val="vi-VN"/>
        </w:rPr>
        <w:t xml:space="preserve">, </w:t>
      </w:r>
      <w:r w:rsidRPr="000815FF">
        <w:rPr>
          <w:b w:val="0"/>
          <w:i w:val="0"/>
          <w:lang w:val="vi-VN"/>
        </w:rPr>
        <w:t xml:space="preserve">nhiều nội dung </w:t>
      </w:r>
      <w:r w:rsidRPr="00720E25">
        <w:rPr>
          <w:b w:val="0"/>
          <w:i w:val="0"/>
          <w:lang w:val="vi-VN"/>
        </w:rPr>
        <w:t xml:space="preserve">cử tri, </w:t>
      </w:r>
      <w:r>
        <w:rPr>
          <w:b w:val="0"/>
          <w:i w:val="0"/>
          <w:lang w:val="da-DK"/>
        </w:rPr>
        <w:t>công</w:t>
      </w:r>
      <w:r w:rsidRPr="00095B11">
        <w:rPr>
          <w:b w:val="0"/>
          <w:i w:val="0"/>
          <w:lang w:val="vi-VN"/>
        </w:rPr>
        <w:t xml:space="preserve"> dân </w:t>
      </w:r>
      <w:r w:rsidRPr="000C1EE2">
        <w:rPr>
          <w:b w:val="0"/>
          <w:i w:val="0"/>
          <w:lang w:val="da-DK"/>
        </w:rPr>
        <w:t>tiếp tục</w:t>
      </w:r>
      <w:r>
        <w:rPr>
          <w:b w:val="0"/>
          <w:i w:val="0"/>
          <w:lang w:val="vi-VN"/>
        </w:rPr>
        <w:t xml:space="preserve"> kiến nghị</w:t>
      </w:r>
      <w:r>
        <w:rPr>
          <w:b w:val="0"/>
          <w:i w:val="0"/>
          <w:lang w:val="da-DK"/>
        </w:rPr>
        <w:t>.</w:t>
      </w:r>
    </w:p>
    <w:p w14:paraId="29D79EAE" w14:textId="355813DA" w:rsidR="008870F5" w:rsidRPr="005A5D8B" w:rsidRDefault="008870F5" w:rsidP="00BC5371">
      <w:pPr>
        <w:spacing w:before="120" w:after="120" w:line="360" w:lineRule="exact"/>
        <w:ind w:firstLine="720"/>
        <w:jc w:val="both"/>
        <w:rPr>
          <w:i w:val="0"/>
          <w:lang w:val="nl-NL"/>
        </w:rPr>
      </w:pPr>
      <w:r w:rsidRPr="005A5D8B">
        <w:rPr>
          <w:i w:val="0"/>
          <w:lang w:val="nl-NL"/>
        </w:rPr>
        <w:t xml:space="preserve">III. </w:t>
      </w:r>
      <w:r w:rsidR="009E172B">
        <w:rPr>
          <w:i w:val="0"/>
          <w:lang w:val="nl-NL"/>
        </w:rPr>
        <w:t>PHƯƠNG HƯỚNG, N</w:t>
      </w:r>
      <w:r w:rsidRPr="005A5D8B">
        <w:rPr>
          <w:i w:val="0"/>
          <w:lang w:val="nl-NL"/>
        </w:rPr>
        <w:t xml:space="preserve">HIỆM VỤ </w:t>
      </w:r>
      <w:r w:rsidR="00EB7140">
        <w:rPr>
          <w:i w:val="0"/>
          <w:lang w:val="nl-NL"/>
        </w:rPr>
        <w:t>6 THÁNG CUỐI NĂM 2020</w:t>
      </w:r>
    </w:p>
    <w:p w14:paraId="19488FCD" w14:textId="455E1B0B" w:rsidR="00604F1F" w:rsidRPr="005A5D8B" w:rsidRDefault="00604F1F" w:rsidP="00BC5371">
      <w:pPr>
        <w:spacing w:before="120" w:after="120" w:line="360" w:lineRule="exact"/>
        <w:ind w:firstLine="720"/>
        <w:jc w:val="both"/>
        <w:rPr>
          <w:b w:val="0"/>
          <w:i w:val="0"/>
          <w:lang w:val="nl-NL"/>
        </w:rPr>
      </w:pPr>
      <w:r>
        <w:rPr>
          <w:b w:val="0"/>
          <w:i w:val="0"/>
          <w:lang w:val="nl-NL"/>
        </w:rPr>
        <w:t>T</w:t>
      </w:r>
      <w:r w:rsidRPr="005A5D8B">
        <w:rPr>
          <w:b w:val="0"/>
          <w:i w:val="0"/>
          <w:lang w:val="nl-NL"/>
        </w:rPr>
        <w:t xml:space="preserve">iếp tục thực hiện tốt chức năng, nhiệm vụ của mình, </w:t>
      </w:r>
      <w:r w:rsidR="00D917AA">
        <w:rPr>
          <w:b w:val="0"/>
          <w:i w:val="0"/>
          <w:lang w:val="nl-NL"/>
        </w:rPr>
        <w:t>6 tháng cuối năm 2020</w:t>
      </w:r>
      <w:r>
        <w:rPr>
          <w:b w:val="0"/>
          <w:i w:val="0"/>
          <w:lang w:val="nl-NL"/>
        </w:rPr>
        <w:t xml:space="preserve"> </w:t>
      </w:r>
      <w:r w:rsidRPr="005A5D8B">
        <w:rPr>
          <w:b w:val="0"/>
          <w:i w:val="0"/>
          <w:lang w:val="nl-NL"/>
        </w:rPr>
        <w:t>hoạt động của Hội đồng nhân dân tỉnh tập trung chủ yếu vào các nội dung sau:</w:t>
      </w:r>
    </w:p>
    <w:p w14:paraId="7BEBA698" w14:textId="53F9CC63" w:rsidR="00A5601F" w:rsidRDefault="00EB7140" w:rsidP="00BC5371">
      <w:pPr>
        <w:autoSpaceDE w:val="0"/>
        <w:autoSpaceDN w:val="0"/>
        <w:adjustRightInd w:val="0"/>
        <w:spacing w:before="120" w:after="120" w:line="360" w:lineRule="exact"/>
        <w:ind w:firstLine="720"/>
        <w:jc w:val="both"/>
        <w:rPr>
          <w:b w:val="0"/>
          <w:i w:val="0"/>
          <w:lang w:val="nl-NL"/>
        </w:rPr>
      </w:pPr>
      <w:r>
        <w:rPr>
          <w:b w:val="0"/>
          <w:i w:val="0"/>
          <w:lang w:val="nl-NL"/>
        </w:rPr>
        <w:t>1</w:t>
      </w:r>
      <w:r w:rsidR="00A5601F" w:rsidRPr="00A5601F">
        <w:rPr>
          <w:b w:val="0"/>
          <w:i w:val="0"/>
          <w:lang w:val="nl-NL"/>
        </w:rPr>
        <w:t xml:space="preserve">. </w:t>
      </w:r>
      <w:r w:rsidR="00BC5371">
        <w:rPr>
          <w:b w:val="0"/>
          <w:i w:val="0"/>
          <w:lang w:val="nl-NL"/>
        </w:rPr>
        <w:t>Tham gia, chỉ đạo triển khai các hoạt động chào mừng</w:t>
      </w:r>
      <w:r w:rsidR="00475203">
        <w:rPr>
          <w:b w:val="0"/>
          <w:i w:val="0"/>
          <w:lang w:val="nl-NL"/>
        </w:rPr>
        <w:t xml:space="preserve"> đại hội Đảng các cấp</w:t>
      </w:r>
      <w:r w:rsidR="00475203" w:rsidRPr="00A5601F">
        <w:rPr>
          <w:b w:val="0"/>
          <w:i w:val="0"/>
          <w:lang w:val="nl-NL"/>
        </w:rPr>
        <w:t>.</w:t>
      </w:r>
      <w:r w:rsidR="006A14BC">
        <w:rPr>
          <w:b w:val="0"/>
          <w:i w:val="0"/>
          <w:lang w:val="nl-NL"/>
        </w:rPr>
        <w:t xml:space="preserve"> </w:t>
      </w:r>
      <w:r w:rsidR="00A5601F" w:rsidRPr="00E56DCD">
        <w:rPr>
          <w:b w:val="0"/>
          <w:i w:val="0"/>
          <w:lang w:val="nl-NL"/>
        </w:rPr>
        <w:t xml:space="preserve">Phối hợp chặt chẽ với </w:t>
      </w:r>
      <w:r w:rsidR="004E7F19">
        <w:rPr>
          <w:b w:val="0"/>
          <w:i w:val="0"/>
          <w:lang w:val="nl-NL"/>
        </w:rPr>
        <w:t>các cơ quan</w:t>
      </w:r>
      <w:r>
        <w:rPr>
          <w:b w:val="0"/>
          <w:i w:val="0"/>
          <w:lang w:val="nl-NL"/>
        </w:rPr>
        <w:t>, đơn vị</w:t>
      </w:r>
      <w:r w:rsidR="004E7F19">
        <w:rPr>
          <w:b w:val="0"/>
          <w:i w:val="0"/>
          <w:lang w:val="nl-NL"/>
        </w:rPr>
        <w:t xml:space="preserve"> của Quốc hội, Đoàn đ</w:t>
      </w:r>
      <w:r w:rsidR="00A5601F">
        <w:rPr>
          <w:b w:val="0"/>
          <w:i w:val="0"/>
          <w:lang w:val="nl-NL"/>
        </w:rPr>
        <w:t xml:space="preserve">ại biểu Quốc hội </w:t>
      </w:r>
      <w:r w:rsidR="00A5601F" w:rsidRPr="00E56DCD">
        <w:rPr>
          <w:b w:val="0"/>
          <w:i w:val="0"/>
          <w:lang w:val="nl-NL"/>
        </w:rPr>
        <w:t>tỉnh trong hoạt động giám sát tại địa phương; tổ chức thực hiện Hiến pháp, Luật, các nghị quyết của Quốc hội, Uỷ ban Thường vụ Quốc hội, các chính sách của Chính phủ, lấy ý kiến đóng góp vào các dự án L</w:t>
      </w:r>
      <w:r w:rsidR="0093413C">
        <w:rPr>
          <w:b w:val="0"/>
          <w:i w:val="0"/>
          <w:lang w:val="nl-NL"/>
        </w:rPr>
        <w:t>uật, Pháp lệnh trình Kỳ họp</w:t>
      </w:r>
      <w:r w:rsidR="006A14BC">
        <w:rPr>
          <w:b w:val="0"/>
          <w:i w:val="0"/>
          <w:lang w:val="nl-NL"/>
        </w:rPr>
        <w:t xml:space="preserve"> thứ 10</w:t>
      </w:r>
      <w:r w:rsidR="004E7F19">
        <w:rPr>
          <w:b w:val="0"/>
          <w:i w:val="0"/>
          <w:lang w:val="nl-NL"/>
        </w:rPr>
        <w:t xml:space="preserve"> Quốc hội k</w:t>
      </w:r>
      <w:r w:rsidR="00A5601F">
        <w:rPr>
          <w:b w:val="0"/>
          <w:i w:val="0"/>
          <w:lang w:val="nl-NL"/>
        </w:rPr>
        <w:t>hoá XIV</w:t>
      </w:r>
      <w:r w:rsidR="00A5601F" w:rsidRPr="00E56DCD">
        <w:rPr>
          <w:b w:val="0"/>
          <w:i w:val="0"/>
          <w:lang w:val="nl-NL"/>
        </w:rPr>
        <w:t>.</w:t>
      </w:r>
      <w:r w:rsidR="00A5601F">
        <w:rPr>
          <w:b w:val="0"/>
          <w:i w:val="0"/>
          <w:lang w:val="nl-NL"/>
        </w:rPr>
        <w:t xml:space="preserve"> </w:t>
      </w:r>
    </w:p>
    <w:p w14:paraId="01B87289" w14:textId="01D202F8" w:rsidR="00DE4998" w:rsidRPr="006C6E48" w:rsidRDefault="005E5150" w:rsidP="00BC5371">
      <w:pPr>
        <w:spacing w:before="120" w:after="120" w:line="360" w:lineRule="exact"/>
        <w:ind w:firstLine="720"/>
        <w:jc w:val="both"/>
        <w:rPr>
          <w:b w:val="0"/>
          <w:i w:val="0"/>
          <w:lang w:val="nl-NL"/>
        </w:rPr>
      </w:pPr>
      <w:r>
        <w:rPr>
          <w:b w:val="0"/>
          <w:i w:val="0"/>
          <w:color w:val="000000"/>
          <w:lang w:val="nl-NL"/>
        </w:rPr>
        <w:t>2</w:t>
      </w:r>
      <w:r w:rsidR="00DE4998">
        <w:rPr>
          <w:b w:val="0"/>
          <w:i w:val="0"/>
          <w:color w:val="000000"/>
          <w:lang w:val="nl-NL"/>
        </w:rPr>
        <w:t>.</w:t>
      </w:r>
      <w:r w:rsidR="00E07FF2" w:rsidRPr="00CF1B44">
        <w:rPr>
          <w:b w:val="0"/>
          <w:i w:val="0"/>
          <w:spacing w:val="-2"/>
          <w:lang w:val="pt-BR"/>
        </w:rPr>
        <w:t xml:space="preserve"> Tổ chức tốt</w:t>
      </w:r>
      <w:r w:rsidR="0093413C">
        <w:rPr>
          <w:b w:val="0"/>
          <w:i w:val="0"/>
          <w:spacing w:val="-2"/>
          <w:lang w:val="pt-BR"/>
        </w:rPr>
        <w:t xml:space="preserve"> các kỳ họp Hội đồng nhân dân</w:t>
      </w:r>
      <w:r w:rsidR="00FF60E2">
        <w:rPr>
          <w:b w:val="0"/>
          <w:i w:val="0"/>
          <w:spacing w:val="-2"/>
          <w:lang w:val="pt-BR"/>
        </w:rPr>
        <w:t xml:space="preserve"> và</w:t>
      </w:r>
      <w:r w:rsidR="0093413C">
        <w:rPr>
          <w:b w:val="0"/>
          <w:i w:val="0"/>
          <w:noProof/>
          <w:lang w:val="pt-BR"/>
        </w:rPr>
        <w:t xml:space="preserve"> phiên họp của Thường trực Hội đồng nhân dân tỉnh</w:t>
      </w:r>
      <w:r w:rsidR="0093413C" w:rsidRPr="0081108D">
        <w:rPr>
          <w:b w:val="0"/>
          <w:i w:val="0"/>
          <w:noProof/>
          <w:lang w:val="pt-BR"/>
        </w:rPr>
        <w:t>.</w:t>
      </w:r>
      <w:r w:rsidR="0093413C">
        <w:rPr>
          <w:b w:val="0"/>
          <w:i w:val="0"/>
          <w:noProof/>
          <w:lang w:val="pt-BR"/>
        </w:rPr>
        <w:t xml:space="preserve"> </w:t>
      </w:r>
      <w:r w:rsidR="0093413C" w:rsidRPr="00CF1B44">
        <w:rPr>
          <w:b w:val="0"/>
          <w:i w:val="0"/>
          <w:lang w:val="pt-BR"/>
        </w:rPr>
        <w:t>Chủ động phối hợp với Ủy ban nhân dân v</w:t>
      </w:r>
      <w:r w:rsidR="0093413C">
        <w:rPr>
          <w:b w:val="0"/>
          <w:i w:val="0"/>
          <w:lang w:val="pt-BR"/>
        </w:rPr>
        <w:t>à các cơ quan hữu quan xử lý kịp thời</w:t>
      </w:r>
      <w:r w:rsidR="0093413C" w:rsidRPr="00CF1B44">
        <w:rPr>
          <w:b w:val="0"/>
          <w:i w:val="0"/>
          <w:lang w:val="pt-BR"/>
        </w:rPr>
        <w:t xml:space="preserve"> những vấn đề phát sinh giữa 2 kỳ họp</w:t>
      </w:r>
      <w:r w:rsidR="00FD50A0">
        <w:rPr>
          <w:b w:val="0"/>
          <w:i w:val="0"/>
          <w:lang w:val="nl-NL"/>
        </w:rPr>
        <w:t>,</w:t>
      </w:r>
      <w:r w:rsidR="00FD50A0" w:rsidRPr="00E07FF2">
        <w:rPr>
          <w:b w:val="0"/>
          <w:i w:val="0"/>
          <w:lang w:val="nl-NL"/>
        </w:rPr>
        <w:t xml:space="preserve"> </w:t>
      </w:r>
      <w:r w:rsidR="00D77870" w:rsidRPr="00CF1B44">
        <w:rPr>
          <w:b w:val="0"/>
          <w:i w:val="0"/>
          <w:spacing w:val="-2"/>
          <w:lang w:val="pt-BR"/>
        </w:rPr>
        <w:t>quyết định cơ chế, chính sách và các v</w:t>
      </w:r>
      <w:r w:rsidR="00D77870">
        <w:rPr>
          <w:b w:val="0"/>
          <w:i w:val="0"/>
          <w:spacing w:val="-2"/>
          <w:lang w:val="pt-BR"/>
        </w:rPr>
        <w:t>ấn đề quan trọng của địa phương</w:t>
      </w:r>
      <w:r w:rsidR="00D77870">
        <w:rPr>
          <w:b w:val="0"/>
          <w:i w:val="0"/>
          <w:lang w:val="nl-NL"/>
        </w:rPr>
        <w:t>,</w:t>
      </w:r>
      <w:r w:rsidR="00D77870" w:rsidRPr="00E07FF2">
        <w:rPr>
          <w:b w:val="0"/>
          <w:i w:val="0"/>
          <w:lang w:val="nl-NL"/>
        </w:rPr>
        <w:t xml:space="preserve"> </w:t>
      </w:r>
      <w:r w:rsidR="00D77870" w:rsidRPr="00B34AF5">
        <w:rPr>
          <w:b w:val="0"/>
          <w:i w:val="0"/>
          <w:lang w:val="nl-NL"/>
        </w:rPr>
        <w:t>triển khai có hiệu quả nghị quyết của Hội đồng nhân dân tỉnh, các chương trình, nhiệm vụ trọng tâm của tỉnh</w:t>
      </w:r>
      <w:r w:rsidR="00D77870" w:rsidRPr="00FD50A0">
        <w:rPr>
          <w:b w:val="0"/>
          <w:i w:val="0"/>
          <w:spacing w:val="-2"/>
          <w:lang w:val="pt-BR"/>
        </w:rPr>
        <w:t xml:space="preserve"> </w:t>
      </w:r>
      <w:r w:rsidR="00D77870" w:rsidRPr="00CF1B44">
        <w:rPr>
          <w:b w:val="0"/>
          <w:i w:val="0"/>
          <w:spacing w:val="-2"/>
          <w:lang w:val="pt-BR"/>
        </w:rPr>
        <w:t>nhằm thực</w:t>
      </w:r>
      <w:r w:rsidR="00D77870">
        <w:rPr>
          <w:b w:val="0"/>
          <w:i w:val="0"/>
          <w:spacing w:val="-2"/>
          <w:lang w:val="pt-BR"/>
        </w:rPr>
        <w:t xml:space="preserve"> hiện thắng lợi các</w:t>
      </w:r>
      <w:r w:rsidR="00D77870" w:rsidRPr="00CF1B44">
        <w:rPr>
          <w:b w:val="0"/>
          <w:i w:val="0"/>
          <w:spacing w:val="-2"/>
          <w:lang w:val="pt-BR"/>
        </w:rPr>
        <w:t xml:space="preserve"> mục tiêu, nhiệm vụ </w:t>
      </w:r>
      <w:r w:rsidR="00D77870">
        <w:rPr>
          <w:b w:val="0"/>
          <w:i w:val="0"/>
          <w:spacing w:val="-2"/>
          <w:lang w:val="pt-BR"/>
        </w:rPr>
        <w:t>kinh tế - xã hội, quốc phòng - an n</w:t>
      </w:r>
      <w:r w:rsidR="00D52D60">
        <w:rPr>
          <w:b w:val="0"/>
          <w:i w:val="0"/>
          <w:spacing w:val="-2"/>
          <w:lang w:val="pt-BR"/>
        </w:rPr>
        <w:t>inh năm 2020</w:t>
      </w:r>
      <w:r w:rsidR="00D77870" w:rsidRPr="00B34AF5">
        <w:rPr>
          <w:b w:val="0"/>
          <w:i w:val="0"/>
          <w:lang w:val="nl-NL"/>
        </w:rPr>
        <w:t>.</w:t>
      </w:r>
      <w:r w:rsidR="00D77870" w:rsidRPr="00E07FF2">
        <w:rPr>
          <w:b w:val="0"/>
          <w:i w:val="0"/>
          <w:lang w:val="nl-NL"/>
        </w:rPr>
        <w:t xml:space="preserve"> </w:t>
      </w:r>
    </w:p>
    <w:p w14:paraId="63B0332B" w14:textId="470B08FB" w:rsidR="00DC3530" w:rsidRDefault="00475203" w:rsidP="00BC5371">
      <w:pPr>
        <w:spacing w:before="120" w:after="120" w:line="360" w:lineRule="exact"/>
        <w:ind w:firstLine="720"/>
        <w:jc w:val="both"/>
        <w:rPr>
          <w:b w:val="0"/>
          <w:i w:val="0"/>
        </w:rPr>
      </w:pPr>
      <w:r>
        <w:rPr>
          <w:b w:val="0"/>
          <w:i w:val="0"/>
          <w:lang w:val="nl-NL"/>
        </w:rPr>
        <w:t>3</w:t>
      </w:r>
      <w:r w:rsidR="006C6E48" w:rsidRPr="007761A1">
        <w:rPr>
          <w:b w:val="0"/>
          <w:i w:val="0"/>
          <w:lang w:val="nl-NL"/>
        </w:rPr>
        <w:t>.</w:t>
      </w:r>
      <w:r w:rsidR="006C6E48" w:rsidRPr="0055031F">
        <w:rPr>
          <w:b w:val="0"/>
          <w:i w:val="0"/>
          <w:lang w:val="nl-NL"/>
        </w:rPr>
        <w:t xml:space="preserve"> Thực hiện tốt công tác giám sát, khảo sát của Hội đồng nhân dân, Thường trực, các Ban và Tổ đại biểu Hội đồng nhân dân tỉnh</w:t>
      </w:r>
      <w:r w:rsidR="006C6E48">
        <w:rPr>
          <w:b w:val="0"/>
          <w:i w:val="0"/>
          <w:lang w:val="nl-NL"/>
        </w:rPr>
        <w:t xml:space="preserve">, đặc biệt là giám sát chuyên đề của HĐND tỉnh </w:t>
      </w:r>
      <w:r w:rsidR="006C6E48" w:rsidRPr="006D1D5C">
        <w:rPr>
          <w:b w:val="0"/>
          <w:i w:val="0"/>
          <w:lang w:val="nl-NL"/>
        </w:rPr>
        <w:t xml:space="preserve">“về </w:t>
      </w:r>
      <w:r w:rsidR="006C6E48" w:rsidRPr="006D1D5C">
        <w:rPr>
          <w:b w:val="0"/>
          <w:lang w:val="pt-BR"/>
        </w:rPr>
        <w:t>việc thành lập và hiệu quả hoạt động của các doanh nghiệp trên địa bàn tỉnh”</w:t>
      </w:r>
      <w:r w:rsidR="006C6E48" w:rsidRPr="0055031F">
        <w:rPr>
          <w:b w:val="0"/>
          <w:i w:val="0"/>
          <w:lang w:val="nl-NL"/>
        </w:rPr>
        <w:t xml:space="preserve">. </w:t>
      </w:r>
      <w:r w:rsidR="006C6E48">
        <w:rPr>
          <w:b w:val="0"/>
          <w:i w:val="0"/>
          <w:lang w:val="nl-NL"/>
        </w:rPr>
        <w:t>T</w:t>
      </w:r>
      <w:r w:rsidR="006C6E48" w:rsidRPr="0055031F">
        <w:rPr>
          <w:b w:val="0"/>
          <w:i w:val="0"/>
          <w:lang w:val="vi-VN"/>
        </w:rPr>
        <w:t>ăng cường hoạt động giám sát về công tác tiếp dân, giải quyết khiếu nại, tố cáo của công dân</w:t>
      </w:r>
      <w:r w:rsidR="006C6E48">
        <w:rPr>
          <w:b w:val="0"/>
          <w:i w:val="0"/>
          <w:lang w:val="en-US"/>
        </w:rPr>
        <w:t xml:space="preserve"> và ý kiến, kiến nghị của cử tri</w:t>
      </w:r>
      <w:r w:rsidR="006C6E48">
        <w:rPr>
          <w:b w:val="0"/>
          <w:i w:val="0"/>
        </w:rPr>
        <w:t>.</w:t>
      </w:r>
    </w:p>
    <w:p w14:paraId="6588D4C4" w14:textId="0E7EF8B6" w:rsidR="00BC5371" w:rsidRDefault="00821867" w:rsidP="00BC5371">
      <w:pPr>
        <w:spacing w:before="120" w:after="120" w:line="360" w:lineRule="exact"/>
        <w:ind w:firstLine="720"/>
        <w:jc w:val="both"/>
        <w:rPr>
          <w:b w:val="0"/>
          <w:lang w:val="nl-NL"/>
        </w:rPr>
      </w:pPr>
      <w:r>
        <w:rPr>
          <w:b w:val="0"/>
          <w:i w:val="0"/>
          <w:lang w:val="nl-NL"/>
        </w:rPr>
        <w:t>4</w:t>
      </w:r>
      <w:r w:rsidR="006C6E48" w:rsidRPr="007761A1">
        <w:rPr>
          <w:b w:val="0"/>
          <w:i w:val="0"/>
          <w:lang w:val="nl-NL"/>
        </w:rPr>
        <w:t xml:space="preserve">. Duy trì và tổ chức tốt các hội nghị giao ban giữa Thường trực Hội đồng nhân dân tỉnh với Thường trực Hội đồng nhân dân cấp huyện về trao đổi kỹ năng, nghiệp vụ hoạt động góp phần nâng cao hiệu quả hoạt động của Hội đồng nhân dân các cấp; phối hợp tổ chức các hội nghị Thường trực Hội đồng nhân dân 6 tỉnh </w:t>
      </w:r>
      <w:r w:rsidR="006C6E48" w:rsidRPr="007761A1">
        <w:rPr>
          <w:b w:val="0"/>
          <w:i w:val="0"/>
          <w:lang w:val="nl-NL"/>
        </w:rPr>
        <w:lastRenderedPageBreak/>
        <w:t>Bắc Trung bộ</w:t>
      </w:r>
      <w:r w:rsidR="006C6E48">
        <w:rPr>
          <w:b w:val="0"/>
          <w:i w:val="0"/>
          <w:lang w:val="nl-NL"/>
        </w:rPr>
        <w:t xml:space="preserve"> tại tỉnh Thừa Thiên Huế</w:t>
      </w:r>
      <w:r w:rsidR="006C6E48" w:rsidRPr="007761A1">
        <w:rPr>
          <w:b w:val="0"/>
          <w:i w:val="0"/>
          <w:lang w:val="nl-NL"/>
        </w:rPr>
        <w:t xml:space="preserve">. </w:t>
      </w:r>
      <w:r w:rsidR="00BC5371">
        <w:rPr>
          <w:b w:val="0"/>
          <w:i w:val="0"/>
          <w:lang w:val="nl-NL"/>
        </w:rPr>
        <w:t>Phối hợp với Báo Đại biểu nhân dân tổ chức Hội thảo “</w:t>
      </w:r>
      <w:r w:rsidR="00BC5371">
        <w:rPr>
          <w:b w:val="0"/>
          <w:lang w:val="nl-NL"/>
        </w:rPr>
        <w:t>Nâng cao chất lượng thông tin tuyên truyền hoạt động HĐND trên Báo Đại biểu nhân dân”</w:t>
      </w:r>
      <w:r w:rsidR="00EB0833">
        <w:rPr>
          <w:b w:val="0"/>
          <w:lang w:val="nl-NL"/>
        </w:rPr>
        <w:t xml:space="preserve"> </w:t>
      </w:r>
      <w:r w:rsidR="00EB0833" w:rsidRPr="00EB0833">
        <w:rPr>
          <w:b w:val="0"/>
          <w:i w:val="0"/>
          <w:lang w:val="nl-NL"/>
        </w:rPr>
        <w:t>tại Hà Tĩnh</w:t>
      </w:r>
      <w:r w:rsidR="00BC5371">
        <w:rPr>
          <w:b w:val="0"/>
          <w:lang w:val="nl-NL"/>
        </w:rPr>
        <w:t>.</w:t>
      </w:r>
    </w:p>
    <w:p w14:paraId="567D95F8" w14:textId="2DA6F266" w:rsidR="00BC5371" w:rsidRPr="00BC5371" w:rsidRDefault="00BC5371" w:rsidP="00BC5371">
      <w:pPr>
        <w:spacing w:before="120" w:after="120" w:line="360" w:lineRule="exact"/>
        <w:ind w:firstLine="720"/>
        <w:jc w:val="both"/>
        <w:rPr>
          <w:b w:val="0"/>
          <w:i w:val="0"/>
          <w:lang w:val="nl-NL"/>
        </w:rPr>
      </w:pPr>
      <w:r>
        <w:rPr>
          <w:b w:val="0"/>
          <w:i w:val="0"/>
          <w:lang w:val="nl-NL"/>
        </w:rPr>
        <w:t>5. Chỉ đạo triển khai việc chia tách Văn phòng Đoàn ĐBQH, HĐND và UBND tỉnh thành Văn phòng Đoàn ĐBQH, HĐND và Văn phòng UBND tỉnh theo chỉ đạo, hướng dẫn của trung ương.</w:t>
      </w:r>
    </w:p>
    <w:p w14:paraId="17A798D1" w14:textId="3EED8511" w:rsidR="00D71EBE" w:rsidRPr="00B34AF5" w:rsidRDefault="00BC5371" w:rsidP="00BC5371">
      <w:pPr>
        <w:spacing w:before="120" w:after="120" w:line="360" w:lineRule="exact"/>
        <w:ind w:firstLine="720"/>
        <w:jc w:val="both"/>
        <w:rPr>
          <w:b w:val="0"/>
          <w:i w:val="0"/>
          <w:lang w:val="nl-NL"/>
        </w:rPr>
      </w:pPr>
      <w:r>
        <w:rPr>
          <w:b w:val="0"/>
          <w:bCs w:val="0"/>
          <w:i w:val="0"/>
          <w:spacing w:val="-4"/>
          <w:lang w:val="nl-NL"/>
        </w:rPr>
        <w:t>6</w:t>
      </w:r>
      <w:r w:rsidR="00D71EBE">
        <w:rPr>
          <w:b w:val="0"/>
          <w:bCs w:val="0"/>
          <w:i w:val="0"/>
          <w:spacing w:val="-4"/>
          <w:lang w:val="nl-NL"/>
        </w:rPr>
        <w:t xml:space="preserve">. </w:t>
      </w:r>
      <w:r w:rsidR="00821867">
        <w:rPr>
          <w:b w:val="0"/>
          <w:bCs w:val="0"/>
          <w:i w:val="0"/>
          <w:spacing w:val="-4"/>
          <w:lang w:val="nl-NL"/>
        </w:rPr>
        <w:t xml:space="preserve">Tiếp tục </w:t>
      </w:r>
      <w:r w:rsidR="00D71EBE">
        <w:rPr>
          <w:b w:val="0"/>
          <w:bCs w:val="0"/>
          <w:i w:val="0"/>
          <w:spacing w:val="-4"/>
          <w:lang w:val="nl-NL"/>
        </w:rPr>
        <w:t>đ</w:t>
      </w:r>
      <w:r w:rsidR="00D71EBE" w:rsidRPr="00B34AF5">
        <w:rPr>
          <w:b w:val="0"/>
          <w:bCs w:val="0"/>
          <w:i w:val="0"/>
          <w:spacing w:val="-4"/>
          <w:lang w:val="nl-NL"/>
        </w:rPr>
        <w:t>ẩy mạnh ứng dụng công nghệ thông tin phục vụ hoạt động của Hội đồng nhân dân tỉnh; tăng cường công tác thông tin, tuyên truyền về hoạt động Hội đồng nhân dân các cấp</w:t>
      </w:r>
      <w:r w:rsidR="00D71EBE">
        <w:rPr>
          <w:b w:val="0"/>
          <w:bCs w:val="0"/>
          <w:i w:val="0"/>
          <w:spacing w:val="-4"/>
          <w:lang w:val="nl-NL"/>
        </w:rPr>
        <w:t xml:space="preserve"> đến với mọi tầng lớp nhân dân và</w:t>
      </w:r>
      <w:r w:rsidR="00D71EBE" w:rsidRPr="00B34AF5">
        <w:rPr>
          <w:b w:val="0"/>
          <w:bCs w:val="0"/>
          <w:i w:val="0"/>
          <w:spacing w:val="-4"/>
          <w:lang w:val="nl-NL"/>
        </w:rPr>
        <w:t xml:space="preserve"> trên các phương tiện thông tin đại chúng; nâng cao chất lượng </w:t>
      </w:r>
      <w:r w:rsidR="00D71EBE">
        <w:rPr>
          <w:b w:val="0"/>
          <w:i w:val="0"/>
          <w:lang w:val="nl-NL"/>
        </w:rPr>
        <w:t>bản tin</w:t>
      </w:r>
      <w:r w:rsidR="00D71EBE" w:rsidRPr="00B34AF5">
        <w:rPr>
          <w:b w:val="0"/>
          <w:i w:val="0"/>
          <w:lang w:val="nl-NL"/>
        </w:rPr>
        <w:t xml:space="preserve"> “Thông tin Đại biểu nhân dân”, Trang thông tin điện tử “Đại biểu nhân dân Hà Tĩnh”, chuyên mục truyền hì</w:t>
      </w:r>
      <w:r w:rsidR="00D71EBE">
        <w:rPr>
          <w:b w:val="0"/>
          <w:i w:val="0"/>
          <w:lang w:val="nl-NL"/>
        </w:rPr>
        <w:t xml:space="preserve">nh “Đại biểu dân cử với cử tri”, chuyên mục “Ý kiến đại biểu dân </w:t>
      </w:r>
      <w:r w:rsidR="00D77870">
        <w:rPr>
          <w:b w:val="0"/>
          <w:i w:val="0"/>
          <w:lang w:val="nl-NL"/>
        </w:rPr>
        <w:t>cử và cử tri” trên báo</w:t>
      </w:r>
      <w:r w:rsidR="00AF3FBB">
        <w:rPr>
          <w:b w:val="0"/>
          <w:i w:val="0"/>
          <w:lang w:val="nl-NL"/>
        </w:rPr>
        <w:t xml:space="preserve"> Hà Tĩnh</w:t>
      </w:r>
      <w:r w:rsidR="00D71EBE">
        <w:rPr>
          <w:b w:val="0"/>
          <w:i w:val="0"/>
          <w:lang w:val="nl-NL"/>
        </w:rPr>
        <w:t>./.</w:t>
      </w:r>
    </w:p>
    <w:tbl>
      <w:tblPr>
        <w:tblW w:w="9108" w:type="dxa"/>
        <w:tblLayout w:type="fixed"/>
        <w:tblLook w:val="0000" w:firstRow="0" w:lastRow="0" w:firstColumn="0" w:lastColumn="0" w:noHBand="0" w:noVBand="0"/>
      </w:tblPr>
      <w:tblGrid>
        <w:gridCol w:w="4608"/>
        <w:gridCol w:w="4500"/>
      </w:tblGrid>
      <w:tr w:rsidR="00E45A4E" w:rsidRPr="00F739BB" w14:paraId="7C7EB916" w14:textId="77777777" w:rsidTr="003E4047">
        <w:tc>
          <w:tcPr>
            <w:tcW w:w="4608" w:type="dxa"/>
          </w:tcPr>
          <w:p w14:paraId="69573846" w14:textId="77777777" w:rsidR="00E45A4E" w:rsidRPr="004C30AE" w:rsidRDefault="00E45A4E" w:rsidP="003E4047">
            <w:pPr>
              <w:rPr>
                <w:noProof/>
                <w:sz w:val="24"/>
                <w:lang w:val="vi-VN"/>
              </w:rPr>
            </w:pPr>
            <w:r w:rsidRPr="004C30AE">
              <w:rPr>
                <w:noProof/>
                <w:sz w:val="24"/>
                <w:lang w:val="vi-VN"/>
              </w:rPr>
              <w:t>Nơi nhận:</w:t>
            </w:r>
          </w:p>
          <w:p w14:paraId="5216C2F9" w14:textId="77777777" w:rsidR="00E45A4E" w:rsidRPr="002B28CE" w:rsidRDefault="00E45A4E" w:rsidP="003E4047">
            <w:pPr>
              <w:rPr>
                <w:b w:val="0"/>
                <w:noProof/>
                <w:sz w:val="22"/>
                <w:lang w:val="nl-NL"/>
              </w:rPr>
            </w:pPr>
            <w:r>
              <w:rPr>
                <w:b w:val="0"/>
                <w:i w:val="0"/>
                <w:noProof/>
                <w:sz w:val="22"/>
                <w:lang w:val="en-US" w:eastAsia="en-US"/>
              </w:rPr>
              <mc:AlternateContent>
                <mc:Choice Requires="wps">
                  <w:drawing>
                    <wp:anchor distT="0" distB="0" distL="114300" distR="114300" simplePos="0" relativeHeight="251660288" behindDoc="0" locked="0" layoutInCell="1" allowOverlap="1" wp14:anchorId="248F72F6" wp14:editId="2E3A057C">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D0E8F"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2B28CE">
              <w:rPr>
                <w:b w:val="0"/>
                <w:i w:val="0"/>
                <w:noProof/>
                <w:sz w:val="22"/>
                <w:lang w:val="nl-NL"/>
              </w:rPr>
              <w:t xml:space="preserve">- Ủy ban Thường vụ Quốc </w:t>
            </w:r>
            <w:bookmarkStart w:id="0" w:name="_GoBack"/>
            <w:bookmarkEnd w:id="0"/>
            <w:r w:rsidRPr="002B28CE">
              <w:rPr>
                <w:b w:val="0"/>
                <w:i w:val="0"/>
                <w:noProof/>
                <w:sz w:val="22"/>
                <w:lang w:val="nl-NL"/>
              </w:rPr>
              <w:t xml:space="preserve">hội;          </w:t>
            </w:r>
            <w:r w:rsidRPr="002B28CE">
              <w:rPr>
                <w:b w:val="0"/>
                <w:noProof/>
                <w:sz w:val="22"/>
                <w:lang w:val="nl-NL"/>
              </w:rPr>
              <w:t>Báo</w:t>
            </w:r>
          </w:p>
          <w:p w14:paraId="4E42B9BA" w14:textId="77777777" w:rsidR="00E45A4E" w:rsidRPr="002B28CE" w:rsidRDefault="00E45A4E" w:rsidP="003E4047">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70DBE44B" w14:textId="77777777" w:rsidR="00E45A4E" w:rsidRPr="004C30AE" w:rsidRDefault="00E45A4E" w:rsidP="003E4047">
            <w:pPr>
              <w:rPr>
                <w:b w:val="0"/>
                <w:i w:val="0"/>
                <w:noProof/>
                <w:sz w:val="22"/>
                <w:lang w:val="vi-VN"/>
              </w:rPr>
            </w:pPr>
            <w:r w:rsidRPr="004C30AE">
              <w:rPr>
                <w:b w:val="0"/>
                <w:i w:val="0"/>
                <w:noProof/>
                <w:sz w:val="22"/>
                <w:lang w:val="vi-VN"/>
              </w:rPr>
              <w:t>- Thường trực Tỉnh uỷ;</w:t>
            </w:r>
          </w:p>
          <w:p w14:paraId="3ED1F547" w14:textId="77777777" w:rsidR="00E45A4E" w:rsidRDefault="00E45A4E" w:rsidP="003E4047">
            <w:pPr>
              <w:rPr>
                <w:b w:val="0"/>
                <w:i w:val="0"/>
                <w:noProof/>
                <w:sz w:val="22"/>
                <w:lang w:val="vi-VN"/>
              </w:rPr>
            </w:pPr>
            <w:r w:rsidRPr="004C30AE">
              <w:rPr>
                <w:b w:val="0"/>
                <w:i w:val="0"/>
                <w:noProof/>
                <w:sz w:val="22"/>
                <w:lang w:val="vi-VN"/>
              </w:rPr>
              <w:t>- Thường trực HĐND tỉnh;</w:t>
            </w:r>
          </w:p>
          <w:p w14:paraId="17BB6B27" w14:textId="77777777" w:rsidR="00E45A4E" w:rsidRPr="002B28CE" w:rsidRDefault="00E45A4E" w:rsidP="003E4047">
            <w:pPr>
              <w:rPr>
                <w:b w:val="0"/>
                <w:i w:val="0"/>
                <w:noProof/>
                <w:sz w:val="22"/>
                <w:lang w:val="vi-VN"/>
              </w:rPr>
            </w:pPr>
            <w:r>
              <w:rPr>
                <w:b w:val="0"/>
                <w:i w:val="0"/>
                <w:noProof/>
                <w:sz w:val="22"/>
                <w:lang w:val="vi-VN"/>
              </w:rPr>
              <w:t>- Đoàn ĐBQH tỉnh;</w:t>
            </w:r>
          </w:p>
          <w:p w14:paraId="0C0A8027" w14:textId="77777777" w:rsidR="00E45A4E" w:rsidRPr="002B28CE" w:rsidRDefault="00E45A4E" w:rsidP="003E4047">
            <w:pPr>
              <w:rPr>
                <w:b w:val="0"/>
                <w:i w:val="0"/>
                <w:noProof/>
                <w:sz w:val="22"/>
                <w:lang w:val="vi-VN"/>
              </w:rPr>
            </w:pPr>
            <w:r w:rsidRPr="002B28CE">
              <w:rPr>
                <w:b w:val="0"/>
                <w:i w:val="0"/>
                <w:noProof/>
                <w:sz w:val="22"/>
                <w:lang w:val="vi-VN"/>
              </w:rPr>
              <w:t>- Các ban HĐND tỉnh;</w:t>
            </w:r>
          </w:p>
          <w:p w14:paraId="09E30880" w14:textId="77777777" w:rsidR="00E45A4E" w:rsidRPr="002B28CE" w:rsidRDefault="00E45A4E" w:rsidP="003E4047">
            <w:pPr>
              <w:rPr>
                <w:b w:val="0"/>
                <w:i w:val="0"/>
                <w:noProof/>
                <w:sz w:val="22"/>
                <w:lang w:val="vi-VN"/>
              </w:rPr>
            </w:pPr>
            <w:r w:rsidRPr="002B28CE">
              <w:rPr>
                <w:b w:val="0"/>
                <w:i w:val="0"/>
                <w:noProof/>
                <w:sz w:val="22"/>
                <w:lang w:val="vi-VN"/>
              </w:rPr>
              <w:t>- Đại biểu HĐND tỉnh;</w:t>
            </w:r>
          </w:p>
          <w:p w14:paraId="65C9D00B" w14:textId="77777777" w:rsidR="00E45A4E" w:rsidRPr="004C30AE" w:rsidRDefault="00E45A4E" w:rsidP="003E4047">
            <w:pPr>
              <w:rPr>
                <w:b w:val="0"/>
                <w:i w:val="0"/>
                <w:noProof/>
                <w:sz w:val="22"/>
                <w:lang w:val="vi-VN"/>
              </w:rPr>
            </w:pPr>
            <w:r>
              <w:rPr>
                <w:b w:val="0"/>
                <w:i w:val="0"/>
                <w:noProof/>
                <w:sz w:val="22"/>
                <w:lang w:val="vi-VN"/>
              </w:rPr>
              <w:t>- Các sở, ban, ngành đoàn thể cấp tỉnh;</w:t>
            </w:r>
          </w:p>
          <w:p w14:paraId="0A3F2305" w14:textId="77777777" w:rsidR="00E45A4E" w:rsidRPr="004C30AE" w:rsidRDefault="00E45A4E" w:rsidP="003E4047">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32F354F" w14:textId="2115A4A1" w:rsidR="00E45A4E" w:rsidRPr="004C30AE" w:rsidRDefault="00821867" w:rsidP="003E4047">
            <w:pPr>
              <w:rPr>
                <w:b w:val="0"/>
                <w:i w:val="0"/>
                <w:noProof/>
                <w:sz w:val="22"/>
                <w:lang w:val="vi-VN"/>
              </w:rPr>
            </w:pPr>
            <w:r>
              <w:rPr>
                <w:b w:val="0"/>
                <w:i w:val="0"/>
                <w:noProof/>
                <w:sz w:val="22"/>
                <w:lang w:val="vi-VN"/>
              </w:rPr>
              <w:t xml:space="preserve">- </w:t>
            </w:r>
            <w:r w:rsidR="00E45A4E" w:rsidRPr="004C30AE">
              <w:rPr>
                <w:b w:val="0"/>
                <w:i w:val="0"/>
                <w:noProof/>
                <w:sz w:val="22"/>
                <w:lang w:val="vi-VN"/>
              </w:rPr>
              <w:t>VP</w:t>
            </w:r>
            <w:r>
              <w:rPr>
                <w:b w:val="0"/>
                <w:i w:val="0"/>
                <w:noProof/>
                <w:sz w:val="22"/>
                <w:lang w:val="en-US"/>
              </w:rPr>
              <w:t xml:space="preserve"> Đoàn ĐBQH,</w:t>
            </w:r>
            <w:r w:rsidR="00E45A4E" w:rsidRPr="004C30AE">
              <w:rPr>
                <w:b w:val="0"/>
                <w:i w:val="0"/>
                <w:noProof/>
                <w:sz w:val="22"/>
                <w:lang w:val="vi-VN"/>
              </w:rPr>
              <w:t xml:space="preserve"> HĐND</w:t>
            </w:r>
            <w:r>
              <w:rPr>
                <w:b w:val="0"/>
                <w:i w:val="0"/>
                <w:noProof/>
                <w:sz w:val="22"/>
                <w:lang w:val="en-US"/>
              </w:rPr>
              <w:t xml:space="preserve"> và UBND</w:t>
            </w:r>
            <w:r w:rsidR="00E45A4E" w:rsidRPr="004C30AE">
              <w:rPr>
                <w:b w:val="0"/>
                <w:i w:val="0"/>
                <w:noProof/>
                <w:sz w:val="22"/>
                <w:lang w:val="vi-VN"/>
              </w:rPr>
              <w:t xml:space="preserve"> tỉnh;</w:t>
            </w:r>
          </w:p>
          <w:p w14:paraId="351CDDE8" w14:textId="54739899" w:rsidR="00E45A4E" w:rsidRPr="00B663AB" w:rsidRDefault="00E45A4E" w:rsidP="003E4047">
            <w:pPr>
              <w:rPr>
                <w:b w:val="0"/>
                <w:i w:val="0"/>
                <w:noProof/>
                <w:lang w:val="en-US"/>
              </w:rPr>
            </w:pPr>
            <w:r w:rsidRPr="004C30AE">
              <w:rPr>
                <w:b w:val="0"/>
                <w:i w:val="0"/>
                <w:noProof/>
                <w:sz w:val="22"/>
                <w:lang w:val="vi-VN"/>
              </w:rPr>
              <w:t>- Lưu: VT.</w:t>
            </w:r>
            <w:r w:rsidR="00821867">
              <w:rPr>
                <w:b w:val="0"/>
                <w:i w:val="0"/>
                <w:noProof/>
                <w:sz w:val="22"/>
                <w:lang w:val="en-US"/>
              </w:rPr>
              <w:t>TH5.</w:t>
            </w:r>
          </w:p>
        </w:tc>
        <w:tc>
          <w:tcPr>
            <w:tcW w:w="4500" w:type="dxa"/>
          </w:tcPr>
          <w:p w14:paraId="2F79EEB0" w14:textId="7CE636B9" w:rsidR="00821867" w:rsidRPr="00821867" w:rsidRDefault="00E45A4E" w:rsidP="00821867">
            <w:pPr>
              <w:jc w:val="center"/>
              <w:rPr>
                <w:i w:val="0"/>
                <w:noProof/>
                <w:lang w:val="en-US"/>
              </w:rPr>
            </w:pPr>
            <w:r w:rsidRPr="004C30AE">
              <w:rPr>
                <w:i w:val="0"/>
                <w:noProof/>
                <w:lang w:val="vi-VN"/>
              </w:rPr>
              <w:t xml:space="preserve">  </w:t>
            </w:r>
            <w:r w:rsidR="00821867">
              <w:rPr>
                <w:i w:val="0"/>
                <w:noProof/>
                <w:lang w:val="en-US"/>
              </w:rPr>
              <w:t>THƯỜNG TRỰC HĐND TỈNH</w:t>
            </w:r>
          </w:p>
          <w:p w14:paraId="66AFACA2" w14:textId="1C4D3F2A" w:rsidR="00E45A4E" w:rsidRPr="00943ACD" w:rsidRDefault="00E45A4E" w:rsidP="00943ACD">
            <w:pPr>
              <w:jc w:val="center"/>
              <w:rPr>
                <w:i w:val="0"/>
                <w:noProof/>
                <w:lang w:val="vi-VN"/>
              </w:rPr>
            </w:pPr>
          </w:p>
        </w:tc>
      </w:tr>
    </w:tbl>
    <w:p w14:paraId="272091C8" w14:textId="77777777" w:rsidR="00DC3530" w:rsidRPr="00C016F4" w:rsidRDefault="00DC3530" w:rsidP="00821867">
      <w:pPr>
        <w:autoSpaceDE w:val="0"/>
        <w:autoSpaceDN w:val="0"/>
        <w:adjustRightInd w:val="0"/>
        <w:spacing w:before="120" w:line="240" w:lineRule="atLeast"/>
        <w:jc w:val="both"/>
        <w:rPr>
          <w:b w:val="0"/>
          <w:bCs w:val="0"/>
          <w:i w:val="0"/>
          <w:spacing w:val="-4"/>
          <w:lang w:val="vi-VN"/>
        </w:rPr>
      </w:pPr>
    </w:p>
    <w:sectPr w:rsidR="00DC3530" w:rsidRPr="00C016F4" w:rsidSect="00BC5371">
      <w:footerReference w:type="even" r:id="rId8"/>
      <w:footerReference w:type="default" r:id="rId9"/>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0F64" w14:textId="77777777" w:rsidR="00122BC1" w:rsidRDefault="00122BC1">
      <w:r>
        <w:separator/>
      </w:r>
    </w:p>
  </w:endnote>
  <w:endnote w:type="continuationSeparator" w:id="0">
    <w:p w14:paraId="73AF2373" w14:textId="77777777" w:rsidR="00122BC1" w:rsidRDefault="0012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A9F2" w14:textId="77777777" w:rsidR="003E4047" w:rsidRDefault="003E4047"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3E4047" w:rsidRDefault="003E4047" w:rsidP="009F27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48715" w14:textId="1947D2E0" w:rsidR="003E4047" w:rsidRPr="00512A51" w:rsidRDefault="003E4047" w:rsidP="009F2742">
    <w:pPr>
      <w:pStyle w:val="Footer"/>
      <w:framePr w:wrap="around" w:vAnchor="text" w:hAnchor="margin" w:xAlign="right" w:y="1"/>
      <w:rPr>
        <w:rStyle w:val="PageNumber"/>
        <w:b w:val="0"/>
        <w:i w:val="0"/>
      </w:rPr>
    </w:pPr>
    <w:r w:rsidRPr="00512A51">
      <w:rPr>
        <w:rStyle w:val="PageNumber"/>
        <w:b w:val="0"/>
        <w:i w:val="0"/>
      </w:rPr>
      <w:fldChar w:fldCharType="begin"/>
    </w:r>
    <w:r w:rsidRPr="00512A51">
      <w:rPr>
        <w:rStyle w:val="PageNumber"/>
        <w:b w:val="0"/>
        <w:i w:val="0"/>
      </w:rPr>
      <w:instrText xml:space="preserve">PAGE  </w:instrText>
    </w:r>
    <w:r w:rsidRPr="00512A51">
      <w:rPr>
        <w:rStyle w:val="PageNumber"/>
        <w:b w:val="0"/>
        <w:i w:val="0"/>
      </w:rPr>
      <w:fldChar w:fldCharType="separate"/>
    </w:r>
    <w:r w:rsidR="0045633F">
      <w:rPr>
        <w:rStyle w:val="PageNumber"/>
        <w:b w:val="0"/>
        <w:i w:val="0"/>
        <w:noProof/>
      </w:rPr>
      <w:t>8</w:t>
    </w:r>
    <w:r w:rsidRPr="00512A51">
      <w:rPr>
        <w:rStyle w:val="PageNumber"/>
        <w:b w:val="0"/>
        <w:i w:val="0"/>
      </w:rPr>
      <w:fldChar w:fldCharType="end"/>
    </w:r>
  </w:p>
  <w:p w14:paraId="019F0AFF" w14:textId="77777777" w:rsidR="003E4047" w:rsidRDefault="003E4047" w:rsidP="009F27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2ABF4" w14:textId="77777777" w:rsidR="00122BC1" w:rsidRDefault="00122BC1">
      <w:r>
        <w:separator/>
      </w:r>
    </w:p>
  </w:footnote>
  <w:footnote w:type="continuationSeparator" w:id="0">
    <w:p w14:paraId="055EFBFE" w14:textId="77777777" w:rsidR="00122BC1" w:rsidRDefault="00122BC1">
      <w:r>
        <w:continuationSeparator/>
      </w:r>
    </w:p>
  </w:footnote>
  <w:footnote w:id="1">
    <w:p w14:paraId="00548C0E" w14:textId="04CF5981" w:rsidR="004E6D97" w:rsidRPr="0045633F" w:rsidRDefault="004E6D97" w:rsidP="00EE20F0">
      <w:pPr>
        <w:jc w:val="both"/>
        <w:rPr>
          <w:b w:val="0"/>
          <w:i w:val="0"/>
          <w:sz w:val="20"/>
          <w:szCs w:val="20"/>
          <w:lang w:val="vi-VN"/>
        </w:rPr>
      </w:pPr>
      <w:r w:rsidRPr="00FB13F1">
        <w:rPr>
          <w:rStyle w:val="FootnoteReference"/>
          <w:b w:val="0"/>
          <w:i w:val="0"/>
          <w:sz w:val="20"/>
        </w:rPr>
        <w:footnoteRef/>
      </w:r>
      <w:r w:rsidR="000358C7">
        <w:rPr>
          <w:i w:val="0"/>
          <w:sz w:val="20"/>
          <w:szCs w:val="20"/>
          <w:lang w:val="vi-VN"/>
        </w:rPr>
        <w:t>Kỳ họp thứ 12</w:t>
      </w:r>
      <w:r w:rsidRPr="00437299">
        <w:rPr>
          <w:i w:val="0"/>
          <w:sz w:val="20"/>
          <w:szCs w:val="20"/>
          <w:lang w:val="en-US"/>
        </w:rPr>
        <w:t xml:space="preserve"> </w:t>
      </w:r>
      <w:r w:rsidRPr="00437299">
        <w:rPr>
          <w:i w:val="0"/>
          <w:sz w:val="20"/>
          <w:szCs w:val="20"/>
          <w:lang w:val="vi-VN"/>
        </w:rPr>
        <w:t xml:space="preserve"> </w:t>
      </w:r>
      <w:r w:rsidR="000358C7">
        <w:rPr>
          <w:b w:val="0"/>
          <w:i w:val="0"/>
          <w:sz w:val="20"/>
          <w:szCs w:val="20"/>
          <w:lang w:val="vi-VN"/>
        </w:rPr>
        <w:t>ban hành 24</w:t>
      </w:r>
      <w:r w:rsidRPr="00437299">
        <w:rPr>
          <w:b w:val="0"/>
          <w:i w:val="0"/>
          <w:sz w:val="20"/>
          <w:szCs w:val="20"/>
          <w:lang w:val="vi-VN"/>
        </w:rPr>
        <w:t xml:space="preserve"> Nghị quyết</w:t>
      </w:r>
      <w:r>
        <w:rPr>
          <w:b w:val="0"/>
          <w:i w:val="0"/>
          <w:sz w:val="20"/>
          <w:szCs w:val="20"/>
          <w:lang w:val="en-US"/>
        </w:rPr>
        <w:t xml:space="preserve"> như</w:t>
      </w:r>
      <w:r w:rsidRPr="00437299">
        <w:rPr>
          <w:b w:val="0"/>
          <w:i w:val="0"/>
          <w:sz w:val="20"/>
          <w:szCs w:val="20"/>
          <w:lang w:val="vi-VN"/>
        </w:rPr>
        <w:t xml:space="preserve">: </w:t>
      </w:r>
      <w:r w:rsidR="000358C7" w:rsidRPr="000358C7">
        <w:rPr>
          <w:b w:val="0"/>
          <w:i w:val="0"/>
          <w:sz w:val="20"/>
          <w:szCs w:val="20"/>
        </w:rPr>
        <w:t>Nghị quyết về nhiệm vụ phát triển kinh tế - xã hội năm 20</w:t>
      </w:r>
      <w:r w:rsidR="000358C7" w:rsidRPr="000358C7">
        <w:rPr>
          <w:b w:val="0"/>
          <w:i w:val="0"/>
          <w:sz w:val="20"/>
          <w:szCs w:val="20"/>
          <w:lang w:val="en-US"/>
        </w:rPr>
        <w:t xml:space="preserve">20; </w:t>
      </w:r>
      <w:r w:rsidR="000358C7" w:rsidRPr="000358C7">
        <w:rPr>
          <w:b w:val="0"/>
          <w:bCs w:val="0"/>
          <w:i w:val="0"/>
          <w:sz w:val="20"/>
          <w:szCs w:val="20"/>
          <w:lang w:val="es-ES_tradnl"/>
        </w:rPr>
        <w:t>Nghị quyết về</w:t>
      </w:r>
      <w:r w:rsidR="000358C7" w:rsidRPr="000358C7">
        <w:rPr>
          <w:bCs w:val="0"/>
          <w:i w:val="0"/>
          <w:sz w:val="20"/>
          <w:szCs w:val="20"/>
          <w:lang w:val="es-ES_tradnl"/>
        </w:rPr>
        <w:t xml:space="preserve"> </w:t>
      </w:r>
      <w:r w:rsidR="000358C7" w:rsidRPr="000358C7">
        <w:rPr>
          <w:b w:val="0"/>
          <w:i w:val="0"/>
          <w:sz w:val="20"/>
          <w:szCs w:val="20"/>
          <w:lang w:val="en-US"/>
        </w:rPr>
        <w:t>p</w:t>
      </w:r>
      <w:r w:rsidR="000358C7" w:rsidRPr="000358C7">
        <w:rPr>
          <w:b w:val="0"/>
          <w:i w:val="0"/>
          <w:sz w:val="20"/>
          <w:szCs w:val="20"/>
        </w:rPr>
        <w:t>hê chuẩn tổng quyết toán ngân sách địa phương năm 201</w:t>
      </w:r>
      <w:r w:rsidR="000358C7" w:rsidRPr="000358C7">
        <w:rPr>
          <w:b w:val="0"/>
          <w:i w:val="0"/>
          <w:sz w:val="20"/>
          <w:szCs w:val="20"/>
          <w:lang w:val="en-US"/>
        </w:rPr>
        <w:t>8; Nghị quyết về d</w:t>
      </w:r>
      <w:r w:rsidR="000358C7" w:rsidRPr="000358C7">
        <w:rPr>
          <w:b w:val="0"/>
          <w:i w:val="0"/>
          <w:sz w:val="20"/>
          <w:szCs w:val="20"/>
        </w:rPr>
        <w:t>ự toán thu, chi và phân bổ ngân sách nhà nước năm 20</w:t>
      </w:r>
      <w:r w:rsidR="000358C7" w:rsidRPr="000358C7">
        <w:rPr>
          <w:b w:val="0"/>
          <w:i w:val="0"/>
          <w:sz w:val="20"/>
          <w:szCs w:val="20"/>
          <w:lang w:val="en-US"/>
        </w:rPr>
        <w:t>20; Nghị quyết v</w:t>
      </w:r>
      <w:r w:rsidR="000358C7" w:rsidRPr="000358C7">
        <w:rPr>
          <w:b w:val="0"/>
          <w:i w:val="0"/>
          <w:sz w:val="20"/>
          <w:szCs w:val="20"/>
        </w:rPr>
        <w:t>ề việc thông qua Kế hoạch biên chế công chức trong các cơ quan, tổ chức hành chính; số lượng người làm việc trong các đơn vị sự nghiệp công lập, tổ chức hội và chỉ tiêu lao động hợp đồng năm 20</w:t>
      </w:r>
      <w:r w:rsidR="000358C7" w:rsidRPr="000358C7">
        <w:rPr>
          <w:b w:val="0"/>
          <w:i w:val="0"/>
          <w:sz w:val="20"/>
          <w:szCs w:val="20"/>
          <w:lang w:val="en-US"/>
        </w:rPr>
        <w:t xml:space="preserve">20; </w:t>
      </w:r>
      <w:r w:rsidR="000358C7" w:rsidRPr="000358C7">
        <w:rPr>
          <w:b w:val="0"/>
          <w:bCs w:val="0"/>
          <w:i w:val="0"/>
          <w:sz w:val="20"/>
          <w:szCs w:val="20"/>
          <w:lang w:val="pt-BR"/>
        </w:rPr>
        <w:t>Nghị quyết v</w:t>
      </w:r>
      <w:r w:rsidR="000358C7" w:rsidRPr="000358C7">
        <w:rPr>
          <w:b w:val="0"/>
          <w:bCs w:val="0"/>
          <w:i w:val="0"/>
          <w:spacing w:val="-4"/>
          <w:sz w:val="20"/>
          <w:szCs w:val="20"/>
          <w:lang w:val="pt-BR"/>
        </w:rPr>
        <w:t xml:space="preserve">ề việc thông qua </w:t>
      </w:r>
      <w:r w:rsidR="000358C7" w:rsidRPr="000358C7">
        <w:rPr>
          <w:b w:val="0"/>
          <w:i w:val="0"/>
          <w:spacing w:val="-4"/>
          <w:sz w:val="20"/>
          <w:szCs w:val="20"/>
          <w:lang w:val="pt-BR"/>
        </w:rPr>
        <w:t>danh mục các công trình, dự án cần thu hồi đất và chuyển mục đích sử dụng đất năm 2020</w:t>
      </w:r>
      <w:r w:rsidR="000358C7" w:rsidRPr="000358C7">
        <w:rPr>
          <w:b w:val="0"/>
          <w:i w:val="0"/>
          <w:sz w:val="20"/>
          <w:szCs w:val="20"/>
          <w:lang w:val="en-US"/>
        </w:rPr>
        <w:t xml:space="preserve">; </w:t>
      </w:r>
      <w:r w:rsidR="000358C7" w:rsidRPr="000358C7">
        <w:rPr>
          <w:b w:val="0"/>
          <w:i w:val="0"/>
          <w:spacing w:val="-4"/>
          <w:sz w:val="20"/>
          <w:szCs w:val="20"/>
          <w:lang w:val="en-US"/>
        </w:rPr>
        <w:t xml:space="preserve">Nghị quyết </w:t>
      </w:r>
      <w:r w:rsidR="000358C7" w:rsidRPr="000358C7">
        <w:rPr>
          <w:b w:val="0"/>
          <w:i w:val="0"/>
          <w:sz w:val="20"/>
          <w:szCs w:val="20"/>
          <w:lang w:val="sq-AL"/>
        </w:rPr>
        <w:t>sửa đổi, bổ sung một số điều của Nghị quyết số 79/2017/NQ-HĐND ngày 13/12/2017 của Hội đồng nhân dân tỉnh về một số chính sách bảo vệ môi trường giai đoạn 2018 – 2020</w:t>
      </w:r>
      <w:r w:rsidR="000358C7" w:rsidRPr="000358C7">
        <w:rPr>
          <w:b w:val="0"/>
          <w:i w:val="0"/>
          <w:sz w:val="20"/>
          <w:szCs w:val="20"/>
          <w:lang w:val="en-US"/>
        </w:rPr>
        <w:t>; Nghị quyết</w:t>
      </w:r>
      <w:r w:rsidR="000358C7" w:rsidRPr="000358C7">
        <w:rPr>
          <w:b w:val="0"/>
          <w:bCs w:val="0"/>
          <w:i w:val="0"/>
          <w:sz w:val="20"/>
          <w:szCs w:val="20"/>
          <w:lang w:val="pt-BR"/>
        </w:rPr>
        <w:t xml:space="preserve"> thông qua Bảng giá đất năm 2020</w:t>
      </w:r>
      <w:r w:rsidR="000358C7" w:rsidRPr="000358C7">
        <w:rPr>
          <w:b w:val="0"/>
          <w:i w:val="0"/>
          <w:sz w:val="20"/>
          <w:szCs w:val="20"/>
          <w:lang w:val="en-US"/>
        </w:rPr>
        <w:t>; Nghị quyết p</w:t>
      </w:r>
      <w:r w:rsidR="000358C7" w:rsidRPr="000358C7">
        <w:rPr>
          <w:b w:val="0"/>
          <w:i w:val="0"/>
          <w:sz w:val="20"/>
          <w:szCs w:val="20"/>
        </w:rPr>
        <w:t>hân bổ kế hoạch vốn dự phòng trung hạn 2016-2020 ngân sách</w:t>
      </w:r>
      <w:r w:rsidR="000358C7" w:rsidRPr="000358C7">
        <w:rPr>
          <w:b w:val="0"/>
          <w:i w:val="0"/>
          <w:sz w:val="20"/>
          <w:szCs w:val="20"/>
          <w:lang w:val="en-US"/>
        </w:rPr>
        <w:t xml:space="preserve"> </w:t>
      </w:r>
      <w:r w:rsidR="000358C7" w:rsidRPr="000358C7">
        <w:rPr>
          <w:b w:val="0"/>
          <w:i w:val="0"/>
          <w:sz w:val="20"/>
          <w:szCs w:val="20"/>
        </w:rPr>
        <w:t>Trung ương thực hiện Chương trình MTQG xây dựng nông thôn mới</w:t>
      </w:r>
      <w:r w:rsidR="000358C7" w:rsidRPr="000358C7">
        <w:rPr>
          <w:b w:val="0"/>
          <w:i w:val="0"/>
          <w:color w:val="000000"/>
          <w:sz w:val="20"/>
          <w:szCs w:val="20"/>
          <w:lang w:val="pt-BR"/>
        </w:rPr>
        <w:t>; lao động hợp đồng theo Nghị định số 68/2000/NĐ-CP làm việc tại Ban Quản lý Khu kinh tế tỉnh Hà Tĩnh</w:t>
      </w:r>
      <w:r w:rsidR="000358C7" w:rsidRPr="000358C7">
        <w:rPr>
          <w:b w:val="0"/>
          <w:i w:val="0"/>
          <w:sz w:val="20"/>
          <w:szCs w:val="20"/>
          <w:lang w:val="en-US"/>
        </w:rPr>
        <w:t>;</w:t>
      </w:r>
      <w:r w:rsidR="000358C7" w:rsidRPr="000358C7">
        <w:rPr>
          <w:i w:val="0"/>
          <w:iCs w:val="0"/>
          <w:color w:val="000000"/>
          <w:sz w:val="20"/>
          <w:szCs w:val="20"/>
          <w:lang w:val="it-IT"/>
        </w:rPr>
        <w:t xml:space="preserve"> </w:t>
      </w:r>
      <w:r w:rsidR="000358C7" w:rsidRPr="000358C7">
        <w:rPr>
          <w:b w:val="0"/>
          <w:i w:val="0"/>
          <w:iCs w:val="0"/>
          <w:color w:val="000000"/>
          <w:sz w:val="20"/>
          <w:szCs w:val="20"/>
          <w:lang w:val="it-IT"/>
        </w:rPr>
        <w:t xml:space="preserve">Nghị quyết </w:t>
      </w:r>
      <w:r w:rsidR="000358C7" w:rsidRPr="000358C7">
        <w:rPr>
          <w:b w:val="0"/>
          <w:i w:val="0"/>
          <w:color w:val="000000"/>
          <w:sz w:val="20"/>
          <w:szCs w:val="20"/>
          <w:lang w:val="nb-NO"/>
        </w:rPr>
        <w:t>quy định chính sách hỗ trợ thu nhập cho các thành viên hộ nghèo thuộc chính sách bảo trợ xã hội trên địa bàn tỉnh giai đoạn 2020-2025</w:t>
      </w:r>
      <w:r w:rsidR="000358C7" w:rsidRPr="000358C7">
        <w:rPr>
          <w:b w:val="0"/>
          <w:i w:val="0"/>
          <w:sz w:val="20"/>
          <w:szCs w:val="20"/>
          <w:lang w:val="en-US"/>
        </w:rPr>
        <w:t>; Nghị quyết q</w:t>
      </w:r>
      <w:r w:rsidR="000358C7" w:rsidRPr="000358C7">
        <w:rPr>
          <w:b w:val="0"/>
          <w:i w:val="0"/>
          <w:sz w:val="20"/>
          <w:szCs w:val="20"/>
        </w:rPr>
        <w:t>uy định chính sách hỗ trợ đối với người lao động tham gia bảo hiểm xã hội tự nguyện trên địa bàn tỉnh Hà Tĩnh giai đoạn 2020-2025..</w:t>
      </w:r>
      <w:r w:rsidR="000358C7">
        <w:rPr>
          <w:b w:val="0"/>
          <w:i w:val="0"/>
          <w:sz w:val="20"/>
          <w:szCs w:val="20"/>
        </w:rPr>
        <w:t>.</w:t>
      </w:r>
      <w:r>
        <w:rPr>
          <w:i w:val="0"/>
          <w:sz w:val="20"/>
          <w:szCs w:val="20"/>
          <w:lang w:val="af-ZA"/>
        </w:rPr>
        <w:t>K</w:t>
      </w:r>
      <w:r w:rsidR="000358C7">
        <w:rPr>
          <w:i w:val="0"/>
          <w:sz w:val="20"/>
          <w:szCs w:val="20"/>
          <w:lang w:val="af-ZA"/>
        </w:rPr>
        <w:t>ỳ họp thứ 13</w:t>
      </w:r>
      <w:r>
        <w:rPr>
          <w:i w:val="0"/>
          <w:sz w:val="20"/>
          <w:szCs w:val="20"/>
          <w:lang w:val="af-ZA"/>
        </w:rPr>
        <w:t xml:space="preserve"> </w:t>
      </w:r>
      <w:r>
        <w:rPr>
          <w:b w:val="0"/>
          <w:i w:val="0"/>
          <w:sz w:val="20"/>
          <w:szCs w:val="20"/>
          <w:lang w:val="af-ZA"/>
        </w:rPr>
        <w:t>thông q</w:t>
      </w:r>
      <w:r w:rsidR="00B11345">
        <w:rPr>
          <w:b w:val="0"/>
          <w:i w:val="0"/>
          <w:sz w:val="20"/>
          <w:szCs w:val="20"/>
          <w:lang w:val="af-ZA"/>
        </w:rPr>
        <w:t xml:space="preserve">ua 11 nghị quyết: </w:t>
      </w:r>
      <w:r w:rsidR="00B11345" w:rsidRPr="00B11345">
        <w:rPr>
          <w:b w:val="0"/>
          <w:i w:val="0"/>
          <w:sz w:val="20"/>
          <w:szCs w:val="20"/>
          <w:lang w:val="sq-AL"/>
        </w:rPr>
        <w:t>S</w:t>
      </w:r>
      <w:r w:rsidR="00B11345" w:rsidRPr="00B11345">
        <w:rPr>
          <w:b w:val="0"/>
          <w:i w:val="0"/>
          <w:sz w:val="20"/>
          <w:szCs w:val="20"/>
        </w:rPr>
        <w:t>ửa đổi một số điều của Nghị quyết số 123/2018/NQ-HĐND</w:t>
      </w:r>
      <w:r w:rsidR="00B11345">
        <w:rPr>
          <w:b w:val="0"/>
          <w:i w:val="0"/>
          <w:sz w:val="20"/>
          <w:szCs w:val="20"/>
        </w:rPr>
        <w:t xml:space="preserve"> </w:t>
      </w:r>
      <w:r w:rsidR="00B11345" w:rsidRPr="00B11345">
        <w:rPr>
          <w:b w:val="0"/>
          <w:i w:val="0"/>
          <w:sz w:val="20"/>
          <w:szCs w:val="20"/>
        </w:rPr>
        <w:t xml:space="preserve">ngày </w:t>
      </w:r>
      <w:r w:rsidR="00B11345" w:rsidRPr="00B11345">
        <w:rPr>
          <w:b w:val="0"/>
          <w:i w:val="0"/>
          <w:spacing w:val="2"/>
          <w:sz w:val="20"/>
          <w:szCs w:val="20"/>
        </w:rPr>
        <w:t xml:space="preserve">13 tháng 12 năm 2018 </w:t>
      </w:r>
      <w:r w:rsidR="00B11345" w:rsidRPr="00B11345">
        <w:rPr>
          <w:b w:val="0"/>
          <w:i w:val="0"/>
          <w:sz w:val="20"/>
          <w:szCs w:val="20"/>
        </w:rPr>
        <w:t xml:space="preserve">của Hội đồng nhân dân tỉnh về </w:t>
      </w:r>
      <w:r w:rsidR="00B11345" w:rsidRPr="00B11345">
        <w:rPr>
          <w:b w:val="0"/>
          <w:i w:val="0"/>
          <w:sz w:val="20"/>
          <w:szCs w:val="20"/>
          <w:lang w:val="vi-VN"/>
        </w:rPr>
        <w:t>một số chính sách khuyến khích</w:t>
      </w:r>
      <w:r w:rsidR="00B11345" w:rsidRPr="00B11345">
        <w:rPr>
          <w:b w:val="0"/>
          <w:i w:val="0"/>
          <w:sz w:val="20"/>
          <w:szCs w:val="20"/>
        </w:rPr>
        <w:t xml:space="preserve"> </w:t>
      </w:r>
      <w:r w:rsidR="00B11345" w:rsidRPr="00B11345">
        <w:rPr>
          <w:b w:val="0"/>
          <w:i w:val="0"/>
          <w:sz w:val="20"/>
          <w:szCs w:val="20"/>
          <w:lang w:val="vi-VN"/>
        </w:rPr>
        <w:t>phát triển nông nghiệp, nông thôn và cơ chế xây dựng nông thôn mới,</w:t>
      </w:r>
      <w:r w:rsidR="00B11345" w:rsidRPr="00B11345">
        <w:rPr>
          <w:b w:val="0"/>
          <w:i w:val="0"/>
          <w:sz w:val="20"/>
          <w:szCs w:val="20"/>
        </w:rPr>
        <w:t xml:space="preserve"> </w:t>
      </w:r>
      <w:r w:rsidR="00B11345" w:rsidRPr="00B11345">
        <w:rPr>
          <w:b w:val="0"/>
          <w:i w:val="0"/>
          <w:sz w:val="20"/>
          <w:szCs w:val="20"/>
          <w:lang w:val="vi-VN"/>
        </w:rPr>
        <w:t>đô thị tỉnh Hà Tĩnh giai đoạn 2019-2020</w:t>
      </w:r>
      <w:r w:rsidR="00B11345">
        <w:rPr>
          <w:b w:val="0"/>
          <w:i w:val="0"/>
          <w:sz w:val="20"/>
          <w:szCs w:val="20"/>
          <w:lang w:val="en-US"/>
        </w:rPr>
        <w:t>; Quyết định chủ trương chuyển đổi mục đích sử dụng rừng sang mục đích khác;</w:t>
      </w:r>
      <w:r w:rsidR="00B11345" w:rsidRPr="00B11345">
        <w:t xml:space="preserve"> </w:t>
      </w:r>
      <w:r w:rsidR="00B11345" w:rsidRPr="00B11345">
        <w:rPr>
          <w:b w:val="0"/>
          <w:i w:val="0"/>
          <w:sz w:val="20"/>
          <w:szCs w:val="20"/>
        </w:rPr>
        <w:t>Phân bổ kế hoạch vốn viện trợ và vốn vay kinh phí sự nghiệp cho các chương trình, dự án trên địa bàn tỉnh Hà Tĩnh</w:t>
      </w:r>
      <w:r w:rsidR="00B11345">
        <w:rPr>
          <w:b w:val="0"/>
          <w:i w:val="0"/>
          <w:sz w:val="20"/>
          <w:szCs w:val="20"/>
        </w:rPr>
        <w:t xml:space="preserve">; </w:t>
      </w:r>
      <w:r w:rsidR="00B11345" w:rsidRPr="00B11345">
        <w:rPr>
          <w:b w:val="0"/>
          <w:i w:val="0"/>
          <w:spacing w:val="-2"/>
          <w:sz w:val="20"/>
          <w:szCs w:val="20"/>
          <w:lang w:val="sq-AL"/>
        </w:rPr>
        <w:t>Về chính sách hỗ trợ đối với Trư</w:t>
      </w:r>
      <w:r w:rsidR="00B11345">
        <w:rPr>
          <w:b w:val="0"/>
          <w:i w:val="0"/>
          <w:spacing w:val="-2"/>
          <w:sz w:val="20"/>
          <w:szCs w:val="20"/>
          <w:lang w:val="sq-AL"/>
        </w:rPr>
        <w:t>ởng Công an, Phó Trưởng Công an</w:t>
      </w:r>
      <w:r w:rsidR="00B11345" w:rsidRPr="00B11345">
        <w:rPr>
          <w:b w:val="0"/>
          <w:i w:val="0"/>
          <w:spacing w:val="-2"/>
          <w:sz w:val="20"/>
          <w:szCs w:val="20"/>
          <w:lang w:val="sq-AL"/>
        </w:rPr>
        <w:t xml:space="preserve"> và Công an viên thường trực các xã, thị trấn nghỉ việc để bố trí Công an chính quy đảm nhiệm các chức danh Công an xã, thị trấn</w:t>
      </w:r>
      <w:r w:rsidR="00B11345">
        <w:rPr>
          <w:b w:val="0"/>
          <w:i w:val="0"/>
          <w:spacing w:val="-2"/>
          <w:sz w:val="20"/>
          <w:szCs w:val="20"/>
          <w:lang w:val="sq-AL"/>
        </w:rPr>
        <w:t xml:space="preserve">; </w:t>
      </w:r>
      <w:r w:rsidR="00B11345" w:rsidRPr="00B11345">
        <w:rPr>
          <w:b w:val="0"/>
          <w:i w:val="0"/>
          <w:sz w:val="20"/>
          <w:szCs w:val="20"/>
          <w:lang w:val="sq-AL"/>
        </w:rPr>
        <w:t>Quy định mức chi hỗ trợ</w:t>
      </w:r>
      <w:r w:rsidR="00B11345" w:rsidRPr="00B11345">
        <w:rPr>
          <w:b w:val="0"/>
          <w:i w:val="0"/>
          <w:sz w:val="20"/>
          <w:szCs w:val="20"/>
          <w:lang w:val="vi-VN"/>
        </w:rPr>
        <w:t xml:space="preserve"> đối với </w:t>
      </w:r>
      <w:r w:rsidR="00B11345" w:rsidRPr="00B11345">
        <w:rPr>
          <w:b w:val="0"/>
          <w:i w:val="0"/>
          <w:sz w:val="20"/>
          <w:szCs w:val="20"/>
          <w:lang w:val="sq-AL"/>
        </w:rPr>
        <w:t>người được cách ly y tế,</w:t>
      </w:r>
      <w:r w:rsidR="00B11345" w:rsidRPr="00B11345">
        <w:rPr>
          <w:b w:val="0"/>
          <w:i w:val="0"/>
          <w:sz w:val="20"/>
          <w:szCs w:val="20"/>
          <w:lang w:val="vi-VN"/>
        </w:rPr>
        <w:t xml:space="preserve"> </w:t>
      </w:r>
      <w:r w:rsidR="00B11345" w:rsidRPr="00B11345">
        <w:rPr>
          <w:b w:val="0"/>
          <w:i w:val="0"/>
          <w:sz w:val="20"/>
          <w:szCs w:val="20"/>
        </w:rPr>
        <w:t xml:space="preserve">chế độ </w:t>
      </w:r>
      <w:r w:rsidR="00B11345" w:rsidRPr="00B11345">
        <w:rPr>
          <w:b w:val="0"/>
          <w:i w:val="0"/>
          <w:sz w:val="20"/>
          <w:szCs w:val="20"/>
          <w:lang w:val="vi-VN"/>
        </w:rPr>
        <w:t>bồi dưỡng</w:t>
      </w:r>
      <w:r w:rsidR="00B11345" w:rsidRPr="00B11345">
        <w:rPr>
          <w:b w:val="0"/>
          <w:i w:val="0"/>
          <w:sz w:val="20"/>
          <w:szCs w:val="20"/>
        </w:rPr>
        <w:t xml:space="preserve"> </w:t>
      </w:r>
      <w:r w:rsidR="00B11345" w:rsidRPr="00B11345">
        <w:rPr>
          <w:b w:val="0"/>
          <w:i w:val="0"/>
          <w:sz w:val="20"/>
          <w:szCs w:val="20"/>
          <w:lang w:val="vi-VN"/>
        </w:rPr>
        <w:t>người</w:t>
      </w:r>
      <w:r w:rsidR="00B11345" w:rsidRPr="00B11345">
        <w:rPr>
          <w:b w:val="0"/>
          <w:i w:val="0"/>
          <w:sz w:val="20"/>
          <w:szCs w:val="20"/>
          <w:lang w:val="sq-AL"/>
        </w:rPr>
        <w:t xml:space="preserve"> tham gia trực tiếp công tác phòng, chống dịch và một số nhiệm vụ, giải pháp phòng, chống dịch bệnh COVID-19 trên địa bàn tỉnh</w:t>
      </w:r>
      <w:r w:rsidR="00B11345">
        <w:rPr>
          <w:b w:val="0"/>
          <w:i w:val="0"/>
          <w:sz w:val="20"/>
          <w:szCs w:val="20"/>
          <w:lang w:val="sq-AL"/>
        </w:rPr>
        <w:t>...</w:t>
      </w:r>
      <w:r w:rsidR="00B11345" w:rsidRPr="00EE20F0">
        <w:rPr>
          <w:i w:val="0"/>
          <w:sz w:val="20"/>
          <w:szCs w:val="20"/>
          <w:lang w:val="sq-AL"/>
        </w:rPr>
        <w:t>Kỳ họp 14</w:t>
      </w:r>
      <w:r w:rsidR="00C8605B" w:rsidRPr="00EE20F0">
        <w:rPr>
          <w:i w:val="0"/>
          <w:sz w:val="20"/>
          <w:szCs w:val="20"/>
          <w:lang w:val="sq-AL"/>
        </w:rPr>
        <w:t xml:space="preserve"> </w:t>
      </w:r>
      <w:r w:rsidR="00C8605B" w:rsidRPr="00EE20F0">
        <w:rPr>
          <w:b w:val="0"/>
          <w:i w:val="0"/>
          <w:sz w:val="20"/>
          <w:szCs w:val="20"/>
          <w:lang w:val="sq-AL"/>
        </w:rPr>
        <w:t xml:space="preserve">thông qua 8 nghị quyết: </w:t>
      </w:r>
      <w:r w:rsidR="00C8605B" w:rsidRPr="00C8605B">
        <w:rPr>
          <w:b w:val="0"/>
          <w:i w:val="0"/>
          <w:sz w:val="20"/>
          <w:szCs w:val="20"/>
          <w:lang w:val="vi-VN"/>
        </w:rPr>
        <w:t>Phân bổ kế hoạch vốn ngân sách Trung ương thực hiện</w:t>
      </w:r>
      <w:r w:rsidR="0045633F">
        <w:rPr>
          <w:b w:val="0"/>
          <w:i w:val="0"/>
          <w:sz w:val="20"/>
          <w:szCs w:val="20"/>
          <w:lang w:val="en-US"/>
        </w:rPr>
        <w:t xml:space="preserve"> </w:t>
      </w:r>
      <w:r w:rsidR="00C8605B" w:rsidRPr="00C8605B">
        <w:rPr>
          <w:b w:val="0"/>
          <w:i w:val="0"/>
          <w:sz w:val="20"/>
          <w:szCs w:val="20"/>
          <w:lang w:val="vi-VN"/>
        </w:rPr>
        <w:t xml:space="preserve">các </w:t>
      </w:r>
      <w:r w:rsidR="00C8605B" w:rsidRPr="00C8605B">
        <w:rPr>
          <w:b w:val="0"/>
          <w:i w:val="0"/>
          <w:sz w:val="20"/>
          <w:szCs w:val="20"/>
        </w:rPr>
        <w:t>c</w:t>
      </w:r>
      <w:r w:rsidR="00C8605B" w:rsidRPr="00C8605B">
        <w:rPr>
          <w:b w:val="0"/>
          <w:i w:val="0"/>
          <w:sz w:val="20"/>
          <w:szCs w:val="20"/>
          <w:lang w:val="vi-VN"/>
        </w:rPr>
        <w:t>hương trình mục tiêu quốc gia năm 2020</w:t>
      </w:r>
      <w:r w:rsidR="00C8605B">
        <w:rPr>
          <w:b w:val="0"/>
          <w:i w:val="0"/>
          <w:sz w:val="20"/>
          <w:szCs w:val="20"/>
          <w:lang w:val="en-US"/>
        </w:rPr>
        <w:t xml:space="preserve">; </w:t>
      </w:r>
      <w:r w:rsidR="00C8605B" w:rsidRPr="00C8605B">
        <w:rPr>
          <w:b w:val="0"/>
          <w:i w:val="0"/>
          <w:color w:val="000000"/>
          <w:sz w:val="20"/>
          <w:szCs w:val="20"/>
          <w:lang w:val="sq-AL"/>
        </w:rPr>
        <w:t xml:space="preserve">Quy định chính sách </w:t>
      </w:r>
      <w:r w:rsidR="00C8605B" w:rsidRPr="00C8605B">
        <w:rPr>
          <w:b w:val="0"/>
          <w:i w:val="0"/>
          <w:color w:val="000000"/>
          <w:spacing w:val="-2"/>
          <w:sz w:val="20"/>
          <w:szCs w:val="20"/>
        </w:rPr>
        <w:t xml:space="preserve">hỗ trợ vận chuyển, tiền ăn cho người bị áp dụng biện pháp cách ly </w:t>
      </w:r>
      <w:r w:rsidR="00C8605B" w:rsidRPr="00C8605B">
        <w:rPr>
          <w:b w:val="0"/>
          <w:i w:val="0"/>
          <w:color w:val="000000"/>
          <w:sz w:val="20"/>
          <w:szCs w:val="20"/>
        </w:rPr>
        <w:t>y tế tập trung trên địa bàn tỉnh</w:t>
      </w:r>
      <w:r w:rsidR="00C8605B">
        <w:rPr>
          <w:b w:val="0"/>
          <w:i w:val="0"/>
          <w:color w:val="000000"/>
          <w:sz w:val="20"/>
          <w:szCs w:val="20"/>
        </w:rPr>
        <w:t xml:space="preserve"> và một số nghị quyết về nhân sự khác..</w:t>
      </w:r>
      <w:r w:rsidR="00EE20F0">
        <w:rPr>
          <w:b w:val="0"/>
          <w:i w:val="0"/>
          <w:color w:val="000000"/>
          <w:sz w:val="20"/>
          <w:szCs w:val="20"/>
        </w:rPr>
        <w:t>.</w:t>
      </w:r>
    </w:p>
  </w:footnote>
  <w:footnote w:id="2">
    <w:p w14:paraId="19404EDE" w14:textId="1235867D" w:rsidR="006B7EF3" w:rsidRPr="00AA62C0" w:rsidRDefault="006B7EF3" w:rsidP="006A5FB2">
      <w:pPr>
        <w:jc w:val="both"/>
        <w:rPr>
          <w:b w:val="0"/>
          <w:i w:val="0"/>
          <w:sz w:val="20"/>
          <w:szCs w:val="20"/>
        </w:rPr>
      </w:pPr>
      <w:r w:rsidRPr="00BC6A64">
        <w:rPr>
          <w:rStyle w:val="FootnoteReference"/>
          <w:b w:val="0"/>
          <w:i w:val="0"/>
          <w:sz w:val="20"/>
          <w:szCs w:val="20"/>
        </w:rPr>
        <w:footnoteRef/>
      </w:r>
      <w:r w:rsidRPr="00BC6A64">
        <w:rPr>
          <w:b w:val="0"/>
          <w:i w:val="0"/>
          <w:sz w:val="20"/>
          <w:szCs w:val="20"/>
          <w:lang w:val="nl-NL"/>
        </w:rPr>
        <w:t xml:space="preserve"> </w:t>
      </w:r>
      <w:r w:rsidRPr="00AA62C0">
        <w:rPr>
          <w:b w:val="0"/>
          <w:i w:val="0"/>
          <w:sz w:val="20"/>
          <w:szCs w:val="20"/>
          <w:lang w:val="nb-NO"/>
        </w:rPr>
        <w:t xml:space="preserve">Đoàn Kiểm tra của Ban </w:t>
      </w:r>
      <w:r w:rsidR="00AA62C0" w:rsidRPr="00AA62C0">
        <w:rPr>
          <w:b w:val="0"/>
          <w:i w:val="0"/>
          <w:sz w:val="20"/>
          <w:szCs w:val="20"/>
          <w:lang w:val="nb-NO"/>
        </w:rPr>
        <w:t xml:space="preserve">Thường vụ Tỉnh ủy </w:t>
      </w:r>
      <w:r w:rsidR="00AA62C0" w:rsidRPr="00AA62C0">
        <w:rPr>
          <w:b w:val="0"/>
          <w:i w:val="0"/>
          <w:sz w:val="20"/>
          <w:szCs w:val="20"/>
        </w:rPr>
        <w:t>về “Kiểm tra đối với Ban cán sự đảng, đồng chí Bí thư và các đồng chí Ủy viên Ban cán sự đảng Tòa án nhân dân tỉnh trong việc lãnh đạo, chỉ đạo, tổ chức thực hiện công tác cải cách tư pháp và phòng, chống tham nhũng; công tác thụ lý, giải quyết các vụ việc, vụ án”.</w:t>
      </w:r>
    </w:p>
  </w:footnote>
  <w:footnote w:id="3">
    <w:p w14:paraId="7E5FA1BB" w14:textId="231EB72F" w:rsidR="006A5FB2" w:rsidRPr="001020F1" w:rsidRDefault="006A5FB2" w:rsidP="006A5FB2">
      <w:pPr>
        <w:pStyle w:val="FootnoteText"/>
        <w:rPr>
          <w:lang w:val="nl-NL"/>
        </w:rPr>
      </w:pPr>
      <w:r w:rsidRPr="007D1B66">
        <w:rPr>
          <w:rStyle w:val="FootnoteReference"/>
        </w:rPr>
        <w:footnoteRef/>
      </w:r>
      <w:r w:rsidRPr="001020F1">
        <w:rPr>
          <w:lang w:val="nl-NL"/>
        </w:rPr>
        <w:t xml:space="preserve"> </w:t>
      </w:r>
      <w:r>
        <w:rPr>
          <w:b w:val="0"/>
          <w:i w:val="0"/>
          <w:lang w:val="nl-NL"/>
        </w:rPr>
        <w:t xml:space="preserve">Tại Kỳ họp thứ 12 đã tiếp nhận và chuyển xử lý 10 </w:t>
      </w:r>
      <w:r w:rsidRPr="001020F1">
        <w:rPr>
          <w:b w:val="0"/>
          <w:i w:val="0"/>
          <w:lang w:val="nl-NL"/>
        </w:rPr>
        <w:t>ý kiến, kiến nghị của cử tri gửi đến kỳ họp</w:t>
      </w:r>
    </w:p>
  </w:footnote>
  <w:footnote w:id="4">
    <w:p w14:paraId="2427DC09" w14:textId="0497A756" w:rsidR="00C95B83" w:rsidRPr="001150C9" w:rsidRDefault="00C95B83" w:rsidP="001150C9">
      <w:pPr>
        <w:spacing w:line="264" w:lineRule="auto"/>
        <w:jc w:val="both"/>
        <w:rPr>
          <w:b w:val="0"/>
          <w:i w:val="0"/>
          <w:sz w:val="20"/>
          <w:szCs w:val="20"/>
        </w:rPr>
      </w:pPr>
      <w:r w:rsidRPr="00C95B83">
        <w:rPr>
          <w:rStyle w:val="FootnoteReference"/>
          <w:b w:val="0"/>
          <w:i w:val="0"/>
          <w:sz w:val="20"/>
          <w:szCs w:val="20"/>
        </w:rPr>
        <w:footnoteRef/>
      </w:r>
      <w:r w:rsidRPr="00C95B83">
        <w:rPr>
          <w:b w:val="0"/>
          <w:i w:val="0"/>
          <w:sz w:val="20"/>
          <w:szCs w:val="20"/>
        </w:rPr>
        <w:t xml:space="preserve"> Ban pháp chế đã có Báo cáo số 116/BC-HĐND ngày 23/3/2020 về kết quả giám sát việc tiếp nhận và xử lý đơn thư của bà Nguyễn Thị Liệu, thôn Hội Tiến, xã Xuân Hội, huyện Nghi Xuân</w:t>
      </w:r>
      <w:r w:rsidR="001150C9">
        <w:rPr>
          <w:b w:val="0"/>
          <w:i w:val="0"/>
          <w:sz w:val="20"/>
          <w:szCs w:val="20"/>
        </w:rPr>
        <w:t>; Báo cáo số 171/BC-HĐND ngày 29/4</w:t>
      </w:r>
      <w:r w:rsidR="001150C9" w:rsidRPr="00C95B83">
        <w:rPr>
          <w:b w:val="0"/>
          <w:i w:val="0"/>
          <w:sz w:val="20"/>
          <w:szCs w:val="20"/>
        </w:rPr>
        <w:t>/2020 về kết quả giám sát việc tiếp nhận và xử lý đơn thư của</w:t>
      </w:r>
      <w:r w:rsidR="001150C9">
        <w:rPr>
          <w:b w:val="0"/>
          <w:i w:val="0"/>
          <w:sz w:val="20"/>
          <w:szCs w:val="20"/>
        </w:rPr>
        <w:t xml:space="preserve"> ông Nguyễn Huy Cổn, tổ dân phố 3, phường Hưng Trí và ông Phan Công Huyên, tổ dân phố Hưng Thịnh, phường Hưng Trí, thị xã Kỳ Anh.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F5"/>
    <w:rsid w:val="00001D82"/>
    <w:rsid w:val="00002318"/>
    <w:rsid w:val="00003509"/>
    <w:rsid w:val="00003FA9"/>
    <w:rsid w:val="00005CAD"/>
    <w:rsid w:val="00010A3D"/>
    <w:rsid w:val="000114D7"/>
    <w:rsid w:val="00012E23"/>
    <w:rsid w:val="00016198"/>
    <w:rsid w:val="000163E5"/>
    <w:rsid w:val="00025066"/>
    <w:rsid w:val="00025413"/>
    <w:rsid w:val="000273FB"/>
    <w:rsid w:val="00031B6D"/>
    <w:rsid w:val="0003507E"/>
    <w:rsid w:val="000350C1"/>
    <w:rsid w:val="000356F1"/>
    <w:rsid w:val="000358C7"/>
    <w:rsid w:val="00035F92"/>
    <w:rsid w:val="00036B74"/>
    <w:rsid w:val="00040EB6"/>
    <w:rsid w:val="00044201"/>
    <w:rsid w:val="000442D1"/>
    <w:rsid w:val="0004540F"/>
    <w:rsid w:val="000624B2"/>
    <w:rsid w:val="0006348F"/>
    <w:rsid w:val="00063B7F"/>
    <w:rsid w:val="000643F2"/>
    <w:rsid w:val="00065795"/>
    <w:rsid w:val="00072963"/>
    <w:rsid w:val="00076BAA"/>
    <w:rsid w:val="000815FF"/>
    <w:rsid w:val="00081715"/>
    <w:rsid w:val="0008301A"/>
    <w:rsid w:val="000849CD"/>
    <w:rsid w:val="00085535"/>
    <w:rsid w:val="000860F6"/>
    <w:rsid w:val="00090626"/>
    <w:rsid w:val="00092AAE"/>
    <w:rsid w:val="00093852"/>
    <w:rsid w:val="00095B11"/>
    <w:rsid w:val="00097980"/>
    <w:rsid w:val="00097AD9"/>
    <w:rsid w:val="000A13C6"/>
    <w:rsid w:val="000A1D4B"/>
    <w:rsid w:val="000A4493"/>
    <w:rsid w:val="000A7789"/>
    <w:rsid w:val="000B0278"/>
    <w:rsid w:val="000B2208"/>
    <w:rsid w:val="000B4D6B"/>
    <w:rsid w:val="000B6B1F"/>
    <w:rsid w:val="000B71AE"/>
    <w:rsid w:val="000C192E"/>
    <w:rsid w:val="000C1EE2"/>
    <w:rsid w:val="000C3DE2"/>
    <w:rsid w:val="000C473A"/>
    <w:rsid w:val="000C48DD"/>
    <w:rsid w:val="000C4A58"/>
    <w:rsid w:val="000C4D48"/>
    <w:rsid w:val="000C5941"/>
    <w:rsid w:val="000D55FA"/>
    <w:rsid w:val="000D56D5"/>
    <w:rsid w:val="000D7D8A"/>
    <w:rsid w:val="000E256C"/>
    <w:rsid w:val="000E29AC"/>
    <w:rsid w:val="000E2D69"/>
    <w:rsid w:val="000E5245"/>
    <w:rsid w:val="000E66C2"/>
    <w:rsid w:val="000E7350"/>
    <w:rsid w:val="000F52C9"/>
    <w:rsid w:val="000F755E"/>
    <w:rsid w:val="00101194"/>
    <w:rsid w:val="0010126F"/>
    <w:rsid w:val="001020F1"/>
    <w:rsid w:val="0010254A"/>
    <w:rsid w:val="00102D9E"/>
    <w:rsid w:val="00104F75"/>
    <w:rsid w:val="0010754D"/>
    <w:rsid w:val="00110E04"/>
    <w:rsid w:val="00111A63"/>
    <w:rsid w:val="00114BC9"/>
    <w:rsid w:val="001150C9"/>
    <w:rsid w:val="00115A9C"/>
    <w:rsid w:val="00115EB0"/>
    <w:rsid w:val="00122BC1"/>
    <w:rsid w:val="00124167"/>
    <w:rsid w:val="001241B1"/>
    <w:rsid w:val="00126D7B"/>
    <w:rsid w:val="00127956"/>
    <w:rsid w:val="0013083B"/>
    <w:rsid w:val="001327CF"/>
    <w:rsid w:val="00134BAA"/>
    <w:rsid w:val="001356F9"/>
    <w:rsid w:val="00136D53"/>
    <w:rsid w:val="00140D64"/>
    <w:rsid w:val="00142AF2"/>
    <w:rsid w:val="00142F3C"/>
    <w:rsid w:val="00143524"/>
    <w:rsid w:val="00143A66"/>
    <w:rsid w:val="001449D6"/>
    <w:rsid w:val="00145E6E"/>
    <w:rsid w:val="00147E11"/>
    <w:rsid w:val="00151DE8"/>
    <w:rsid w:val="00154084"/>
    <w:rsid w:val="00155587"/>
    <w:rsid w:val="0015638A"/>
    <w:rsid w:val="00164C94"/>
    <w:rsid w:val="00164EE3"/>
    <w:rsid w:val="00167382"/>
    <w:rsid w:val="00171A69"/>
    <w:rsid w:val="00172F85"/>
    <w:rsid w:val="001751CC"/>
    <w:rsid w:val="001752F7"/>
    <w:rsid w:val="00175B51"/>
    <w:rsid w:val="00176ECB"/>
    <w:rsid w:val="001800A8"/>
    <w:rsid w:val="001807C8"/>
    <w:rsid w:val="00181926"/>
    <w:rsid w:val="00181DEF"/>
    <w:rsid w:val="001836AB"/>
    <w:rsid w:val="00185BCA"/>
    <w:rsid w:val="00186917"/>
    <w:rsid w:val="0019372F"/>
    <w:rsid w:val="00194586"/>
    <w:rsid w:val="001960D9"/>
    <w:rsid w:val="00197AF4"/>
    <w:rsid w:val="001A0815"/>
    <w:rsid w:val="001A1B98"/>
    <w:rsid w:val="001A4D6A"/>
    <w:rsid w:val="001A4FD7"/>
    <w:rsid w:val="001A57EA"/>
    <w:rsid w:val="001A5F03"/>
    <w:rsid w:val="001A666C"/>
    <w:rsid w:val="001A78A7"/>
    <w:rsid w:val="001B0A2B"/>
    <w:rsid w:val="001B18CF"/>
    <w:rsid w:val="001B2A6F"/>
    <w:rsid w:val="001B2F04"/>
    <w:rsid w:val="001B58A0"/>
    <w:rsid w:val="001B5EEB"/>
    <w:rsid w:val="001C1DE1"/>
    <w:rsid w:val="001C24C8"/>
    <w:rsid w:val="001C3693"/>
    <w:rsid w:val="001C3DD1"/>
    <w:rsid w:val="001C4EBF"/>
    <w:rsid w:val="001D0B5E"/>
    <w:rsid w:val="001D1471"/>
    <w:rsid w:val="001D3F90"/>
    <w:rsid w:val="001D40B2"/>
    <w:rsid w:val="001D6074"/>
    <w:rsid w:val="001D70B0"/>
    <w:rsid w:val="001E1CB0"/>
    <w:rsid w:val="001E310B"/>
    <w:rsid w:val="001E37C5"/>
    <w:rsid w:val="001E3F83"/>
    <w:rsid w:val="001E4C6C"/>
    <w:rsid w:val="001E666A"/>
    <w:rsid w:val="001E6D9B"/>
    <w:rsid w:val="001F02EE"/>
    <w:rsid w:val="001F1A96"/>
    <w:rsid w:val="001F205E"/>
    <w:rsid w:val="001F2978"/>
    <w:rsid w:val="001F2FA7"/>
    <w:rsid w:val="001F5AB4"/>
    <w:rsid w:val="002003BD"/>
    <w:rsid w:val="00200542"/>
    <w:rsid w:val="00203BA2"/>
    <w:rsid w:val="0021174B"/>
    <w:rsid w:val="002145EF"/>
    <w:rsid w:val="002149F1"/>
    <w:rsid w:val="00216F26"/>
    <w:rsid w:val="00217F0F"/>
    <w:rsid w:val="00220FDD"/>
    <w:rsid w:val="0022259F"/>
    <w:rsid w:val="002236A4"/>
    <w:rsid w:val="00225D49"/>
    <w:rsid w:val="00226647"/>
    <w:rsid w:val="00227F80"/>
    <w:rsid w:val="00232239"/>
    <w:rsid w:val="00232934"/>
    <w:rsid w:val="00234DF8"/>
    <w:rsid w:val="00234F5D"/>
    <w:rsid w:val="002372FF"/>
    <w:rsid w:val="00240BDA"/>
    <w:rsid w:val="00243CE1"/>
    <w:rsid w:val="00243DB8"/>
    <w:rsid w:val="00246205"/>
    <w:rsid w:val="002521A0"/>
    <w:rsid w:val="00253394"/>
    <w:rsid w:val="002550FF"/>
    <w:rsid w:val="002560E9"/>
    <w:rsid w:val="002562B2"/>
    <w:rsid w:val="00256ADD"/>
    <w:rsid w:val="00256C62"/>
    <w:rsid w:val="002627C9"/>
    <w:rsid w:val="0026282A"/>
    <w:rsid w:val="002629EA"/>
    <w:rsid w:val="00262E2A"/>
    <w:rsid w:val="00263D50"/>
    <w:rsid w:val="002662A7"/>
    <w:rsid w:val="002667F7"/>
    <w:rsid w:val="00272F53"/>
    <w:rsid w:val="00275CB2"/>
    <w:rsid w:val="002764D8"/>
    <w:rsid w:val="00276E6D"/>
    <w:rsid w:val="0027762C"/>
    <w:rsid w:val="0028297B"/>
    <w:rsid w:val="00282FE3"/>
    <w:rsid w:val="002905FC"/>
    <w:rsid w:val="0029084C"/>
    <w:rsid w:val="00290BC4"/>
    <w:rsid w:val="00290F9C"/>
    <w:rsid w:val="0029148B"/>
    <w:rsid w:val="0029276D"/>
    <w:rsid w:val="00293E2B"/>
    <w:rsid w:val="002950D8"/>
    <w:rsid w:val="00295C62"/>
    <w:rsid w:val="0029610E"/>
    <w:rsid w:val="0029676E"/>
    <w:rsid w:val="00297165"/>
    <w:rsid w:val="002973CC"/>
    <w:rsid w:val="002A2597"/>
    <w:rsid w:val="002A602A"/>
    <w:rsid w:val="002B0131"/>
    <w:rsid w:val="002B1FA7"/>
    <w:rsid w:val="002B28CE"/>
    <w:rsid w:val="002B47CC"/>
    <w:rsid w:val="002B4FC4"/>
    <w:rsid w:val="002B5E49"/>
    <w:rsid w:val="002B65BD"/>
    <w:rsid w:val="002B66DD"/>
    <w:rsid w:val="002B6AE3"/>
    <w:rsid w:val="002C0265"/>
    <w:rsid w:val="002C02EF"/>
    <w:rsid w:val="002C26EE"/>
    <w:rsid w:val="002C393D"/>
    <w:rsid w:val="002C448E"/>
    <w:rsid w:val="002C5C3C"/>
    <w:rsid w:val="002D21E8"/>
    <w:rsid w:val="002D24E9"/>
    <w:rsid w:val="002D263A"/>
    <w:rsid w:val="002D64BE"/>
    <w:rsid w:val="002D79C6"/>
    <w:rsid w:val="002E2FCC"/>
    <w:rsid w:val="002E5D02"/>
    <w:rsid w:val="002E68C3"/>
    <w:rsid w:val="002F2AD4"/>
    <w:rsid w:val="002F300B"/>
    <w:rsid w:val="002F35FD"/>
    <w:rsid w:val="002F71ED"/>
    <w:rsid w:val="002F7526"/>
    <w:rsid w:val="00302000"/>
    <w:rsid w:val="00303069"/>
    <w:rsid w:val="00303CF3"/>
    <w:rsid w:val="003060DC"/>
    <w:rsid w:val="0030670E"/>
    <w:rsid w:val="00310360"/>
    <w:rsid w:val="00312F09"/>
    <w:rsid w:val="00315B6B"/>
    <w:rsid w:val="00325A9A"/>
    <w:rsid w:val="0032708B"/>
    <w:rsid w:val="00327131"/>
    <w:rsid w:val="00330EF1"/>
    <w:rsid w:val="00333780"/>
    <w:rsid w:val="00333DDC"/>
    <w:rsid w:val="003372F8"/>
    <w:rsid w:val="00340AA4"/>
    <w:rsid w:val="00344577"/>
    <w:rsid w:val="00345B4F"/>
    <w:rsid w:val="003464B6"/>
    <w:rsid w:val="00352E53"/>
    <w:rsid w:val="00353C68"/>
    <w:rsid w:val="00354643"/>
    <w:rsid w:val="00354E6F"/>
    <w:rsid w:val="00356575"/>
    <w:rsid w:val="003568E0"/>
    <w:rsid w:val="00356C82"/>
    <w:rsid w:val="003622A2"/>
    <w:rsid w:val="00362E25"/>
    <w:rsid w:val="003636C9"/>
    <w:rsid w:val="00363C3B"/>
    <w:rsid w:val="003658C1"/>
    <w:rsid w:val="00372A3B"/>
    <w:rsid w:val="00375A5C"/>
    <w:rsid w:val="0037721F"/>
    <w:rsid w:val="003819A2"/>
    <w:rsid w:val="0038258A"/>
    <w:rsid w:val="00385330"/>
    <w:rsid w:val="00385C6E"/>
    <w:rsid w:val="00387BE4"/>
    <w:rsid w:val="003902DA"/>
    <w:rsid w:val="00390B86"/>
    <w:rsid w:val="00391474"/>
    <w:rsid w:val="00392B8C"/>
    <w:rsid w:val="0039478B"/>
    <w:rsid w:val="003968AC"/>
    <w:rsid w:val="003A0282"/>
    <w:rsid w:val="003A0854"/>
    <w:rsid w:val="003A1EDB"/>
    <w:rsid w:val="003A25FD"/>
    <w:rsid w:val="003A357D"/>
    <w:rsid w:val="003A67D0"/>
    <w:rsid w:val="003B00B2"/>
    <w:rsid w:val="003B5034"/>
    <w:rsid w:val="003B5900"/>
    <w:rsid w:val="003B685A"/>
    <w:rsid w:val="003C0461"/>
    <w:rsid w:val="003C382C"/>
    <w:rsid w:val="003C47EF"/>
    <w:rsid w:val="003C58F9"/>
    <w:rsid w:val="003C5A99"/>
    <w:rsid w:val="003C6A02"/>
    <w:rsid w:val="003C6A90"/>
    <w:rsid w:val="003C6D1B"/>
    <w:rsid w:val="003D0190"/>
    <w:rsid w:val="003D0D19"/>
    <w:rsid w:val="003D304D"/>
    <w:rsid w:val="003D422B"/>
    <w:rsid w:val="003D4775"/>
    <w:rsid w:val="003D5566"/>
    <w:rsid w:val="003D6BB9"/>
    <w:rsid w:val="003D7477"/>
    <w:rsid w:val="003E1B81"/>
    <w:rsid w:val="003E3E20"/>
    <w:rsid w:val="003E4047"/>
    <w:rsid w:val="003E56D4"/>
    <w:rsid w:val="003F44F1"/>
    <w:rsid w:val="003F5FB1"/>
    <w:rsid w:val="003F6C04"/>
    <w:rsid w:val="004019DF"/>
    <w:rsid w:val="0040271C"/>
    <w:rsid w:val="00402A4B"/>
    <w:rsid w:val="0040404E"/>
    <w:rsid w:val="0040489D"/>
    <w:rsid w:val="004059CB"/>
    <w:rsid w:val="004060E3"/>
    <w:rsid w:val="004100E1"/>
    <w:rsid w:val="00411255"/>
    <w:rsid w:val="00412FB0"/>
    <w:rsid w:val="00413447"/>
    <w:rsid w:val="00413EE1"/>
    <w:rsid w:val="00414A13"/>
    <w:rsid w:val="00414B07"/>
    <w:rsid w:val="00417018"/>
    <w:rsid w:val="004177A3"/>
    <w:rsid w:val="00420E2B"/>
    <w:rsid w:val="0042131F"/>
    <w:rsid w:val="0042338A"/>
    <w:rsid w:val="004249D6"/>
    <w:rsid w:val="00425D57"/>
    <w:rsid w:val="0042779B"/>
    <w:rsid w:val="00431E6F"/>
    <w:rsid w:val="004321BE"/>
    <w:rsid w:val="00432EE6"/>
    <w:rsid w:val="0043351D"/>
    <w:rsid w:val="004345B1"/>
    <w:rsid w:val="00435D8F"/>
    <w:rsid w:val="0043681C"/>
    <w:rsid w:val="00437299"/>
    <w:rsid w:val="00441464"/>
    <w:rsid w:val="00441D2B"/>
    <w:rsid w:val="00444B91"/>
    <w:rsid w:val="0044650E"/>
    <w:rsid w:val="00451C8F"/>
    <w:rsid w:val="004536B3"/>
    <w:rsid w:val="0045383B"/>
    <w:rsid w:val="004543C5"/>
    <w:rsid w:val="0045633F"/>
    <w:rsid w:val="00456C04"/>
    <w:rsid w:val="00457210"/>
    <w:rsid w:val="004610EC"/>
    <w:rsid w:val="00462449"/>
    <w:rsid w:val="00463B57"/>
    <w:rsid w:val="00466EAB"/>
    <w:rsid w:val="004713F3"/>
    <w:rsid w:val="00471612"/>
    <w:rsid w:val="00471858"/>
    <w:rsid w:val="00471B57"/>
    <w:rsid w:val="00473D64"/>
    <w:rsid w:val="00475203"/>
    <w:rsid w:val="00475FF5"/>
    <w:rsid w:val="00481128"/>
    <w:rsid w:val="00482060"/>
    <w:rsid w:val="004821C6"/>
    <w:rsid w:val="00486B43"/>
    <w:rsid w:val="00487B48"/>
    <w:rsid w:val="00492863"/>
    <w:rsid w:val="00493025"/>
    <w:rsid w:val="00493B40"/>
    <w:rsid w:val="00493DEF"/>
    <w:rsid w:val="00496783"/>
    <w:rsid w:val="00497895"/>
    <w:rsid w:val="004A253D"/>
    <w:rsid w:val="004A41E8"/>
    <w:rsid w:val="004A4F66"/>
    <w:rsid w:val="004A54AB"/>
    <w:rsid w:val="004B14B9"/>
    <w:rsid w:val="004B164F"/>
    <w:rsid w:val="004B3F49"/>
    <w:rsid w:val="004B6875"/>
    <w:rsid w:val="004C19C9"/>
    <w:rsid w:val="004C293C"/>
    <w:rsid w:val="004C39F7"/>
    <w:rsid w:val="004C3AA0"/>
    <w:rsid w:val="004C5181"/>
    <w:rsid w:val="004C5CD0"/>
    <w:rsid w:val="004C6546"/>
    <w:rsid w:val="004D011D"/>
    <w:rsid w:val="004D4E0D"/>
    <w:rsid w:val="004D6693"/>
    <w:rsid w:val="004E0088"/>
    <w:rsid w:val="004E142C"/>
    <w:rsid w:val="004E2096"/>
    <w:rsid w:val="004E2C91"/>
    <w:rsid w:val="004E3D4F"/>
    <w:rsid w:val="004E41B8"/>
    <w:rsid w:val="004E4D1F"/>
    <w:rsid w:val="004E4FDA"/>
    <w:rsid w:val="004E6D97"/>
    <w:rsid w:val="004E7F19"/>
    <w:rsid w:val="004F0689"/>
    <w:rsid w:val="004F0B2E"/>
    <w:rsid w:val="004F3007"/>
    <w:rsid w:val="004F46F5"/>
    <w:rsid w:val="004F52A6"/>
    <w:rsid w:val="004F63CC"/>
    <w:rsid w:val="00501199"/>
    <w:rsid w:val="00503350"/>
    <w:rsid w:val="00503FBC"/>
    <w:rsid w:val="00505F33"/>
    <w:rsid w:val="00506616"/>
    <w:rsid w:val="005071E6"/>
    <w:rsid w:val="00512A69"/>
    <w:rsid w:val="00512DB7"/>
    <w:rsid w:val="00513990"/>
    <w:rsid w:val="00520E87"/>
    <w:rsid w:val="00525248"/>
    <w:rsid w:val="005255BC"/>
    <w:rsid w:val="00526F0D"/>
    <w:rsid w:val="005302F3"/>
    <w:rsid w:val="005321D9"/>
    <w:rsid w:val="00541776"/>
    <w:rsid w:val="00541A47"/>
    <w:rsid w:val="0054230D"/>
    <w:rsid w:val="005427EB"/>
    <w:rsid w:val="0054287A"/>
    <w:rsid w:val="005428BC"/>
    <w:rsid w:val="00543990"/>
    <w:rsid w:val="0054636E"/>
    <w:rsid w:val="005531B2"/>
    <w:rsid w:val="0055347A"/>
    <w:rsid w:val="00553CC8"/>
    <w:rsid w:val="00556242"/>
    <w:rsid w:val="0055717C"/>
    <w:rsid w:val="005616CA"/>
    <w:rsid w:val="005656E8"/>
    <w:rsid w:val="00570A07"/>
    <w:rsid w:val="00571813"/>
    <w:rsid w:val="0057205E"/>
    <w:rsid w:val="00575215"/>
    <w:rsid w:val="005758A6"/>
    <w:rsid w:val="00577875"/>
    <w:rsid w:val="00577CCB"/>
    <w:rsid w:val="00577E8D"/>
    <w:rsid w:val="005838C3"/>
    <w:rsid w:val="00586041"/>
    <w:rsid w:val="00586091"/>
    <w:rsid w:val="00590D15"/>
    <w:rsid w:val="005923F8"/>
    <w:rsid w:val="005959DA"/>
    <w:rsid w:val="00595BC3"/>
    <w:rsid w:val="005A001A"/>
    <w:rsid w:val="005A0B62"/>
    <w:rsid w:val="005A1989"/>
    <w:rsid w:val="005A1B43"/>
    <w:rsid w:val="005A4AC6"/>
    <w:rsid w:val="005A582D"/>
    <w:rsid w:val="005A5D8B"/>
    <w:rsid w:val="005A6F20"/>
    <w:rsid w:val="005A748C"/>
    <w:rsid w:val="005A7820"/>
    <w:rsid w:val="005B10DB"/>
    <w:rsid w:val="005B114B"/>
    <w:rsid w:val="005B23A5"/>
    <w:rsid w:val="005B6551"/>
    <w:rsid w:val="005B7AC8"/>
    <w:rsid w:val="005C00DF"/>
    <w:rsid w:val="005C16FC"/>
    <w:rsid w:val="005C24F8"/>
    <w:rsid w:val="005C2AE3"/>
    <w:rsid w:val="005C322D"/>
    <w:rsid w:val="005D1216"/>
    <w:rsid w:val="005D1F85"/>
    <w:rsid w:val="005D2BDB"/>
    <w:rsid w:val="005D3DBC"/>
    <w:rsid w:val="005D6C6F"/>
    <w:rsid w:val="005D7C01"/>
    <w:rsid w:val="005E1FAF"/>
    <w:rsid w:val="005E45E8"/>
    <w:rsid w:val="005E5150"/>
    <w:rsid w:val="005E5542"/>
    <w:rsid w:val="005E5711"/>
    <w:rsid w:val="005E6463"/>
    <w:rsid w:val="005F2E01"/>
    <w:rsid w:val="005F429C"/>
    <w:rsid w:val="005F6850"/>
    <w:rsid w:val="006015A3"/>
    <w:rsid w:val="00601A83"/>
    <w:rsid w:val="00604F1F"/>
    <w:rsid w:val="00611D63"/>
    <w:rsid w:val="0061208C"/>
    <w:rsid w:val="00612F92"/>
    <w:rsid w:val="00613A0E"/>
    <w:rsid w:val="00613A9B"/>
    <w:rsid w:val="0061610B"/>
    <w:rsid w:val="006161E0"/>
    <w:rsid w:val="0061674E"/>
    <w:rsid w:val="00625C9F"/>
    <w:rsid w:val="00631209"/>
    <w:rsid w:val="006322F2"/>
    <w:rsid w:val="00632795"/>
    <w:rsid w:val="00632EF5"/>
    <w:rsid w:val="00634321"/>
    <w:rsid w:val="00634A74"/>
    <w:rsid w:val="006367DD"/>
    <w:rsid w:val="006379E2"/>
    <w:rsid w:val="006425FD"/>
    <w:rsid w:val="00644990"/>
    <w:rsid w:val="00644F07"/>
    <w:rsid w:val="0064586A"/>
    <w:rsid w:val="00647308"/>
    <w:rsid w:val="0065046D"/>
    <w:rsid w:val="00650877"/>
    <w:rsid w:val="00650B70"/>
    <w:rsid w:val="006518F7"/>
    <w:rsid w:val="006540F3"/>
    <w:rsid w:val="006567C2"/>
    <w:rsid w:val="00656A05"/>
    <w:rsid w:val="00656B3E"/>
    <w:rsid w:val="006572B3"/>
    <w:rsid w:val="0065767A"/>
    <w:rsid w:val="00663201"/>
    <w:rsid w:val="006635DD"/>
    <w:rsid w:val="00663CBF"/>
    <w:rsid w:val="0066521B"/>
    <w:rsid w:val="00666F47"/>
    <w:rsid w:val="00673FC6"/>
    <w:rsid w:val="006743CC"/>
    <w:rsid w:val="00677C60"/>
    <w:rsid w:val="00680EAB"/>
    <w:rsid w:val="006823C8"/>
    <w:rsid w:val="006829D6"/>
    <w:rsid w:val="00682B96"/>
    <w:rsid w:val="00683C76"/>
    <w:rsid w:val="0068479B"/>
    <w:rsid w:val="00685DDA"/>
    <w:rsid w:val="006872F5"/>
    <w:rsid w:val="00687BE5"/>
    <w:rsid w:val="0069026D"/>
    <w:rsid w:val="00690691"/>
    <w:rsid w:val="00690D2D"/>
    <w:rsid w:val="00693276"/>
    <w:rsid w:val="00694D6B"/>
    <w:rsid w:val="006A14BC"/>
    <w:rsid w:val="006A2505"/>
    <w:rsid w:val="006A4022"/>
    <w:rsid w:val="006A4EDE"/>
    <w:rsid w:val="006A5309"/>
    <w:rsid w:val="006A5A26"/>
    <w:rsid w:val="006A5FB2"/>
    <w:rsid w:val="006B2D0B"/>
    <w:rsid w:val="006B497E"/>
    <w:rsid w:val="006B7EF3"/>
    <w:rsid w:val="006C08CF"/>
    <w:rsid w:val="006C114F"/>
    <w:rsid w:val="006C11A2"/>
    <w:rsid w:val="006C4276"/>
    <w:rsid w:val="006C53FC"/>
    <w:rsid w:val="006C6E48"/>
    <w:rsid w:val="006C7912"/>
    <w:rsid w:val="006D0435"/>
    <w:rsid w:val="006D352C"/>
    <w:rsid w:val="006D3587"/>
    <w:rsid w:val="006D4063"/>
    <w:rsid w:val="006D5EA8"/>
    <w:rsid w:val="006D763A"/>
    <w:rsid w:val="006E084F"/>
    <w:rsid w:val="006E1ED8"/>
    <w:rsid w:val="006E3B28"/>
    <w:rsid w:val="006E5C8E"/>
    <w:rsid w:val="006E5FD4"/>
    <w:rsid w:val="006E67FF"/>
    <w:rsid w:val="006E6D1B"/>
    <w:rsid w:val="006E7EA6"/>
    <w:rsid w:val="006F5A49"/>
    <w:rsid w:val="006F6BEA"/>
    <w:rsid w:val="00701F00"/>
    <w:rsid w:val="007025BA"/>
    <w:rsid w:val="00705ACF"/>
    <w:rsid w:val="00706B1B"/>
    <w:rsid w:val="00707077"/>
    <w:rsid w:val="00712115"/>
    <w:rsid w:val="007123B5"/>
    <w:rsid w:val="0071304E"/>
    <w:rsid w:val="007140F6"/>
    <w:rsid w:val="00720BF5"/>
    <w:rsid w:val="00720E25"/>
    <w:rsid w:val="00722FBD"/>
    <w:rsid w:val="00725A6D"/>
    <w:rsid w:val="0073111C"/>
    <w:rsid w:val="0073256B"/>
    <w:rsid w:val="00733459"/>
    <w:rsid w:val="00733873"/>
    <w:rsid w:val="00734962"/>
    <w:rsid w:val="00735B50"/>
    <w:rsid w:val="00740811"/>
    <w:rsid w:val="00743CED"/>
    <w:rsid w:val="007524D9"/>
    <w:rsid w:val="00754344"/>
    <w:rsid w:val="007558D5"/>
    <w:rsid w:val="007561DE"/>
    <w:rsid w:val="007600D0"/>
    <w:rsid w:val="007605BF"/>
    <w:rsid w:val="00761259"/>
    <w:rsid w:val="00763468"/>
    <w:rsid w:val="0076446B"/>
    <w:rsid w:val="007669A2"/>
    <w:rsid w:val="00766FDF"/>
    <w:rsid w:val="0077129D"/>
    <w:rsid w:val="0077460F"/>
    <w:rsid w:val="00774C01"/>
    <w:rsid w:val="00780285"/>
    <w:rsid w:val="007809AA"/>
    <w:rsid w:val="00781E34"/>
    <w:rsid w:val="00782A9B"/>
    <w:rsid w:val="00782BE4"/>
    <w:rsid w:val="00784A31"/>
    <w:rsid w:val="007855FE"/>
    <w:rsid w:val="00786ED2"/>
    <w:rsid w:val="00790249"/>
    <w:rsid w:val="00790ED0"/>
    <w:rsid w:val="00791415"/>
    <w:rsid w:val="00793D44"/>
    <w:rsid w:val="00795286"/>
    <w:rsid w:val="00796C20"/>
    <w:rsid w:val="007A1720"/>
    <w:rsid w:val="007A410D"/>
    <w:rsid w:val="007A6068"/>
    <w:rsid w:val="007A770E"/>
    <w:rsid w:val="007B1E9D"/>
    <w:rsid w:val="007B34A9"/>
    <w:rsid w:val="007B5C12"/>
    <w:rsid w:val="007B6117"/>
    <w:rsid w:val="007B7092"/>
    <w:rsid w:val="007C59DA"/>
    <w:rsid w:val="007C6047"/>
    <w:rsid w:val="007D0508"/>
    <w:rsid w:val="007D0DD8"/>
    <w:rsid w:val="007D1B66"/>
    <w:rsid w:val="007D2199"/>
    <w:rsid w:val="007D2EAA"/>
    <w:rsid w:val="007D320C"/>
    <w:rsid w:val="007D5E59"/>
    <w:rsid w:val="007E0056"/>
    <w:rsid w:val="007E0652"/>
    <w:rsid w:val="007E1E62"/>
    <w:rsid w:val="007E30B5"/>
    <w:rsid w:val="007E5A37"/>
    <w:rsid w:val="007E5F87"/>
    <w:rsid w:val="007F13CF"/>
    <w:rsid w:val="008018CC"/>
    <w:rsid w:val="00802283"/>
    <w:rsid w:val="00802AA2"/>
    <w:rsid w:val="00805356"/>
    <w:rsid w:val="00805397"/>
    <w:rsid w:val="008070E1"/>
    <w:rsid w:val="00807F3D"/>
    <w:rsid w:val="0081108D"/>
    <w:rsid w:val="008117F0"/>
    <w:rsid w:val="00811C83"/>
    <w:rsid w:val="00814FCA"/>
    <w:rsid w:val="008173D9"/>
    <w:rsid w:val="00820C57"/>
    <w:rsid w:val="00821867"/>
    <w:rsid w:val="0082188C"/>
    <w:rsid w:val="00822A41"/>
    <w:rsid w:val="00823196"/>
    <w:rsid w:val="008267E4"/>
    <w:rsid w:val="00827317"/>
    <w:rsid w:val="00832745"/>
    <w:rsid w:val="008332B8"/>
    <w:rsid w:val="008375E9"/>
    <w:rsid w:val="00840AC0"/>
    <w:rsid w:val="008421E3"/>
    <w:rsid w:val="008448E6"/>
    <w:rsid w:val="00845F55"/>
    <w:rsid w:val="0084659D"/>
    <w:rsid w:val="008500B7"/>
    <w:rsid w:val="00851835"/>
    <w:rsid w:val="00860808"/>
    <w:rsid w:val="0086239E"/>
    <w:rsid w:val="008647B3"/>
    <w:rsid w:val="0086637B"/>
    <w:rsid w:val="008666FE"/>
    <w:rsid w:val="0087243A"/>
    <w:rsid w:val="00874E5B"/>
    <w:rsid w:val="00877C21"/>
    <w:rsid w:val="00882D3D"/>
    <w:rsid w:val="00884EC0"/>
    <w:rsid w:val="008870F5"/>
    <w:rsid w:val="0088733B"/>
    <w:rsid w:val="008877D7"/>
    <w:rsid w:val="008914F8"/>
    <w:rsid w:val="00892472"/>
    <w:rsid w:val="00894316"/>
    <w:rsid w:val="00897E1E"/>
    <w:rsid w:val="008A082E"/>
    <w:rsid w:val="008A2B9C"/>
    <w:rsid w:val="008A2C12"/>
    <w:rsid w:val="008A4591"/>
    <w:rsid w:val="008A4D40"/>
    <w:rsid w:val="008A5656"/>
    <w:rsid w:val="008B363B"/>
    <w:rsid w:val="008C05D9"/>
    <w:rsid w:val="008C3A23"/>
    <w:rsid w:val="008C4A8C"/>
    <w:rsid w:val="008C527E"/>
    <w:rsid w:val="008C5581"/>
    <w:rsid w:val="008C57A2"/>
    <w:rsid w:val="008D10D2"/>
    <w:rsid w:val="008D1C1E"/>
    <w:rsid w:val="008D2B76"/>
    <w:rsid w:val="008D343D"/>
    <w:rsid w:val="008D6846"/>
    <w:rsid w:val="008E1258"/>
    <w:rsid w:val="008E1895"/>
    <w:rsid w:val="008E28BD"/>
    <w:rsid w:val="008E28E6"/>
    <w:rsid w:val="008E2EB8"/>
    <w:rsid w:val="008E3181"/>
    <w:rsid w:val="008E5327"/>
    <w:rsid w:val="008E640C"/>
    <w:rsid w:val="008E7219"/>
    <w:rsid w:val="008E7702"/>
    <w:rsid w:val="008F0C80"/>
    <w:rsid w:val="008F19BC"/>
    <w:rsid w:val="008F5151"/>
    <w:rsid w:val="008F6F64"/>
    <w:rsid w:val="008F71DD"/>
    <w:rsid w:val="008F74EB"/>
    <w:rsid w:val="00900E98"/>
    <w:rsid w:val="00901CFA"/>
    <w:rsid w:val="00901F5F"/>
    <w:rsid w:val="00902287"/>
    <w:rsid w:val="0090236D"/>
    <w:rsid w:val="00904985"/>
    <w:rsid w:val="00904B86"/>
    <w:rsid w:val="00910641"/>
    <w:rsid w:val="00911957"/>
    <w:rsid w:val="00913224"/>
    <w:rsid w:val="0091488D"/>
    <w:rsid w:val="009176A6"/>
    <w:rsid w:val="009227C9"/>
    <w:rsid w:val="0092313A"/>
    <w:rsid w:val="00923208"/>
    <w:rsid w:val="00923A9B"/>
    <w:rsid w:val="0092460A"/>
    <w:rsid w:val="00924D1B"/>
    <w:rsid w:val="009252F3"/>
    <w:rsid w:val="00925D3F"/>
    <w:rsid w:val="0093153F"/>
    <w:rsid w:val="0093413C"/>
    <w:rsid w:val="00934E48"/>
    <w:rsid w:val="00937C4C"/>
    <w:rsid w:val="00940223"/>
    <w:rsid w:val="00941B39"/>
    <w:rsid w:val="009425A6"/>
    <w:rsid w:val="009439CF"/>
    <w:rsid w:val="00943ACD"/>
    <w:rsid w:val="0094694A"/>
    <w:rsid w:val="009504EB"/>
    <w:rsid w:val="009506B9"/>
    <w:rsid w:val="0095112A"/>
    <w:rsid w:val="009542BF"/>
    <w:rsid w:val="00954D44"/>
    <w:rsid w:val="00955D14"/>
    <w:rsid w:val="00957D69"/>
    <w:rsid w:val="00962CEC"/>
    <w:rsid w:val="00963C5C"/>
    <w:rsid w:val="00965DBC"/>
    <w:rsid w:val="009723B7"/>
    <w:rsid w:val="00972DEF"/>
    <w:rsid w:val="00975C91"/>
    <w:rsid w:val="009771BD"/>
    <w:rsid w:val="00977369"/>
    <w:rsid w:val="00977A0E"/>
    <w:rsid w:val="0098074A"/>
    <w:rsid w:val="00980ECE"/>
    <w:rsid w:val="00982A11"/>
    <w:rsid w:val="00984532"/>
    <w:rsid w:val="009879B6"/>
    <w:rsid w:val="00992931"/>
    <w:rsid w:val="00992A6F"/>
    <w:rsid w:val="00993581"/>
    <w:rsid w:val="00994E8B"/>
    <w:rsid w:val="00995093"/>
    <w:rsid w:val="009A0FA2"/>
    <w:rsid w:val="009A1D6E"/>
    <w:rsid w:val="009A21FA"/>
    <w:rsid w:val="009A3DF8"/>
    <w:rsid w:val="009A717B"/>
    <w:rsid w:val="009A7579"/>
    <w:rsid w:val="009A7A39"/>
    <w:rsid w:val="009B0035"/>
    <w:rsid w:val="009B0E4F"/>
    <w:rsid w:val="009B0EAF"/>
    <w:rsid w:val="009B0F01"/>
    <w:rsid w:val="009B21C5"/>
    <w:rsid w:val="009B2B3D"/>
    <w:rsid w:val="009B46FD"/>
    <w:rsid w:val="009B794F"/>
    <w:rsid w:val="009C0C96"/>
    <w:rsid w:val="009C122F"/>
    <w:rsid w:val="009C3077"/>
    <w:rsid w:val="009C44EE"/>
    <w:rsid w:val="009C6954"/>
    <w:rsid w:val="009D09CB"/>
    <w:rsid w:val="009D1CA8"/>
    <w:rsid w:val="009D3373"/>
    <w:rsid w:val="009D4226"/>
    <w:rsid w:val="009D46B7"/>
    <w:rsid w:val="009D6DF1"/>
    <w:rsid w:val="009D7DD0"/>
    <w:rsid w:val="009E09AE"/>
    <w:rsid w:val="009E121F"/>
    <w:rsid w:val="009E1373"/>
    <w:rsid w:val="009E1601"/>
    <w:rsid w:val="009E172B"/>
    <w:rsid w:val="009E212E"/>
    <w:rsid w:val="009E26C4"/>
    <w:rsid w:val="009E2CA8"/>
    <w:rsid w:val="009E4CCF"/>
    <w:rsid w:val="009E5A38"/>
    <w:rsid w:val="009E5D72"/>
    <w:rsid w:val="009F00D1"/>
    <w:rsid w:val="009F10D3"/>
    <w:rsid w:val="009F2742"/>
    <w:rsid w:val="009F3CA8"/>
    <w:rsid w:val="009F3E89"/>
    <w:rsid w:val="009F4312"/>
    <w:rsid w:val="009F7668"/>
    <w:rsid w:val="00A01B94"/>
    <w:rsid w:val="00A01D0A"/>
    <w:rsid w:val="00A03705"/>
    <w:rsid w:val="00A04553"/>
    <w:rsid w:val="00A04B79"/>
    <w:rsid w:val="00A125B0"/>
    <w:rsid w:val="00A12DE1"/>
    <w:rsid w:val="00A1507D"/>
    <w:rsid w:val="00A155CB"/>
    <w:rsid w:val="00A17DCE"/>
    <w:rsid w:val="00A2060C"/>
    <w:rsid w:val="00A213FB"/>
    <w:rsid w:val="00A2178E"/>
    <w:rsid w:val="00A25452"/>
    <w:rsid w:val="00A27072"/>
    <w:rsid w:val="00A319C7"/>
    <w:rsid w:val="00A34ED3"/>
    <w:rsid w:val="00A36A67"/>
    <w:rsid w:val="00A36DDE"/>
    <w:rsid w:val="00A4193E"/>
    <w:rsid w:val="00A4343D"/>
    <w:rsid w:val="00A437F7"/>
    <w:rsid w:val="00A43C9A"/>
    <w:rsid w:val="00A43EFD"/>
    <w:rsid w:val="00A4588B"/>
    <w:rsid w:val="00A46B37"/>
    <w:rsid w:val="00A47CD5"/>
    <w:rsid w:val="00A50022"/>
    <w:rsid w:val="00A51CC5"/>
    <w:rsid w:val="00A5404B"/>
    <w:rsid w:val="00A5601F"/>
    <w:rsid w:val="00A60D9F"/>
    <w:rsid w:val="00A60E0E"/>
    <w:rsid w:val="00A6270D"/>
    <w:rsid w:val="00A627DE"/>
    <w:rsid w:val="00A636D6"/>
    <w:rsid w:val="00A6491C"/>
    <w:rsid w:val="00A70B3C"/>
    <w:rsid w:val="00A71104"/>
    <w:rsid w:val="00A73395"/>
    <w:rsid w:val="00A75FD4"/>
    <w:rsid w:val="00A762EF"/>
    <w:rsid w:val="00A77D77"/>
    <w:rsid w:val="00A92859"/>
    <w:rsid w:val="00A92A0C"/>
    <w:rsid w:val="00A93F4D"/>
    <w:rsid w:val="00A9506A"/>
    <w:rsid w:val="00A96B95"/>
    <w:rsid w:val="00AA0D93"/>
    <w:rsid w:val="00AA138F"/>
    <w:rsid w:val="00AA1996"/>
    <w:rsid w:val="00AA2F2B"/>
    <w:rsid w:val="00AA2F4F"/>
    <w:rsid w:val="00AA3002"/>
    <w:rsid w:val="00AA3C58"/>
    <w:rsid w:val="00AA3D65"/>
    <w:rsid w:val="00AA4903"/>
    <w:rsid w:val="00AA62C0"/>
    <w:rsid w:val="00AA757D"/>
    <w:rsid w:val="00AA7C1C"/>
    <w:rsid w:val="00AB01D0"/>
    <w:rsid w:val="00AB2779"/>
    <w:rsid w:val="00AB2A8F"/>
    <w:rsid w:val="00AB2B1A"/>
    <w:rsid w:val="00AB3461"/>
    <w:rsid w:val="00AB3727"/>
    <w:rsid w:val="00AB45E1"/>
    <w:rsid w:val="00AB480F"/>
    <w:rsid w:val="00AB6A81"/>
    <w:rsid w:val="00AC0384"/>
    <w:rsid w:val="00AC1894"/>
    <w:rsid w:val="00AC3FB8"/>
    <w:rsid w:val="00AC64EC"/>
    <w:rsid w:val="00AD234D"/>
    <w:rsid w:val="00AD3A97"/>
    <w:rsid w:val="00AD4662"/>
    <w:rsid w:val="00AD4825"/>
    <w:rsid w:val="00AD48AF"/>
    <w:rsid w:val="00AD64A8"/>
    <w:rsid w:val="00AE42FC"/>
    <w:rsid w:val="00AE456B"/>
    <w:rsid w:val="00AE66BF"/>
    <w:rsid w:val="00AF01A9"/>
    <w:rsid w:val="00AF3F98"/>
    <w:rsid w:val="00AF3FBB"/>
    <w:rsid w:val="00B04E7C"/>
    <w:rsid w:val="00B05674"/>
    <w:rsid w:val="00B11345"/>
    <w:rsid w:val="00B15515"/>
    <w:rsid w:val="00B161F6"/>
    <w:rsid w:val="00B17592"/>
    <w:rsid w:val="00B17BC7"/>
    <w:rsid w:val="00B20AC0"/>
    <w:rsid w:val="00B21519"/>
    <w:rsid w:val="00B21E7A"/>
    <w:rsid w:val="00B23F95"/>
    <w:rsid w:val="00B2408E"/>
    <w:rsid w:val="00B2570F"/>
    <w:rsid w:val="00B25DB2"/>
    <w:rsid w:val="00B265D0"/>
    <w:rsid w:val="00B3284E"/>
    <w:rsid w:val="00B32FFE"/>
    <w:rsid w:val="00B33225"/>
    <w:rsid w:val="00B337E0"/>
    <w:rsid w:val="00B34A6F"/>
    <w:rsid w:val="00B34AF5"/>
    <w:rsid w:val="00B37656"/>
    <w:rsid w:val="00B40639"/>
    <w:rsid w:val="00B41D5E"/>
    <w:rsid w:val="00B433A2"/>
    <w:rsid w:val="00B45323"/>
    <w:rsid w:val="00B510BA"/>
    <w:rsid w:val="00B5469C"/>
    <w:rsid w:val="00B55FCE"/>
    <w:rsid w:val="00B61919"/>
    <w:rsid w:val="00B62479"/>
    <w:rsid w:val="00B631E4"/>
    <w:rsid w:val="00B63616"/>
    <w:rsid w:val="00B70DD5"/>
    <w:rsid w:val="00B71D9D"/>
    <w:rsid w:val="00B73BEC"/>
    <w:rsid w:val="00B742E4"/>
    <w:rsid w:val="00B75867"/>
    <w:rsid w:val="00B77A36"/>
    <w:rsid w:val="00B81F62"/>
    <w:rsid w:val="00B8346D"/>
    <w:rsid w:val="00B84E9D"/>
    <w:rsid w:val="00B85A89"/>
    <w:rsid w:val="00B87795"/>
    <w:rsid w:val="00B87F87"/>
    <w:rsid w:val="00B91263"/>
    <w:rsid w:val="00B91918"/>
    <w:rsid w:val="00B9299B"/>
    <w:rsid w:val="00B94086"/>
    <w:rsid w:val="00B95C61"/>
    <w:rsid w:val="00B9780C"/>
    <w:rsid w:val="00BA1570"/>
    <w:rsid w:val="00BA1B2C"/>
    <w:rsid w:val="00BA3E3B"/>
    <w:rsid w:val="00BA40C2"/>
    <w:rsid w:val="00BA46C1"/>
    <w:rsid w:val="00BA790F"/>
    <w:rsid w:val="00BA7C34"/>
    <w:rsid w:val="00BB24E1"/>
    <w:rsid w:val="00BB2CAD"/>
    <w:rsid w:val="00BB3713"/>
    <w:rsid w:val="00BB5C07"/>
    <w:rsid w:val="00BB61D4"/>
    <w:rsid w:val="00BB717B"/>
    <w:rsid w:val="00BC2DBC"/>
    <w:rsid w:val="00BC4B4D"/>
    <w:rsid w:val="00BC5371"/>
    <w:rsid w:val="00BC6A64"/>
    <w:rsid w:val="00BD1898"/>
    <w:rsid w:val="00BD5E52"/>
    <w:rsid w:val="00BE3633"/>
    <w:rsid w:val="00BE5862"/>
    <w:rsid w:val="00BE725F"/>
    <w:rsid w:val="00BE7D94"/>
    <w:rsid w:val="00BF1D36"/>
    <w:rsid w:val="00BF7CD4"/>
    <w:rsid w:val="00C0018C"/>
    <w:rsid w:val="00C016F4"/>
    <w:rsid w:val="00C017C7"/>
    <w:rsid w:val="00C02A6D"/>
    <w:rsid w:val="00C02AEE"/>
    <w:rsid w:val="00C034F4"/>
    <w:rsid w:val="00C03B03"/>
    <w:rsid w:val="00C059AC"/>
    <w:rsid w:val="00C12D73"/>
    <w:rsid w:val="00C1563C"/>
    <w:rsid w:val="00C17895"/>
    <w:rsid w:val="00C24E30"/>
    <w:rsid w:val="00C26FC2"/>
    <w:rsid w:val="00C332F4"/>
    <w:rsid w:val="00C356AF"/>
    <w:rsid w:val="00C37E39"/>
    <w:rsid w:val="00C37EB4"/>
    <w:rsid w:val="00C40B0B"/>
    <w:rsid w:val="00C4105C"/>
    <w:rsid w:val="00C41A2B"/>
    <w:rsid w:val="00C42DF0"/>
    <w:rsid w:val="00C430B5"/>
    <w:rsid w:val="00C43B2F"/>
    <w:rsid w:val="00C45FAB"/>
    <w:rsid w:val="00C53452"/>
    <w:rsid w:val="00C57C22"/>
    <w:rsid w:val="00C61C97"/>
    <w:rsid w:val="00C6422A"/>
    <w:rsid w:val="00C6455F"/>
    <w:rsid w:val="00C66E4D"/>
    <w:rsid w:val="00C75134"/>
    <w:rsid w:val="00C75753"/>
    <w:rsid w:val="00C76E06"/>
    <w:rsid w:val="00C8021D"/>
    <w:rsid w:val="00C814A7"/>
    <w:rsid w:val="00C83337"/>
    <w:rsid w:val="00C8605B"/>
    <w:rsid w:val="00C874F5"/>
    <w:rsid w:val="00C901D8"/>
    <w:rsid w:val="00C91F8E"/>
    <w:rsid w:val="00C93D94"/>
    <w:rsid w:val="00C94DBB"/>
    <w:rsid w:val="00C95B83"/>
    <w:rsid w:val="00C95C2C"/>
    <w:rsid w:val="00CA055F"/>
    <w:rsid w:val="00CA2B95"/>
    <w:rsid w:val="00CA547A"/>
    <w:rsid w:val="00CA547E"/>
    <w:rsid w:val="00CA6886"/>
    <w:rsid w:val="00CA6E42"/>
    <w:rsid w:val="00CA6FC8"/>
    <w:rsid w:val="00CB442A"/>
    <w:rsid w:val="00CB4A51"/>
    <w:rsid w:val="00CB4E9E"/>
    <w:rsid w:val="00CB526A"/>
    <w:rsid w:val="00CB61DE"/>
    <w:rsid w:val="00CB6999"/>
    <w:rsid w:val="00CB6E33"/>
    <w:rsid w:val="00CC2D36"/>
    <w:rsid w:val="00CC3057"/>
    <w:rsid w:val="00CC4C24"/>
    <w:rsid w:val="00CC5A20"/>
    <w:rsid w:val="00CD3348"/>
    <w:rsid w:val="00CD621F"/>
    <w:rsid w:val="00CD73AF"/>
    <w:rsid w:val="00CE090D"/>
    <w:rsid w:val="00CE1C6C"/>
    <w:rsid w:val="00CF1052"/>
    <w:rsid w:val="00CF1B44"/>
    <w:rsid w:val="00CF1D8F"/>
    <w:rsid w:val="00CF3F32"/>
    <w:rsid w:val="00CF4299"/>
    <w:rsid w:val="00CF5942"/>
    <w:rsid w:val="00CF5A55"/>
    <w:rsid w:val="00D0185A"/>
    <w:rsid w:val="00D02897"/>
    <w:rsid w:val="00D02F01"/>
    <w:rsid w:val="00D03CD7"/>
    <w:rsid w:val="00D05A63"/>
    <w:rsid w:val="00D065BF"/>
    <w:rsid w:val="00D143D3"/>
    <w:rsid w:val="00D17A8F"/>
    <w:rsid w:val="00D208F1"/>
    <w:rsid w:val="00D27E50"/>
    <w:rsid w:val="00D40A88"/>
    <w:rsid w:val="00D40C5F"/>
    <w:rsid w:val="00D41338"/>
    <w:rsid w:val="00D4206E"/>
    <w:rsid w:val="00D454EE"/>
    <w:rsid w:val="00D45ED2"/>
    <w:rsid w:val="00D47509"/>
    <w:rsid w:val="00D477F4"/>
    <w:rsid w:val="00D478AC"/>
    <w:rsid w:val="00D519FC"/>
    <w:rsid w:val="00D52D60"/>
    <w:rsid w:val="00D537CC"/>
    <w:rsid w:val="00D53C1E"/>
    <w:rsid w:val="00D57AB6"/>
    <w:rsid w:val="00D600AF"/>
    <w:rsid w:val="00D60FDB"/>
    <w:rsid w:val="00D62D66"/>
    <w:rsid w:val="00D64052"/>
    <w:rsid w:val="00D65FAB"/>
    <w:rsid w:val="00D66279"/>
    <w:rsid w:val="00D71E95"/>
    <w:rsid w:val="00D71EBE"/>
    <w:rsid w:val="00D7240F"/>
    <w:rsid w:val="00D734E6"/>
    <w:rsid w:val="00D7480C"/>
    <w:rsid w:val="00D7744D"/>
    <w:rsid w:val="00D77870"/>
    <w:rsid w:val="00D778CD"/>
    <w:rsid w:val="00D80315"/>
    <w:rsid w:val="00D81880"/>
    <w:rsid w:val="00D840B4"/>
    <w:rsid w:val="00D846C2"/>
    <w:rsid w:val="00D84F98"/>
    <w:rsid w:val="00D85A77"/>
    <w:rsid w:val="00D87A1E"/>
    <w:rsid w:val="00D917AA"/>
    <w:rsid w:val="00D92A4D"/>
    <w:rsid w:val="00D933EB"/>
    <w:rsid w:val="00D941A9"/>
    <w:rsid w:val="00D95624"/>
    <w:rsid w:val="00D95BBC"/>
    <w:rsid w:val="00D96129"/>
    <w:rsid w:val="00D97508"/>
    <w:rsid w:val="00DA0461"/>
    <w:rsid w:val="00DA18DD"/>
    <w:rsid w:val="00DA290E"/>
    <w:rsid w:val="00DA3CD8"/>
    <w:rsid w:val="00DA55FE"/>
    <w:rsid w:val="00DA7DAC"/>
    <w:rsid w:val="00DB04B6"/>
    <w:rsid w:val="00DB1474"/>
    <w:rsid w:val="00DB2BA3"/>
    <w:rsid w:val="00DB4E1B"/>
    <w:rsid w:val="00DB4FD0"/>
    <w:rsid w:val="00DB5572"/>
    <w:rsid w:val="00DB7FE5"/>
    <w:rsid w:val="00DC13F5"/>
    <w:rsid w:val="00DC1A67"/>
    <w:rsid w:val="00DC1B9F"/>
    <w:rsid w:val="00DC3530"/>
    <w:rsid w:val="00DC44DE"/>
    <w:rsid w:val="00DC58A5"/>
    <w:rsid w:val="00DC6381"/>
    <w:rsid w:val="00DD0EA8"/>
    <w:rsid w:val="00DD14B1"/>
    <w:rsid w:val="00DD181B"/>
    <w:rsid w:val="00DD748D"/>
    <w:rsid w:val="00DE07E0"/>
    <w:rsid w:val="00DE11A5"/>
    <w:rsid w:val="00DE389D"/>
    <w:rsid w:val="00DE460F"/>
    <w:rsid w:val="00DE4998"/>
    <w:rsid w:val="00DE4F2E"/>
    <w:rsid w:val="00DE5BE7"/>
    <w:rsid w:val="00DE7546"/>
    <w:rsid w:val="00DE79AB"/>
    <w:rsid w:val="00DF0F2E"/>
    <w:rsid w:val="00DF1FB8"/>
    <w:rsid w:val="00DF3736"/>
    <w:rsid w:val="00DF4E41"/>
    <w:rsid w:val="00DF547E"/>
    <w:rsid w:val="00DF55F7"/>
    <w:rsid w:val="00DF62CA"/>
    <w:rsid w:val="00E00A7B"/>
    <w:rsid w:val="00E0222F"/>
    <w:rsid w:val="00E02F7B"/>
    <w:rsid w:val="00E03525"/>
    <w:rsid w:val="00E06AA6"/>
    <w:rsid w:val="00E07B1B"/>
    <w:rsid w:val="00E07CCE"/>
    <w:rsid w:val="00E07FF2"/>
    <w:rsid w:val="00E16E29"/>
    <w:rsid w:val="00E17F4C"/>
    <w:rsid w:val="00E20C76"/>
    <w:rsid w:val="00E21A36"/>
    <w:rsid w:val="00E22580"/>
    <w:rsid w:val="00E22CB7"/>
    <w:rsid w:val="00E27747"/>
    <w:rsid w:val="00E32757"/>
    <w:rsid w:val="00E3278E"/>
    <w:rsid w:val="00E33A65"/>
    <w:rsid w:val="00E33C46"/>
    <w:rsid w:val="00E35475"/>
    <w:rsid w:val="00E36384"/>
    <w:rsid w:val="00E4418C"/>
    <w:rsid w:val="00E45A4E"/>
    <w:rsid w:val="00E4686D"/>
    <w:rsid w:val="00E47264"/>
    <w:rsid w:val="00E47B58"/>
    <w:rsid w:val="00E52DF7"/>
    <w:rsid w:val="00E56DCD"/>
    <w:rsid w:val="00E57BB6"/>
    <w:rsid w:val="00E6001A"/>
    <w:rsid w:val="00E618E5"/>
    <w:rsid w:val="00E623AA"/>
    <w:rsid w:val="00E6277C"/>
    <w:rsid w:val="00E67211"/>
    <w:rsid w:val="00E70C46"/>
    <w:rsid w:val="00E72964"/>
    <w:rsid w:val="00E76D51"/>
    <w:rsid w:val="00E80D10"/>
    <w:rsid w:val="00E823EB"/>
    <w:rsid w:val="00E84DE8"/>
    <w:rsid w:val="00E87ECC"/>
    <w:rsid w:val="00E90360"/>
    <w:rsid w:val="00E9175B"/>
    <w:rsid w:val="00E92AC3"/>
    <w:rsid w:val="00E92DE4"/>
    <w:rsid w:val="00E93635"/>
    <w:rsid w:val="00E952F7"/>
    <w:rsid w:val="00E97E30"/>
    <w:rsid w:val="00EA0413"/>
    <w:rsid w:val="00EA1494"/>
    <w:rsid w:val="00EA249F"/>
    <w:rsid w:val="00EA479A"/>
    <w:rsid w:val="00EA51B6"/>
    <w:rsid w:val="00EA675B"/>
    <w:rsid w:val="00EA7AC6"/>
    <w:rsid w:val="00EB0833"/>
    <w:rsid w:val="00EB0AEC"/>
    <w:rsid w:val="00EB153D"/>
    <w:rsid w:val="00EB3888"/>
    <w:rsid w:val="00EB6D47"/>
    <w:rsid w:val="00EB7140"/>
    <w:rsid w:val="00EC23B3"/>
    <w:rsid w:val="00EC330E"/>
    <w:rsid w:val="00EC3380"/>
    <w:rsid w:val="00EC569A"/>
    <w:rsid w:val="00EC56C7"/>
    <w:rsid w:val="00ED1E5A"/>
    <w:rsid w:val="00ED5EFD"/>
    <w:rsid w:val="00EE12C3"/>
    <w:rsid w:val="00EE1665"/>
    <w:rsid w:val="00EE20F0"/>
    <w:rsid w:val="00EE2205"/>
    <w:rsid w:val="00EE5ABB"/>
    <w:rsid w:val="00EE6893"/>
    <w:rsid w:val="00EE72B7"/>
    <w:rsid w:val="00EE7781"/>
    <w:rsid w:val="00EF0BE1"/>
    <w:rsid w:val="00EF0ECB"/>
    <w:rsid w:val="00EF2B39"/>
    <w:rsid w:val="00EF5381"/>
    <w:rsid w:val="00EF73DA"/>
    <w:rsid w:val="00F005A7"/>
    <w:rsid w:val="00F00830"/>
    <w:rsid w:val="00F036F0"/>
    <w:rsid w:val="00F03E7F"/>
    <w:rsid w:val="00F04F30"/>
    <w:rsid w:val="00F069FF"/>
    <w:rsid w:val="00F06AAB"/>
    <w:rsid w:val="00F06DB8"/>
    <w:rsid w:val="00F06DFD"/>
    <w:rsid w:val="00F13455"/>
    <w:rsid w:val="00F1536F"/>
    <w:rsid w:val="00F158E4"/>
    <w:rsid w:val="00F15EA3"/>
    <w:rsid w:val="00F20796"/>
    <w:rsid w:val="00F21CA6"/>
    <w:rsid w:val="00F2344D"/>
    <w:rsid w:val="00F2349C"/>
    <w:rsid w:val="00F23736"/>
    <w:rsid w:val="00F2513A"/>
    <w:rsid w:val="00F25C01"/>
    <w:rsid w:val="00F26028"/>
    <w:rsid w:val="00F2776A"/>
    <w:rsid w:val="00F27C0C"/>
    <w:rsid w:val="00F30777"/>
    <w:rsid w:val="00F3393D"/>
    <w:rsid w:val="00F35D38"/>
    <w:rsid w:val="00F40245"/>
    <w:rsid w:val="00F40C95"/>
    <w:rsid w:val="00F410C9"/>
    <w:rsid w:val="00F41964"/>
    <w:rsid w:val="00F42FB3"/>
    <w:rsid w:val="00F44CD7"/>
    <w:rsid w:val="00F47504"/>
    <w:rsid w:val="00F504FA"/>
    <w:rsid w:val="00F52A28"/>
    <w:rsid w:val="00F54C39"/>
    <w:rsid w:val="00F55970"/>
    <w:rsid w:val="00F559F9"/>
    <w:rsid w:val="00F57244"/>
    <w:rsid w:val="00F57713"/>
    <w:rsid w:val="00F57F0B"/>
    <w:rsid w:val="00F6018C"/>
    <w:rsid w:val="00F614E2"/>
    <w:rsid w:val="00F62C4B"/>
    <w:rsid w:val="00F6464A"/>
    <w:rsid w:val="00F64EFB"/>
    <w:rsid w:val="00F64FA1"/>
    <w:rsid w:val="00F64FAA"/>
    <w:rsid w:val="00F6586C"/>
    <w:rsid w:val="00F67B9E"/>
    <w:rsid w:val="00F739BB"/>
    <w:rsid w:val="00F73B89"/>
    <w:rsid w:val="00F7403D"/>
    <w:rsid w:val="00F740D2"/>
    <w:rsid w:val="00F74F9B"/>
    <w:rsid w:val="00F7748E"/>
    <w:rsid w:val="00F81407"/>
    <w:rsid w:val="00F84A1A"/>
    <w:rsid w:val="00F85EB8"/>
    <w:rsid w:val="00F8600E"/>
    <w:rsid w:val="00F90C19"/>
    <w:rsid w:val="00F90DCD"/>
    <w:rsid w:val="00F9349C"/>
    <w:rsid w:val="00F93CD4"/>
    <w:rsid w:val="00F95956"/>
    <w:rsid w:val="00F965E8"/>
    <w:rsid w:val="00FA2F3C"/>
    <w:rsid w:val="00FA3550"/>
    <w:rsid w:val="00FA4CF3"/>
    <w:rsid w:val="00FB059F"/>
    <w:rsid w:val="00FB08BC"/>
    <w:rsid w:val="00FB13F1"/>
    <w:rsid w:val="00FB28D5"/>
    <w:rsid w:val="00FB4E97"/>
    <w:rsid w:val="00FB4EA4"/>
    <w:rsid w:val="00FB7171"/>
    <w:rsid w:val="00FB7428"/>
    <w:rsid w:val="00FB76E6"/>
    <w:rsid w:val="00FC1BF7"/>
    <w:rsid w:val="00FC49E2"/>
    <w:rsid w:val="00FC718A"/>
    <w:rsid w:val="00FD19D3"/>
    <w:rsid w:val="00FD1D05"/>
    <w:rsid w:val="00FD222A"/>
    <w:rsid w:val="00FD2550"/>
    <w:rsid w:val="00FD50A0"/>
    <w:rsid w:val="00FD6DF6"/>
    <w:rsid w:val="00FD7020"/>
    <w:rsid w:val="00FD7AA3"/>
    <w:rsid w:val="00FE16DA"/>
    <w:rsid w:val="00FE28B6"/>
    <w:rsid w:val="00FE4105"/>
    <w:rsid w:val="00FE512D"/>
    <w:rsid w:val="00FE670C"/>
    <w:rsid w:val="00FF0D5B"/>
    <w:rsid w:val="00FF3EA1"/>
    <w:rsid w:val="00FF51C7"/>
    <w:rsid w:val="00FF60E2"/>
    <w:rsid w:val="00FF61A5"/>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15:docId w15:val="{28CCC6F1-0908-4BED-A23B-E68F6504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aliases w:val=" Char Char Char,Char Char Char"/>
    <w:basedOn w:val="Normal"/>
    <w:link w:val="NormalWebChar"/>
    <w:uiPriority w:val="99"/>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2">
    <w:name w:val="Char2"/>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val="x-none" w:eastAsia="ja-JP"/>
    </w:rPr>
  </w:style>
  <w:style w:type="paragraph" w:styleId="ListParagraph">
    <w:name w:val="List Paragraph"/>
    <w:basedOn w:val="Normal"/>
    <w:link w:val="ListParagraphChar"/>
    <w:qFormat/>
    <w:rsid w:val="00E623AA"/>
    <w:pPr>
      <w:ind w:left="720"/>
      <w:contextualSpacing/>
    </w:pPr>
  </w:style>
  <w:style w:type="paragraph" w:customStyle="1" w:styleId="Char1">
    <w:name w:val="Char1"/>
    <w:basedOn w:val="Normal"/>
    <w:rsid w:val="00782A9B"/>
    <w:pPr>
      <w:spacing w:after="160" w:line="240" w:lineRule="exact"/>
    </w:pPr>
    <w:rPr>
      <w:rFonts w:ascii="Verdana" w:hAnsi="Verdana"/>
      <w:b w:val="0"/>
      <w:bCs w:val="0"/>
      <w:i w:val="0"/>
      <w:iCs w:val="0"/>
      <w:sz w:val="20"/>
      <w:szCs w:val="20"/>
      <w:lang w:val="en-US" w:eastAsia="en-US"/>
    </w:rPr>
  </w:style>
  <w:style w:type="paragraph" w:styleId="EndnoteText">
    <w:name w:val="endnote text"/>
    <w:basedOn w:val="Normal"/>
    <w:link w:val="EndnoteTextChar"/>
    <w:semiHidden/>
    <w:unhideWhenUsed/>
    <w:rsid w:val="003A1EDB"/>
    <w:rPr>
      <w:sz w:val="20"/>
      <w:szCs w:val="20"/>
    </w:rPr>
  </w:style>
  <w:style w:type="character" w:customStyle="1" w:styleId="EndnoteTextChar">
    <w:name w:val="Endnote Text Char"/>
    <w:basedOn w:val="DefaultParagraphFont"/>
    <w:link w:val="EndnoteText"/>
    <w:semiHidden/>
    <w:rsid w:val="003A1EDB"/>
    <w:rPr>
      <w:b/>
      <w:bCs/>
      <w:i/>
      <w:iCs/>
      <w:lang w:val="en-SG" w:eastAsia="en-SG"/>
    </w:rPr>
  </w:style>
  <w:style w:type="character" w:styleId="EndnoteReference">
    <w:name w:val="endnote reference"/>
    <w:basedOn w:val="DefaultParagraphFont"/>
    <w:semiHidden/>
    <w:unhideWhenUsed/>
    <w:rsid w:val="003A1EDB"/>
    <w:rPr>
      <w:vertAlign w:val="superscript"/>
    </w:rPr>
  </w:style>
  <w:style w:type="paragraph" w:customStyle="1" w:styleId="Normal1">
    <w:name w:val="Normal1"/>
    <w:rsid w:val="008018CC"/>
    <w:rPr>
      <w:sz w:val="24"/>
      <w:szCs w:val="24"/>
      <w:lang w:val="nl-NL" w:eastAsia="vi-VN"/>
    </w:rPr>
  </w:style>
  <w:style w:type="character" w:customStyle="1" w:styleId="CharChar30">
    <w:name w:val="Char Char3"/>
    <w:locked/>
    <w:rsid w:val="000358C7"/>
    <w:rPr>
      <w:rFonts w:eastAsia="Batang"/>
      <w:b/>
      <w:sz w:val="28"/>
      <w:szCs w:val="28"/>
      <w:lang w:val="vi-VN" w:eastAsia="en-US" w:bidi="ar-SA"/>
    </w:rPr>
  </w:style>
  <w:style w:type="paragraph" w:styleId="NoSpacing">
    <w:name w:val="No Spacing"/>
    <w:link w:val="NoSpacingChar"/>
    <w:uiPriority w:val="1"/>
    <w:qFormat/>
    <w:rsid w:val="000358C7"/>
    <w:rPr>
      <w:sz w:val="28"/>
      <w:szCs w:val="28"/>
    </w:rPr>
  </w:style>
  <w:style w:type="character" w:customStyle="1" w:styleId="NormalWebChar">
    <w:name w:val="Normal (Web) Char"/>
    <w:aliases w:val=" Char Char Char Char,Char Char Char Char1"/>
    <w:link w:val="NormalWeb"/>
    <w:uiPriority w:val="99"/>
    <w:rsid w:val="000358C7"/>
    <w:rPr>
      <w:sz w:val="24"/>
      <w:szCs w:val="24"/>
    </w:rPr>
  </w:style>
  <w:style w:type="character" w:customStyle="1" w:styleId="ListParagraphChar">
    <w:name w:val="List Paragraph Char"/>
    <w:link w:val="ListParagraph"/>
    <w:locked/>
    <w:rsid w:val="000358C7"/>
    <w:rPr>
      <w:b/>
      <w:bCs/>
      <w:i/>
      <w:iCs/>
      <w:sz w:val="28"/>
      <w:szCs w:val="28"/>
      <w:lang w:val="en-SG" w:eastAsia="en-SG"/>
    </w:rPr>
  </w:style>
  <w:style w:type="character" w:customStyle="1" w:styleId="NoSpacingChar">
    <w:name w:val="No Spacing Char"/>
    <w:link w:val="NoSpacing"/>
    <w:uiPriority w:val="1"/>
    <w:rsid w:val="000358C7"/>
    <w:rPr>
      <w:sz w:val="28"/>
      <w:szCs w:val="28"/>
    </w:rPr>
  </w:style>
  <w:style w:type="paragraph" w:styleId="Header">
    <w:name w:val="header"/>
    <w:basedOn w:val="Normal"/>
    <w:link w:val="HeaderChar"/>
    <w:unhideWhenUsed/>
    <w:rsid w:val="001150C9"/>
    <w:pPr>
      <w:tabs>
        <w:tab w:val="center" w:pos="4680"/>
        <w:tab w:val="right" w:pos="9360"/>
      </w:tabs>
    </w:pPr>
  </w:style>
  <w:style w:type="character" w:customStyle="1" w:styleId="HeaderChar">
    <w:name w:val="Header Char"/>
    <w:basedOn w:val="DefaultParagraphFont"/>
    <w:link w:val="Header"/>
    <w:rsid w:val="001150C9"/>
    <w:rPr>
      <w:b/>
      <w:bCs/>
      <w:i/>
      <w:iCs/>
      <w:sz w:val="28"/>
      <w:szCs w:val="2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164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B91D-113E-4C86-A2FB-73F39D18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8</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trungkien</dc:creator>
  <cp:keywords/>
  <dc:description/>
  <cp:lastModifiedBy>hatechvn@outlook.com</cp:lastModifiedBy>
  <cp:revision>15</cp:revision>
  <cp:lastPrinted>2020-07-06T07:46:00Z</cp:lastPrinted>
  <dcterms:created xsi:type="dcterms:W3CDTF">2020-06-15T00:29:00Z</dcterms:created>
  <dcterms:modified xsi:type="dcterms:W3CDTF">2020-07-07T00:26:00Z</dcterms:modified>
</cp:coreProperties>
</file>