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C8B4" w14:textId="77777777" w:rsidR="00052F05" w:rsidRPr="00CA5DB8" w:rsidRDefault="006D79DA" w:rsidP="00C77B61">
      <w:pPr>
        <w:spacing w:after="0" w:line="240" w:lineRule="auto"/>
        <w:jc w:val="center"/>
        <w:outlineLvl w:val="0"/>
        <w:rPr>
          <w:rFonts w:ascii="Times New Roman" w:hAnsi="Times New Roman" w:cs="Times New Roman"/>
          <w:b/>
          <w:sz w:val="28"/>
          <w:szCs w:val="28"/>
        </w:rPr>
      </w:pPr>
      <w:r w:rsidRPr="00CA5DB8">
        <w:rPr>
          <w:rFonts w:ascii="Times New Roman" w:hAnsi="Times New Roman" w:cs="Times New Roman"/>
          <w:b/>
          <w:sz w:val="28"/>
          <w:szCs w:val="28"/>
        </w:rPr>
        <w:t xml:space="preserve">TỔNG HỢP </w:t>
      </w:r>
      <w:r w:rsidR="00052F05" w:rsidRPr="00CA5DB8">
        <w:rPr>
          <w:rFonts w:ascii="Times New Roman" w:hAnsi="Times New Roman" w:cs="Times New Roman"/>
          <w:b/>
          <w:sz w:val="28"/>
          <w:szCs w:val="28"/>
        </w:rPr>
        <w:t xml:space="preserve">Ý KIẾN, </w:t>
      </w:r>
      <w:r w:rsidRPr="00CA5DB8">
        <w:rPr>
          <w:rFonts w:ascii="Times New Roman" w:hAnsi="Times New Roman" w:cs="Times New Roman"/>
          <w:b/>
          <w:sz w:val="28"/>
          <w:szCs w:val="28"/>
        </w:rPr>
        <w:t xml:space="preserve">KIẾN NGHỊ CỬ TRI </w:t>
      </w:r>
      <w:r w:rsidR="00052F05" w:rsidRPr="00CA5DB8">
        <w:rPr>
          <w:rFonts w:ascii="Times New Roman" w:hAnsi="Times New Roman" w:cs="Times New Roman"/>
          <w:b/>
          <w:sz w:val="28"/>
          <w:szCs w:val="28"/>
        </w:rPr>
        <w:t xml:space="preserve">THUỘC </w:t>
      </w:r>
      <w:r w:rsidRPr="00CA5DB8">
        <w:rPr>
          <w:rFonts w:ascii="Times New Roman" w:hAnsi="Times New Roman" w:cs="Times New Roman"/>
          <w:b/>
          <w:sz w:val="28"/>
          <w:szCs w:val="28"/>
        </w:rPr>
        <w:t xml:space="preserve">THẨM QUYỀN </w:t>
      </w:r>
    </w:p>
    <w:p w14:paraId="5F10AF4E" w14:textId="77777777" w:rsidR="006D79DA" w:rsidRPr="00CA5DB8" w:rsidRDefault="00052F05" w:rsidP="00C77B61">
      <w:pPr>
        <w:spacing w:after="0" w:line="240" w:lineRule="auto"/>
        <w:jc w:val="center"/>
        <w:outlineLvl w:val="0"/>
        <w:rPr>
          <w:rFonts w:ascii="Times New Roman" w:hAnsi="Times New Roman" w:cs="Times New Roman"/>
          <w:b/>
          <w:sz w:val="28"/>
          <w:szCs w:val="28"/>
        </w:rPr>
      </w:pPr>
      <w:r w:rsidRPr="00CA5DB8">
        <w:rPr>
          <w:rFonts w:ascii="Times New Roman" w:hAnsi="Times New Roman" w:cs="Times New Roman"/>
          <w:b/>
          <w:sz w:val="28"/>
          <w:szCs w:val="28"/>
        </w:rPr>
        <w:t xml:space="preserve">GIẢI QUYẾT CỦA CÁC CƠ QUAN </w:t>
      </w:r>
      <w:r w:rsidR="006D79DA" w:rsidRPr="00CA5DB8">
        <w:rPr>
          <w:rFonts w:ascii="Times New Roman" w:hAnsi="Times New Roman" w:cs="Times New Roman"/>
          <w:b/>
          <w:sz w:val="28"/>
          <w:szCs w:val="28"/>
        </w:rPr>
        <w:t>TRUNG ƯƠNG</w:t>
      </w:r>
    </w:p>
    <w:p w14:paraId="1E221E60" w14:textId="77777777" w:rsidR="006D79DA" w:rsidRDefault="006D79DA" w:rsidP="00C77B61">
      <w:pPr>
        <w:spacing w:after="0" w:line="240" w:lineRule="auto"/>
        <w:jc w:val="center"/>
        <w:outlineLvl w:val="0"/>
        <w:rPr>
          <w:rFonts w:ascii="Times New Roman" w:hAnsi="Times New Roman" w:cs="Times New Roman"/>
          <w:i/>
          <w:sz w:val="28"/>
          <w:szCs w:val="28"/>
        </w:rPr>
      </w:pPr>
      <w:r w:rsidRPr="00CA5DB8">
        <w:rPr>
          <w:rFonts w:ascii="Times New Roman" w:hAnsi="Times New Roman" w:cs="Times New Roman"/>
          <w:i/>
          <w:sz w:val="28"/>
          <w:szCs w:val="28"/>
        </w:rPr>
        <w:t>( Gửi đến kỳ họp thứ 4 và kỳ họp bất thường lần thứ 2, Quốc hội khóa XV)</w:t>
      </w:r>
    </w:p>
    <w:p w14:paraId="1DF416F4" w14:textId="77777777" w:rsidR="00FC6384" w:rsidRDefault="00FC6384" w:rsidP="00C77B61">
      <w:pPr>
        <w:spacing w:after="0" w:line="240" w:lineRule="auto"/>
        <w:jc w:val="center"/>
        <w:rPr>
          <w:rFonts w:ascii="Times New Roman" w:hAnsi="Times New Roman" w:cs="Times New Roman"/>
          <w:i/>
          <w:sz w:val="28"/>
          <w:szCs w:val="28"/>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0600"/>
        <w:gridCol w:w="1307"/>
        <w:gridCol w:w="1280"/>
        <w:gridCol w:w="1457"/>
      </w:tblGrid>
      <w:tr w:rsidR="00C77B61" w:rsidRPr="00CA5DB8" w14:paraId="447EADC2" w14:textId="77777777" w:rsidTr="00C77B61">
        <w:trPr>
          <w:trHeight w:val="454"/>
          <w:tblHeader/>
          <w:jc w:val="center"/>
        </w:trPr>
        <w:tc>
          <w:tcPr>
            <w:tcW w:w="205" w:type="pct"/>
            <w:shd w:val="clear" w:color="auto" w:fill="DAEEF3" w:themeFill="accent5" w:themeFillTint="33"/>
            <w:vAlign w:val="center"/>
          </w:tcPr>
          <w:p w14:paraId="38214C75" w14:textId="77777777" w:rsidR="00FC6384" w:rsidRPr="00CA5DB8" w:rsidRDefault="00FC6384" w:rsidP="00C77B61">
            <w:pPr>
              <w:spacing w:after="0" w:line="240" w:lineRule="auto"/>
              <w:jc w:val="center"/>
              <w:rPr>
                <w:rFonts w:ascii="Times New Roman" w:eastAsia="Times New Roman" w:hAnsi="Times New Roman" w:cs="Times New Roman"/>
                <w:b/>
                <w:color w:val="000000"/>
                <w:sz w:val="24"/>
                <w:szCs w:val="24"/>
              </w:rPr>
            </w:pPr>
            <w:r w:rsidRPr="00CA5DB8">
              <w:rPr>
                <w:rFonts w:ascii="Times New Roman" w:eastAsia="Times New Roman" w:hAnsi="Times New Roman" w:cs="Times New Roman"/>
                <w:b/>
                <w:color w:val="000000"/>
                <w:sz w:val="24"/>
                <w:szCs w:val="24"/>
              </w:rPr>
              <w:t>TT</w:t>
            </w:r>
          </w:p>
        </w:tc>
        <w:tc>
          <w:tcPr>
            <w:tcW w:w="3471" w:type="pct"/>
            <w:shd w:val="clear" w:color="auto" w:fill="DAEEF3" w:themeFill="accent5" w:themeFillTint="33"/>
            <w:vAlign w:val="center"/>
          </w:tcPr>
          <w:p w14:paraId="707EF8B8" w14:textId="77777777" w:rsidR="00FC6384" w:rsidRPr="00CA5DB8" w:rsidRDefault="00FC6384" w:rsidP="00C77B61">
            <w:pPr>
              <w:spacing w:after="0" w:line="240" w:lineRule="auto"/>
              <w:jc w:val="center"/>
              <w:rPr>
                <w:rFonts w:ascii="Times New Roman" w:eastAsia="Times New Roman" w:hAnsi="Times New Roman" w:cs="Times New Roman"/>
                <w:b/>
                <w:color w:val="000000"/>
                <w:sz w:val="24"/>
                <w:szCs w:val="24"/>
              </w:rPr>
            </w:pPr>
            <w:r w:rsidRPr="00CA5DB8">
              <w:rPr>
                <w:rFonts w:ascii="Times New Roman" w:eastAsia="Times New Roman" w:hAnsi="Times New Roman" w:cs="Times New Roman"/>
                <w:b/>
                <w:color w:val="000000"/>
                <w:sz w:val="24"/>
                <w:szCs w:val="24"/>
              </w:rPr>
              <w:t>Nội dung</w:t>
            </w:r>
          </w:p>
        </w:tc>
        <w:tc>
          <w:tcPr>
            <w:tcW w:w="428" w:type="pct"/>
            <w:shd w:val="clear" w:color="auto" w:fill="DAEEF3" w:themeFill="accent5" w:themeFillTint="33"/>
            <w:vAlign w:val="center"/>
          </w:tcPr>
          <w:p w14:paraId="5218B157" w14:textId="77777777" w:rsidR="00FC6384" w:rsidRPr="00CA5DB8" w:rsidRDefault="00FC6384" w:rsidP="00C77B61">
            <w:pPr>
              <w:spacing w:after="0" w:line="240" w:lineRule="auto"/>
              <w:jc w:val="center"/>
              <w:rPr>
                <w:rFonts w:ascii="Times New Roman" w:eastAsia="Times New Roman" w:hAnsi="Times New Roman" w:cs="Times New Roman"/>
                <w:b/>
                <w:color w:val="000000"/>
                <w:sz w:val="24"/>
                <w:szCs w:val="24"/>
              </w:rPr>
            </w:pPr>
            <w:r w:rsidRPr="00CA5DB8">
              <w:rPr>
                <w:rFonts w:ascii="Times New Roman" w:eastAsia="Times New Roman" w:hAnsi="Times New Roman" w:cs="Times New Roman"/>
                <w:b/>
                <w:color w:val="000000"/>
                <w:sz w:val="24"/>
                <w:szCs w:val="24"/>
              </w:rPr>
              <w:t>Cơ quan trả lời</w:t>
            </w:r>
          </w:p>
        </w:tc>
        <w:tc>
          <w:tcPr>
            <w:tcW w:w="419" w:type="pct"/>
            <w:shd w:val="clear" w:color="auto" w:fill="DAEEF3" w:themeFill="accent5" w:themeFillTint="33"/>
            <w:noWrap/>
            <w:vAlign w:val="center"/>
          </w:tcPr>
          <w:p w14:paraId="1858323F" w14:textId="77777777" w:rsidR="00FC6384" w:rsidRPr="00CA5DB8" w:rsidRDefault="00FC6384" w:rsidP="00C77B61">
            <w:pPr>
              <w:spacing w:after="0" w:line="240" w:lineRule="auto"/>
              <w:jc w:val="center"/>
              <w:rPr>
                <w:rFonts w:ascii="Times New Roman" w:eastAsia="Times New Roman" w:hAnsi="Times New Roman" w:cs="Times New Roman"/>
                <w:b/>
                <w:color w:val="000000"/>
                <w:sz w:val="24"/>
                <w:szCs w:val="24"/>
              </w:rPr>
            </w:pPr>
            <w:r w:rsidRPr="00CA5DB8">
              <w:rPr>
                <w:rFonts w:ascii="Times New Roman" w:eastAsia="Times New Roman" w:hAnsi="Times New Roman" w:cs="Times New Roman"/>
                <w:b/>
                <w:color w:val="000000"/>
                <w:sz w:val="24"/>
                <w:szCs w:val="24"/>
              </w:rPr>
              <w:t>Văn bản trả lời</w:t>
            </w:r>
          </w:p>
        </w:tc>
        <w:tc>
          <w:tcPr>
            <w:tcW w:w="477" w:type="pct"/>
            <w:shd w:val="clear" w:color="auto" w:fill="DAEEF3" w:themeFill="accent5" w:themeFillTint="33"/>
            <w:noWrap/>
            <w:vAlign w:val="center"/>
          </w:tcPr>
          <w:p w14:paraId="0A8C53FC" w14:textId="77777777" w:rsidR="00FC6384" w:rsidRPr="00CA5DB8" w:rsidRDefault="00FC6384" w:rsidP="00C77B61">
            <w:pPr>
              <w:spacing w:after="0" w:line="240" w:lineRule="auto"/>
              <w:jc w:val="center"/>
              <w:rPr>
                <w:rFonts w:ascii="Times New Roman" w:eastAsia="Times New Roman" w:hAnsi="Times New Roman" w:cs="Times New Roman"/>
                <w:b/>
                <w:color w:val="000000"/>
                <w:sz w:val="24"/>
                <w:szCs w:val="24"/>
              </w:rPr>
            </w:pPr>
            <w:r w:rsidRPr="00CA5DB8">
              <w:rPr>
                <w:rFonts w:ascii="Times New Roman" w:eastAsia="Times New Roman" w:hAnsi="Times New Roman" w:cs="Times New Roman"/>
                <w:b/>
                <w:color w:val="000000"/>
                <w:sz w:val="24"/>
                <w:szCs w:val="24"/>
              </w:rPr>
              <w:t>Ngày</w:t>
            </w:r>
          </w:p>
        </w:tc>
      </w:tr>
      <w:tr w:rsidR="00C77B61" w:rsidRPr="00CA5DB8" w14:paraId="53A6CC4C" w14:textId="77777777" w:rsidTr="00C77B61">
        <w:trPr>
          <w:trHeight w:val="666"/>
          <w:jc w:val="center"/>
        </w:trPr>
        <w:tc>
          <w:tcPr>
            <w:tcW w:w="205" w:type="pct"/>
            <w:shd w:val="clear" w:color="auto" w:fill="FDE9D9" w:themeFill="accent6" w:themeFillTint="33"/>
            <w:vAlign w:val="center"/>
          </w:tcPr>
          <w:p w14:paraId="4ADCC2B1" w14:textId="77777777" w:rsidR="00FC6384" w:rsidRPr="00CA5DB8" w:rsidRDefault="00FC6384" w:rsidP="00C77B61">
            <w:pPr>
              <w:spacing w:after="0" w:line="240" w:lineRule="auto"/>
              <w:jc w:val="center"/>
              <w:rPr>
                <w:rFonts w:ascii="Times New Roman" w:eastAsia="Times New Roman" w:hAnsi="Times New Roman" w:cs="Times New Roman"/>
                <w:b/>
                <w:color w:val="000000"/>
                <w:sz w:val="24"/>
                <w:szCs w:val="24"/>
              </w:rPr>
            </w:pPr>
            <w:r w:rsidRPr="00CA5DB8">
              <w:rPr>
                <w:rFonts w:ascii="Times New Roman" w:eastAsia="Times New Roman" w:hAnsi="Times New Roman" w:cs="Times New Roman"/>
                <w:b/>
                <w:color w:val="000000"/>
                <w:sz w:val="24"/>
                <w:szCs w:val="24"/>
              </w:rPr>
              <w:t>I</w:t>
            </w:r>
          </w:p>
        </w:tc>
        <w:tc>
          <w:tcPr>
            <w:tcW w:w="4795" w:type="pct"/>
            <w:gridSpan w:val="4"/>
            <w:shd w:val="clear" w:color="auto" w:fill="FDE9D9" w:themeFill="accent6" w:themeFillTint="33"/>
            <w:vAlign w:val="center"/>
          </w:tcPr>
          <w:p w14:paraId="1225EAA1" w14:textId="77777777" w:rsidR="00FC6384" w:rsidRPr="00CA5DB8" w:rsidRDefault="00FC6384" w:rsidP="00C77B61">
            <w:pPr>
              <w:spacing w:after="0" w:line="240" w:lineRule="auto"/>
              <w:jc w:val="both"/>
              <w:rPr>
                <w:rFonts w:ascii="Times New Roman" w:eastAsia="Times New Roman" w:hAnsi="Times New Roman" w:cs="Times New Roman"/>
                <w:color w:val="000000"/>
                <w:sz w:val="24"/>
                <w:szCs w:val="24"/>
              </w:rPr>
            </w:pPr>
            <w:r w:rsidRPr="00CA5DB8">
              <w:rPr>
                <w:rFonts w:ascii="Times New Roman" w:eastAsia="Times New Roman" w:hAnsi="Times New Roman" w:cs="Times New Roman"/>
                <w:b/>
                <w:color w:val="000000"/>
                <w:sz w:val="24"/>
                <w:szCs w:val="24"/>
              </w:rPr>
              <w:t>Kiến nghị cử tri trước kỳ họp thứ 4, Quốc hội khóa XV ( 301/BC-DĐBQH ngày 10/10/2022)</w:t>
            </w:r>
          </w:p>
        </w:tc>
      </w:tr>
      <w:tr w:rsidR="00C77B61" w:rsidRPr="00CA5DB8" w14:paraId="5CD4C971" w14:textId="77777777" w:rsidTr="00C77B61">
        <w:trPr>
          <w:trHeight w:val="454"/>
          <w:jc w:val="center"/>
        </w:trPr>
        <w:tc>
          <w:tcPr>
            <w:tcW w:w="205" w:type="pct"/>
            <w:shd w:val="clear" w:color="auto" w:fill="auto"/>
            <w:vAlign w:val="center"/>
            <w:hideMark/>
          </w:tcPr>
          <w:p w14:paraId="40F86716"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w:t>
            </w:r>
          </w:p>
        </w:tc>
        <w:tc>
          <w:tcPr>
            <w:tcW w:w="3471" w:type="pct"/>
            <w:shd w:val="clear" w:color="auto" w:fill="auto"/>
            <w:vAlign w:val="center"/>
            <w:hideMark/>
          </w:tcPr>
          <w:p w14:paraId="14978AEA"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Theo Luật Quy hoạch đô thị, UBND thành phố, thị xã, thị trấn có trách nhiệm báo cáo Hội đồng nhân dân cùng cấp về quy hoạch chung đô thị trước khi quy hoạch này được cơ quan nhà nước có thẩm quyền phê duyệt. Tuy nhiên theo Luật Xây dựng, tất cả các loại quy hoạch xây dựng kể cả quy hoạch chi tiết đều phải được UBND các cấp tổ chức lập quy hoạch trình Hội đồng nhân dân cùng cấp quyết định trước khi được cơ quan nhà nước có thẩm quyền xem xét, phê duyệt. Đề nghị Quốc hội xem xét sửa đổi, bổ sung đảm bảo thống nhất giữa Luật Quy hoạch đô thị và Luật Xây dựng.</w:t>
            </w:r>
          </w:p>
        </w:tc>
        <w:tc>
          <w:tcPr>
            <w:tcW w:w="428" w:type="pct"/>
            <w:shd w:val="clear" w:color="auto" w:fill="auto"/>
            <w:vAlign w:val="center"/>
            <w:hideMark/>
          </w:tcPr>
          <w:p w14:paraId="14B8F74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XD</w:t>
            </w:r>
          </w:p>
        </w:tc>
        <w:tc>
          <w:tcPr>
            <w:tcW w:w="419" w:type="pct"/>
            <w:shd w:val="clear" w:color="auto" w:fill="auto"/>
            <w:noWrap/>
            <w:vAlign w:val="center"/>
            <w:hideMark/>
          </w:tcPr>
          <w:p w14:paraId="16F2D7C1"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32/BXD-QHKT</w:t>
            </w:r>
          </w:p>
        </w:tc>
        <w:tc>
          <w:tcPr>
            <w:tcW w:w="477" w:type="pct"/>
            <w:shd w:val="clear" w:color="auto" w:fill="auto"/>
            <w:noWrap/>
            <w:vAlign w:val="center"/>
            <w:hideMark/>
          </w:tcPr>
          <w:p w14:paraId="7D4BB7B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5/1/2023</w:t>
            </w:r>
          </w:p>
        </w:tc>
      </w:tr>
      <w:tr w:rsidR="00C77B61" w:rsidRPr="00CA5DB8" w14:paraId="55E769B7" w14:textId="77777777" w:rsidTr="00C77B61">
        <w:trPr>
          <w:trHeight w:val="454"/>
          <w:jc w:val="center"/>
        </w:trPr>
        <w:tc>
          <w:tcPr>
            <w:tcW w:w="205" w:type="pct"/>
            <w:shd w:val="clear" w:color="auto" w:fill="auto"/>
            <w:vAlign w:val="center"/>
            <w:hideMark/>
          </w:tcPr>
          <w:p w14:paraId="6A40D096"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w:t>
            </w:r>
          </w:p>
        </w:tc>
        <w:tc>
          <w:tcPr>
            <w:tcW w:w="3471" w:type="pct"/>
            <w:shd w:val="clear" w:color="auto" w:fill="auto"/>
            <w:vAlign w:val="center"/>
            <w:hideMark/>
          </w:tcPr>
          <w:p w14:paraId="538EF0D8"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Xem xét sửa đổi, bổ sung Luật Đầu tư công (2019) theo hướng: Bổ sung một số loại công trình, dự án đã xác định rõ được diện tích thu hồi thì cho tách bồi thường, hỗ trợ, tái định cư, giải phóng mặt bằng thành dự án độc lập, đối với dự án còn lại cho phép bổ sung một số công việc được thực hiện trước như kiểm đếm, đo đạc, thực hiện các dự án tái định cư; quy định cho phép HĐND hoặc UBND cùng cấp quyết định việc kéo dài kế hoạch đầu tư công hằng năm đối với nguồn vốn ngân sách địa phương do cấp mình quản lý; quy định Chủ tịch UBND tỉnh có thể giao nhiệm vụ cho các Ban Quản lý dự án chuyên ngành thực hiện các nhiệm vụ chuẩn bị đầu tư, còn các cơ quan chuyên môn sẽ thực hiện các công tác tổng hợp, thẩm định, trình UBND tỉnh xem xét, phê duyệt.</w:t>
            </w:r>
          </w:p>
        </w:tc>
        <w:tc>
          <w:tcPr>
            <w:tcW w:w="428" w:type="pct"/>
            <w:shd w:val="clear" w:color="auto" w:fill="auto"/>
            <w:vAlign w:val="center"/>
            <w:hideMark/>
          </w:tcPr>
          <w:p w14:paraId="2DBA6CF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KHĐT</w:t>
            </w:r>
          </w:p>
        </w:tc>
        <w:tc>
          <w:tcPr>
            <w:tcW w:w="419" w:type="pct"/>
            <w:shd w:val="clear" w:color="auto" w:fill="auto"/>
            <w:vAlign w:val="center"/>
            <w:hideMark/>
          </w:tcPr>
          <w:p w14:paraId="63F2A85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128/BKHĐT-TH</w:t>
            </w:r>
          </w:p>
        </w:tc>
        <w:tc>
          <w:tcPr>
            <w:tcW w:w="477" w:type="pct"/>
            <w:shd w:val="clear" w:color="auto" w:fill="auto"/>
            <w:vAlign w:val="center"/>
            <w:hideMark/>
          </w:tcPr>
          <w:p w14:paraId="6F316B1F"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6/1/2023</w:t>
            </w:r>
          </w:p>
        </w:tc>
      </w:tr>
      <w:tr w:rsidR="00C77B61" w:rsidRPr="00CA5DB8" w14:paraId="3DBF368A" w14:textId="77777777" w:rsidTr="00C77B61">
        <w:trPr>
          <w:trHeight w:val="454"/>
          <w:jc w:val="center"/>
        </w:trPr>
        <w:tc>
          <w:tcPr>
            <w:tcW w:w="205" w:type="pct"/>
            <w:shd w:val="clear" w:color="auto" w:fill="auto"/>
            <w:vAlign w:val="center"/>
            <w:hideMark/>
          </w:tcPr>
          <w:p w14:paraId="29CF693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3</w:t>
            </w:r>
          </w:p>
        </w:tc>
        <w:tc>
          <w:tcPr>
            <w:tcW w:w="3471" w:type="pct"/>
            <w:shd w:val="clear" w:color="auto" w:fill="auto"/>
            <w:vAlign w:val="center"/>
            <w:hideMark/>
          </w:tcPr>
          <w:p w14:paraId="15047E16"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Xem xét sớm triển khai chính sách cải cách tiền lương, bố trí kinh phí, kịp thời thực hiện chế độ tiền lương mới theo tinh thần Nghị quyết số 27-NQ/TW của Trung ương nhằm đảm bảo đời sống cho cán bộ, công chức, viên chức và người lao động.</w:t>
            </w:r>
          </w:p>
        </w:tc>
        <w:tc>
          <w:tcPr>
            <w:tcW w:w="428" w:type="pct"/>
            <w:shd w:val="clear" w:color="auto" w:fill="auto"/>
            <w:vAlign w:val="center"/>
            <w:hideMark/>
          </w:tcPr>
          <w:p w14:paraId="6865C551"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NV</w:t>
            </w:r>
          </w:p>
        </w:tc>
        <w:tc>
          <w:tcPr>
            <w:tcW w:w="419" w:type="pct"/>
            <w:shd w:val="clear" w:color="auto" w:fill="auto"/>
            <w:vAlign w:val="center"/>
            <w:hideMark/>
          </w:tcPr>
          <w:p w14:paraId="234F9E87"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6593/BNV-TL</w:t>
            </w:r>
          </w:p>
        </w:tc>
        <w:tc>
          <w:tcPr>
            <w:tcW w:w="477" w:type="pct"/>
            <w:shd w:val="clear" w:color="auto" w:fill="auto"/>
            <w:vAlign w:val="center"/>
            <w:hideMark/>
          </w:tcPr>
          <w:p w14:paraId="40815C5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22/12/2022</w:t>
            </w:r>
          </w:p>
        </w:tc>
      </w:tr>
      <w:tr w:rsidR="00C77B61" w:rsidRPr="00CA5DB8" w14:paraId="1B7F6752" w14:textId="77777777" w:rsidTr="00C77B61">
        <w:trPr>
          <w:trHeight w:val="454"/>
          <w:jc w:val="center"/>
        </w:trPr>
        <w:tc>
          <w:tcPr>
            <w:tcW w:w="205" w:type="pct"/>
            <w:shd w:val="clear" w:color="auto" w:fill="auto"/>
            <w:vAlign w:val="center"/>
            <w:hideMark/>
          </w:tcPr>
          <w:p w14:paraId="6B9C1EE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4</w:t>
            </w:r>
          </w:p>
        </w:tc>
        <w:tc>
          <w:tcPr>
            <w:tcW w:w="3471" w:type="pct"/>
            <w:shd w:val="clear" w:color="auto" w:fill="auto"/>
            <w:vAlign w:val="center"/>
            <w:hideMark/>
          </w:tcPr>
          <w:p w14:paraId="5F5B5F49"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Sửa đổi, thay thế Nghị định số 96/2018/NĐ-CP ngày 30/6/2018 của Chính phủ về quy định chi tiết về giá sản phẩm, dịch vụ thủy lợi và hỗ trợ tiền sử dụng sản phẩm, dịch vụ công ích thủy lợi theo hướng cụ thể hơn; bổ sung các khoản mục chi phí triển khai Luật Thủy lợi năm 2017 và Nghị định số 114/2018/NĐ-CP ngày 04/9/2018 của Chính phủ về quản lý an toàn đập, hồ chứa nước để đảm bảo các chi phí đều được đề cập và cấu thành giá trong phương án giá sản phẩm dịch vụ thủy lợi; đồng thời chỉ đạo các bộ, ngành có liên quan ban hành thông tư hướng dẫn để các doanh nghiệp trong lĩnh vực quản lý khai thác công trình thủy lợi thuận lợi trong quá trình tổ chức xây dựng và thẩm định phương án giá sản phẩm, dịch vụ thủy lợi.</w:t>
            </w:r>
          </w:p>
        </w:tc>
        <w:tc>
          <w:tcPr>
            <w:tcW w:w="428" w:type="pct"/>
            <w:shd w:val="clear" w:color="auto" w:fill="auto"/>
            <w:vAlign w:val="center"/>
            <w:hideMark/>
          </w:tcPr>
          <w:p w14:paraId="4F6350A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TC</w:t>
            </w:r>
          </w:p>
        </w:tc>
        <w:tc>
          <w:tcPr>
            <w:tcW w:w="419" w:type="pct"/>
            <w:shd w:val="clear" w:color="auto" w:fill="auto"/>
            <w:vAlign w:val="center"/>
            <w:hideMark/>
          </w:tcPr>
          <w:p w14:paraId="301A0E6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13180/BTC-HCSN</w:t>
            </w:r>
          </w:p>
        </w:tc>
        <w:tc>
          <w:tcPr>
            <w:tcW w:w="477" w:type="pct"/>
            <w:shd w:val="clear" w:color="auto" w:fill="auto"/>
            <w:vAlign w:val="center"/>
            <w:hideMark/>
          </w:tcPr>
          <w:p w14:paraId="72A7694B"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13/12/2022</w:t>
            </w:r>
          </w:p>
        </w:tc>
      </w:tr>
      <w:tr w:rsidR="00C77B61" w:rsidRPr="00CA5DB8" w14:paraId="23B5DBF4" w14:textId="77777777" w:rsidTr="00C77B61">
        <w:trPr>
          <w:trHeight w:val="454"/>
          <w:jc w:val="center"/>
        </w:trPr>
        <w:tc>
          <w:tcPr>
            <w:tcW w:w="205" w:type="pct"/>
            <w:shd w:val="clear" w:color="auto" w:fill="auto"/>
            <w:vAlign w:val="center"/>
            <w:hideMark/>
          </w:tcPr>
          <w:p w14:paraId="01AB7F0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5</w:t>
            </w:r>
          </w:p>
        </w:tc>
        <w:tc>
          <w:tcPr>
            <w:tcW w:w="3471" w:type="pct"/>
            <w:shd w:val="clear" w:color="auto" w:fill="auto"/>
            <w:vAlign w:val="center"/>
            <w:hideMark/>
          </w:tcPr>
          <w:p w14:paraId="2B35A310"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bookmarkStart w:id="0" w:name="RANGE!D185"/>
            <w:r w:rsidRPr="005C7439">
              <w:rPr>
                <w:rFonts w:ascii="Times New Roman" w:eastAsia="Times New Roman" w:hAnsi="Times New Roman" w:cs="Times New Roman"/>
                <w:color w:val="000000"/>
                <w:sz w:val="24"/>
                <w:szCs w:val="24"/>
              </w:rPr>
              <w:t>- Xem xét bãi bỏ quy định “</w:t>
            </w:r>
            <w:r w:rsidRPr="005C7439">
              <w:rPr>
                <w:rFonts w:ascii="Times New Roman" w:eastAsia="Times New Roman" w:hAnsi="Times New Roman" w:cs="Times New Roman"/>
                <w:i/>
                <w:iCs/>
                <w:color w:val="000000"/>
                <w:sz w:val="24"/>
                <w:szCs w:val="24"/>
              </w:rPr>
              <w:t>Không nằm trong phân khu bảo vệ nghiêm ngặt của rừng đặc dụng</w:t>
            </w:r>
            <w:r w:rsidRPr="005C7439">
              <w:rPr>
                <w:rFonts w:ascii="Times New Roman" w:eastAsia="Times New Roman" w:hAnsi="Times New Roman" w:cs="Times New Roman"/>
                <w:color w:val="000000"/>
                <w:sz w:val="24"/>
                <w:szCs w:val="24"/>
              </w:rPr>
              <w:t>” tại mục 3, 4, khoản 2, Điều 1, Nghị định số 83/2020/NĐ-CP ngày 15/7/2020 của Chính phủ về việc sửa đổi, bổ sung một số điều của Nghị định số 156/2018/NĐ-CP ngày 16/11/2018 của Chính phủ quy định chi tiết thi hành một số điều của Luật Lâm nghiệp, đảm bảo thống nhất với Điều 20, Luật Lâm nghiệp năm 2017</w:t>
            </w:r>
            <w:bookmarkEnd w:id="0"/>
          </w:p>
        </w:tc>
        <w:tc>
          <w:tcPr>
            <w:tcW w:w="428" w:type="pct"/>
            <w:shd w:val="clear" w:color="auto" w:fill="auto"/>
            <w:vAlign w:val="center"/>
            <w:hideMark/>
          </w:tcPr>
          <w:p w14:paraId="43BD5D07"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NNPTNT</w:t>
            </w:r>
          </w:p>
        </w:tc>
        <w:tc>
          <w:tcPr>
            <w:tcW w:w="419" w:type="pct"/>
            <w:shd w:val="clear" w:color="auto" w:fill="auto"/>
            <w:noWrap/>
            <w:vAlign w:val="center"/>
            <w:hideMark/>
          </w:tcPr>
          <w:p w14:paraId="52A6B99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10/BNN-TCLN</w:t>
            </w:r>
          </w:p>
        </w:tc>
        <w:tc>
          <w:tcPr>
            <w:tcW w:w="477" w:type="pct"/>
            <w:shd w:val="clear" w:color="auto" w:fill="auto"/>
            <w:noWrap/>
            <w:vAlign w:val="center"/>
            <w:hideMark/>
          </w:tcPr>
          <w:p w14:paraId="612A02AF"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3/1/2023</w:t>
            </w:r>
          </w:p>
        </w:tc>
      </w:tr>
      <w:tr w:rsidR="00C77B61" w:rsidRPr="00CA5DB8" w14:paraId="31D2A958" w14:textId="77777777" w:rsidTr="00C77B61">
        <w:trPr>
          <w:trHeight w:val="454"/>
          <w:jc w:val="center"/>
        </w:trPr>
        <w:tc>
          <w:tcPr>
            <w:tcW w:w="205" w:type="pct"/>
            <w:shd w:val="clear" w:color="auto" w:fill="auto"/>
            <w:vAlign w:val="center"/>
            <w:hideMark/>
          </w:tcPr>
          <w:p w14:paraId="12C3D41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6</w:t>
            </w:r>
          </w:p>
        </w:tc>
        <w:tc>
          <w:tcPr>
            <w:tcW w:w="3471" w:type="pct"/>
            <w:shd w:val="clear" w:color="auto" w:fill="auto"/>
            <w:vAlign w:val="center"/>
            <w:hideMark/>
          </w:tcPr>
          <w:p w14:paraId="7DAC55E3"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xml:space="preserve">- Khoản 2, Điều 23, Nghị định số 68/2017/NĐ-CP ngày 25/5/2017 của Chính phủ về quản lý, phát triển </w:t>
            </w:r>
            <w:r w:rsidRPr="005C7439">
              <w:rPr>
                <w:rFonts w:ascii="Times New Roman" w:eastAsia="Times New Roman" w:hAnsi="Times New Roman" w:cs="Times New Roman"/>
                <w:color w:val="000000"/>
                <w:sz w:val="24"/>
                <w:szCs w:val="24"/>
              </w:rPr>
              <w:lastRenderedPageBreak/>
              <w:t>cụm công nghiệp quy định “</w:t>
            </w:r>
            <w:r w:rsidRPr="005C7439">
              <w:rPr>
                <w:rFonts w:ascii="Times New Roman" w:eastAsia="Times New Roman" w:hAnsi="Times New Roman" w:cs="Times New Roman"/>
                <w:i/>
                <w:iCs/>
                <w:color w:val="000000"/>
                <w:sz w:val="24"/>
                <w:szCs w:val="24"/>
              </w:rPr>
              <w:t>Các công trình xây dựng trong cụm công nghiệp đã được phê duyệt quy hoạch chi tiết tỷ lệ 1/500 và được thẩm định thiết kế thì được miễn giấy phép xây dựng. Trong trường hợp này, tổ chức, cá nhân có trách nhiệm thông báo thời điểm khởi công bằng văn bản kèm theo hồ sơ thiết kế xây dựng đến Ủy ban nhân dân cấp huyện để theo dõi, lưu hồ sơ</w:t>
            </w:r>
            <w:r w:rsidRPr="005C7439">
              <w:rPr>
                <w:rFonts w:ascii="Times New Roman" w:eastAsia="Times New Roman" w:hAnsi="Times New Roman" w:cs="Times New Roman"/>
                <w:color w:val="000000"/>
                <w:sz w:val="24"/>
                <w:szCs w:val="24"/>
              </w:rPr>
              <w:t>”. Tuy nhiên, Luật sửa đổi, bổ sung một số điều của Luật Xây dựng năm 2020, các công trình nói trên không phải là đối tượng được miễn giấy phép xây dựng, gây khó khăn cho các dự án đầu tư đang xây dựng trong cụm công nghiệp. Đề nghị xem xét, sửa đổi cụ thể nội dung trên.</w:t>
            </w:r>
          </w:p>
        </w:tc>
        <w:tc>
          <w:tcPr>
            <w:tcW w:w="428" w:type="pct"/>
            <w:shd w:val="clear" w:color="auto" w:fill="auto"/>
            <w:vAlign w:val="center"/>
            <w:hideMark/>
          </w:tcPr>
          <w:p w14:paraId="5767D60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lastRenderedPageBreak/>
              <w:t>Bộ CT</w:t>
            </w:r>
          </w:p>
        </w:tc>
        <w:tc>
          <w:tcPr>
            <w:tcW w:w="419" w:type="pct"/>
            <w:shd w:val="clear" w:color="auto" w:fill="auto"/>
            <w:vAlign w:val="center"/>
            <w:hideMark/>
          </w:tcPr>
          <w:p w14:paraId="4589DDF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339/BCT-</w:t>
            </w:r>
            <w:r w:rsidRPr="005C7439">
              <w:rPr>
                <w:rFonts w:ascii="Times New Roman" w:eastAsia="Times New Roman" w:hAnsi="Times New Roman" w:cs="Times New Roman"/>
                <w:color w:val="000000"/>
                <w:sz w:val="24"/>
                <w:szCs w:val="24"/>
              </w:rPr>
              <w:lastRenderedPageBreak/>
              <w:t>KHTC</w:t>
            </w:r>
          </w:p>
        </w:tc>
        <w:tc>
          <w:tcPr>
            <w:tcW w:w="477" w:type="pct"/>
            <w:shd w:val="clear" w:color="auto" w:fill="auto"/>
            <w:vAlign w:val="center"/>
            <w:hideMark/>
          </w:tcPr>
          <w:p w14:paraId="55156BB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lastRenderedPageBreak/>
              <w:t>19/01/2023</w:t>
            </w:r>
          </w:p>
        </w:tc>
      </w:tr>
      <w:tr w:rsidR="00C77B61" w:rsidRPr="00CA5DB8" w14:paraId="2B642DB0" w14:textId="77777777" w:rsidTr="00C77B61">
        <w:trPr>
          <w:trHeight w:val="454"/>
          <w:jc w:val="center"/>
        </w:trPr>
        <w:tc>
          <w:tcPr>
            <w:tcW w:w="205" w:type="pct"/>
            <w:shd w:val="clear" w:color="auto" w:fill="auto"/>
            <w:vAlign w:val="center"/>
            <w:hideMark/>
          </w:tcPr>
          <w:p w14:paraId="79B76896"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lastRenderedPageBreak/>
              <w:t>7</w:t>
            </w:r>
          </w:p>
        </w:tc>
        <w:tc>
          <w:tcPr>
            <w:tcW w:w="3471" w:type="pct"/>
            <w:shd w:val="clear" w:color="auto" w:fill="auto"/>
            <w:vAlign w:val="center"/>
            <w:hideMark/>
          </w:tcPr>
          <w:p w14:paraId="0C34379C"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Nghị định số 66/2020/NĐ-CP ngày 11/6/2020 của Chính phủ về sửa đổi, bổ sung một số điều của Nghị định số 68/2017/NĐ-CP ngày 25/5/2017 về quản lý, phát triển cụm công nghiệp quy định Sở Công Thương là cơ quan đầu mối quản lý nhà nước đối với cụm công nghiệp, đầu mối tiếp nhận, giải quyết hoặc phối hợp, đề nghị cơ quan có thẩm quyền quyết định chủ trương đầu tư, cấp giấy chứng nhận đăng ký đầu tư các dự án sản xuất kinh doanh trong cụm công nghiệp; tuy nhiên Luật Đầu tư năm 2020 và Nghị định số 31/2021/NĐ-CP ngày 26/3/2021 của Chính phủ hướng dẫn Luật đầu tư quy định Sở Kế hoạch và Đầu tư chủ trì thực hiện nhiệm vụ này. Đề nghị xem xét, hướng dẫn thống nhất để thực hiện.</w:t>
            </w:r>
          </w:p>
        </w:tc>
        <w:tc>
          <w:tcPr>
            <w:tcW w:w="428" w:type="pct"/>
            <w:shd w:val="clear" w:color="auto" w:fill="auto"/>
            <w:vAlign w:val="center"/>
            <w:hideMark/>
          </w:tcPr>
          <w:p w14:paraId="4A460B8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CT</w:t>
            </w:r>
          </w:p>
        </w:tc>
        <w:tc>
          <w:tcPr>
            <w:tcW w:w="419" w:type="pct"/>
            <w:shd w:val="clear" w:color="auto" w:fill="auto"/>
            <w:vAlign w:val="center"/>
            <w:hideMark/>
          </w:tcPr>
          <w:p w14:paraId="7C35FCA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339/BCT-KHTC</w:t>
            </w:r>
          </w:p>
        </w:tc>
        <w:tc>
          <w:tcPr>
            <w:tcW w:w="477" w:type="pct"/>
            <w:shd w:val="clear" w:color="auto" w:fill="auto"/>
            <w:vAlign w:val="center"/>
            <w:hideMark/>
          </w:tcPr>
          <w:p w14:paraId="3E2BA4F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19/01/2023</w:t>
            </w:r>
          </w:p>
        </w:tc>
      </w:tr>
      <w:tr w:rsidR="00C77B61" w:rsidRPr="00CA5DB8" w14:paraId="46559370" w14:textId="77777777" w:rsidTr="00C77B61">
        <w:trPr>
          <w:trHeight w:val="454"/>
          <w:jc w:val="center"/>
        </w:trPr>
        <w:tc>
          <w:tcPr>
            <w:tcW w:w="205" w:type="pct"/>
            <w:shd w:val="clear" w:color="auto" w:fill="auto"/>
            <w:vAlign w:val="center"/>
            <w:hideMark/>
          </w:tcPr>
          <w:p w14:paraId="3D3974E1"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8</w:t>
            </w:r>
          </w:p>
        </w:tc>
        <w:tc>
          <w:tcPr>
            <w:tcW w:w="3471" w:type="pct"/>
            <w:shd w:val="clear" w:color="auto" w:fill="auto"/>
            <w:vAlign w:val="center"/>
            <w:hideMark/>
          </w:tcPr>
          <w:p w14:paraId="6045C190"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Sửa đổi, bổ sung Nghị định số 159/2018/NĐ-CP ngày 28/11/2018 của Chính phủ về quản lý hoạt động nạo vét trong vùng nước cảng biển và vùng nước đường thủy nội địa theo hướng quy định chi tiết một số nội dụng như: Quy định cơ quan tổ chức lập hồ sơ báo cáo nghiên cứu khả thi dự án xã hội hóa nạo vét vùng nước đường thủy nội địa từ Sở Giao thông vận tải (là cơ quan quản lý nhà nước) sang các Ban quản lý dự án; hướng dẫn chi tiết về loại hợp đồng, cơ sở pháp lý xác định giá trị sản phẩm thu hồi và phương án thanh toán phần chênh lệch giữa kinh phí nạo vét và giá trị sản phẩm thu hồi, cơ sở xác định các chi phí như thuế, phí, tiền cấp quyền khai thác khoáng sản liên quan đến dự án,…; hướng dẫn, cách xử lý đối với trường hợp cơ quan chủ trì lập báo cáo nghiên cứu khả thi đã sử dụng nguồn ngân sách nhà nước và các nguồn vốn khác để lập dự án, nhưng khi thực hiện đấu thầu thì không lựa chọn được nhà đầu tư (dự án không khả thi).</w:t>
            </w:r>
          </w:p>
        </w:tc>
        <w:tc>
          <w:tcPr>
            <w:tcW w:w="428" w:type="pct"/>
            <w:shd w:val="clear" w:color="auto" w:fill="auto"/>
            <w:vAlign w:val="center"/>
            <w:hideMark/>
          </w:tcPr>
          <w:p w14:paraId="6F1FABB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GTVT</w:t>
            </w:r>
          </w:p>
        </w:tc>
        <w:tc>
          <w:tcPr>
            <w:tcW w:w="419" w:type="pct"/>
            <w:shd w:val="clear" w:color="auto" w:fill="auto"/>
            <w:vAlign w:val="center"/>
            <w:hideMark/>
          </w:tcPr>
          <w:p w14:paraId="2D0C9096"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583/BGTVT-KCHT</w:t>
            </w:r>
          </w:p>
        </w:tc>
        <w:tc>
          <w:tcPr>
            <w:tcW w:w="477" w:type="pct"/>
            <w:shd w:val="clear" w:color="auto" w:fill="auto"/>
            <w:vAlign w:val="center"/>
            <w:hideMark/>
          </w:tcPr>
          <w:p w14:paraId="5613880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18/01/2023</w:t>
            </w:r>
          </w:p>
        </w:tc>
      </w:tr>
      <w:tr w:rsidR="00C77B61" w:rsidRPr="00CA5DB8" w14:paraId="59E3F856" w14:textId="77777777" w:rsidTr="00C77B61">
        <w:trPr>
          <w:trHeight w:val="454"/>
          <w:jc w:val="center"/>
        </w:trPr>
        <w:tc>
          <w:tcPr>
            <w:tcW w:w="205" w:type="pct"/>
            <w:shd w:val="clear" w:color="auto" w:fill="auto"/>
            <w:vAlign w:val="center"/>
            <w:hideMark/>
          </w:tcPr>
          <w:p w14:paraId="5C05F9F1"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9</w:t>
            </w:r>
          </w:p>
        </w:tc>
        <w:tc>
          <w:tcPr>
            <w:tcW w:w="3471" w:type="pct"/>
            <w:shd w:val="clear" w:color="auto" w:fill="auto"/>
            <w:vAlign w:val="center"/>
            <w:hideMark/>
          </w:tcPr>
          <w:p w14:paraId="6C526C9D"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Sửa đổi, bổ sung Nghị định số 06/2021/NĐ-CP ngày 26/01/2021 của Chính phủ quy định chi tiết một số nội dung về quản lý chất lượng công trình xây dựng, thi công xây dựng công trình và bảo trì công trình xây dựng, Thông tư 06/2021/TT-BXD ngày 30/6/2021 của Bộ Xây dựng, trong đó phân loại, phân cấp rõ công trình kè, cảng cá (công trình nông nghiệp và phát triển nông thôn hay công trình giao thông) để thống nhất quản lý đầu tư, cơ quan chủ trì thẩm định các bước trong đầu tư xây dựng trên cả nước.</w:t>
            </w:r>
          </w:p>
        </w:tc>
        <w:tc>
          <w:tcPr>
            <w:tcW w:w="428" w:type="pct"/>
            <w:shd w:val="clear" w:color="auto" w:fill="auto"/>
            <w:vAlign w:val="center"/>
            <w:hideMark/>
          </w:tcPr>
          <w:p w14:paraId="311DA99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XD</w:t>
            </w:r>
          </w:p>
        </w:tc>
        <w:tc>
          <w:tcPr>
            <w:tcW w:w="419" w:type="pct"/>
            <w:shd w:val="clear" w:color="auto" w:fill="auto"/>
            <w:vAlign w:val="center"/>
            <w:hideMark/>
          </w:tcPr>
          <w:p w14:paraId="5A00B923"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5811/BXD-GĐ</w:t>
            </w:r>
          </w:p>
        </w:tc>
        <w:tc>
          <w:tcPr>
            <w:tcW w:w="477" w:type="pct"/>
            <w:shd w:val="clear" w:color="auto" w:fill="auto"/>
            <w:vAlign w:val="center"/>
            <w:hideMark/>
          </w:tcPr>
          <w:p w14:paraId="68CB4A0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22/12/2022</w:t>
            </w:r>
          </w:p>
        </w:tc>
      </w:tr>
      <w:tr w:rsidR="00C77B61" w:rsidRPr="00CA5DB8" w14:paraId="6CAB9CAB" w14:textId="77777777" w:rsidTr="00C77B61">
        <w:trPr>
          <w:trHeight w:val="454"/>
          <w:jc w:val="center"/>
        </w:trPr>
        <w:tc>
          <w:tcPr>
            <w:tcW w:w="205" w:type="pct"/>
            <w:shd w:val="clear" w:color="auto" w:fill="auto"/>
            <w:vAlign w:val="center"/>
            <w:hideMark/>
          </w:tcPr>
          <w:p w14:paraId="19BAD68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10</w:t>
            </w:r>
          </w:p>
        </w:tc>
        <w:tc>
          <w:tcPr>
            <w:tcW w:w="3471" w:type="pct"/>
            <w:shd w:val="clear" w:color="auto" w:fill="auto"/>
            <w:vAlign w:val="center"/>
            <w:hideMark/>
          </w:tcPr>
          <w:p w14:paraId="2FC3F5D8"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bookmarkStart w:id="1" w:name="RANGE!D190"/>
            <w:r w:rsidRPr="005C7439">
              <w:rPr>
                <w:rFonts w:ascii="Times New Roman" w:eastAsia="Times New Roman" w:hAnsi="Times New Roman" w:cs="Times New Roman"/>
                <w:color w:val="000000"/>
                <w:sz w:val="24"/>
                <w:szCs w:val="24"/>
              </w:rPr>
              <w:t>- Sửa đổi, bổ sung Nghị định 59/2018/NĐ-CP ngày 20/04/2018 của Chính phủ sửa đổi Nghị định 08/2015/NĐ-CP hướng dẫn Luật hải quan về thủ tục hải quan, kiểm tra, giám sát, kiểm soát hải quan; Nghị định số 112/2014/NĐ-CP ngày 21/11/2014 của Chính phủ quy định về quản lý cửa khẩu biên giới đất liền để tránh chồng chéo, bất cập cho việc thực hiện nhiệm vụ kiểm tra, giám sát, kiểm soát và thực hiện thủ tục đối với phương tiện vận tải xuất nhập cảnh của cơ quan hải quan, tránh gây phiền hà cho người dân, doanh nghiệp</w:t>
            </w:r>
            <w:bookmarkEnd w:id="1"/>
          </w:p>
        </w:tc>
        <w:tc>
          <w:tcPr>
            <w:tcW w:w="428" w:type="pct"/>
            <w:shd w:val="clear" w:color="auto" w:fill="auto"/>
            <w:vAlign w:val="center"/>
            <w:hideMark/>
          </w:tcPr>
          <w:p w14:paraId="0BBB374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TC</w:t>
            </w:r>
          </w:p>
        </w:tc>
        <w:tc>
          <w:tcPr>
            <w:tcW w:w="419" w:type="pct"/>
            <w:shd w:val="clear" w:color="auto" w:fill="auto"/>
            <w:noWrap/>
            <w:vAlign w:val="center"/>
            <w:hideMark/>
          </w:tcPr>
          <w:p w14:paraId="2844C0D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1100/BTC-TCHQ</w:t>
            </w:r>
          </w:p>
        </w:tc>
        <w:tc>
          <w:tcPr>
            <w:tcW w:w="477" w:type="pct"/>
            <w:shd w:val="clear" w:color="auto" w:fill="auto"/>
            <w:noWrap/>
            <w:vAlign w:val="center"/>
            <w:hideMark/>
          </w:tcPr>
          <w:p w14:paraId="70A7B3D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7/2/2023</w:t>
            </w:r>
          </w:p>
        </w:tc>
      </w:tr>
      <w:tr w:rsidR="00C77B61" w:rsidRPr="00CA5DB8" w14:paraId="220DC1D7" w14:textId="77777777" w:rsidTr="00C77B61">
        <w:trPr>
          <w:trHeight w:val="454"/>
          <w:jc w:val="center"/>
        </w:trPr>
        <w:tc>
          <w:tcPr>
            <w:tcW w:w="205" w:type="pct"/>
            <w:shd w:val="clear" w:color="auto" w:fill="auto"/>
            <w:vAlign w:val="center"/>
            <w:hideMark/>
          </w:tcPr>
          <w:p w14:paraId="0EA62A4F"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lastRenderedPageBreak/>
              <w:t>11</w:t>
            </w:r>
          </w:p>
        </w:tc>
        <w:tc>
          <w:tcPr>
            <w:tcW w:w="3471" w:type="pct"/>
            <w:shd w:val="clear" w:color="auto" w:fill="auto"/>
            <w:vAlign w:val="center"/>
            <w:hideMark/>
          </w:tcPr>
          <w:p w14:paraId="17B1D89E"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Tại khoản 29, Điều 1, Luật sửa đổi, bổ sung một số điều của Luật Xử lý vi phạm hành chính 2020 có quy định “</w:t>
            </w:r>
            <w:r w:rsidRPr="005C7439">
              <w:rPr>
                <w:rFonts w:ascii="Times New Roman" w:eastAsia="Times New Roman" w:hAnsi="Times New Roman" w:cs="Times New Roman"/>
                <w:i/>
                <w:iCs/>
                <w:color w:val="000000"/>
                <w:sz w:val="24"/>
                <w:szCs w:val="24"/>
              </w:rPr>
              <w:t>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w:t>
            </w:r>
            <w:r w:rsidRPr="005C7439">
              <w:rPr>
                <w:rFonts w:ascii="Times New Roman" w:eastAsia="Times New Roman" w:hAnsi="Times New Roman" w:cs="Times New Roman"/>
                <w:color w:val="000000"/>
                <w:sz w:val="24"/>
                <w:szCs w:val="24"/>
              </w:rPr>
              <w:t>”. Đề nghị hướng dẫn quy định cụ thể về cách tính thời gian “</w:t>
            </w:r>
            <w:r w:rsidRPr="005C7439">
              <w:rPr>
                <w:rFonts w:ascii="Times New Roman" w:eastAsia="Times New Roman" w:hAnsi="Times New Roman" w:cs="Times New Roman"/>
                <w:i/>
                <w:iCs/>
                <w:color w:val="000000"/>
                <w:sz w:val="24"/>
                <w:szCs w:val="24"/>
              </w:rPr>
              <w:t xml:space="preserve">24 giờ kể từ khi lập biên bản” </w:t>
            </w:r>
            <w:r w:rsidRPr="005C7439">
              <w:rPr>
                <w:rFonts w:ascii="Times New Roman" w:eastAsia="Times New Roman" w:hAnsi="Times New Roman" w:cs="Times New Roman"/>
                <w:color w:val="000000"/>
                <w:sz w:val="24"/>
                <w:szCs w:val="24"/>
              </w:rPr>
              <w:t>là chỉ bao gồm giờ hành chính hay tính thời gian 24 giờ liên tục cả giờ hành chính và ngoài giờ hành chính.</w:t>
            </w:r>
          </w:p>
        </w:tc>
        <w:tc>
          <w:tcPr>
            <w:tcW w:w="428" w:type="pct"/>
            <w:shd w:val="clear" w:color="auto" w:fill="auto"/>
            <w:vAlign w:val="center"/>
            <w:hideMark/>
          </w:tcPr>
          <w:p w14:paraId="1CCFD68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GTVT</w:t>
            </w:r>
          </w:p>
        </w:tc>
        <w:tc>
          <w:tcPr>
            <w:tcW w:w="419" w:type="pct"/>
            <w:shd w:val="clear" w:color="auto" w:fill="auto"/>
            <w:vAlign w:val="center"/>
            <w:hideMark/>
          </w:tcPr>
          <w:p w14:paraId="6C66BF0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13954/BGTVT-VT</w:t>
            </w:r>
          </w:p>
        </w:tc>
        <w:tc>
          <w:tcPr>
            <w:tcW w:w="477" w:type="pct"/>
            <w:shd w:val="clear" w:color="auto" w:fill="auto"/>
            <w:vAlign w:val="center"/>
            <w:hideMark/>
          </w:tcPr>
          <w:p w14:paraId="3CBC622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28/12/2022</w:t>
            </w:r>
          </w:p>
        </w:tc>
      </w:tr>
      <w:tr w:rsidR="00C77B61" w:rsidRPr="00CA5DB8" w14:paraId="208BF7A0" w14:textId="77777777" w:rsidTr="00C77B61">
        <w:trPr>
          <w:trHeight w:val="454"/>
          <w:jc w:val="center"/>
        </w:trPr>
        <w:tc>
          <w:tcPr>
            <w:tcW w:w="205" w:type="pct"/>
            <w:shd w:val="clear" w:color="auto" w:fill="auto"/>
            <w:vAlign w:val="center"/>
            <w:hideMark/>
          </w:tcPr>
          <w:p w14:paraId="04D228E1"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12</w:t>
            </w:r>
          </w:p>
        </w:tc>
        <w:tc>
          <w:tcPr>
            <w:tcW w:w="3471" w:type="pct"/>
            <w:shd w:val="clear" w:color="auto" w:fill="auto"/>
            <w:vAlign w:val="center"/>
            <w:hideMark/>
          </w:tcPr>
          <w:p w14:paraId="0D76F611"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Sửa đổi khoản 2, Điều 21, Nghị định số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theo hướng quy định phân cấp cho cơ sở giáo dục và đào tạo công lập thực hiện hỗ trợ trực tiếp chi phí học tập cho đối tượng; riêng đối với trẻ em mẫu giáo, học sinh theo học tại cơ sở giáo dục ngoài công lập, theo phân cấp quản lý, giao Phòng Giáo dục và Đào tạo cấp huyện hỗ trợ trực tiếp đối với trẻ em mầm non, học sinh tiểu học, trung học cơ sở; Sở Giáo dục và Đào tạo chi trả đối với học sinh trung học phổ thông.</w:t>
            </w:r>
          </w:p>
        </w:tc>
        <w:tc>
          <w:tcPr>
            <w:tcW w:w="428" w:type="pct"/>
            <w:shd w:val="clear" w:color="auto" w:fill="auto"/>
            <w:vAlign w:val="center"/>
            <w:hideMark/>
          </w:tcPr>
          <w:p w14:paraId="27CA91B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GDDT</w:t>
            </w:r>
          </w:p>
        </w:tc>
        <w:tc>
          <w:tcPr>
            <w:tcW w:w="419" w:type="pct"/>
            <w:shd w:val="clear" w:color="auto" w:fill="auto"/>
            <w:noWrap/>
            <w:vAlign w:val="center"/>
            <w:hideMark/>
          </w:tcPr>
          <w:p w14:paraId="2145D5E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434/BGDĐT-VP</w:t>
            </w:r>
          </w:p>
        </w:tc>
        <w:tc>
          <w:tcPr>
            <w:tcW w:w="477" w:type="pct"/>
            <w:shd w:val="clear" w:color="auto" w:fill="auto"/>
            <w:noWrap/>
            <w:vAlign w:val="center"/>
            <w:hideMark/>
          </w:tcPr>
          <w:p w14:paraId="0F2BDB6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8/2/2023</w:t>
            </w:r>
          </w:p>
        </w:tc>
      </w:tr>
      <w:tr w:rsidR="00C77B61" w:rsidRPr="00CA5DB8" w14:paraId="569177A1" w14:textId="77777777" w:rsidTr="00C77B61">
        <w:trPr>
          <w:trHeight w:val="454"/>
          <w:jc w:val="center"/>
        </w:trPr>
        <w:tc>
          <w:tcPr>
            <w:tcW w:w="205" w:type="pct"/>
            <w:shd w:val="clear" w:color="auto" w:fill="auto"/>
            <w:vAlign w:val="center"/>
            <w:hideMark/>
          </w:tcPr>
          <w:p w14:paraId="34A7715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13</w:t>
            </w:r>
          </w:p>
        </w:tc>
        <w:tc>
          <w:tcPr>
            <w:tcW w:w="3471" w:type="pct"/>
            <w:shd w:val="clear" w:color="auto" w:fill="auto"/>
            <w:vAlign w:val="center"/>
            <w:hideMark/>
          </w:tcPr>
          <w:p w14:paraId="16B4FE7D"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Sửa đổi khoản 10, Điều 22, Nghị định số 10/2020/NĐ-CP ngày 17/01/2020 của Chính phủ quy định về kinh doanh và điều kiện kinh doanh vận tải bằng xe ô tô theo hướng quy định cụ thể thời gian việc thu hồi phù hiệu, biển hiệu xe vi phạm về tốc độ và có chế tài xử lý cụ thể.</w:t>
            </w:r>
          </w:p>
        </w:tc>
        <w:tc>
          <w:tcPr>
            <w:tcW w:w="428" w:type="pct"/>
            <w:shd w:val="clear" w:color="auto" w:fill="auto"/>
            <w:vAlign w:val="center"/>
            <w:hideMark/>
          </w:tcPr>
          <w:p w14:paraId="3893C4FF"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GTVT</w:t>
            </w:r>
          </w:p>
        </w:tc>
        <w:tc>
          <w:tcPr>
            <w:tcW w:w="419" w:type="pct"/>
            <w:shd w:val="clear" w:color="auto" w:fill="auto"/>
            <w:vAlign w:val="center"/>
            <w:hideMark/>
          </w:tcPr>
          <w:p w14:paraId="17F93E56"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13954/BGTVT-VT</w:t>
            </w:r>
          </w:p>
        </w:tc>
        <w:tc>
          <w:tcPr>
            <w:tcW w:w="477" w:type="pct"/>
            <w:shd w:val="clear" w:color="auto" w:fill="auto"/>
            <w:vAlign w:val="center"/>
            <w:hideMark/>
          </w:tcPr>
          <w:p w14:paraId="4FD9189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28/12/2022</w:t>
            </w:r>
          </w:p>
        </w:tc>
      </w:tr>
      <w:tr w:rsidR="00C77B61" w:rsidRPr="00CA5DB8" w14:paraId="1A41099A" w14:textId="77777777" w:rsidTr="00C77B61">
        <w:trPr>
          <w:trHeight w:val="454"/>
          <w:jc w:val="center"/>
        </w:trPr>
        <w:tc>
          <w:tcPr>
            <w:tcW w:w="205" w:type="pct"/>
            <w:shd w:val="clear" w:color="auto" w:fill="auto"/>
            <w:vAlign w:val="center"/>
            <w:hideMark/>
          </w:tcPr>
          <w:p w14:paraId="25A7315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14</w:t>
            </w:r>
          </w:p>
        </w:tc>
        <w:tc>
          <w:tcPr>
            <w:tcW w:w="3471" w:type="pct"/>
            <w:shd w:val="clear" w:color="auto" w:fill="auto"/>
            <w:vAlign w:val="center"/>
            <w:hideMark/>
          </w:tcPr>
          <w:p w14:paraId="1A1D500B"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Ban hành quy định về quản lý hoạt động vận tải bằng phương tiện có gắn động cơ sử dụng năng lượng điện.</w:t>
            </w:r>
          </w:p>
        </w:tc>
        <w:tc>
          <w:tcPr>
            <w:tcW w:w="428" w:type="pct"/>
            <w:shd w:val="clear" w:color="auto" w:fill="auto"/>
            <w:vAlign w:val="center"/>
            <w:hideMark/>
          </w:tcPr>
          <w:p w14:paraId="7194839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GTVT</w:t>
            </w:r>
          </w:p>
        </w:tc>
        <w:tc>
          <w:tcPr>
            <w:tcW w:w="419" w:type="pct"/>
            <w:shd w:val="clear" w:color="auto" w:fill="auto"/>
            <w:vAlign w:val="center"/>
            <w:hideMark/>
          </w:tcPr>
          <w:p w14:paraId="698A4B7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13954/BGTVT-VT</w:t>
            </w:r>
          </w:p>
        </w:tc>
        <w:tc>
          <w:tcPr>
            <w:tcW w:w="477" w:type="pct"/>
            <w:shd w:val="clear" w:color="auto" w:fill="auto"/>
            <w:vAlign w:val="center"/>
            <w:hideMark/>
          </w:tcPr>
          <w:p w14:paraId="797F0DC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28/12/2022</w:t>
            </w:r>
          </w:p>
        </w:tc>
      </w:tr>
      <w:tr w:rsidR="00C77B61" w:rsidRPr="00CA5DB8" w14:paraId="14AAA16A" w14:textId="77777777" w:rsidTr="00C77B61">
        <w:trPr>
          <w:trHeight w:val="454"/>
          <w:jc w:val="center"/>
        </w:trPr>
        <w:tc>
          <w:tcPr>
            <w:tcW w:w="205" w:type="pct"/>
            <w:shd w:val="clear" w:color="auto" w:fill="auto"/>
            <w:vAlign w:val="center"/>
            <w:hideMark/>
          </w:tcPr>
          <w:p w14:paraId="4C1A1F4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15</w:t>
            </w:r>
          </w:p>
        </w:tc>
        <w:tc>
          <w:tcPr>
            <w:tcW w:w="3471" w:type="pct"/>
            <w:shd w:val="clear" w:color="auto" w:fill="auto"/>
            <w:vAlign w:val="center"/>
            <w:hideMark/>
          </w:tcPr>
          <w:p w14:paraId="212FBC51"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Nghị quyết 10-NQ/TW, ngày 10/02/2022 của Bộ Chính trị đã đề ra nhiệm vụ giải pháp “đánh giá hiệu quả đầu tư, hiệu quả kinh tế - xã hội bền vững để xem xét đầu tư dự án khai thác, chế biến sắt Thạch Khê, Hà Tĩnh, hoàn thành trước năm 2030”. Thực tiễn qua gần 11 năm tạm ngừng hoạt động, dự án khai thác và tuyển quặng mỏ sắt Thạch Khê ngày càng xuất hiện nhiều bất cập liên quan đến hạ tầng kinh tế - kỷ thuật, công nghệ khai thác, công tác bảo vệ môi trường, năng lực xử lý của nhà đầu tư… Ngày 09/9/2022, Ban cán sự đảng Bộ Kế hoạch và Đầu tư tiếp tục có Văn bản số 214/TTr-BCS báo cáo Thủ tướng Chính phủ về việc rà soát, đánh giá dự án khai thác và tuyển quặng sắt Thạch Khê. Đề nghị Chính phủ, Thủ tướng Chính phủ sớm báo cáo Bộ Chính trị xem xét quyết định trong thời gian sớm nhất.</w:t>
            </w:r>
          </w:p>
        </w:tc>
        <w:tc>
          <w:tcPr>
            <w:tcW w:w="428" w:type="pct"/>
            <w:shd w:val="clear" w:color="auto" w:fill="auto"/>
            <w:vAlign w:val="center"/>
            <w:hideMark/>
          </w:tcPr>
          <w:p w14:paraId="3F58461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CT</w:t>
            </w:r>
          </w:p>
        </w:tc>
        <w:tc>
          <w:tcPr>
            <w:tcW w:w="419" w:type="pct"/>
            <w:shd w:val="clear" w:color="auto" w:fill="auto"/>
            <w:vAlign w:val="center"/>
            <w:hideMark/>
          </w:tcPr>
          <w:p w14:paraId="3886CCCF"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339/BCT-KHTC</w:t>
            </w:r>
          </w:p>
        </w:tc>
        <w:tc>
          <w:tcPr>
            <w:tcW w:w="477" w:type="pct"/>
            <w:shd w:val="clear" w:color="auto" w:fill="auto"/>
            <w:vAlign w:val="center"/>
            <w:hideMark/>
          </w:tcPr>
          <w:p w14:paraId="266BE7D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19/01/2023</w:t>
            </w:r>
          </w:p>
        </w:tc>
      </w:tr>
      <w:tr w:rsidR="00C77B61" w:rsidRPr="00CA5DB8" w14:paraId="6296EEE9" w14:textId="77777777" w:rsidTr="00C77B61">
        <w:trPr>
          <w:trHeight w:val="454"/>
          <w:jc w:val="center"/>
        </w:trPr>
        <w:tc>
          <w:tcPr>
            <w:tcW w:w="205" w:type="pct"/>
            <w:shd w:val="clear" w:color="auto" w:fill="auto"/>
            <w:vAlign w:val="center"/>
            <w:hideMark/>
          </w:tcPr>
          <w:p w14:paraId="70FF25B7"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16</w:t>
            </w:r>
          </w:p>
        </w:tc>
        <w:tc>
          <w:tcPr>
            <w:tcW w:w="3471" w:type="pct"/>
            <w:shd w:val="clear" w:color="auto" w:fill="auto"/>
            <w:vAlign w:val="center"/>
            <w:hideMark/>
          </w:tcPr>
          <w:p w14:paraId="0756BEE4"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Phạm vi, đối tượng thực hiện các dự án thuộc các chương trình mục tiêu quốc gia rộng, liên quan đến nhiều ngành, lĩnh vực; năm 2022 lại là năm đầu thực hiện các chương trình nên cần phải hoàn thiện các hồ sơ thủ tục theo quy định để triển khai thực hiện, làm cơ sở giải ngân nguồn vốn được phân bổ. Việc giải ngân hết nguồn vốn kế hoạch năm 2022 đối với các chương trình mục tiêu quốc gia sẽ gặp nhiều khó khăn. Vì vậy, đề nghị Chính phủ xem xét cho phép kéo dài thời gian thực hiện và giải ngân nguồn vốn kế hoạch năm 2022 thực hiện các chương trình mục tiêu quốc gia sang thực hiện năm 2023.</w:t>
            </w:r>
          </w:p>
        </w:tc>
        <w:tc>
          <w:tcPr>
            <w:tcW w:w="428" w:type="pct"/>
            <w:shd w:val="clear" w:color="auto" w:fill="auto"/>
            <w:vAlign w:val="center"/>
            <w:hideMark/>
          </w:tcPr>
          <w:p w14:paraId="25E5E967"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KHĐT</w:t>
            </w:r>
          </w:p>
        </w:tc>
        <w:tc>
          <w:tcPr>
            <w:tcW w:w="419" w:type="pct"/>
            <w:shd w:val="clear" w:color="auto" w:fill="auto"/>
            <w:vAlign w:val="center"/>
            <w:hideMark/>
          </w:tcPr>
          <w:p w14:paraId="0037CD3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128/BKHĐT-TH</w:t>
            </w:r>
          </w:p>
        </w:tc>
        <w:tc>
          <w:tcPr>
            <w:tcW w:w="477" w:type="pct"/>
            <w:shd w:val="clear" w:color="auto" w:fill="auto"/>
            <w:vAlign w:val="center"/>
            <w:hideMark/>
          </w:tcPr>
          <w:p w14:paraId="77C884A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6/1/2023</w:t>
            </w:r>
          </w:p>
        </w:tc>
      </w:tr>
      <w:tr w:rsidR="00C77B61" w:rsidRPr="00CA5DB8" w14:paraId="58220704" w14:textId="77777777" w:rsidTr="00C77B61">
        <w:trPr>
          <w:trHeight w:val="454"/>
          <w:jc w:val="center"/>
        </w:trPr>
        <w:tc>
          <w:tcPr>
            <w:tcW w:w="205" w:type="pct"/>
            <w:shd w:val="clear" w:color="auto" w:fill="auto"/>
            <w:vAlign w:val="center"/>
            <w:hideMark/>
          </w:tcPr>
          <w:p w14:paraId="535857DB"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17</w:t>
            </w:r>
          </w:p>
        </w:tc>
        <w:tc>
          <w:tcPr>
            <w:tcW w:w="3471" w:type="pct"/>
            <w:shd w:val="clear" w:color="auto" w:fill="auto"/>
            <w:vAlign w:val="center"/>
            <w:hideMark/>
          </w:tcPr>
          <w:p w14:paraId="7F2F4605"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xml:space="preserve">- Xem xét điều chỉnh thời gian thực hiện dự án xử lý sạt lở bờ biển, bồi lấp cửa sông tỉnh Hà Tĩnh đến hết năm 2023 và bố trí số vốn còn thiếu để hoàn thành dự án. Do dự án xử lý sạt lở bờ biển, bồi lấp cửa sông tỉnh Hà Tĩnh được Thủ tướng Chính phủ phê duyệt chủ trương đầu tư tại Quyết định số 819/QĐ-TTg ngày 02/7/2019. Quá trình triển khai thực hiện dự án chịu tác động trực tiếp của các cơn bão, các đợt mưa lũ, </w:t>
            </w:r>
            <w:r w:rsidRPr="005C7439">
              <w:rPr>
                <w:rFonts w:ascii="Times New Roman" w:eastAsia="Times New Roman" w:hAnsi="Times New Roman" w:cs="Times New Roman"/>
                <w:color w:val="000000"/>
                <w:sz w:val="24"/>
                <w:szCs w:val="24"/>
              </w:rPr>
              <w:lastRenderedPageBreak/>
              <w:t>vướng mắc mặt bằng, ảnh hưởng lớn đến tiến độ thi công. Hiện dự án đang tạm dừng thi công do thiếu vốn và chưa được gia hạn thời gian thực hiện; nhu cầu nguồn vốn còn thiếu để tiếp tục thực hiện các dự án là 41,4 tỷ đồng (trong đó: ngân sách Trung ương là 33,4 tỷ đồng; ngân sách tỉnh là 8,0 tỷ đồng).</w:t>
            </w:r>
          </w:p>
        </w:tc>
        <w:tc>
          <w:tcPr>
            <w:tcW w:w="428" w:type="pct"/>
            <w:shd w:val="clear" w:color="auto" w:fill="auto"/>
            <w:vAlign w:val="center"/>
            <w:hideMark/>
          </w:tcPr>
          <w:p w14:paraId="539E295F"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lastRenderedPageBreak/>
              <w:t>Bộ KHĐT</w:t>
            </w:r>
          </w:p>
        </w:tc>
        <w:tc>
          <w:tcPr>
            <w:tcW w:w="419" w:type="pct"/>
            <w:shd w:val="clear" w:color="auto" w:fill="auto"/>
            <w:vAlign w:val="center"/>
            <w:hideMark/>
          </w:tcPr>
          <w:p w14:paraId="75A60F9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128/BKHĐT-TH</w:t>
            </w:r>
          </w:p>
        </w:tc>
        <w:tc>
          <w:tcPr>
            <w:tcW w:w="477" w:type="pct"/>
            <w:shd w:val="clear" w:color="auto" w:fill="auto"/>
            <w:vAlign w:val="center"/>
            <w:hideMark/>
          </w:tcPr>
          <w:p w14:paraId="7EB09A7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6/1/2023</w:t>
            </w:r>
          </w:p>
        </w:tc>
      </w:tr>
      <w:tr w:rsidR="00C77B61" w:rsidRPr="00CA5DB8" w14:paraId="2872D23D" w14:textId="77777777" w:rsidTr="00C77B61">
        <w:trPr>
          <w:trHeight w:val="454"/>
          <w:jc w:val="center"/>
        </w:trPr>
        <w:tc>
          <w:tcPr>
            <w:tcW w:w="205" w:type="pct"/>
            <w:shd w:val="clear" w:color="auto" w:fill="auto"/>
            <w:vAlign w:val="center"/>
            <w:hideMark/>
          </w:tcPr>
          <w:p w14:paraId="2C740B2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lastRenderedPageBreak/>
              <w:t>18</w:t>
            </w:r>
          </w:p>
        </w:tc>
        <w:tc>
          <w:tcPr>
            <w:tcW w:w="3471" w:type="pct"/>
            <w:shd w:val="clear" w:color="auto" w:fill="auto"/>
            <w:vAlign w:val="center"/>
            <w:hideMark/>
          </w:tcPr>
          <w:p w14:paraId="7ADDBEAC"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Nghiên cứu, bổ sung Khu kinh tế Vũng Áng vào trong mạng lưới quan trắc phóng xạ của quốc gia.</w:t>
            </w:r>
          </w:p>
        </w:tc>
        <w:tc>
          <w:tcPr>
            <w:tcW w:w="428" w:type="pct"/>
            <w:shd w:val="clear" w:color="auto" w:fill="auto"/>
            <w:vAlign w:val="center"/>
            <w:hideMark/>
          </w:tcPr>
          <w:p w14:paraId="27E8B9F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KHCN</w:t>
            </w:r>
          </w:p>
        </w:tc>
        <w:tc>
          <w:tcPr>
            <w:tcW w:w="419" w:type="pct"/>
            <w:shd w:val="clear" w:color="auto" w:fill="auto"/>
            <w:noWrap/>
            <w:vAlign w:val="center"/>
            <w:hideMark/>
          </w:tcPr>
          <w:p w14:paraId="2632AE0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41/BKHCN-VP</w:t>
            </w:r>
          </w:p>
        </w:tc>
        <w:tc>
          <w:tcPr>
            <w:tcW w:w="477" w:type="pct"/>
            <w:shd w:val="clear" w:color="auto" w:fill="auto"/>
            <w:noWrap/>
            <w:vAlign w:val="center"/>
            <w:hideMark/>
          </w:tcPr>
          <w:p w14:paraId="014AAA4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6/1/2023</w:t>
            </w:r>
          </w:p>
        </w:tc>
      </w:tr>
      <w:tr w:rsidR="00C77B61" w:rsidRPr="00CA5DB8" w14:paraId="32B148CD" w14:textId="77777777" w:rsidTr="00C77B61">
        <w:trPr>
          <w:trHeight w:val="454"/>
          <w:jc w:val="center"/>
        </w:trPr>
        <w:tc>
          <w:tcPr>
            <w:tcW w:w="205" w:type="pct"/>
            <w:shd w:val="clear" w:color="auto" w:fill="auto"/>
            <w:vAlign w:val="center"/>
            <w:hideMark/>
          </w:tcPr>
          <w:p w14:paraId="57F83857"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19</w:t>
            </w:r>
          </w:p>
        </w:tc>
        <w:tc>
          <w:tcPr>
            <w:tcW w:w="3471" w:type="pct"/>
            <w:shd w:val="clear" w:color="auto" w:fill="auto"/>
            <w:vAlign w:val="center"/>
            <w:hideMark/>
          </w:tcPr>
          <w:p w14:paraId="68964033"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bookmarkStart w:id="2" w:name="RANGE!D199"/>
            <w:r w:rsidRPr="005C7439">
              <w:rPr>
                <w:rFonts w:ascii="Times New Roman" w:eastAsia="Times New Roman" w:hAnsi="Times New Roman" w:cs="Times New Roman"/>
                <w:color w:val="000000"/>
                <w:sz w:val="24"/>
                <w:szCs w:val="24"/>
              </w:rPr>
              <w:t>- Xem xét gia hạn thời gian thực hiện và giải ngân các dự án xây dựng, nâng cấp cơ sở hạ tầng nghề cá sử dụng khoản tiền bồi thường của Công ty TNHH gang thép Hưng nghiệp Formosa đến hết năm 2024</w:t>
            </w:r>
            <w:bookmarkEnd w:id="2"/>
          </w:p>
        </w:tc>
        <w:tc>
          <w:tcPr>
            <w:tcW w:w="428" w:type="pct"/>
            <w:shd w:val="clear" w:color="auto" w:fill="auto"/>
            <w:vAlign w:val="center"/>
            <w:hideMark/>
          </w:tcPr>
          <w:p w14:paraId="6729DDE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KHĐT</w:t>
            </w:r>
          </w:p>
        </w:tc>
        <w:tc>
          <w:tcPr>
            <w:tcW w:w="419" w:type="pct"/>
            <w:shd w:val="clear" w:color="auto" w:fill="auto"/>
            <w:vAlign w:val="center"/>
            <w:hideMark/>
          </w:tcPr>
          <w:p w14:paraId="4C33176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128/BKHĐT-TH</w:t>
            </w:r>
          </w:p>
        </w:tc>
        <w:tc>
          <w:tcPr>
            <w:tcW w:w="477" w:type="pct"/>
            <w:shd w:val="clear" w:color="auto" w:fill="auto"/>
            <w:vAlign w:val="center"/>
            <w:hideMark/>
          </w:tcPr>
          <w:p w14:paraId="5F148EA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6/1/2023</w:t>
            </w:r>
          </w:p>
        </w:tc>
      </w:tr>
      <w:tr w:rsidR="00C77B61" w:rsidRPr="00CA5DB8" w14:paraId="31895CB9" w14:textId="77777777" w:rsidTr="00C77B61">
        <w:trPr>
          <w:trHeight w:val="454"/>
          <w:jc w:val="center"/>
        </w:trPr>
        <w:tc>
          <w:tcPr>
            <w:tcW w:w="205" w:type="pct"/>
            <w:shd w:val="clear" w:color="auto" w:fill="auto"/>
            <w:vAlign w:val="center"/>
            <w:hideMark/>
          </w:tcPr>
          <w:p w14:paraId="5642B9C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20</w:t>
            </w:r>
          </w:p>
        </w:tc>
        <w:tc>
          <w:tcPr>
            <w:tcW w:w="3471" w:type="pct"/>
            <w:shd w:val="clear" w:color="auto" w:fill="auto"/>
            <w:vAlign w:val="center"/>
            <w:hideMark/>
          </w:tcPr>
          <w:p w14:paraId="58DE41A3"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xml:space="preserve">- Hiện nay, việc cấp đổi huân, huy chương và bằng Tổ quốc ghi công do bị thất lạc hoặc hư hỏng còn chậm, đề nghị Chính phủ chỉ đạo các bộ, ngành liên quan giải quyết kịp thời </w:t>
            </w:r>
            <w:r w:rsidRPr="005C7439">
              <w:rPr>
                <w:rFonts w:ascii="Times New Roman" w:eastAsia="Times New Roman" w:hAnsi="Times New Roman" w:cs="Times New Roman"/>
                <w:i/>
                <w:iCs/>
                <w:color w:val="000000"/>
                <w:sz w:val="24"/>
                <w:szCs w:val="24"/>
              </w:rPr>
              <w:t>(Cử tri TX Kỳ Anh và TX Hồng Lĩnh).</w:t>
            </w:r>
          </w:p>
        </w:tc>
        <w:tc>
          <w:tcPr>
            <w:tcW w:w="428" w:type="pct"/>
            <w:shd w:val="clear" w:color="auto" w:fill="auto"/>
            <w:vAlign w:val="center"/>
            <w:hideMark/>
          </w:tcPr>
          <w:p w14:paraId="61890073"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NV</w:t>
            </w:r>
          </w:p>
        </w:tc>
        <w:tc>
          <w:tcPr>
            <w:tcW w:w="419" w:type="pct"/>
            <w:shd w:val="clear" w:color="auto" w:fill="auto"/>
            <w:vAlign w:val="center"/>
            <w:hideMark/>
          </w:tcPr>
          <w:p w14:paraId="5FE32DB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6306/BNV-BTĐKT</w:t>
            </w:r>
          </w:p>
        </w:tc>
        <w:tc>
          <w:tcPr>
            <w:tcW w:w="477" w:type="pct"/>
            <w:shd w:val="clear" w:color="auto" w:fill="auto"/>
            <w:vAlign w:val="center"/>
            <w:hideMark/>
          </w:tcPr>
          <w:p w14:paraId="295EB66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11/12/2022</w:t>
            </w:r>
          </w:p>
        </w:tc>
      </w:tr>
      <w:tr w:rsidR="00C77B61" w:rsidRPr="00CA5DB8" w14:paraId="127271CA" w14:textId="77777777" w:rsidTr="00C77B61">
        <w:trPr>
          <w:trHeight w:val="454"/>
          <w:jc w:val="center"/>
        </w:trPr>
        <w:tc>
          <w:tcPr>
            <w:tcW w:w="205" w:type="pct"/>
            <w:shd w:val="clear" w:color="auto" w:fill="auto"/>
            <w:vAlign w:val="center"/>
            <w:hideMark/>
          </w:tcPr>
          <w:p w14:paraId="7DB6F8F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21</w:t>
            </w:r>
          </w:p>
        </w:tc>
        <w:tc>
          <w:tcPr>
            <w:tcW w:w="3471" w:type="pct"/>
            <w:shd w:val="clear" w:color="auto" w:fill="auto"/>
            <w:vAlign w:val="center"/>
            <w:hideMark/>
          </w:tcPr>
          <w:p w14:paraId="6F7A6B81"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Kịp thời hướng dẫn liên quan Luật Đầu tư và Nghị định số 31/2021/NĐ-CP ngày 26/3/2021 của Chính phủ về các nội dung như: Bổ sung quy định cụ thể về chấm dứt hoạt động dự án trong trường hợp doanh nghiệp, hợp tác xã đã giải thể; xử lý vi phạm chậm tiến độ cũng không thể thực hiện được do không còn chủ thể thực hiện dự án, trong khi các dự án này chưa được giao đất, cho thuê đất, chưa hình thành tài sản trên đất.</w:t>
            </w:r>
          </w:p>
        </w:tc>
        <w:tc>
          <w:tcPr>
            <w:tcW w:w="428" w:type="pct"/>
            <w:shd w:val="clear" w:color="auto" w:fill="auto"/>
            <w:vAlign w:val="center"/>
            <w:hideMark/>
          </w:tcPr>
          <w:p w14:paraId="467B283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KHĐT</w:t>
            </w:r>
          </w:p>
        </w:tc>
        <w:tc>
          <w:tcPr>
            <w:tcW w:w="419" w:type="pct"/>
            <w:shd w:val="clear" w:color="auto" w:fill="auto"/>
            <w:vAlign w:val="center"/>
            <w:hideMark/>
          </w:tcPr>
          <w:p w14:paraId="7DC3165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128/BKHĐT-TH</w:t>
            </w:r>
          </w:p>
        </w:tc>
        <w:tc>
          <w:tcPr>
            <w:tcW w:w="477" w:type="pct"/>
            <w:shd w:val="clear" w:color="auto" w:fill="auto"/>
            <w:vAlign w:val="center"/>
            <w:hideMark/>
          </w:tcPr>
          <w:p w14:paraId="403D805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6/1/2023</w:t>
            </w:r>
          </w:p>
        </w:tc>
      </w:tr>
      <w:tr w:rsidR="00C77B61" w:rsidRPr="00CA5DB8" w14:paraId="48608BA9" w14:textId="77777777" w:rsidTr="00C77B61">
        <w:trPr>
          <w:trHeight w:val="454"/>
          <w:jc w:val="center"/>
        </w:trPr>
        <w:tc>
          <w:tcPr>
            <w:tcW w:w="205" w:type="pct"/>
            <w:shd w:val="clear" w:color="auto" w:fill="auto"/>
            <w:vAlign w:val="center"/>
            <w:hideMark/>
          </w:tcPr>
          <w:p w14:paraId="4B840B7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22</w:t>
            </w:r>
          </w:p>
        </w:tc>
        <w:tc>
          <w:tcPr>
            <w:tcW w:w="3471" w:type="pct"/>
            <w:shd w:val="clear" w:color="auto" w:fill="auto"/>
            <w:vAlign w:val="center"/>
            <w:hideMark/>
          </w:tcPr>
          <w:p w14:paraId="23B930E5"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w:t>
            </w:r>
            <w:r w:rsidRPr="005C7439">
              <w:rPr>
                <w:rFonts w:ascii="Times New Roman" w:eastAsia="Times New Roman" w:hAnsi="Times New Roman" w:cs="Times New Roman"/>
                <w:i/>
                <w:iCs/>
                <w:color w:val="000000"/>
                <w:sz w:val="24"/>
                <w:szCs w:val="24"/>
              </w:rPr>
              <w:t xml:space="preserve"> </w:t>
            </w:r>
            <w:r w:rsidRPr="005C7439">
              <w:rPr>
                <w:rFonts w:ascii="Times New Roman" w:eastAsia="Times New Roman" w:hAnsi="Times New Roman" w:cs="Times New Roman"/>
                <w:color w:val="000000"/>
                <w:sz w:val="24"/>
                <w:szCs w:val="24"/>
              </w:rPr>
              <w:t>Kịp thời ban hành quy định hướng dẫn cụ thể việc tài trợ kinh phí lập quy hoạch, nhất là hình thức ký hợp đồng, việc thanh, quyết toán đối với chi phí tài trợ.</w:t>
            </w:r>
          </w:p>
        </w:tc>
        <w:tc>
          <w:tcPr>
            <w:tcW w:w="428" w:type="pct"/>
            <w:shd w:val="clear" w:color="auto" w:fill="auto"/>
            <w:vAlign w:val="center"/>
            <w:hideMark/>
          </w:tcPr>
          <w:p w14:paraId="1295986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TC</w:t>
            </w:r>
          </w:p>
        </w:tc>
        <w:tc>
          <w:tcPr>
            <w:tcW w:w="419" w:type="pct"/>
            <w:shd w:val="clear" w:color="auto" w:fill="auto"/>
            <w:vAlign w:val="center"/>
            <w:hideMark/>
          </w:tcPr>
          <w:p w14:paraId="1004B81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13037/BTC-HCSN</w:t>
            </w:r>
          </w:p>
        </w:tc>
        <w:tc>
          <w:tcPr>
            <w:tcW w:w="477" w:type="pct"/>
            <w:shd w:val="clear" w:color="auto" w:fill="auto"/>
            <w:vAlign w:val="center"/>
            <w:hideMark/>
          </w:tcPr>
          <w:p w14:paraId="2017B3F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12/09/2023</w:t>
            </w:r>
          </w:p>
        </w:tc>
      </w:tr>
      <w:tr w:rsidR="00C77B61" w:rsidRPr="00CA5DB8" w14:paraId="420FA6B9" w14:textId="77777777" w:rsidTr="00C77B61">
        <w:trPr>
          <w:trHeight w:val="454"/>
          <w:jc w:val="center"/>
        </w:trPr>
        <w:tc>
          <w:tcPr>
            <w:tcW w:w="205" w:type="pct"/>
            <w:shd w:val="clear" w:color="auto" w:fill="auto"/>
            <w:vAlign w:val="center"/>
            <w:hideMark/>
          </w:tcPr>
          <w:p w14:paraId="3ADAA651"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23</w:t>
            </w:r>
          </w:p>
        </w:tc>
        <w:tc>
          <w:tcPr>
            <w:tcW w:w="3471" w:type="pct"/>
            <w:shd w:val="clear" w:color="auto" w:fill="auto"/>
            <w:vAlign w:val="center"/>
            <w:hideMark/>
          </w:tcPr>
          <w:p w14:paraId="712B35AF"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Ban hành hướng dẫn cơ chế quản lý tài chính, chế độ kế toán đối với quỹ phòng, chống thiên tai theo quy định tại khoản 2, Điều 24, Nghị định số 78/2021/NĐ-CP ngày 01/8/2021 của Chính phủ.</w:t>
            </w:r>
          </w:p>
        </w:tc>
        <w:tc>
          <w:tcPr>
            <w:tcW w:w="428" w:type="pct"/>
            <w:shd w:val="clear" w:color="auto" w:fill="auto"/>
            <w:vAlign w:val="center"/>
            <w:hideMark/>
          </w:tcPr>
          <w:p w14:paraId="21B7669F"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TC</w:t>
            </w:r>
          </w:p>
        </w:tc>
        <w:tc>
          <w:tcPr>
            <w:tcW w:w="419" w:type="pct"/>
            <w:shd w:val="clear" w:color="auto" w:fill="auto"/>
            <w:vAlign w:val="center"/>
            <w:hideMark/>
          </w:tcPr>
          <w:p w14:paraId="13E8B8E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13180/BTC-HCSN</w:t>
            </w:r>
          </w:p>
        </w:tc>
        <w:tc>
          <w:tcPr>
            <w:tcW w:w="477" w:type="pct"/>
            <w:shd w:val="clear" w:color="auto" w:fill="auto"/>
            <w:vAlign w:val="center"/>
            <w:hideMark/>
          </w:tcPr>
          <w:p w14:paraId="620A594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13/12/2022</w:t>
            </w:r>
          </w:p>
        </w:tc>
      </w:tr>
      <w:tr w:rsidR="00C77B61" w:rsidRPr="00CA5DB8" w14:paraId="4678AFC2" w14:textId="77777777" w:rsidTr="00C77B61">
        <w:trPr>
          <w:trHeight w:val="454"/>
          <w:jc w:val="center"/>
        </w:trPr>
        <w:tc>
          <w:tcPr>
            <w:tcW w:w="205" w:type="pct"/>
            <w:shd w:val="clear" w:color="auto" w:fill="auto"/>
            <w:vAlign w:val="center"/>
            <w:hideMark/>
          </w:tcPr>
          <w:p w14:paraId="6D7BEE4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24</w:t>
            </w:r>
          </w:p>
        </w:tc>
        <w:tc>
          <w:tcPr>
            <w:tcW w:w="3471" w:type="pct"/>
            <w:shd w:val="clear" w:color="auto" w:fill="auto"/>
            <w:vAlign w:val="center"/>
            <w:hideMark/>
          </w:tcPr>
          <w:p w14:paraId="46722424"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bookmarkStart w:id="3" w:name="RANGE!D204"/>
            <w:r w:rsidRPr="005C7439">
              <w:rPr>
                <w:rFonts w:ascii="Times New Roman" w:eastAsia="Times New Roman" w:hAnsi="Times New Roman" w:cs="Times New Roman"/>
                <w:color w:val="000000"/>
                <w:sz w:val="24"/>
                <w:szCs w:val="24"/>
              </w:rPr>
              <w:t>- Xây dựng, trình Thủ tướng Chính phủ xem xét, quyết định tiếp tục cho miễn tiền thuê đất như Văn bản số 6182/BTC-TCT ngày 09/5/2016 của Bộ Tài chính về việc giải đáp vướng mắc chính sách thu tiền thuê đất cho các đơn vị khai thác thủy lợi trên cả nước</w:t>
            </w:r>
            <w:bookmarkEnd w:id="3"/>
          </w:p>
        </w:tc>
        <w:tc>
          <w:tcPr>
            <w:tcW w:w="428" w:type="pct"/>
            <w:shd w:val="clear" w:color="auto" w:fill="auto"/>
            <w:vAlign w:val="center"/>
            <w:hideMark/>
          </w:tcPr>
          <w:p w14:paraId="23E1520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TC</w:t>
            </w:r>
          </w:p>
        </w:tc>
        <w:tc>
          <w:tcPr>
            <w:tcW w:w="419" w:type="pct"/>
            <w:shd w:val="clear" w:color="auto" w:fill="auto"/>
            <w:noWrap/>
            <w:vAlign w:val="center"/>
            <w:hideMark/>
          </w:tcPr>
          <w:p w14:paraId="1614549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620/BTC-TCT</w:t>
            </w:r>
          </w:p>
        </w:tc>
        <w:tc>
          <w:tcPr>
            <w:tcW w:w="477" w:type="pct"/>
            <w:shd w:val="clear" w:color="auto" w:fill="auto"/>
            <w:vAlign w:val="center"/>
            <w:hideMark/>
          </w:tcPr>
          <w:p w14:paraId="24FE2FB3"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18/01/2023</w:t>
            </w:r>
          </w:p>
        </w:tc>
      </w:tr>
      <w:tr w:rsidR="00C77B61" w:rsidRPr="00CA5DB8" w14:paraId="616AC3B7" w14:textId="77777777" w:rsidTr="00C77B61">
        <w:trPr>
          <w:trHeight w:val="454"/>
          <w:jc w:val="center"/>
        </w:trPr>
        <w:tc>
          <w:tcPr>
            <w:tcW w:w="205" w:type="pct"/>
            <w:shd w:val="clear" w:color="auto" w:fill="auto"/>
            <w:vAlign w:val="center"/>
            <w:hideMark/>
          </w:tcPr>
          <w:p w14:paraId="1EFB7521"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25</w:t>
            </w:r>
          </w:p>
        </w:tc>
        <w:tc>
          <w:tcPr>
            <w:tcW w:w="3471" w:type="pct"/>
            <w:shd w:val="clear" w:color="auto" w:fill="auto"/>
            <w:vAlign w:val="center"/>
            <w:hideMark/>
          </w:tcPr>
          <w:p w14:paraId="2FC929B0"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Kịp thời ban hành Thông tư hướng dẫn Nghị định số 107/2020/NĐ-CP ngày 14/9/2020 để triển khai Đề án kiện toàn tổ chức bộ máy theo quy định.</w:t>
            </w:r>
          </w:p>
        </w:tc>
        <w:tc>
          <w:tcPr>
            <w:tcW w:w="428" w:type="pct"/>
            <w:shd w:val="clear" w:color="auto" w:fill="auto"/>
            <w:vAlign w:val="center"/>
            <w:hideMark/>
          </w:tcPr>
          <w:p w14:paraId="53510F57"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XD</w:t>
            </w:r>
          </w:p>
        </w:tc>
        <w:tc>
          <w:tcPr>
            <w:tcW w:w="419" w:type="pct"/>
            <w:shd w:val="clear" w:color="auto" w:fill="auto"/>
            <w:vAlign w:val="center"/>
            <w:hideMark/>
          </w:tcPr>
          <w:p w14:paraId="67C6649B"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5692/BXD-TCCB</w:t>
            </w:r>
          </w:p>
        </w:tc>
        <w:tc>
          <w:tcPr>
            <w:tcW w:w="477" w:type="pct"/>
            <w:shd w:val="clear" w:color="auto" w:fill="auto"/>
            <w:vAlign w:val="center"/>
            <w:hideMark/>
          </w:tcPr>
          <w:p w14:paraId="410E6CA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16/12/2022</w:t>
            </w:r>
          </w:p>
        </w:tc>
      </w:tr>
      <w:tr w:rsidR="00C77B61" w:rsidRPr="00CA5DB8" w14:paraId="62EEF9E8" w14:textId="77777777" w:rsidTr="00C77B61">
        <w:trPr>
          <w:trHeight w:val="454"/>
          <w:jc w:val="center"/>
        </w:trPr>
        <w:tc>
          <w:tcPr>
            <w:tcW w:w="205" w:type="pct"/>
            <w:shd w:val="clear" w:color="auto" w:fill="auto"/>
            <w:vAlign w:val="center"/>
            <w:hideMark/>
          </w:tcPr>
          <w:p w14:paraId="57E33226"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26</w:t>
            </w:r>
          </w:p>
        </w:tc>
        <w:tc>
          <w:tcPr>
            <w:tcW w:w="3471" w:type="pct"/>
            <w:shd w:val="clear" w:color="auto" w:fill="auto"/>
            <w:vAlign w:val="center"/>
            <w:hideMark/>
          </w:tcPr>
          <w:p w14:paraId="4207C082"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Ban hành các văn bản: Quy định về quy hoạch chi tiết đối với các dự án tại nông thôn không thuộc khu chức năng; quy định về ký số và chứng thực hồ sơ điện tử thiết kế xây dựng đảm bảo theo quy định, triển khai dịch vụ công trực tuyến mức độ 3,4; hướng dẫn đảm bảo sự tương đồng giữa quy hoạch xây dựng với quy hoạch sử dụng đất, nhất là nhất về thời hạn quy hoạch, tên gọi và quy cách thể hiện các loại đất.</w:t>
            </w:r>
          </w:p>
        </w:tc>
        <w:tc>
          <w:tcPr>
            <w:tcW w:w="428" w:type="pct"/>
            <w:shd w:val="clear" w:color="auto" w:fill="auto"/>
            <w:vAlign w:val="center"/>
            <w:hideMark/>
          </w:tcPr>
          <w:p w14:paraId="3E7119D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XD</w:t>
            </w:r>
          </w:p>
        </w:tc>
        <w:tc>
          <w:tcPr>
            <w:tcW w:w="419" w:type="pct"/>
            <w:shd w:val="clear" w:color="auto" w:fill="auto"/>
            <w:noWrap/>
            <w:vAlign w:val="center"/>
            <w:hideMark/>
          </w:tcPr>
          <w:p w14:paraId="13F9F693"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32/BXD-QHKT</w:t>
            </w:r>
          </w:p>
        </w:tc>
        <w:tc>
          <w:tcPr>
            <w:tcW w:w="477" w:type="pct"/>
            <w:shd w:val="clear" w:color="auto" w:fill="auto"/>
            <w:noWrap/>
            <w:vAlign w:val="center"/>
            <w:hideMark/>
          </w:tcPr>
          <w:p w14:paraId="77751D3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5/1/2023</w:t>
            </w:r>
          </w:p>
        </w:tc>
      </w:tr>
      <w:tr w:rsidR="00C77B61" w:rsidRPr="00CA5DB8" w14:paraId="328C3E4B" w14:textId="77777777" w:rsidTr="00C77B61">
        <w:trPr>
          <w:trHeight w:val="454"/>
          <w:jc w:val="center"/>
        </w:trPr>
        <w:tc>
          <w:tcPr>
            <w:tcW w:w="205" w:type="pct"/>
            <w:shd w:val="clear" w:color="auto" w:fill="auto"/>
            <w:vAlign w:val="center"/>
            <w:hideMark/>
          </w:tcPr>
          <w:p w14:paraId="04F6303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27</w:t>
            </w:r>
          </w:p>
        </w:tc>
        <w:tc>
          <w:tcPr>
            <w:tcW w:w="3471" w:type="pct"/>
            <w:shd w:val="clear" w:color="auto" w:fill="auto"/>
            <w:vAlign w:val="center"/>
            <w:hideMark/>
          </w:tcPr>
          <w:p w14:paraId="73A3ABC1"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Ban hành hướng dẫn quản lý hoạt động vận tải nội bộ (kể cả vận chuyển người và hàng hóa) để tăng cường quản lý hoạt động vận tải nội bộ.</w:t>
            </w:r>
          </w:p>
        </w:tc>
        <w:tc>
          <w:tcPr>
            <w:tcW w:w="428" w:type="pct"/>
            <w:shd w:val="clear" w:color="auto" w:fill="auto"/>
            <w:vAlign w:val="center"/>
            <w:hideMark/>
          </w:tcPr>
          <w:p w14:paraId="6900F0C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GTVT</w:t>
            </w:r>
          </w:p>
        </w:tc>
        <w:tc>
          <w:tcPr>
            <w:tcW w:w="419" w:type="pct"/>
            <w:shd w:val="clear" w:color="auto" w:fill="auto"/>
            <w:vAlign w:val="center"/>
            <w:hideMark/>
          </w:tcPr>
          <w:p w14:paraId="642261F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13954/BGTVT-VT</w:t>
            </w:r>
          </w:p>
        </w:tc>
        <w:tc>
          <w:tcPr>
            <w:tcW w:w="477" w:type="pct"/>
            <w:shd w:val="clear" w:color="auto" w:fill="auto"/>
            <w:vAlign w:val="center"/>
            <w:hideMark/>
          </w:tcPr>
          <w:p w14:paraId="1614AF0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28/12/2022</w:t>
            </w:r>
          </w:p>
        </w:tc>
      </w:tr>
      <w:tr w:rsidR="00C77B61" w:rsidRPr="00CA5DB8" w14:paraId="1A729107" w14:textId="77777777" w:rsidTr="00C77B61">
        <w:trPr>
          <w:trHeight w:val="454"/>
          <w:jc w:val="center"/>
        </w:trPr>
        <w:tc>
          <w:tcPr>
            <w:tcW w:w="205" w:type="pct"/>
            <w:shd w:val="clear" w:color="auto" w:fill="auto"/>
            <w:vAlign w:val="center"/>
            <w:hideMark/>
          </w:tcPr>
          <w:p w14:paraId="493EA26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28</w:t>
            </w:r>
          </w:p>
        </w:tc>
        <w:tc>
          <w:tcPr>
            <w:tcW w:w="3471" w:type="pct"/>
            <w:shd w:val="clear" w:color="auto" w:fill="auto"/>
            <w:vAlign w:val="center"/>
            <w:hideMark/>
          </w:tcPr>
          <w:p w14:paraId="02E93D7C"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Ban hành Thông tư thay thế Thông tư số 12/2017/TT-BGTVT ngày 15/4/2017 quy định về đào tạo, sát hạch, cấp giấy phép lái xe cơ giới đường bộ để phù hợp với tình hình mới.</w:t>
            </w:r>
          </w:p>
        </w:tc>
        <w:tc>
          <w:tcPr>
            <w:tcW w:w="428" w:type="pct"/>
            <w:shd w:val="clear" w:color="auto" w:fill="auto"/>
            <w:vAlign w:val="center"/>
            <w:hideMark/>
          </w:tcPr>
          <w:p w14:paraId="48E87F6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GTVT</w:t>
            </w:r>
          </w:p>
        </w:tc>
        <w:tc>
          <w:tcPr>
            <w:tcW w:w="419" w:type="pct"/>
            <w:shd w:val="clear" w:color="auto" w:fill="auto"/>
            <w:vAlign w:val="center"/>
            <w:hideMark/>
          </w:tcPr>
          <w:p w14:paraId="1A6BBB6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13954/BGTVT-VT</w:t>
            </w:r>
          </w:p>
        </w:tc>
        <w:tc>
          <w:tcPr>
            <w:tcW w:w="477" w:type="pct"/>
            <w:shd w:val="clear" w:color="auto" w:fill="auto"/>
            <w:vAlign w:val="center"/>
            <w:hideMark/>
          </w:tcPr>
          <w:p w14:paraId="320239D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28/12/2022</w:t>
            </w:r>
          </w:p>
        </w:tc>
      </w:tr>
      <w:tr w:rsidR="00C77B61" w:rsidRPr="00CA5DB8" w14:paraId="13EA7674" w14:textId="77777777" w:rsidTr="00C77B61">
        <w:trPr>
          <w:trHeight w:val="454"/>
          <w:jc w:val="center"/>
        </w:trPr>
        <w:tc>
          <w:tcPr>
            <w:tcW w:w="205" w:type="pct"/>
            <w:shd w:val="clear" w:color="auto" w:fill="auto"/>
            <w:vAlign w:val="center"/>
            <w:hideMark/>
          </w:tcPr>
          <w:p w14:paraId="383286CB"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29</w:t>
            </w:r>
          </w:p>
        </w:tc>
        <w:tc>
          <w:tcPr>
            <w:tcW w:w="3471" w:type="pct"/>
            <w:shd w:val="clear" w:color="auto" w:fill="auto"/>
            <w:vAlign w:val="center"/>
            <w:hideMark/>
          </w:tcPr>
          <w:p w14:paraId="0569FE01"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Xem xét sửa đổi mẫu Giấy phép liên vận Việt - Lào ban hành kèm theo Thông tư số 88/2014/TT-BGTVT (hiện đang được thiết kế cho hai lực lượng Hải quan và Bộ đội Biên phòng cùng đóng dấu xác nhận xuất, nhập cảnh đối với phương tiện vận tải) theo hướng đơn giản hóa thủ tục hành chính, tạo thuận lợi cho người dân và doanh nghiệp.</w:t>
            </w:r>
          </w:p>
        </w:tc>
        <w:tc>
          <w:tcPr>
            <w:tcW w:w="428" w:type="pct"/>
            <w:shd w:val="clear" w:color="auto" w:fill="auto"/>
            <w:vAlign w:val="center"/>
            <w:hideMark/>
          </w:tcPr>
          <w:p w14:paraId="4E42213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GTVT</w:t>
            </w:r>
          </w:p>
        </w:tc>
        <w:tc>
          <w:tcPr>
            <w:tcW w:w="419" w:type="pct"/>
            <w:shd w:val="clear" w:color="auto" w:fill="auto"/>
            <w:vAlign w:val="center"/>
            <w:hideMark/>
          </w:tcPr>
          <w:p w14:paraId="5A000A73"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13491/BGTVT-HTQT</w:t>
            </w:r>
          </w:p>
        </w:tc>
        <w:tc>
          <w:tcPr>
            <w:tcW w:w="477" w:type="pct"/>
            <w:shd w:val="clear" w:color="auto" w:fill="auto"/>
            <w:vAlign w:val="center"/>
            <w:hideMark/>
          </w:tcPr>
          <w:p w14:paraId="4E9DB9B7"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19/12/2022</w:t>
            </w:r>
          </w:p>
        </w:tc>
      </w:tr>
      <w:tr w:rsidR="00C77B61" w:rsidRPr="00CA5DB8" w14:paraId="4B40E937" w14:textId="77777777" w:rsidTr="00C77B61">
        <w:trPr>
          <w:trHeight w:val="454"/>
          <w:jc w:val="center"/>
        </w:trPr>
        <w:tc>
          <w:tcPr>
            <w:tcW w:w="205" w:type="pct"/>
            <w:shd w:val="clear" w:color="auto" w:fill="auto"/>
            <w:vAlign w:val="center"/>
            <w:hideMark/>
          </w:tcPr>
          <w:p w14:paraId="24CEF2D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lastRenderedPageBreak/>
              <w:t>30</w:t>
            </w:r>
          </w:p>
        </w:tc>
        <w:tc>
          <w:tcPr>
            <w:tcW w:w="3471" w:type="pct"/>
            <w:shd w:val="clear" w:color="auto" w:fill="auto"/>
            <w:vAlign w:val="center"/>
            <w:hideMark/>
          </w:tcPr>
          <w:p w14:paraId="3248075D"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xml:space="preserve">- Sớm thúc đẩy tiến trình di chuyển (hoặc dỡ bỏ) Trạm thu phí Cầu Bến Thuỷ 1, đáp ứng yêu cầu phát triển chung và hài hòa lợi ích giữa nhà nước, doanh nghiệp, Nhân dân trong vùng. Chuyển cầu Bến Thuỷ 1 thành cầu nội thị và bàn giao cho địa phương quản lý đồng thời đầu tư nâng cấp cầu Bến Thủy 1 trở thành cầu cảnh quan để tạo điểm nhấn kết nối đô thị hai bên bờ sông Lam (hiện Trạm thu phí này là một hạn chế trong lưu thông hàng hóa do chi phí tăng cao, hạn chế sự di chuyển của khách du lịch, vãng lai). </w:t>
            </w:r>
            <w:r w:rsidRPr="005C7439">
              <w:rPr>
                <w:rFonts w:ascii="Times New Roman" w:eastAsia="Times New Roman" w:hAnsi="Times New Roman" w:cs="Times New Roman"/>
                <w:i/>
                <w:iCs/>
                <w:color w:val="000000"/>
                <w:sz w:val="24"/>
                <w:szCs w:val="24"/>
              </w:rPr>
              <w:t>(Cử tri huyện Nghi Xuân).</w:t>
            </w:r>
          </w:p>
        </w:tc>
        <w:tc>
          <w:tcPr>
            <w:tcW w:w="428" w:type="pct"/>
            <w:shd w:val="clear" w:color="auto" w:fill="auto"/>
            <w:vAlign w:val="center"/>
            <w:hideMark/>
          </w:tcPr>
          <w:p w14:paraId="104F5706"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GTVT</w:t>
            </w:r>
          </w:p>
        </w:tc>
        <w:tc>
          <w:tcPr>
            <w:tcW w:w="419" w:type="pct"/>
            <w:shd w:val="clear" w:color="auto" w:fill="auto"/>
            <w:vAlign w:val="center"/>
            <w:hideMark/>
          </w:tcPr>
          <w:p w14:paraId="4ECA4BA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796/BGTVT-KHĐT</w:t>
            </w:r>
          </w:p>
        </w:tc>
        <w:tc>
          <w:tcPr>
            <w:tcW w:w="477" w:type="pct"/>
            <w:shd w:val="clear" w:color="auto" w:fill="auto"/>
            <w:vAlign w:val="center"/>
            <w:hideMark/>
          </w:tcPr>
          <w:p w14:paraId="41C55B0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31/01/2023</w:t>
            </w:r>
          </w:p>
        </w:tc>
      </w:tr>
      <w:tr w:rsidR="00C77B61" w:rsidRPr="00CA5DB8" w14:paraId="75733616" w14:textId="77777777" w:rsidTr="00C77B61">
        <w:trPr>
          <w:trHeight w:val="454"/>
          <w:jc w:val="center"/>
        </w:trPr>
        <w:tc>
          <w:tcPr>
            <w:tcW w:w="205" w:type="pct"/>
            <w:shd w:val="clear" w:color="auto" w:fill="auto"/>
            <w:vAlign w:val="center"/>
            <w:hideMark/>
          </w:tcPr>
          <w:p w14:paraId="143FB12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31</w:t>
            </w:r>
          </w:p>
        </w:tc>
        <w:tc>
          <w:tcPr>
            <w:tcW w:w="3471" w:type="pct"/>
            <w:shd w:val="clear" w:color="auto" w:fill="auto"/>
            <w:vAlign w:val="center"/>
            <w:hideMark/>
          </w:tcPr>
          <w:p w14:paraId="6A7B2A22"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Nghiên cứu, sớm điều chỉnh, bổ sung quy định về giá đất để địa phương có cơ sở triển khai thực hiện. Hiện nay, việc xác định giá đất cho các dự án còn gặp nhiều khó khăn, vướng mắc do thiếu hướng dẫn cụ thể về cách thức, phương pháp xác định các chỉ tiêu, tiêu chí đầu vào làm cơ sở xác định giá đất (như tính hiệu quả kinh tế, suất đầu tư, các chỉ số biến động giá, lãi suất ngân hàng...) đặc biệt trong phương pháp thặng dư.</w:t>
            </w:r>
          </w:p>
        </w:tc>
        <w:tc>
          <w:tcPr>
            <w:tcW w:w="428" w:type="pct"/>
            <w:shd w:val="clear" w:color="auto" w:fill="auto"/>
            <w:vAlign w:val="center"/>
            <w:hideMark/>
          </w:tcPr>
          <w:p w14:paraId="120C50D1"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TNMT</w:t>
            </w:r>
          </w:p>
        </w:tc>
        <w:tc>
          <w:tcPr>
            <w:tcW w:w="419" w:type="pct"/>
            <w:shd w:val="clear" w:color="auto" w:fill="auto"/>
            <w:vAlign w:val="center"/>
            <w:hideMark/>
          </w:tcPr>
          <w:p w14:paraId="7D851C11"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401/BTNMT-PC</w:t>
            </w:r>
          </w:p>
        </w:tc>
        <w:tc>
          <w:tcPr>
            <w:tcW w:w="477" w:type="pct"/>
            <w:shd w:val="clear" w:color="auto" w:fill="auto"/>
            <w:vAlign w:val="center"/>
            <w:hideMark/>
          </w:tcPr>
          <w:p w14:paraId="7692B69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2/2/2023</w:t>
            </w:r>
          </w:p>
        </w:tc>
      </w:tr>
      <w:tr w:rsidR="00C77B61" w:rsidRPr="00CA5DB8" w14:paraId="5502E0A3" w14:textId="77777777" w:rsidTr="00C77B61">
        <w:trPr>
          <w:trHeight w:val="454"/>
          <w:jc w:val="center"/>
        </w:trPr>
        <w:tc>
          <w:tcPr>
            <w:tcW w:w="205" w:type="pct"/>
            <w:shd w:val="clear" w:color="auto" w:fill="auto"/>
            <w:vAlign w:val="center"/>
            <w:hideMark/>
          </w:tcPr>
          <w:p w14:paraId="5FEEE09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32</w:t>
            </w:r>
          </w:p>
        </w:tc>
        <w:tc>
          <w:tcPr>
            <w:tcW w:w="3471" w:type="pct"/>
            <w:shd w:val="clear" w:color="auto" w:fill="auto"/>
            <w:vAlign w:val="center"/>
            <w:hideMark/>
          </w:tcPr>
          <w:p w14:paraId="6A2B6276"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Hiện nay việc quy hoạch sử dụng đất cấp huyện có ban hành danh mục các công trình, dự án được quy hoạch kèm theo. Việc quy hoạch theo danh mục công trình, dự án chỉ mang tính chất thống kê, khó triển khai thực hiện với thời hạn quy hoạch là 10 năm. Đề nghị Bộ Tài nguyên và Môi trường nghiên cứu chỉ quy hoạch theo loại đất như quy hoạch xây dựng (đất thương mại dịch vụ, đất ở, đất trồng lúa, đất công nghiệp…) để tránh trường hợp việc dự án không thực hiện được thì quy hoạch cũng không thể thực hiện đối với các dự án tương tự có cùng tính chất.</w:t>
            </w:r>
          </w:p>
        </w:tc>
        <w:tc>
          <w:tcPr>
            <w:tcW w:w="428" w:type="pct"/>
            <w:shd w:val="clear" w:color="auto" w:fill="auto"/>
            <w:vAlign w:val="center"/>
            <w:hideMark/>
          </w:tcPr>
          <w:p w14:paraId="1D6D460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TNMT</w:t>
            </w:r>
          </w:p>
        </w:tc>
        <w:tc>
          <w:tcPr>
            <w:tcW w:w="419" w:type="pct"/>
            <w:shd w:val="clear" w:color="auto" w:fill="auto"/>
            <w:vAlign w:val="center"/>
            <w:hideMark/>
          </w:tcPr>
          <w:p w14:paraId="04232E8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401/BTNMT-PC</w:t>
            </w:r>
          </w:p>
        </w:tc>
        <w:tc>
          <w:tcPr>
            <w:tcW w:w="477" w:type="pct"/>
            <w:shd w:val="clear" w:color="auto" w:fill="auto"/>
            <w:vAlign w:val="center"/>
            <w:hideMark/>
          </w:tcPr>
          <w:p w14:paraId="54BC407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2/2/2023</w:t>
            </w:r>
          </w:p>
        </w:tc>
      </w:tr>
      <w:tr w:rsidR="00C77B61" w:rsidRPr="00CA5DB8" w14:paraId="26AD7EEE" w14:textId="77777777" w:rsidTr="00C77B61">
        <w:trPr>
          <w:trHeight w:val="454"/>
          <w:jc w:val="center"/>
        </w:trPr>
        <w:tc>
          <w:tcPr>
            <w:tcW w:w="205" w:type="pct"/>
            <w:shd w:val="clear" w:color="auto" w:fill="auto"/>
            <w:vAlign w:val="center"/>
            <w:hideMark/>
          </w:tcPr>
          <w:p w14:paraId="6A70B643"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33</w:t>
            </w:r>
          </w:p>
        </w:tc>
        <w:tc>
          <w:tcPr>
            <w:tcW w:w="3471" w:type="pct"/>
            <w:shd w:val="clear" w:color="auto" w:fill="auto"/>
            <w:vAlign w:val="center"/>
            <w:hideMark/>
          </w:tcPr>
          <w:p w14:paraId="010D1B82"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w:t>
            </w:r>
            <w:r w:rsidRPr="005C7439">
              <w:rPr>
                <w:rFonts w:ascii="Times New Roman" w:eastAsia="Times New Roman" w:hAnsi="Times New Roman" w:cs="Times New Roman"/>
                <w:b/>
                <w:bCs/>
                <w:color w:val="000000"/>
                <w:sz w:val="24"/>
                <w:szCs w:val="24"/>
              </w:rPr>
              <w:t xml:space="preserve"> </w:t>
            </w:r>
            <w:r w:rsidRPr="005C7439">
              <w:rPr>
                <w:rFonts w:ascii="Times New Roman" w:eastAsia="Times New Roman" w:hAnsi="Times New Roman" w:cs="Times New Roman"/>
                <w:color w:val="000000"/>
                <w:sz w:val="24"/>
                <w:szCs w:val="24"/>
              </w:rPr>
              <w:t xml:space="preserve">Đẩy nhanh tiến độ giải ngân nguồn vốn </w:t>
            </w:r>
            <w:r w:rsidRPr="005C7439">
              <w:rPr>
                <w:rFonts w:ascii="Times New Roman" w:eastAsia="Times New Roman" w:hAnsi="Times New Roman" w:cs="Times New Roman"/>
                <w:i/>
                <w:iCs/>
                <w:color w:val="000000"/>
                <w:sz w:val="24"/>
                <w:szCs w:val="24"/>
              </w:rPr>
              <w:t xml:space="preserve">“Chương trình đầu tư phát triển mạng lưới y tế cơ sở vùng khó khăn” </w:t>
            </w:r>
            <w:r w:rsidRPr="005C7439">
              <w:rPr>
                <w:rFonts w:ascii="Times New Roman" w:eastAsia="Times New Roman" w:hAnsi="Times New Roman" w:cs="Times New Roman"/>
                <w:color w:val="000000"/>
                <w:sz w:val="24"/>
                <w:szCs w:val="24"/>
              </w:rPr>
              <w:t xml:space="preserve">từ ngân hàng ADB giai đoạn 2019-2025 và các nguồn hợp pháp khác để hỗ trợ đầu tư xây dựng cơ sở vật chất, trang thiết bị cho y tế tuyến cơ sở. </w:t>
            </w:r>
            <w:r w:rsidRPr="005C7439">
              <w:rPr>
                <w:rFonts w:ascii="Times New Roman" w:eastAsia="Times New Roman" w:hAnsi="Times New Roman" w:cs="Times New Roman"/>
                <w:i/>
                <w:iCs/>
                <w:color w:val="000000"/>
                <w:sz w:val="24"/>
                <w:szCs w:val="24"/>
              </w:rPr>
              <w:t>(Cử tri huyện Kỳ Anh)</w:t>
            </w:r>
          </w:p>
        </w:tc>
        <w:tc>
          <w:tcPr>
            <w:tcW w:w="428" w:type="pct"/>
            <w:shd w:val="clear" w:color="auto" w:fill="auto"/>
            <w:vAlign w:val="center"/>
            <w:hideMark/>
          </w:tcPr>
          <w:p w14:paraId="6EE504AB"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KHĐT</w:t>
            </w:r>
          </w:p>
        </w:tc>
        <w:tc>
          <w:tcPr>
            <w:tcW w:w="419" w:type="pct"/>
            <w:shd w:val="clear" w:color="auto" w:fill="auto"/>
            <w:vAlign w:val="center"/>
            <w:hideMark/>
          </w:tcPr>
          <w:p w14:paraId="62F1080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128/BKHĐT-TH</w:t>
            </w:r>
          </w:p>
        </w:tc>
        <w:tc>
          <w:tcPr>
            <w:tcW w:w="477" w:type="pct"/>
            <w:shd w:val="clear" w:color="auto" w:fill="auto"/>
            <w:vAlign w:val="center"/>
            <w:hideMark/>
          </w:tcPr>
          <w:p w14:paraId="53CE26A6"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6/1/2023</w:t>
            </w:r>
          </w:p>
        </w:tc>
      </w:tr>
      <w:tr w:rsidR="00C77B61" w:rsidRPr="00CA5DB8" w14:paraId="05A410DD" w14:textId="77777777" w:rsidTr="00C77B61">
        <w:trPr>
          <w:trHeight w:val="454"/>
          <w:jc w:val="center"/>
        </w:trPr>
        <w:tc>
          <w:tcPr>
            <w:tcW w:w="205" w:type="pct"/>
            <w:shd w:val="clear" w:color="auto" w:fill="auto"/>
            <w:vAlign w:val="center"/>
            <w:hideMark/>
          </w:tcPr>
          <w:p w14:paraId="68EB350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34</w:t>
            </w:r>
          </w:p>
        </w:tc>
        <w:tc>
          <w:tcPr>
            <w:tcW w:w="3471" w:type="pct"/>
            <w:shd w:val="clear" w:color="auto" w:fill="auto"/>
            <w:vAlign w:val="center"/>
            <w:hideMark/>
          </w:tcPr>
          <w:p w14:paraId="225DE260"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w:t>
            </w:r>
            <w:r w:rsidRPr="005C7439">
              <w:rPr>
                <w:rFonts w:ascii="Times New Roman" w:eastAsia="Times New Roman" w:hAnsi="Times New Roman" w:cs="Times New Roman"/>
                <w:b/>
                <w:bCs/>
                <w:color w:val="000000"/>
                <w:sz w:val="24"/>
                <w:szCs w:val="24"/>
              </w:rPr>
              <w:t xml:space="preserve"> </w:t>
            </w:r>
            <w:r w:rsidRPr="005C7439">
              <w:rPr>
                <w:rFonts w:ascii="Times New Roman" w:eastAsia="Times New Roman" w:hAnsi="Times New Roman" w:cs="Times New Roman"/>
                <w:color w:val="000000"/>
                <w:sz w:val="24"/>
                <w:szCs w:val="24"/>
              </w:rPr>
              <w:t xml:space="preserve">Xây dựng kế hoạch đào tạo nguồn nhân lực cho y tế tuyến cơ sở vì thực tế bác sỹ chính quy dài hạn không có nguyện vọng về làm việc tại trạm y tế cấp xã nên trước mắt cần đào tạo liên thông từ y sỹ trung cấp lên y sỹ cao đẳng và có chính sách phù hợp hơn để tạo điều kiện cho y sỹ trung cấp học liên thông lên trình độ bác sỹ. </w:t>
            </w:r>
            <w:r w:rsidRPr="005C7439">
              <w:rPr>
                <w:rFonts w:ascii="Times New Roman" w:eastAsia="Times New Roman" w:hAnsi="Times New Roman" w:cs="Times New Roman"/>
                <w:i/>
                <w:iCs/>
                <w:color w:val="000000"/>
                <w:sz w:val="24"/>
                <w:szCs w:val="24"/>
              </w:rPr>
              <w:t>(Cử tri huyện Kỳ Anh)</w:t>
            </w:r>
          </w:p>
        </w:tc>
        <w:tc>
          <w:tcPr>
            <w:tcW w:w="428" w:type="pct"/>
            <w:shd w:val="clear" w:color="auto" w:fill="auto"/>
            <w:vAlign w:val="center"/>
            <w:hideMark/>
          </w:tcPr>
          <w:p w14:paraId="06C24363"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YT</w:t>
            </w:r>
          </w:p>
        </w:tc>
        <w:tc>
          <w:tcPr>
            <w:tcW w:w="419" w:type="pct"/>
            <w:shd w:val="clear" w:color="auto" w:fill="auto"/>
            <w:vAlign w:val="center"/>
            <w:hideMark/>
          </w:tcPr>
          <w:p w14:paraId="659FDD8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271/BYT-VPB1</w:t>
            </w:r>
          </w:p>
        </w:tc>
        <w:tc>
          <w:tcPr>
            <w:tcW w:w="477" w:type="pct"/>
            <w:shd w:val="clear" w:color="auto" w:fill="auto"/>
            <w:vAlign w:val="center"/>
            <w:hideMark/>
          </w:tcPr>
          <w:p w14:paraId="410205C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17/01/2023</w:t>
            </w:r>
          </w:p>
        </w:tc>
      </w:tr>
      <w:tr w:rsidR="00C77B61" w:rsidRPr="00CA5DB8" w14:paraId="7B893DCE" w14:textId="77777777" w:rsidTr="00C77B61">
        <w:trPr>
          <w:trHeight w:val="454"/>
          <w:jc w:val="center"/>
        </w:trPr>
        <w:tc>
          <w:tcPr>
            <w:tcW w:w="205" w:type="pct"/>
            <w:shd w:val="clear" w:color="auto" w:fill="auto"/>
            <w:vAlign w:val="center"/>
            <w:hideMark/>
          </w:tcPr>
          <w:p w14:paraId="0227ADE7"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35</w:t>
            </w:r>
          </w:p>
        </w:tc>
        <w:tc>
          <w:tcPr>
            <w:tcW w:w="3471" w:type="pct"/>
            <w:shd w:val="clear" w:color="auto" w:fill="auto"/>
            <w:vAlign w:val="center"/>
            <w:hideMark/>
          </w:tcPr>
          <w:p w14:paraId="47473290"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Đảm bảo nguồn hóa chất, thuốc kháng sinh để đáp ứng nhu cầu khám, chữa bệnh cho bệnh nhân, nhất là bệnh nhân bảo hiểm y tế tuyến tỉnh, tuyến huyện.</w:t>
            </w:r>
          </w:p>
        </w:tc>
        <w:tc>
          <w:tcPr>
            <w:tcW w:w="428" w:type="pct"/>
            <w:shd w:val="clear" w:color="auto" w:fill="auto"/>
            <w:vAlign w:val="center"/>
            <w:hideMark/>
          </w:tcPr>
          <w:p w14:paraId="116B8846"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YT</w:t>
            </w:r>
          </w:p>
        </w:tc>
        <w:tc>
          <w:tcPr>
            <w:tcW w:w="419" w:type="pct"/>
            <w:shd w:val="clear" w:color="auto" w:fill="auto"/>
            <w:vAlign w:val="center"/>
            <w:hideMark/>
          </w:tcPr>
          <w:p w14:paraId="6557944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271/BYT-VPB1</w:t>
            </w:r>
          </w:p>
        </w:tc>
        <w:tc>
          <w:tcPr>
            <w:tcW w:w="477" w:type="pct"/>
            <w:shd w:val="clear" w:color="auto" w:fill="auto"/>
            <w:vAlign w:val="center"/>
            <w:hideMark/>
          </w:tcPr>
          <w:p w14:paraId="6BDF95F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17/01/2023</w:t>
            </w:r>
          </w:p>
        </w:tc>
      </w:tr>
      <w:tr w:rsidR="00C77B61" w:rsidRPr="00CA5DB8" w14:paraId="3C552124" w14:textId="77777777" w:rsidTr="00C77B61">
        <w:trPr>
          <w:trHeight w:val="454"/>
          <w:jc w:val="center"/>
        </w:trPr>
        <w:tc>
          <w:tcPr>
            <w:tcW w:w="205" w:type="pct"/>
            <w:shd w:val="clear" w:color="auto" w:fill="auto"/>
            <w:vAlign w:val="center"/>
            <w:hideMark/>
          </w:tcPr>
          <w:p w14:paraId="5B150BA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36</w:t>
            </w:r>
          </w:p>
        </w:tc>
        <w:tc>
          <w:tcPr>
            <w:tcW w:w="3471" w:type="pct"/>
            <w:shd w:val="clear" w:color="auto" w:fill="auto"/>
            <w:vAlign w:val="center"/>
            <w:hideMark/>
          </w:tcPr>
          <w:p w14:paraId="516C332C"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Ban hành chính sách hỗ trợ ăn trưa đối với trẻ em nhà trẻ (như chính sách đối với trẻ mẫu giáo); bổ sung chính sách hỗ trợ đối với các cơ sở giáo dục mầm non, trẻ em và giáo viên tại các cơ sở dân lập, tư thục thuộc các Cụm công nghiệp để đảm bảo sự công bằng và phù hợp với điều kiện đặc thù của các địa phương.</w:t>
            </w:r>
          </w:p>
        </w:tc>
        <w:tc>
          <w:tcPr>
            <w:tcW w:w="428" w:type="pct"/>
            <w:shd w:val="clear" w:color="auto" w:fill="auto"/>
            <w:vAlign w:val="center"/>
            <w:hideMark/>
          </w:tcPr>
          <w:p w14:paraId="3EF3F95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GDDT</w:t>
            </w:r>
          </w:p>
        </w:tc>
        <w:tc>
          <w:tcPr>
            <w:tcW w:w="419" w:type="pct"/>
            <w:shd w:val="clear" w:color="auto" w:fill="auto"/>
            <w:noWrap/>
            <w:vAlign w:val="center"/>
            <w:hideMark/>
          </w:tcPr>
          <w:p w14:paraId="30B1A76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434/BGDĐT-VP</w:t>
            </w:r>
          </w:p>
        </w:tc>
        <w:tc>
          <w:tcPr>
            <w:tcW w:w="477" w:type="pct"/>
            <w:shd w:val="clear" w:color="auto" w:fill="auto"/>
            <w:noWrap/>
            <w:vAlign w:val="center"/>
            <w:hideMark/>
          </w:tcPr>
          <w:p w14:paraId="2A7096C7"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8/2/2023</w:t>
            </w:r>
          </w:p>
        </w:tc>
      </w:tr>
      <w:tr w:rsidR="00C77B61" w:rsidRPr="00CA5DB8" w14:paraId="0C4FB309" w14:textId="77777777" w:rsidTr="00C77B61">
        <w:trPr>
          <w:trHeight w:val="454"/>
          <w:jc w:val="center"/>
        </w:trPr>
        <w:tc>
          <w:tcPr>
            <w:tcW w:w="205" w:type="pct"/>
            <w:shd w:val="clear" w:color="auto" w:fill="auto"/>
            <w:vAlign w:val="center"/>
            <w:hideMark/>
          </w:tcPr>
          <w:p w14:paraId="28E53B8B"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37</w:t>
            </w:r>
          </w:p>
        </w:tc>
        <w:tc>
          <w:tcPr>
            <w:tcW w:w="3471" w:type="pct"/>
            <w:shd w:val="clear" w:color="auto" w:fill="auto"/>
            <w:vAlign w:val="center"/>
            <w:hideMark/>
          </w:tcPr>
          <w:p w14:paraId="7D2A18B0"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w:t>
            </w:r>
            <w:r w:rsidRPr="005C7439">
              <w:rPr>
                <w:rFonts w:ascii="Times New Roman" w:eastAsia="Times New Roman" w:hAnsi="Times New Roman" w:cs="Times New Roman"/>
                <w:i/>
                <w:iCs/>
                <w:color w:val="000000"/>
                <w:sz w:val="24"/>
                <w:szCs w:val="24"/>
              </w:rPr>
              <w:t xml:space="preserve"> </w:t>
            </w:r>
            <w:r w:rsidRPr="005C7439">
              <w:rPr>
                <w:rFonts w:ascii="Times New Roman" w:eastAsia="Times New Roman" w:hAnsi="Times New Roman" w:cs="Times New Roman"/>
                <w:color w:val="000000"/>
                <w:sz w:val="24"/>
                <w:szCs w:val="24"/>
              </w:rPr>
              <w:t>Xây dựng phương án tổ chức kỳ thi tốt nghiệp THPT từ năm 2023 đến 2025 và các năm tiếp theo để các địa phương chủ động chuẩn bị các điều kiện triển khai ổn định, đồng bộ dài hạn. Đồng thời, sửa đổi, bổ sung hoặc thay thế Quy chế thi tốt nghiệp THPT và các kỳ thi cấp quốc gia theo hướng đồng bộ, thống nhất và phù hợp với hệ thống quy định pháp luật hiện hành.</w:t>
            </w:r>
          </w:p>
        </w:tc>
        <w:tc>
          <w:tcPr>
            <w:tcW w:w="428" w:type="pct"/>
            <w:shd w:val="clear" w:color="auto" w:fill="auto"/>
            <w:vAlign w:val="center"/>
            <w:hideMark/>
          </w:tcPr>
          <w:p w14:paraId="530205E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GDDT</w:t>
            </w:r>
          </w:p>
        </w:tc>
        <w:tc>
          <w:tcPr>
            <w:tcW w:w="419" w:type="pct"/>
            <w:shd w:val="clear" w:color="auto" w:fill="auto"/>
            <w:noWrap/>
            <w:vAlign w:val="center"/>
            <w:hideMark/>
          </w:tcPr>
          <w:p w14:paraId="0FAA6E2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434/BGDĐT-VP</w:t>
            </w:r>
          </w:p>
        </w:tc>
        <w:tc>
          <w:tcPr>
            <w:tcW w:w="477" w:type="pct"/>
            <w:shd w:val="clear" w:color="auto" w:fill="auto"/>
            <w:noWrap/>
            <w:vAlign w:val="center"/>
            <w:hideMark/>
          </w:tcPr>
          <w:p w14:paraId="185191B6"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8/2/2023</w:t>
            </w:r>
          </w:p>
        </w:tc>
      </w:tr>
      <w:tr w:rsidR="00C77B61" w:rsidRPr="00CA5DB8" w14:paraId="136266BB" w14:textId="77777777" w:rsidTr="00C77B61">
        <w:trPr>
          <w:trHeight w:val="454"/>
          <w:jc w:val="center"/>
        </w:trPr>
        <w:tc>
          <w:tcPr>
            <w:tcW w:w="205" w:type="pct"/>
            <w:shd w:val="clear" w:color="auto" w:fill="auto"/>
            <w:vAlign w:val="center"/>
            <w:hideMark/>
          </w:tcPr>
          <w:p w14:paraId="6894116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38</w:t>
            </w:r>
          </w:p>
        </w:tc>
        <w:tc>
          <w:tcPr>
            <w:tcW w:w="3471" w:type="pct"/>
            <w:shd w:val="clear" w:color="auto" w:fill="auto"/>
            <w:vAlign w:val="center"/>
            <w:hideMark/>
          </w:tcPr>
          <w:p w14:paraId="136D3C12"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w:t>
            </w:r>
            <w:r w:rsidRPr="005C7439">
              <w:rPr>
                <w:rFonts w:ascii="Times New Roman" w:eastAsia="Times New Roman" w:hAnsi="Times New Roman" w:cs="Times New Roman"/>
                <w:i/>
                <w:iCs/>
                <w:color w:val="000000"/>
                <w:sz w:val="24"/>
                <w:szCs w:val="24"/>
              </w:rPr>
              <w:t xml:space="preserve"> </w:t>
            </w:r>
            <w:r w:rsidRPr="005C7439">
              <w:rPr>
                <w:rFonts w:ascii="Times New Roman" w:eastAsia="Times New Roman" w:hAnsi="Times New Roman" w:cs="Times New Roman"/>
                <w:color w:val="000000"/>
                <w:sz w:val="24"/>
                <w:szCs w:val="24"/>
              </w:rPr>
              <w:t xml:space="preserve">Xem xét, sửa đổi định mức giáo viên tiểu học được quy định tại điểm b, khoản 3, Điều 6, Thông tư số 16/2017/TT-BGDĐT để đảm bảo thực hiện Chương trình giáo dục phổ thông 2018. Cụ thể: Sửa quy định </w:t>
            </w:r>
            <w:r w:rsidRPr="005C7439">
              <w:rPr>
                <w:rFonts w:ascii="Times New Roman" w:eastAsia="Times New Roman" w:hAnsi="Times New Roman" w:cs="Times New Roman"/>
                <w:color w:val="000000"/>
                <w:sz w:val="24"/>
                <w:szCs w:val="24"/>
              </w:rPr>
              <w:lastRenderedPageBreak/>
              <w:t>“</w:t>
            </w:r>
            <w:r w:rsidRPr="005C7439">
              <w:rPr>
                <w:rFonts w:ascii="Times New Roman" w:eastAsia="Times New Roman" w:hAnsi="Times New Roman" w:cs="Times New Roman"/>
                <w:i/>
                <w:iCs/>
                <w:color w:val="000000"/>
                <w:sz w:val="24"/>
                <w:szCs w:val="24"/>
              </w:rPr>
              <w:t xml:space="preserve">tối đa 1,5 giáo viên trên một lớp” </w:t>
            </w:r>
            <w:r w:rsidRPr="005C7439">
              <w:rPr>
                <w:rFonts w:ascii="Times New Roman" w:eastAsia="Times New Roman" w:hAnsi="Times New Roman" w:cs="Times New Roman"/>
                <w:color w:val="000000"/>
                <w:sz w:val="24"/>
                <w:szCs w:val="24"/>
              </w:rPr>
              <w:t>thành “</w:t>
            </w:r>
            <w:r w:rsidRPr="005C7439">
              <w:rPr>
                <w:rFonts w:ascii="Times New Roman" w:eastAsia="Times New Roman" w:hAnsi="Times New Roman" w:cs="Times New Roman"/>
                <w:i/>
                <w:iCs/>
                <w:color w:val="000000"/>
                <w:sz w:val="24"/>
                <w:szCs w:val="24"/>
              </w:rPr>
              <w:t xml:space="preserve">tối thiểu 1,5 giáo viên trên một lớp”. </w:t>
            </w:r>
            <w:r w:rsidRPr="005C7439">
              <w:rPr>
                <w:rFonts w:ascii="Times New Roman" w:eastAsia="Times New Roman" w:hAnsi="Times New Roman" w:cs="Times New Roman"/>
                <w:color w:val="000000"/>
                <w:sz w:val="24"/>
                <w:szCs w:val="24"/>
              </w:rPr>
              <w:t>Vì để tổ chức các hoạt động dạy học theo Chương trình giáo dục phổ thông 2018 thì cần phải bố trí 1,56 giáo viên trên một lớp.</w:t>
            </w:r>
          </w:p>
        </w:tc>
        <w:tc>
          <w:tcPr>
            <w:tcW w:w="428" w:type="pct"/>
            <w:shd w:val="clear" w:color="auto" w:fill="auto"/>
            <w:vAlign w:val="center"/>
            <w:hideMark/>
          </w:tcPr>
          <w:p w14:paraId="60A63E3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lastRenderedPageBreak/>
              <w:t>Bộ GDDT</w:t>
            </w:r>
          </w:p>
        </w:tc>
        <w:tc>
          <w:tcPr>
            <w:tcW w:w="419" w:type="pct"/>
            <w:shd w:val="clear" w:color="auto" w:fill="auto"/>
            <w:noWrap/>
            <w:vAlign w:val="center"/>
            <w:hideMark/>
          </w:tcPr>
          <w:p w14:paraId="64AE200B"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434/BGDĐT-VP</w:t>
            </w:r>
          </w:p>
        </w:tc>
        <w:tc>
          <w:tcPr>
            <w:tcW w:w="477" w:type="pct"/>
            <w:shd w:val="clear" w:color="auto" w:fill="auto"/>
            <w:noWrap/>
            <w:vAlign w:val="center"/>
            <w:hideMark/>
          </w:tcPr>
          <w:p w14:paraId="0710323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8/2/2023</w:t>
            </w:r>
          </w:p>
        </w:tc>
      </w:tr>
      <w:tr w:rsidR="00C77B61" w:rsidRPr="00CA5DB8" w14:paraId="6F16521F" w14:textId="77777777" w:rsidTr="00C77B61">
        <w:trPr>
          <w:trHeight w:val="454"/>
          <w:jc w:val="center"/>
        </w:trPr>
        <w:tc>
          <w:tcPr>
            <w:tcW w:w="205" w:type="pct"/>
            <w:shd w:val="clear" w:color="auto" w:fill="auto"/>
            <w:vAlign w:val="center"/>
            <w:hideMark/>
          </w:tcPr>
          <w:p w14:paraId="410BE11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lastRenderedPageBreak/>
              <w:t>39</w:t>
            </w:r>
          </w:p>
        </w:tc>
        <w:tc>
          <w:tcPr>
            <w:tcW w:w="3471" w:type="pct"/>
            <w:shd w:val="clear" w:color="auto" w:fill="auto"/>
            <w:vAlign w:val="center"/>
            <w:hideMark/>
          </w:tcPr>
          <w:p w14:paraId="7FC7CC74"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Sửa đổi hoặc thay thế các Thông tư: số 17/2012/TT-BGDĐT ngày 16/5/2012 của Bộ trưởng Bộ GDĐT ban hành quy định về dạy thêm, học thêm (bảo đảm các quy định quản lý về hoạt động dạy thêm, học thêm trong và ngoài nhà trường phù hợp với yêu cầu thực tiễn và các quy định của pháp luật hiện hành); số 23/2016/TT-BGDĐT ngày 10/8/2016 về tổ chức và hoạt động thanh tra các kỳ thi (đảm bảo phù hợp quy định pháp luật hiện hành về công tác thanh tra, đặc thù các kỳ thi của Bộ Giáo dục và Đào tạo); số 39/2013/TT-BGDĐT ngày 04/12/2013 hướng dẫn thanh tra chuyên ngành trong lĩnh vực giáo dục (làm cơ sở pháp lý và định hướng đầy đủ cho việc thanh tra, kiểm tra đáp ứng yêu cầu đổi mới giáo dục, thực hiện Chương trình giáo dục phổ thông 2018).</w:t>
            </w:r>
          </w:p>
        </w:tc>
        <w:tc>
          <w:tcPr>
            <w:tcW w:w="428" w:type="pct"/>
            <w:shd w:val="clear" w:color="auto" w:fill="auto"/>
            <w:vAlign w:val="center"/>
            <w:hideMark/>
          </w:tcPr>
          <w:p w14:paraId="2EFB83D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GDDT</w:t>
            </w:r>
          </w:p>
        </w:tc>
        <w:tc>
          <w:tcPr>
            <w:tcW w:w="419" w:type="pct"/>
            <w:shd w:val="clear" w:color="auto" w:fill="auto"/>
            <w:noWrap/>
            <w:vAlign w:val="center"/>
            <w:hideMark/>
          </w:tcPr>
          <w:p w14:paraId="01FC9E3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434/BGDĐT-VP</w:t>
            </w:r>
          </w:p>
        </w:tc>
        <w:tc>
          <w:tcPr>
            <w:tcW w:w="477" w:type="pct"/>
            <w:shd w:val="clear" w:color="auto" w:fill="auto"/>
            <w:noWrap/>
            <w:vAlign w:val="center"/>
            <w:hideMark/>
          </w:tcPr>
          <w:p w14:paraId="534DE9F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8/2/2023</w:t>
            </w:r>
          </w:p>
        </w:tc>
      </w:tr>
      <w:tr w:rsidR="00C77B61" w:rsidRPr="00CA5DB8" w14:paraId="29347BC7" w14:textId="77777777" w:rsidTr="00C77B61">
        <w:trPr>
          <w:trHeight w:val="454"/>
          <w:jc w:val="center"/>
        </w:trPr>
        <w:tc>
          <w:tcPr>
            <w:tcW w:w="205" w:type="pct"/>
            <w:shd w:val="clear" w:color="auto" w:fill="auto"/>
            <w:vAlign w:val="center"/>
            <w:hideMark/>
          </w:tcPr>
          <w:p w14:paraId="46595D7B"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40</w:t>
            </w:r>
          </w:p>
        </w:tc>
        <w:tc>
          <w:tcPr>
            <w:tcW w:w="3471" w:type="pct"/>
            <w:shd w:val="clear" w:color="auto" w:fill="auto"/>
            <w:vAlign w:val="center"/>
            <w:hideMark/>
          </w:tcPr>
          <w:p w14:paraId="6D641903"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Kịp thời sửa đổi Quyết định số 01/2003/QĐ-BGDĐT ngày 02/01/2003 của Bộ Giáo dục và Đào tạo về việc ban hành Quy định tiêu chuẩn thư viện trường phổ thông.</w:t>
            </w:r>
          </w:p>
        </w:tc>
        <w:tc>
          <w:tcPr>
            <w:tcW w:w="428" w:type="pct"/>
            <w:shd w:val="clear" w:color="auto" w:fill="auto"/>
            <w:vAlign w:val="center"/>
            <w:hideMark/>
          </w:tcPr>
          <w:p w14:paraId="3420866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GDDT</w:t>
            </w:r>
          </w:p>
        </w:tc>
        <w:tc>
          <w:tcPr>
            <w:tcW w:w="419" w:type="pct"/>
            <w:shd w:val="clear" w:color="auto" w:fill="auto"/>
            <w:noWrap/>
            <w:vAlign w:val="center"/>
            <w:hideMark/>
          </w:tcPr>
          <w:p w14:paraId="5ED19A4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434/BGDĐT-VP</w:t>
            </w:r>
          </w:p>
        </w:tc>
        <w:tc>
          <w:tcPr>
            <w:tcW w:w="477" w:type="pct"/>
            <w:shd w:val="clear" w:color="auto" w:fill="auto"/>
            <w:noWrap/>
            <w:vAlign w:val="center"/>
            <w:hideMark/>
          </w:tcPr>
          <w:p w14:paraId="2A19573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8/2/2023</w:t>
            </w:r>
          </w:p>
        </w:tc>
      </w:tr>
      <w:tr w:rsidR="00C77B61" w:rsidRPr="00CA5DB8" w14:paraId="69A93D01" w14:textId="77777777" w:rsidTr="00C77B61">
        <w:trPr>
          <w:trHeight w:val="454"/>
          <w:jc w:val="center"/>
        </w:trPr>
        <w:tc>
          <w:tcPr>
            <w:tcW w:w="205" w:type="pct"/>
            <w:shd w:val="clear" w:color="auto" w:fill="auto"/>
            <w:vAlign w:val="center"/>
            <w:hideMark/>
          </w:tcPr>
          <w:p w14:paraId="5D7D591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41</w:t>
            </w:r>
          </w:p>
        </w:tc>
        <w:tc>
          <w:tcPr>
            <w:tcW w:w="3471" w:type="pct"/>
            <w:shd w:val="clear" w:color="auto" w:fill="auto"/>
            <w:vAlign w:val="center"/>
            <w:hideMark/>
          </w:tcPr>
          <w:p w14:paraId="2CD05C84"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w:t>
            </w:r>
            <w:r w:rsidRPr="005C7439">
              <w:rPr>
                <w:rFonts w:ascii="Times New Roman" w:eastAsia="Times New Roman" w:hAnsi="Times New Roman" w:cs="Times New Roman"/>
                <w:i/>
                <w:iCs/>
                <w:color w:val="000000"/>
                <w:sz w:val="24"/>
                <w:szCs w:val="24"/>
              </w:rPr>
              <w:t xml:space="preserve"> </w:t>
            </w:r>
            <w:r w:rsidRPr="005C7439">
              <w:rPr>
                <w:rFonts w:ascii="Times New Roman" w:eastAsia="Times New Roman" w:hAnsi="Times New Roman" w:cs="Times New Roman"/>
                <w:color w:val="000000"/>
                <w:sz w:val="24"/>
                <w:szCs w:val="24"/>
              </w:rPr>
              <w:t>Kịp thời sửa đổi Thông tư số 08/1988/TT-BGDĐT ngày 21/3/1988 quy định khen thưởng và kỷ luật học sinh phổ thông, để phù hợp với tình hình thực tế.</w:t>
            </w:r>
          </w:p>
        </w:tc>
        <w:tc>
          <w:tcPr>
            <w:tcW w:w="428" w:type="pct"/>
            <w:shd w:val="clear" w:color="auto" w:fill="auto"/>
            <w:vAlign w:val="center"/>
            <w:hideMark/>
          </w:tcPr>
          <w:p w14:paraId="507A098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GDDT</w:t>
            </w:r>
          </w:p>
        </w:tc>
        <w:tc>
          <w:tcPr>
            <w:tcW w:w="419" w:type="pct"/>
            <w:shd w:val="clear" w:color="auto" w:fill="auto"/>
            <w:noWrap/>
            <w:vAlign w:val="center"/>
            <w:hideMark/>
          </w:tcPr>
          <w:p w14:paraId="74CC1DC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434/BGDĐT-VP</w:t>
            </w:r>
          </w:p>
        </w:tc>
        <w:tc>
          <w:tcPr>
            <w:tcW w:w="477" w:type="pct"/>
            <w:shd w:val="clear" w:color="auto" w:fill="auto"/>
            <w:noWrap/>
            <w:vAlign w:val="center"/>
            <w:hideMark/>
          </w:tcPr>
          <w:p w14:paraId="559FAC7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8/2/2023</w:t>
            </w:r>
          </w:p>
        </w:tc>
      </w:tr>
      <w:tr w:rsidR="00C77B61" w:rsidRPr="00CA5DB8" w14:paraId="18F011B4" w14:textId="77777777" w:rsidTr="00C77B61">
        <w:trPr>
          <w:trHeight w:val="454"/>
          <w:jc w:val="center"/>
        </w:trPr>
        <w:tc>
          <w:tcPr>
            <w:tcW w:w="205" w:type="pct"/>
            <w:shd w:val="clear" w:color="auto" w:fill="auto"/>
            <w:vAlign w:val="center"/>
            <w:hideMark/>
          </w:tcPr>
          <w:p w14:paraId="1C964A66"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42</w:t>
            </w:r>
          </w:p>
        </w:tc>
        <w:tc>
          <w:tcPr>
            <w:tcW w:w="3471" w:type="pct"/>
            <w:shd w:val="clear" w:color="auto" w:fill="auto"/>
            <w:vAlign w:val="center"/>
            <w:hideMark/>
          </w:tcPr>
          <w:p w14:paraId="4CB0E845"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xml:space="preserve">- Ban hành hướng dẫn cụ thể về chính sách đặc thù tuyển dụng đối với sinh viên sư phạm được đào tạo theo hình thức giao nhiệm vụ, đặt hàng hoặc đấu thầu, cũng như đào tạo theo nhu cầu xã hội theo Nghị định số 116/2020/NĐ-CP phù hợp để các sinh viên này sau khi tốt nghiệp (nếu sinh viên có kết quả học tập, rèn luyện tốt, đáp ứng yêu cầu nhiệm vụ) thì được xét tuyển dụng vào làm việc trong các cơ sở giáo dục và không bị rủi ro phải bồi hoàn kinh phí cho Nhà nước dokhông trúng tuyển vào làm việc trong các cơ sở giáo dục, đặc biệt là sinh viên thuộc gia đình khó khăn, việc hoàn trả kinh phí cho ngân sách nhà nước càng khó hơn, dẫn đến nhiều vướng mắc khó xử lý trong việc theo dõi, đôn đốc thu hồi kinh phí. </w:t>
            </w:r>
            <w:r w:rsidRPr="005C7439">
              <w:rPr>
                <w:rFonts w:ascii="Times New Roman" w:eastAsia="Times New Roman" w:hAnsi="Times New Roman" w:cs="Times New Roman"/>
                <w:i/>
                <w:iCs/>
                <w:color w:val="000000"/>
                <w:sz w:val="24"/>
                <w:szCs w:val="24"/>
              </w:rPr>
              <w:t>(Cử tri huyện Thạch Hà)</w:t>
            </w:r>
          </w:p>
        </w:tc>
        <w:tc>
          <w:tcPr>
            <w:tcW w:w="428" w:type="pct"/>
            <w:shd w:val="clear" w:color="auto" w:fill="auto"/>
            <w:vAlign w:val="center"/>
            <w:hideMark/>
          </w:tcPr>
          <w:p w14:paraId="39CB884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GDDT</w:t>
            </w:r>
          </w:p>
        </w:tc>
        <w:tc>
          <w:tcPr>
            <w:tcW w:w="419" w:type="pct"/>
            <w:shd w:val="clear" w:color="auto" w:fill="auto"/>
            <w:noWrap/>
            <w:vAlign w:val="center"/>
            <w:hideMark/>
          </w:tcPr>
          <w:p w14:paraId="50377371"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434/BGDĐT-VP</w:t>
            </w:r>
          </w:p>
        </w:tc>
        <w:tc>
          <w:tcPr>
            <w:tcW w:w="477" w:type="pct"/>
            <w:shd w:val="clear" w:color="auto" w:fill="auto"/>
            <w:noWrap/>
            <w:vAlign w:val="center"/>
            <w:hideMark/>
          </w:tcPr>
          <w:p w14:paraId="7A548E9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8/2/2023</w:t>
            </w:r>
          </w:p>
        </w:tc>
      </w:tr>
      <w:tr w:rsidR="00C77B61" w:rsidRPr="00CA5DB8" w14:paraId="3DA31E53" w14:textId="77777777" w:rsidTr="00C77B61">
        <w:trPr>
          <w:trHeight w:val="454"/>
          <w:jc w:val="center"/>
        </w:trPr>
        <w:tc>
          <w:tcPr>
            <w:tcW w:w="205" w:type="pct"/>
            <w:shd w:val="clear" w:color="auto" w:fill="auto"/>
            <w:vAlign w:val="center"/>
            <w:hideMark/>
          </w:tcPr>
          <w:p w14:paraId="4CE3D2D3"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43</w:t>
            </w:r>
          </w:p>
        </w:tc>
        <w:tc>
          <w:tcPr>
            <w:tcW w:w="3471" w:type="pct"/>
            <w:shd w:val="clear" w:color="auto" w:fill="auto"/>
            <w:vAlign w:val="center"/>
            <w:hideMark/>
          </w:tcPr>
          <w:p w14:paraId="5B1BB77A"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C7439">
              <w:rPr>
                <w:rFonts w:ascii="Times New Roman" w:eastAsia="Times New Roman" w:hAnsi="Times New Roman" w:cs="Times New Roman"/>
                <w:color w:val="000000"/>
                <w:sz w:val="24"/>
                <w:szCs w:val="24"/>
              </w:rPr>
              <w:t>Chủ trì, phối hợp với các bộ, ngành liên quan rà soát, báo cáo Chính phủ tổ chức điều chỉnh, bổ sung, thay thế Nghị định 25/2011/NĐ-CP ngày 06/4/2011 của Chính phủ quy định chi tiết thi hành một số điều của Luật Viễn thông, trong đó, cần có điều khoản quy định rõ về quy hoạch sử dụng đất, chuyển đổi mục đích sử dụng đất để phát triển hạ tầng viễn thông, trong đó có trạm BTS.</w:t>
            </w:r>
          </w:p>
        </w:tc>
        <w:tc>
          <w:tcPr>
            <w:tcW w:w="428" w:type="pct"/>
            <w:shd w:val="clear" w:color="auto" w:fill="auto"/>
            <w:vAlign w:val="center"/>
            <w:hideMark/>
          </w:tcPr>
          <w:p w14:paraId="515AA07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TTTT</w:t>
            </w:r>
          </w:p>
        </w:tc>
        <w:tc>
          <w:tcPr>
            <w:tcW w:w="419" w:type="pct"/>
            <w:shd w:val="clear" w:color="auto" w:fill="auto"/>
            <w:vAlign w:val="center"/>
            <w:hideMark/>
          </w:tcPr>
          <w:p w14:paraId="1CCA79E1"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30/BTTTT-VP</w:t>
            </w:r>
          </w:p>
        </w:tc>
        <w:tc>
          <w:tcPr>
            <w:tcW w:w="477" w:type="pct"/>
            <w:shd w:val="clear" w:color="auto" w:fill="auto"/>
            <w:vAlign w:val="center"/>
            <w:hideMark/>
          </w:tcPr>
          <w:p w14:paraId="1EB26A4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4/1/2023</w:t>
            </w:r>
          </w:p>
        </w:tc>
      </w:tr>
      <w:tr w:rsidR="00C77B61" w:rsidRPr="00CA5DB8" w14:paraId="1EF78E9E" w14:textId="77777777" w:rsidTr="00C77B61">
        <w:trPr>
          <w:trHeight w:val="454"/>
          <w:jc w:val="center"/>
        </w:trPr>
        <w:tc>
          <w:tcPr>
            <w:tcW w:w="205" w:type="pct"/>
            <w:shd w:val="clear" w:color="auto" w:fill="auto"/>
            <w:vAlign w:val="center"/>
            <w:hideMark/>
          </w:tcPr>
          <w:p w14:paraId="35CF206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44</w:t>
            </w:r>
          </w:p>
        </w:tc>
        <w:tc>
          <w:tcPr>
            <w:tcW w:w="3471" w:type="pct"/>
            <w:shd w:val="clear" w:color="auto" w:fill="auto"/>
            <w:vAlign w:val="center"/>
            <w:hideMark/>
          </w:tcPr>
          <w:p w14:paraId="661B0FD8"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C7439">
              <w:rPr>
                <w:rFonts w:ascii="Times New Roman" w:eastAsia="Times New Roman" w:hAnsi="Times New Roman" w:cs="Times New Roman"/>
                <w:color w:val="000000"/>
                <w:sz w:val="24"/>
                <w:szCs w:val="24"/>
              </w:rPr>
              <w:t>Ban hành hướng dẫn nội dung chi và mức chi cụ thể đối với việc tổ chức thẩm định hoặc có ý kiến về công nghệ dự án đầu tư trong trường hợp cần tham vấn chuyên môn theo hình thức Hội đồng tư vấn khoa học và công nghệ hoặc lấy ý kiến tổ chức, chuyên gia tư vấn độc lập.</w:t>
            </w:r>
          </w:p>
        </w:tc>
        <w:tc>
          <w:tcPr>
            <w:tcW w:w="428" w:type="pct"/>
            <w:shd w:val="clear" w:color="auto" w:fill="auto"/>
            <w:vAlign w:val="center"/>
            <w:hideMark/>
          </w:tcPr>
          <w:p w14:paraId="373BB80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KHCN</w:t>
            </w:r>
          </w:p>
        </w:tc>
        <w:tc>
          <w:tcPr>
            <w:tcW w:w="419" w:type="pct"/>
            <w:shd w:val="clear" w:color="auto" w:fill="auto"/>
            <w:vAlign w:val="center"/>
            <w:hideMark/>
          </w:tcPr>
          <w:p w14:paraId="0910716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41/BKHCN-VP</w:t>
            </w:r>
          </w:p>
        </w:tc>
        <w:tc>
          <w:tcPr>
            <w:tcW w:w="477" w:type="pct"/>
            <w:shd w:val="clear" w:color="auto" w:fill="auto"/>
            <w:vAlign w:val="center"/>
            <w:hideMark/>
          </w:tcPr>
          <w:p w14:paraId="56DAB25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6/1/2023</w:t>
            </w:r>
          </w:p>
        </w:tc>
      </w:tr>
      <w:tr w:rsidR="00C77B61" w:rsidRPr="00CA5DB8" w14:paraId="5292AB25" w14:textId="77777777" w:rsidTr="00C77B61">
        <w:trPr>
          <w:trHeight w:val="454"/>
          <w:jc w:val="center"/>
        </w:trPr>
        <w:tc>
          <w:tcPr>
            <w:tcW w:w="205" w:type="pct"/>
            <w:shd w:val="clear" w:color="auto" w:fill="auto"/>
            <w:vAlign w:val="center"/>
            <w:hideMark/>
          </w:tcPr>
          <w:p w14:paraId="1A26F7E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45</w:t>
            </w:r>
          </w:p>
        </w:tc>
        <w:tc>
          <w:tcPr>
            <w:tcW w:w="3471" w:type="pct"/>
            <w:shd w:val="clear" w:color="auto" w:fill="auto"/>
            <w:vAlign w:val="center"/>
            <w:hideMark/>
          </w:tcPr>
          <w:p w14:paraId="6401FF3C"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C7439">
              <w:rPr>
                <w:rFonts w:ascii="Times New Roman" w:eastAsia="Times New Roman" w:hAnsi="Times New Roman" w:cs="Times New Roman"/>
                <w:color w:val="000000"/>
                <w:sz w:val="24"/>
                <w:szCs w:val="24"/>
              </w:rPr>
              <w:t>Ban hành hướng dẫn việc kê khai, minh bạch tài sản thu nhập theo Nghị định số 130/2020/NĐ-CP ngày 30/10/2020 của Chính phủ, trong đó quy định cụ thể quy trình, phương pháp tổ chức lựa chọn ngẫu nhiên người được xác minh Bản kê khai tài sản, thu nhập bằng hình thức bốc thăm hoặc sử dụng phần mềm máy tính theo Nghị định số 130/2020/NĐ-CP của Chính phủ về kiểm soát tài sản, thu nhập của người có chức vụ, quyền hạn trong cơ quan, tổ chức, đơn vị.</w:t>
            </w:r>
          </w:p>
        </w:tc>
        <w:tc>
          <w:tcPr>
            <w:tcW w:w="428" w:type="pct"/>
            <w:shd w:val="clear" w:color="auto" w:fill="auto"/>
            <w:vAlign w:val="center"/>
            <w:hideMark/>
          </w:tcPr>
          <w:p w14:paraId="3BA98D3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TTCP</w:t>
            </w:r>
          </w:p>
        </w:tc>
        <w:tc>
          <w:tcPr>
            <w:tcW w:w="419" w:type="pct"/>
            <w:shd w:val="clear" w:color="auto" w:fill="auto"/>
            <w:vAlign w:val="center"/>
            <w:hideMark/>
          </w:tcPr>
          <w:p w14:paraId="729B70D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362-BC/TTCP</w:t>
            </w:r>
          </w:p>
        </w:tc>
        <w:tc>
          <w:tcPr>
            <w:tcW w:w="477" w:type="pct"/>
            <w:shd w:val="clear" w:color="auto" w:fill="auto"/>
            <w:vAlign w:val="center"/>
            <w:hideMark/>
          </w:tcPr>
          <w:p w14:paraId="5043C2B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16/02/2023</w:t>
            </w:r>
          </w:p>
        </w:tc>
      </w:tr>
      <w:tr w:rsidR="00C77B61" w:rsidRPr="00CA5DB8" w14:paraId="0D19E8AD" w14:textId="77777777" w:rsidTr="00C77B61">
        <w:trPr>
          <w:trHeight w:val="841"/>
          <w:jc w:val="center"/>
        </w:trPr>
        <w:tc>
          <w:tcPr>
            <w:tcW w:w="205" w:type="pct"/>
            <w:shd w:val="clear" w:color="auto" w:fill="FDE9D9" w:themeFill="accent6" w:themeFillTint="33"/>
            <w:vAlign w:val="center"/>
          </w:tcPr>
          <w:p w14:paraId="5FBC8627" w14:textId="77777777" w:rsidR="00FC6384" w:rsidRPr="00CA5DB8" w:rsidRDefault="00FC6384" w:rsidP="00C77B61">
            <w:pPr>
              <w:spacing w:after="0" w:line="240" w:lineRule="auto"/>
              <w:jc w:val="center"/>
              <w:rPr>
                <w:rFonts w:ascii="Times New Roman" w:eastAsia="Times New Roman" w:hAnsi="Times New Roman" w:cs="Times New Roman"/>
                <w:b/>
                <w:color w:val="000000"/>
                <w:sz w:val="24"/>
                <w:szCs w:val="24"/>
              </w:rPr>
            </w:pPr>
            <w:r w:rsidRPr="00CA5DB8">
              <w:rPr>
                <w:rFonts w:ascii="Times New Roman" w:eastAsia="Times New Roman" w:hAnsi="Times New Roman" w:cs="Times New Roman"/>
                <w:b/>
                <w:color w:val="000000"/>
                <w:sz w:val="24"/>
                <w:szCs w:val="24"/>
              </w:rPr>
              <w:lastRenderedPageBreak/>
              <w:t>II</w:t>
            </w:r>
          </w:p>
        </w:tc>
        <w:tc>
          <w:tcPr>
            <w:tcW w:w="4795" w:type="pct"/>
            <w:gridSpan w:val="4"/>
            <w:shd w:val="clear" w:color="auto" w:fill="FDE9D9" w:themeFill="accent6" w:themeFillTint="33"/>
            <w:vAlign w:val="center"/>
          </w:tcPr>
          <w:p w14:paraId="5E736C98" w14:textId="77777777" w:rsidR="00FC6384" w:rsidRPr="00CA5DB8" w:rsidRDefault="00FC6384" w:rsidP="00C77B61">
            <w:pPr>
              <w:spacing w:after="0" w:line="240" w:lineRule="auto"/>
              <w:jc w:val="both"/>
              <w:rPr>
                <w:rFonts w:ascii="Times New Roman" w:eastAsia="Times New Roman" w:hAnsi="Times New Roman" w:cs="Times New Roman"/>
                <w:color w:val="000000"/>
                <w:sz w:val="24"/>
                <w:szCs w:val="24"/>
              </w:rPr>
            </w:pPr>
            <w:r w:rsidRPr="00CA5DB8">
              <w:rPr>
                <w:rFonts w:ascii="Times New Roman" w:eastAsia="Times New Roman" w:hAnsi="Times New Roman" w:cs="Times New Roman"/>
                <w:b/>
                <w:color w:val="000000"/>
                <w:sz w:val="24"/>
                <w:szCs w:val="24"/>
              </w:rPr>
              <w:t>Kiến nghị cử tri sau kỳ họp thứ 4, Quốc hội khóa XV (Báo cáo số 352/BC-ĐĐBQH ngày 02/12/2022)</w:t>
            </w:r>
          </w:p>
        </w:tc>
      </w:tr>
      <w:tr w:rsidR="00C77B61" w:rsidRPr="00CA5DB8" w14:paraId="495126A7" w14:textId="77777777" w:rsidTr="00C77B61">
        <w:trPr>
          <w:trHeight w:val="454"/>
          <w:jc w:val="center"/>
        </w:trPr>
        <w:tc>
          <w:tcPr>
            <w:tcW w:w="205" w:type="pct"/>
            <w:shd w:val="clear" w:color="auto" w:fill="auto"/>
            <w:vAlign w:val="center"/>
            <w:hideMark/>
          </w:tcPr>
          <w:p w14:paraId="35FFE61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w:t>
            </w:r>
          </w:p>
        </w:tc>
        <w:tc>
          <w:tcPr>
            <w:tcW w:w="3471" w:type="pct"/>
            <w:shd w:val="clear" w:color="auto" w:fill="auto"/>
            <w:vAlign w:val="center"/>
            <w:hideMark/>
          </w:tcPr>
          <w:p w14:paraId="352A4DB4"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Sớm ban hành hướng dẫn tiêu chí xác định đối tượng hộ thu nhập thấp để các địa phương triển khai thực hiện các chính sách hỗ trợ người lao động thuộc đối tượng hộ thu nhập thấp học nghề theo Chương trình mục tiêu quốc gia giảm nghèo bền vững.</w:t>
            </w:r>
          </w:p>
        </w:tc>
        <w:tc>
          <w:tcPr>
            <w:tcW w:w="428" w:type="pct"/>
            <w:shd w:val="clear" w:color="auto" w:fill="auto"/>
            <w:vAlign w:val="center"/>
            <w:hideMark/>
          </w:tcPr>
          <w:p w14:paraId="32F3D453"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LĐTBXH</w:t>
            </w:r>
          </w:p>
        </w:tc>
        <w:tc>
          <w:tcPr>
            <w:tcW w:w="419" w:type="pct"/>
            <w:shd w:val="clear" w:color="auto" w:fill="auto"/>
            <w:vAlign w:val="center"/>
            <w:hideMark/>
          </w:tcPr>
          <w:p w14:paraId="4F253723"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728/LĐTBXH-VP</w:t>
            </w:r>
          </w:p>
        </w:tc>
        <w:tc>
          <w:tcPr>
            <w:tcW w:w="477" w:type="pct"/>
            <w:shd w:val="clear" w:color="auto" w:fill="auto"/>
            <w:noWrap/>
            <w:vAlign w:val="center"/>
            <w:hideMark/>
          </w:tcPr>
          <w:p w14:paraId="61C12263"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1/3/2023</w:t>
            </w:r>
          </w:p>
        </w:tc>
      </w:tr>
      <w:tr w:rsidR="00C77B61" w:rsidRPr="00CA5DB8" w14:paraId="06EF58E8" w14:textId="77777777" w:rsidTr="00C77B61">
        <w:trPr>
          <w:trHeight w:val="454"/>
          <w:jc w:val="center"/>
        </w:trPr>
        <w:tc>
          <w:tcPr>
            <w:tcW w:w="205" w:type="pct"/>
            <w:shd w:val="clear" w:color="auto" w:fill="auto"/>
            <w:vAlign w:val="center"/>
            <w:hideMark/>
          </w:tcPr>
          <w:p w14:paraId="4944A3B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w:t>
            </w:r>
          </w:p>
        </w:tc>
        <w:tc>
          <w:tcPr>
            <w:tcW w:w="3471" w:type="pct"/>
            <w:shd w:val="clear" w:color="auto" w:fill="auto"/>
            <w:vAlign w:val="center"/>
            <w:hideMark/>
          </w:tcPr>
          <w:p w14:paraId="69499585"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bookmarkStart w:id="4" w:name="RANGE!D226"/>
            <w:bookmarkStart w:id="5" w:name="RANGE!D228"/>
            <w:bookmarkEnd w:id="4"/>
            <w:r w:rsidRPr="005C7439">
              <w:rPr>
                <w:rFonts w:ascii="Times New Roman" w:eastAsia="Times New Roman" w:hAnsi="Times New Roman" w:cs="Times New Roman"/>
                <w:color w:val="000000"/>
                <w:sz w:val="24"/>
                <w:szCs w:val="24"/>
              </w:rPr>
              <w:t>- Xem xét ưu tiên bố trí nguồn kinh phí đào tạo nghề, giải quyết việc làm, tạo điều kiện cho địa phương hoàn thành các chỉ tiêu xây dựng tỉnh Hà Tĩnh đạt chuẩn nông thôn mới vào năm 2025 như Đề án đã được Thủ tướng Chính phủ phê duyệt.</w:t>
            </w:r>
            <w:bookmarkEnd w:id="5"/>
          </w:p>
        </w:tc>
        <w:tc>
          <w:tcPr>
            <w:tcW w:w="428" w:type="pct"/>
            <w:shd w:val="clear" w:color="auto" w:fill="auto"/>
            <w:vAlign w:val="center"/>
            <w:hideMark/>
          </w:tcPr>
          <w:p w14:paraId="46F9FAB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LĐTBXH</w:t>
            </w:r>
          </w:p>
        </w:tc>
        <w:tc>
          <w:tcPr>
            <w:tcW w:w="419" w:type="pct"/>
            <w:shd w:val="clear" w:color="auto" w:fill="auto"/>
            <w:vAlign w:val="center"/>
            <w:hideMark/>
          </w:tcPr>
          <w:p w14:paraId="7F1316F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733/LĐTBXH-VP</w:t>
            </w:r>
          </w:p>
        </w:tc>
        <w:tc>
          <w:tcPr>
            <w:tcW w:w="477" w:type="pct"/>
            <w:shd w:val="clear" w:color="auto" w:fill="auto"/>
            <w:noWrap/>
            <w:vAlign w:val="center"/>
            <w:hideMark/>
          </w:tcPr>
          <w:p w14:paraId="1A63EFB3"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1/3/2023</w:t>
            </w:r>
          </w:p>
        </w:tc>
      </w:tr>
      <w:tr w:rsidR="00C77B61" w:rsidRPr="00CA5DB8" w14:paraId="454A949C" w14:textId="77777777" w:rsidTr="00C77B61">
        <w:trPr>
          <w:trHeight w:val="454"/>
          <w:jc w:val="center"/>
        </w:trPr>
        <w:tc>
          <w:tcPr>
            <w:tcW w:w="205" w:type="pct"/>
            <w:shd w:val="clear" w:color="auto" w:fill="auto"/>
            <w:vAlign w:val="center"/>
            <w:hideMark/>
          </w:tcPr>
          <w:p w14:paraId="27327C9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3</w:t>
            </w:r>
          </w:p>
        </w:tc>
        <w:tc>
          <w:tcPr>
            <w:tcW w:w="3471" w:type="pct"/>
            <w:shd w:val="clear" w:color="auto" w:fill="auto"/>
            <w:vAlign w:val="center"/>
            <w:hideMark/>
          </w:tcPr>
          <w:p w14:paraId="56E1C108"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Đề nghị xem xét, sửa đổi Nghị định số 161/2018/NĐ-CP ngày 29/11/2018 của Chính phủ theo hướng để các cơ sở giáo dục nghề nghiệp công lập do Nhà nước bảo đảm một phần chi thường xuyên được phép hợp đồng dài hạn đối với đội ngũ cán bộ quản lý và nhà giáo, tạo thuận lợi trong thực hiện chế độ chính sách và lộ trình thực hiện tự chủ về nhân sự.</w:t>
            </w:r>
          </w:p>
        </w:tc>
        <w:tc>
          <w:tcPr>
            <w:tcW w:w="428" w:type="pct"/>
            <w:shd w:val="clear" w:color="auto" w:fill="auto"/>
            <w:vAlign w:val="center"/>
            <w:hideMark/>
          </w:tcPr>
          <w:p w14:paraId="2DB7418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NV</w:t>
            </w:r>
          </w:p>
        </w:tc>
        <w:tc>
          <w:tcPr>
            <w:tcW w:w="419" w:type="pct"/>
            <w:shd w:val="clear" w:color="auto" w:fill="auto"/>
            <w:vAlign w:val="center"/>
            <w:hideMark/>
          </w:tcPr>
          <w:p w14:paraId="6A588D0F"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370/BNV-CCVC</w:t>
            </w:r>
          </w:p>
        </w:tc>
        <w:tc>
          <w:tcPr>
            <w:tcW w:w="477" w:type="pct"/>
            <w:shd w:val="clear" w:color="auto" w:fill="auto"/>
            <w:vAlign w:val="center"/>
            <w:hideMark/>
          </w:tcPr>
          <w:p w14:paraId="6228762D"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6/2/2023</w:t>
            </w:r>
          </w:p>
        </w:tc>
      </w:tr>
      <w:tr w:rsidR="00C77B61" w:rsidRPr="00CA5DB8" w14:paraId="49F851A4" w14:textId="77777777" w:rsidTr="00C77B61">
        <w:trPr>
          <w:trHeight w:val="454"/>
          <w:jc w:val="center"/>
        </w:trPr>
        <w:tc>
          <w:tcPr>
            <w:tcW w:w="205" w:type="pct"/>
            <w:shd w:val="clear" w:color="auto" w:fill="auto"/>
            <w:vAlign w:val="center"/>
            <w:hideMark/>
          </w:tcPr>
          <w:p w14:paraId="5933EC9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4</w:t>
            </w:r>
          </w:p>
        </w:tc>
        <w:tc>
          <w:tcPr>
            <w:tcW w:w="3471" w:type="pct"/>
            <w:shd w:val="clear" w:color="auto" w:fill="auto"/>
            <w:vAlign w:val="center"/>
            <w:hideMark/>
          </w:tcPr>
          <w:p w14:paraId="3808B82C"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xml:space="preserve">- Tại điểm d, khoản 2, Điều 88 Nghị định 29/2021/NĐ-CP ngày 26/3/2021 quy định: </w:t>
            </w:r>
            <w:r w:rsidRPr="005C7439">
              <w:rPr>
                <w:rFonts w:ascii="Times New Roman" w:eastAsia="Times New Roman" w:hAnsi="Times New Roman" w:cs="Times New Roman"/>
                <w:i/>
                <w:iCs/>
                <w:color w:val="000000"/>
                <w:sz w:val="24"/>
                <w:szCs w:val="24"/>
              </w:rPr>
              <w:t>“Chi phí hỗ trợ giám sát đầu tư của cộng đồng được sử dụng từ nguồn ngân sách nhà nước theo kế hoạch hàng năm của Ủy ban Mặt trận Tổ quốc cấp xã, do ngân sách cấp xã đảm bảo”</w:t>
            </w:r>
            <w:r w:rsidRPr="005C7439">
              <w:rPr>
                <w:rFonts w:ascii="Times New Roman" w:eastAsia="Times New Roman" w:hAnsi="Times New Roman" w:cs="Times New Roman"/>
                <w:color w:val="000000"/>
                <w:sz w:val="24"/>
                <w:szCs w:val="24"/>
              </w:rPr>
              <w:t xml:space="preserve">. Tuy nhiên, ngân sách cấp xã hạn hẹp, không đảm bảo kinh phí chi trả hỗ trợ các thành viên ban giám sát cộng đồng (thực tế, cấp xã có nhiều dự án thi công nhỏ với nhiều thành phần ban giám sát). Đề nghị sửa đổi quy định trên như sau: </w:t>
            </w:r>
            <w:r w:rsidRPr="005C7439">
              <w:rPr>
                <w:rFonts w:ascii="Times New Roman" w:eastAsia="Times New Roman" w:hAnsi="Times New Roman" w:cs="Times New Roman"/>
                <w:i/>
                <w:iCs/>
                <w:color w:val="000000"/>
                <w:sz w:val="24"/>
                <w:szCs w:val="24"/>
              </w:rPr>
              <w:t>“Kinh phí hỗ trợ giám sát cộng đồng không quá 5 triệu đồng đối với một công trình và được xác định trong cơ cấu tổng mức đầu tư của dự án”.</w:t>
            </w:r>
          </w:p>
        </w:tc>
        <w:tc>
          <w:tcPr>
            <w:tcW w:w="428" w:type="pct"/>
            <w:shd w:val="clear" w:color="auto" w:fill="auto"/>
            <w:vAlign w:val="center"/>
            <w:hideMark/>
          </w:tcPr>
          <w:p w14:paraId="418E3CD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KHĐT</w:t>
            </w:r>
          </w:p>
        </w:tc>
        <w:tc>
          <w:tcPr>
            <w:tcW w:w="419" w:type="pct"/>
            <w:shd w:val="clear" w:color="auto" w:fill="auto"/>
            <w:vAlign w:val="center"/>
            <w:hideMark/>
          </w:tcPr>
          <w:p w14:paraId="08C1ABB4"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1354/BKHĐT-TH</w:t>
            </w:r>
          </w:p>
        </w:tc>
        <w:tc>
          <w:tcPr>
            <w:tcW w:w="477" w:type="pct"/>
            <w:shd w:val="clear" w:color="auto" w:fill="auto"/>
            <w:vAlign w:val="center"/>
            <w:hideMark/>
          </w:tcPr>
          <w:p w14:paraId="08E4BB76"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28/02/2023</w:t>
            </w:r>
          </w:p>
        </w:tc>
      </w:tr>
      <w:tr w:rsidR="00C77B61" w:rsidRPr="00CA5DB8" w14:paraId="763588D7" w14:textId="77777777" w:rsidTr="00C77B61">
        <w:trPr>
          <w:trHeight w:val="454"/>
          <w:jc w:val="center"/>
        </w:trPr>
        <w:tc>
          <w:tcPr>
            <w:tcW w:w="205" w:type="pct"/>
            <w:shd w:val="clear" w:color="auto" w:fill="auto"/>
            <w:vAlign w:val="center"/>
            <w:hideMark/>
          </w:tcPr>
          <w:p w14:paraId="5660EE1F"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5</w:t>
            </w:r>
          </w:p>
        </w:tc>
        <w:tc>
          <w:tcPr>
            <w:tcW w:w="3471" w:type="pct"/>
            <w:shd w:val="clear" w:color="auto" w:fill="auto"/>
            <w:vAlign w:val="center"/>
            <w:hideMark/>
          </w:tcPr>
          <w:p w14:paraId="5F9C0A87" w14:textId="77777777" w:rsidR="00FC6384" w:rsidRPr="005C7439" w:rsidRDefault="00FC6384" w:rsidP="00C77B61">
            <w:pPr>
              <w:spacing w:after="0" w:line="240" w:lineRule="auto"/>
              <w:jc w:val="both"/>
              <w:rPr>
                <w:rFonts w:ascii="Times New Roman" w:eastAsia="Times New Roman" w:hAnsi="Times New Roman" w:cs="Times New Roman"/>
                <w:b/>
                <w:bCs/>
                <w:i/>
                <w:iCs/>
                <w:color w:val="000000"/>
                <w:sz w:val="24"/>
                <w:szCs w:val="24"/>
              </w:rPr>
            </w:pPr>
            <w:r w:rsidRPr="005C7439">
              <w:rPr>
                <w:rFonts w:ascii="Times New Roman" w:eastAsia="Times New Roman" w:hAnsi="Times New Roman" w:cs="Times New Roman"/>
                <w:b/>
                <w:bCs/>
                <w:i/>
                <w:iCs/>
                <w:color w:val="000000"/>
                <w:sz w:val="24"/>
                <w:szCs w:val="24"/>
              </w:rPr>
              <w:t xml:space="preserve">- </w:t>
            </w:r>
            <w:r w:rsidRPr="005C7439">
              <w:rPr>
                <w:rFonts w:ascii="Times New Roman" w:eastAsia="Times New Roman" w:hAnsi="Times New Roman" w:cs="Times New Roman"/>
                <w:color w:val="000000"/>
                <w:sz w:val="24"/>
                <w:szCs w:val="24"/>
              </w:rPr>
              <w:t>Trên địa bàn xã Hòa Lạc, huyện Đức Thọ có 3.475m2 đất thuộc quyền quản lý của Tổng công ty đường sắt Việt Nam hiện không sử dụng, bỏ hoang. Ngày 12/7/2022, Sở Tài nguyên và Môi trường tỉnh Hà Tĩnh đã có văn bản gửi Tổng công ty đường sắt Việt Nam về việc đề nghị bàn giao lại diện tích đất nói trên cho địa phương để quản lý, sử dụng nhưng đến nay vẫn chưa có ý kiến phản hồi. Đề nghị Bộ Giao thông vận tải chỉ đạo sớm</w:t>
            </w:r>
            <w:r w:rsidRPr="005C7439">
              <w:rPr>
                <w:rFonts w:ascii="Times New Roman" w:eastAsia="Times New Roman" w:hAnsi="Times New Roman" w:cs="Times New Roman"/>
                <w:i/>
                <w:iCs/>
                <w:color w:val="000000"/>
                <w:sz w:val="24"/>
                <w:szCs w:val="24"/>
              </w:rPr>
              <w:t>.</w:t>
            </w:r>
          </w:p>
        </w:tc>
        <w:tc>
          <w:tcPr>
            <w:tcW w:w="428" w:type="pct"/>
            <w:shd w:val="clear" w:color="auto" w:fill="auto"/>
            <w:vAlign w:val="center"/>
            <w:hideMark/>
          </w:tcPr>
          <w:p w14:paraId="004CD322"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GTVT</w:t>
            </w:r>
          </w:p>
        </w:tc>
        <w:tc>
          <w:tcPr>
            <w:tcW w:w="419" w:type="pct"/>
            <w:shd w:val="clear" w:color="auto" w:fill="auto"/>
            <w:vAlign w:val="center"/>
            <w:hideMark/>
          </w:tcPr>
          <w:p w14:paraId="1E4C7D0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2035/BGTVT-KCHT</w:t>
            </w:r>
          </w:p>
        </w:tc>
        <w:tc>
          <w:tcPr>
            <w:tcW w:w="477" w:type="pct"/>
            <w:shd w:val="clear" w:color="auto" w:fill="auto"/>
            <w:vAlign w:val="center"/>
            <w:hideMark/>
          </w:tcPr>
          <w:p w14:paraId="7764EF19"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2/3/2023</w:t>
            </w:r>
          </w:p>
        </w:tc>
      </w:tr>
      <w:tr w:rsidR="00C77B61" w:rsidRPr="00CA5DB8" w14:paraId="1639E249" w14:textId="77777777" w:rsidTr="00C77B61">
        <w:trPr>
          <w:trHeight w:val="454"/>
          <w:jc w:val="center"/>
        </w:trPr>
        <w:tc>
          <w:tcPr>
            <w:tcW w:w="205" w:type="pct"/>
            <w:shd w:val="clear" w:color="auto" w:fill="auto"/>
            <w:vAlign w:val="center"/>
            <w:hideMark/>
          </w:tcPr>
          <w:p w14:paraId="7ECF9C8F"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6</w:t>
            </w:r>
          </w:p>
        </w:tc>
        <w:tc>
          <w:tcPr>
            <w:tcW w:w="3471" w:type="pct"/>
            <w:shd w:val="clear" w:color="auto" w:fill="auto"/>
            <w:vAlign w:val="center"/>
            <w:hideMark/>
          </w:tcPr>
          <w:p w14:paraId="7DB60EE9" w14:textId="77777777" w:rsidR="00FC6384" w:rsidRPr="005C7439" w:rsidRDefault="00FC6384" w:rsidP="00C77B61">
            <w:pPr>
              <w:spacing w:after="0" w:line="240" w:lineRule="auto"/>
              <w:jc w:val="both"/>
              <w:rPr>
                <w:rFonts w:ascii="Times New Roman" w:eastAsia="Times New Roman" w:hAnsi="Times New Roman" w:cs="Times New Roman"/>
                <w:b/>
                <w:bCs/>
                <w:i/>
                <w:iCs/>
                <w:color w:val="000000"/>
                <w:sz w:val="24"/>
                <w:szCs w:val="24"/>
              </w:rPr>
            </w:pPr>
            <w:r w:rsidRPr="005C7439">
              <w:rPr>
                <w:rFonts w:ascii="Times New Roman" w:eastAsia="Times New Roman" w:hAnsi="Times New Roman" w:cs="Times New Roman"/>
                <w:b/>
                <w:bCs/>
                <w:i/>
                <w:iCs/>
                <w:color w:val="000000"/>
                <w:sz w:val="24"/>
                <w:szCs w:val="24"/>
              </w:rPr>
              <w:t>-</w:t>
            </w:r>
            <w:r w:rsidRPr="005C7439">
              <w:rPr>
                <w:rFonts w:ascii="Times New Roman" w:eastAsia="Times New Roman" w:hAnsi="Times New Roman" w:cs="Times New Roman"/>
                <w:i/>
                <w:iCs/>
                <w:color w:val="000000"/>
                <w:sz w:val="24"/>
                <w:szCs w:val="24"/>
              </w:rPr>
              <w:t xml:space="preserve"> </w:t>
            </w:r>
            <w:r w:rsidRPr="005C7439">
              <w:rPr>
                <w:rFonts w:ascii="Times New Roman" w:eastAsia="Times New Roman" w:hAnsi="Times New Roman" w:cs="Times New Roman"/>
                <w:color w:val="000000"/>
                <w:sz w:val="24"/>
                <w:szCs w:val="24"/>
              </w:rPr>
              <w:t>Xem xét việc tái cơ cấu hoạt động ngành đường sắt đảm bảo vị trí chiến lược của ngành giao thông; sớm triển khai xây dựng đường sắt cao tốc; trước mắt cần tập trung xử lý các bất cập về hạ tầng đường sắt đảm bảo an toàn giao thông.</w:t>
            </w:r>
          </w:p>
        </w:tc>
        <w:tc>
          <w:tcPr>
            <w:tcW w:w="428" w:type="pct"/>
            <w:shd w:val="clear" w:color="auto" w:fill="auto"/>
            <w:vAlign w:val="center"/>
            <w:hideMark/>
          </w:tcPr>
          <w:p w14:paraId="4C66EF5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GTVT</w:t>
            </w:r>
          </w:p>
        </w:tc>
        <w:tc>
          <w:tcPr>
            <w:tcW w:w="419" w:type="pct"/>
            <w:shd w:val="clear" w:color="auto" w:fill="auto"/>
            <w:vAlign w:val="center"/>
            <w:hideMark/>
          </w:tcPr>
          <w:p w14:paraId="23F7B4D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2482/BGTVT-KHĐT</w:t>
            </w:r>
          </w:p>
        </w:tc>
        <w:tc>
          <w:tcPr>
            <w:tcW w:w="477" w:type="pct"/>
            <w:shd w:val="clear" w:color="auto" w:fill="auto"/>
            <w:vAlign w:val="center"/>
            <w:hideMark/>
          </w:tcPr>
          <w:p w14:paraId="70E181B5"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14/03/2023</w:t>
            </w:r>
          </w:p>
        </w:tc>
      </w:tr>
      <w:tr w:rsidR="00C77B61" w:rsidRPr="00CA5DB8" w14:paraId="3BD7D82B" w14:textId="77777777" w:rsidTr="00C77B61">
        <w:trPr>
          <w:trHeight w:val="454"/>
          <w:jc w:val="center"/>
        </w:trPr>
        <w:tc>
          <w:tcPr>
            <w:tcW w:w="205" w:type="pct"/>
            <w:shd w:val="clear" w:color="auto" w:fill="auto"/>
            <w:vAlign w:val="center"/>
            <w:hideMark/>
          </w:tcPr>
          <w:p w14:paraId="45AAC2C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7</w:t>
            </w:r>
          </w:p>
        </w:tc>
        <w:tc>
          <w:tcPr>
            <w:tcW w:w="3471" w:type="pct"/>
            <w:shd w:val="clear" w:color="auto" w:fill="auto"/>
            <w:vAlign w:val="center"/>
            <w:hideMark/>
          </w:tcPr>
          <w:p w14:paraId="42FFA908"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Ban hành văn bản hướng dẫn quản lý mô hình trường chuyên biệt cho trẻ em khuyết tật vì hiện nay chưa có văn bản hướng dẫn cụ thể.</w:t>
            </w:r>
          </w:p>
        </w:tc>
        <w:tc>
          <w:tcPr>
            <w:tcW w:w="428" w:type="pct"/>
            <w:shd w:val="clear" w:color="auto" w:fill="auto"/>
            <w:vAlign w:val="center"/>
            <w:hideMark/>
          </w:tcPr>
          <w:p w14:paraId="65047617"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GDDT</w:t>
            </w:r>
          </w:p>
        </w:tc>
        <w:tc>
          <w:tcPr>
            <w:tcW w:w="419" w:type="pct"/>
            <w:shd w:val="clear" w:color="auto" w:fill="auto"/>
            <w:vAlign w:val="center"/>
            <w:hideMark/>
          </w:tcPr>
          <w:p w14:paraId="7733368E"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1154/BGDĐT-VP</w:t>
            </w:r>
          </w:p>
        </w:tc>
        <w:tc>
          <w:tcPr>
            <w:tcW w:w="477" w:type="pct"/>
            <w:shd w:val="clear" w:color="auto" w:fill="auto"/>
            <w:noWrap/>
            <w:vAlign w:val="center"/>
            <w:hideMark/>
          </w:tcPr>
          <w:p w14:paraId="02C0DC80"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21/03/2023</w:t>
            </w:r>
          </w:p>
        </w:tc>
      </w:tr>
      <w:tr w:rsidR="00C77B61" w:rsidRPr="00CA5DB8" w14:paraId="6C0BA0F2" w14:textId="77777777" w:rsidTr="00C77B61">
        <w:trPr>
          <w:trHeight w:val="454"/>
          <w:jc w:val="center"/>
        </w:trPr>
        <w:tc>
          <w:tcPr>
            <w:tcW w:w="205" w:type="pct"/>
            <w:shd w:val="clear" w:color="auto" w:fill="auto"/>
            <w:vAlign w:val="center"/>
            <w:hideMark/>
          </w:tcPr>
          <w:p w14:paraId="628CAFE8"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8</w:t>
            </w:r>
          </w:p>
        </w:tc>
        <w:tc>
          <w:tcPr>
            <w:tcW w:w="3471" w:type="pct"/>
            <w:shd w:val="clear" w:color="auto" w:fill="auto"/>
            <w:vAlign w:val="center"/>
            <w:hideMark/>
          </w:tcPr>
          <w:p w14:paraId="4A45304C"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Xem xét bổ sung vào danh mục vị trí việc làm “</w:t>
            </w:r>
            <w:r w:rsidRPr="005C7439">
              <w:rPr>
                <w:rFonts w:ascii="Times New Roman" w:eastAsia="Times New Roman" w:hAnsi="Times New Roman" w:cs="Times New Roman"/>
                <w:i/>
                <w:iCs/>
                <w:color w:val="000000"/>
                <w:sz w:val="24"/>
                <w:szCs w:val="24"/>
              </w:rPr>
              <w:t xml:space="preserve">nhân viên tư vấn tâm lý cho giáo viên và học sinh” </w:t>
            </w:r>
            <w:r w:rsidRPr="005C7439">
              <w:rPr>
                <w:rFonts w:ascii="Times New Roman" w:eastAsia="Times New Roman" w:hAnsi="Times New Roman" w:cs="Times New Roman"/>
                <w:color w:val="000000"/>
                <w:sz w:val="24"/>
                <w:szCs w:val="24"/>
              </w:rPr>
              <w:t>của các trường tiểu học, trung học cơ sở.</w:t>
            </w:r>
          </w:p>
        </w:tc>
        <w:tc>
          <w:tcPr>
            <w:tcW w:w="428" w:type="pct"/>
            <w:shd w:val="clear" w:color="auto" w:fill="auto"/>
            <w:vAlign w:val="center"/>
            <w:hideMark/>
          </w:tcPr>
          <w:p w14:paraId="5B5AA55B"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Bộ GDDT</w:t>
            </w:r>
          </w:p>
        </w:tc>
        <w:tc>
          <w:tcPr>
            <w:tcW w:w="419" w:type="pct"/>
            <w:shd w:val="clear" w:color="auto" w:fill="auto"/>
            <w:vAlign w:val="center"/>
            <w:hideMark/>
          </w:tcPr>
          <w:p w14:paraId="3F86746B"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1154/BGDĐT-VP</w:t>
            </w:r>
          </w:p>
        </w:tc>
        <w:tc>
          <w:tcPr>
            <w:tcW w:w="477" w:type="pct"/>
            <w:shd w:val="clear" w:color="auto" w:fill="auto"/>
            <w:noWrap/>
            <w:vAlign w:val="center"/>
            <w:hideMark/>
          </w:tcPr>
          <w:p w14:paraId="242CF6FA"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21/03/2023</w:t>
            </w:r>
          </w:p>
        </w:tc>
      </w:tr>
      <w:tr w:rsidR="00C77B61" w:rsidRPr="00CA5DB8" w14:paraId="189C37AB" w14:textId="77777777" w:rsidTr="00C77B61">
        <w:trPr>
          <w:trHeight w:val="897"/>
          <w:jc w:val="center"/>
        </w:trPr>
        <w:tc>
          <w:tcPr>
            <w:tcW w:w="205" w:type="pct"/>
            <w:shd w:val="clear" w:color="auto" w:fill="FDE9D9" w:themeFill="accent6" w:themeFillTint="33"/>
            <w:vAlign w:val="center"/>
          </w:tcPr>
          <w:p w14:paraId="152A52BC" w14:textId="77777777" w:rsidR="00FC6384" w:rsidRPr="00CA5DB8" w:rsidRDefault="00FC6384" w:rsidP="00C77B61">
            <w:pPr>
              <w:spacing w:after="0" w:line="240" w:lineRule="auto"/>
              <w:jc w:val="center"/>
              <w:rPr>
                <w:rFonts w:ascii="Times New Roman" w:eastAsia="Times New Roman" w:hAnsi="Times New Roman" w:cs="Times New Roman"/>
                <w:b/>
                <w:color w:val="000000"/>
                <w:sz w:val="24"/>
                <w:szCs w:val="24"/>
              </w:rPr>
            </w:pPr>
            <w:r w:rsidRPr="00CA5DB8">
              <w:rPr>
                <w:rFonts w:ascii="Times New Roman" w:eastAsia="Times New Roman" w:hAnsi="Times New Roman" w:cs="Times New Roman"/>
                <w:b/>
                <w:color w:val="000000"/>
                <w:sz w:val="24"/>
                <w:szCs w:val="24"/>
              </w:rPr>
              <w:t>III</w:t>
            </w:r>
          </w:p>
        </w:tc>
        <w:tc>
          <w:tcPr>
            <w:tcW w:w="4795" w:type="pct"/>
            <w:gridSpan w:val="4"/>
            <w:shd w:val="clear" w:color="auto" w:fill="FDE9D9" w:themeFill="accent6" w:themeFillTint="33"/>
            <w:vAlign w:val="center"/>
          </w:tcPr>
          <w:p w14:paraId="13B4C2A7" w14:textId="77777777" w:rsidR="00FC6384" w:rsidRPr="00CA5DB8" w:rsidRDefault="00FC6384" w:rsidP="00C77B61">
            <w:pPr>
              <w:spacing w:after="0" w:line="240" w:lineRule="auto"/>
              <w:jc w:val="both"/>
              <w:rPr>
                <w:rFonts w:ascii="Times New Roman" w:eastAsia="Times New Roman" w:hAnsi="Times New Roman" w:cs="Times New Roman"/>
                <w:b/>
                <w:color w:val="000000"/>
                <w:sz w:val="24"/>
                <w:szCs w:val="24"/>
              </w:rPr>
            </w:pPr>
            <w:r w:rsidRPr="00CA5DB8">
              <w:rPr>
                <w:rFonts w:ascii="Times New Roman" w:eastAsia="Times New Roman" w:hAnsi="Times New Roman" w:cs="Times New Roman"/>
                <w:b/>
                <w:color w:val="000000"/>
                <w:sz w:val="24"/>
                <w:szCs w:val="24"/>
              </w:rPr>
              <w:t xml:space="preserve">Kiến nghị trước kỳ họp bất thường lần thứ 2, Quốc hội khóa XV (Báo cáo số </w:t>
            </w:r>
            <w:r w:rsidRPr="00CA5DB8">
              <w:rPr>
                <w:rFonts w:ascii="Times New Roman" w:hAnsi="Times New Roman" w:cs="Times New Roman"/>
                <w:b/>
                <w:color w:val="000000"/>
                <w:sz w:val="24"/>
                <w:szCs w:val="24"/>
              </w:rPr>
              <w:t>382/BC-ĐĐBQH ngày 30/12/2022)</w:t>
            </w:r>
          </w:p>
        </w:tc>
      </w:tr>
      <w:tr w:rsidR="00C77B61" w:rsidRPr="00CA5DB8" w14:paraId="297A771F" w14:textId="77777777" w:rsidTr="00C77B61">
        <w:trPr>
          <w:trHeight w:val="454"/>
          <w:jc w:val="center"/>
        </w:trPr>
        <w:tc>
          <w:tcPr>
            <w:tcW w:w="205" w:type="pct"/>
            <w:shd w:val="clear" w:color="auto" w:fill="auto"/>
            <w:vAlign w:val="center"/>
          </w:tcPr>
          <w:p w14:paraId="3C105B09"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lastRenderedPageBreak/>
              <w:t>1</w:t>
            </w:r>
          </w:p>
        </w:tc>
        <w:tc>
          <w:tcPr>
            <w:tcW w:w="3471" w:type="pct"/>
            <w:shd w:val="clear" w:color="auto" w:fill="auto"/>
            <w:vAlign w:val="center"/>
          </w:tcPr>
          <w:p w14:paraId="5A813FC9" w14:textId="77777777" w:rsidR="00FC6384" w:rsidRPr="00CA5DB8" w:rsidRDefault="00FC6384" w:rsidP="00C77B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C7439">
              <w:rPr>
                <w:rFonts w:ascii="Times New Roman" w:eastAsia="Times New Roman" w:hAnsi="Times New Roman" w:cs="Times New Roman"/>
                <w:color w:val="000000"/>
                <w:sz w:val="24"/>
                <w:szCs w:val="24"/>
              </w:rPr>
              <w:t xml:space="preserve">Ban hành hướng dẫn cụ thể các khái niệm </w:t>
            </w:r>
            <w:r w:rsidRPr="005C7439">
              <w:rPr>
                <w:rFonts w:ascii="Times New Roman" w:eastAsia="Times New Roman" w:hAnsi="Times New Roman" w:cs="Times New Roman"/>
                <w:i/>
                <w:iCs/>
                <w:color w:val="000000"/>
                <w:sz w:val="24"/>
                <w:szCs w:val="24"/>
              </w:rPr>
              <w:t xml:space="preserve">“sửa chữa”, “bảo dưỡng tài sản công” </w:t>
            </w:r>
            <w:r w:rsidRPr="005C7439">
              <w:rPr>
                <w:rFonts w:ascii="Times New Roman" w:eastAsia="Times New Roman" w:hAnsi="Times New Roman" w:cs="Times New Roman"/>
                <w:color w:val="000000"/>
                <w:sz w:val="24"/>
                <w:szCs w:val="24"/>
              </w:rPr>
              <w:t>theo quy định tại Thông tư số 65/2021/TT-BTC ngày 29/7/2021 của Bộ Tài chính quy định về lập dự toán, quản lý, sử dụng và quyết toán kinh phí bảo dưỡng, sửa chữa tài sản công.</w:t>
            </w:r>
          </w:p>
        </w:tc>
        <w:tc>
          <w:tcPr>
            <w:tcW w:w="428" w:type="pct"/>
            <w:shd w:val="clear" w:color="auto" w:fill="auto"/>
            <w:vAlign w:val="center"/>
          </w:tcPr>
          <w:p w14:paraId="2B78E1DB"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Bộ TC</w:t>
            </w:r>
          </w:p>
        </w:tc>
        <w:tc>
          <w:tcPr>
            <w:tcW w:w="419" w:type="pct"/>
            <w:shd w:val="clear" w:color="auto" w:fill="auto"/>
            <w:vAlign w:val="center"/>
          </w:tcPr>
          <w:p w14:paraId="577D4E3F"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2020/BTC-QLCS</w:t>
            </w:r>
          </w:p>
        </w:tc>
        <w:tc>
          <w:tcPr>
            <w:tcW w:w="477" w:type="pct"/>
            <w:shd w:val="clear" w:color="auto" w:fill="auto"/>
            <w:noWrap/>
            <w:vAlign w:val="center"/>
          </w:tcPr>
          <w:p w14:paraId="7D2FAFDC" w14:textId="77777777" w:rsidR="00FC6384" w:rsidRPr="005C7439" w:rsidRDefault="00FC6384" w:rsidP="00C77B61">
            <w:pPr>
              <w:spacing w:after="0" w:line="240" w:lineRule="auto"/>
              <w:jc w:val="center"/>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03/03/2023</w:t>
            </w:r>
          </w:p>
        </w:tc>
      </w:tr>
      <w:tr w:rsidR="00C77B61" w:rsidRPr="00CA5DB8" w14:paraId="78931CB5" w14:textId="77777777" w:rsidTr="00C77B61">
        <w:trPr>
          <w:trHeight w:val="454"/>
          <w:jc w:val="center"/>
        </w:trPr>
        <w:tc>
          <w:tcPr>
            <w:tcW w:w="205" w:type="pct"/>
            <w:shd w:val="clear" w:color="auto" w:fill="auto"/>
            <w:vAlign w:val="center"/>
          </w:tcPr>
          <w:p w14:paraId="5A389ED3"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2</w:t>
            </w:r>
          </w:p>
        </w:tc>
        <w:tc>
          <w:tcPr>
            <w:tcW w:w="3471" w:type="pct"/>
            <w:shd w:val="clear" w:color="auto" w:fill="auto"/>
            <w:vAlign w:val="center"/>
          </w:tcPr>
          <w:p w14:paraId="4931F831"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Xem xét, sửa đổi các quy định tại Thông tư số 209/2016/TT-BTC ngày 10/11/2016 và Thông tư 210/2016/TT-BTC ngày 10/11/2016 của Bộ Tài chính cho phù hợp theo quy định tại Luật sửa đổi, bổ sung một số điều của Luật Xây dựng ngày 17/6/2020, Nghị định số 15/2021/NĐ-CP ngày 03/3/2021 của Chính phủ và các quy định khác.</w:t>
            </w:r>
          </w:p>
        </w:tc>
        <w:tc>
          <w:tcPr>
            <w:tcW w:w="428" w:type="pct"/>
            <w:shd w:val="clear" w:color="auto" w:fill="auto"/>
            <w:vAlign w:val="center"/>
          </w:tcPr>
          <w:p w14:paraId="1D0B4D17"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Bộ TC</w:t>
            </w:r>
          </w:p>
        </w:tc>
        <w:tc>
          <w:tcPr>
            <w:tcW w:w="419" w:type="pct"/>
            <w:shd w:val="clear" w:color="auto" w:fill="auto"/>
            <w:vAlign w:val="center"/>
          </w:tcPr>
          <w:p w14:paraId="5599244D" w14:textId="77777777" w:rsidR="00FC6384" w:rsidRPr="00FC6384"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1023/BTC-CST</w:t>
            </w:r>
          </w:p>
        </w:tc>
        <w:tc>
          <w:tcPr>
            <w:tcW w:w="477" w:type="pct"/>
            <w:shd w:val="clear" w:color="auto" w:fill="auto"/>
            <w:noWrap/>
            <w:vAlign w:val="center"/>
          </w:tcPr>
          <w:p w14:paraId="6F12799B" w14:textId="77777777" w:rsidR="00FC6384" w:rsidRPr="00CA5DB8"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6/2/2023</w:t>
            </w:r>
          </w:p>
          <w:p w14:paraId="32D03522"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p>
        </w:tc>
      </w:tr>
      <w:tr w:rsidR="00C77B61" w:rsidRPr="00CA5DB8" w14:paraId="36BD604F" w14:textId="77777777" w:rsidTr="00C77B61">
        <w:trPr>
          <w:trHeight w:val="454"/>
          <w:jc w:val="center"/>
        </w:trPr>
        <w:tc>
          <w:tcPr>
            <w:tcW w:w="205" w:type="pct"/>
            <w:shd w:val="clear" w:color="auto" w:fill="auto"/>
            <w:vAlign w:val="center"/>
          </w:tcPr>
          <w:p w14:paraId="3EC15745"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3</w:t>
            </w:r>
          </w:p>
        </w:tc>
        <w:tc>
          <w:tcPr>
            <w:tcW w:w="3471" w:type="pct"/>
            <w:shd w:val="clear" w:color="auto" w:fill="auto"/>
            <w:vAlign w:val="center"/>
          </w:tcPr>
          <w:p w14:paraId="1A3DD44D"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Ban hành hướng dẫn về chi phí lập quy hoạch chi tiết rút gọn tại Thông tư số 20/2019/TT-BXD ngày 31/12/2019 của Bộ Xây dựng về hướng dẫn xác định, quản lý chi phí quy hoạch xây dựng và quy hoạch đô thị.</w:t>
            </w:r>
          </w:p>
        </w:tc>
        <w:tc>
          <w:tcPr>
            <w:tcW w:w="428" w:type="pct"/>
            <w:shd w:val="clear" w:color="auto" w:fill="auto"/>
            <w:vAlign w:val="center"/>
          </w:tcPr>
          <w:p w14:paraId="51064678"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Bộ XD</w:t>
            </w:r>
          </w:p>
        </w:tc>
        <w:tc>
          <w:tcPr>
            <w:tcW w:w="419" w:type="pct"/>
            <w:shd w:val="clear" w:color="auto" w:fill="auto"/>
            <w:vAlign w:val="center"/>
          </w:tcPr>
          <w:p w14:paraId="78CA41C8" w14:textId="77777777" w:rsidR="00FC6384" w:rsidRPr="00FC6384"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928/BXD-KTXD</w:t>
            </w:r>
          </w:p>
        </w:tc>
        <w:tc>
          <w:tcPr>
            <w:tcW w:w="477" w:type="pct"/>
            <w:shd w:val="clear" w:color="auto" w:fill="auto"/>
            <w:noWrap/>
            <w:vAlign w:val="center"/>
          </w:tcPr>
          <w:p w14:paraId="024A8DD8" w14:textId="77777777" w:rsidR="00FC6384" w:rsidRPr="00CA5DB8"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14/03/2023</w:t>
            </w:r>
          </w:p>
          <w:p w14:paraId="01305870"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p>
        </w:tc>
      </w:tr>
      <w:tr w:rsidR="00C77B61" w:rsidRPr="00CA5DB8" w14:paraId="7626782F" w14:textId="77777777" w:rsidTr="00C77B61">
        <w:trPr>
          <w:trHeight w:val="454"/>
          <w:jc w:val="center"/>
        </w:trPr>
        <w:tc>
          <w:tcPr>
            <w:tcW w:w="205" w:type="pct"/>
            <w:shd w:val="clear" w:color="auto" w:fill="auto"/>
            <w:vAlign w:val="center"/>
          </w:tcPr>
          <w:p w14:paraId="1A249A33"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4</w:t>
            </w:r>
          </w:p>
        </w:tc>
        <w:tc>
          <w:tcPr>
            <w:tcW w:w="3471" w:type="pct"/>
            <w:shd w:val="clear" w:color="auto" w:fill="auto"/>
            <w:vAlign w:val="center"/>
          </w:tcPr>
          <w:p w14:paraId="093C65A8"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Ban hành quy định chi tiết về thu chi phí thẩm định Báo cáo kinh tế kỹ thuật theo quy định tại phụ lục VIII Thông tư số 12/2021/TT-BXD ngày 31/8/2021, khi cơ quan thẩm định là các Sở xây dựng chuyên ngành, phòng chuyên môn thuộc UBND cấp huyện trực thuộc người quyết định đầu tư là UBND cấp tỉnh, UBND cấp huyện.</w:t>
            </w:r>
          </w:p>
        </w:tc>
        <w:tc>
          <w:tcPr>
            <w:tcW w:w="428" w:type="pct"/>
            <w:shd w:val="clear" w:color="auto" w:fill="auto"/>
            <w:vAlign w:val="center"/>
          </w:tcPr>
          <w:p w14:paraId="6D148A50"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Bộ XD</w:t>
            </w:r>
          </w:p>
        </w:tc>
        <w:tc>
          <w:tcPr>
            <w:tcW w:w="419" w:type="pct"/>
            <w:shd w:val="clear" w:color="auto" w:fill="auto"/>
            <w:vAlign w:val="center"/>
          </w:tcPr>
          <w:p w14:paraId="480B0650" w14:textId="77777777" w:rsidR="00FC6384" w:rsidRPr="00FC6384"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925/BXD-KTXD</w:t>
            </w:r>
          </w:p>
        </w:tc>
        <w:tc>
          <w:tcPr>
            <w:tcW w:w="477" w:type="pct"/>
            <w:shd w:val="clear" w:color="auto" w:fill="auto"/>
            <w:noWrap/>
            <w:vAlign w:val="center"/>
          </w:tcPr>
          <w:p w14:paraId="69FE1097" w14:textId="77777777" w:rsidR="00FC6384" w:rsidRPr="00CA5DB8"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14/03/2023</w:t>
            </w:r>
          </w:p>
          <w:p w14:paraId="52CF4F6A"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p>
        </w:tc>
      </w:tr>
      <w:tr w:rsidR="00C77B61" w:rsidRPr="00CA5DB8" w14:paraId="70D9CA29" w14:textId="77777777" w:rsidTr="00C77B61">
        <w:trPr>
          <w:trHeight w:val="454"/>
          <w:jc w:val="center"/>
        </w:trPr>
        <w:tc>
          <w:tcPr>
            <w:tcW w:w="205" w:type="pct"/>
            <w:shd w:val="clear" w:color="auto" w:fill="auto"/>
            <w:vAlign w:val="center"/>
          </w:tcPr>
          <w:p w14:paraId="3CDDABBE" w14:textId="77777777" w:rsidR="00FC6384" w:rsidRPr="00CA5DB8" w:rsidRDefault="00C77B61" w:rsidP="00C77B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471" w:type="pct"/>
            <w:shd w:val="clear" w:color="auto" w:fill="auto"/>
            <w:vAlign w:val="center"/>
          </w:tcPr>
          <w:p w14:paraId="1F127DDA" w14:textId="77777777" w:rsidR="00FC6384" w:rsidRPr="00CA5DB8" w:rsidRDefault="00FC6384" w:rsidP="00C77B61">
            <w:pPr>
              <w:spacing w:after="0" w:line="240" w:lineRule="auto"/>
              <w:jc w:val="both"/>
              <w:rPr>
                <w:rFonts w:ascii="Times New Roman" w:hAnsi="Times New Roman" w:cs="Times New Roman"/>
                <w:color w:val="000000"/>
                <w:sz w:val="24"/>
                <w:szCs w:val="24"/>
              </w:rPr>
            </w:pPr>
            <w:r w:rsidRPr="00CA5DB8">
              <w:rPr>
                <w:rFonts w:ascii="Times New Roman" w:hAnsi="Times New Roman" w:cs="Times New Roman"/>
                <w:color w:val="000000"/>
                <w:sz w:val="24"/>
                <w:szCs w:val="24"/>
              </w:rPr>
              <w:t xml:space="preserve">- Hiện nay một số dự án (trang trại nông nghiệp, thương mại…) được đầu tư xây dựng tại khu vực nông thôn nhưng không thuộc trường hợp điều chỉnh của quy hoạch nông thôn, quy hoạch khu chức năng, quy hoạch đô thị, dẫn đến thiếu cơ sở để lập dự án đầu tư xây dựng và cấp Giấy phép xây dựng. </w:t>
            </w:r>
            <w:r w:rsidR="00C77B61">
              <w:rPr>
                <w:rFonts w:ascii="Times New Roman" w:hAnsi="Times New Roman" w:cs="Times New Roman"/>
                <w:color w:val="000000"/>
                <w:sz w:val="24"/>
                <w:szCs w:val="24"/>
              </w:rPr>
              <w:t>Đ</w:t>
            </w:r>
            <w:bookmarkStart w:id="6" w:name="_GoBack"/>
            <w:bookmarkEnd w:id="6"/>
            <w:r w:rsidRPr="00CA5DB8">
              <w:rPr>
                <w:rFonts w:ascii="Times New Roman" w:hAnsi="Times New Roman" w:cs="Times New Roman"/>
                <w:color w:val="000000"/>
                <w:sz w:val="24"/>
                <w:szCs w:val="24"/>
              </w:rPr>
              <w:t>ề nghị bổ sung quy định tại Nghị định 44/2015/NĐ-CP và Thông tư số 04/2022/TT-BXD đối với loại quy hoạch này.</w:t>
            </w:r>
          </w:p>
        </w:tc>
        <w:tc>
          <w:tcPr>
            <w:tcW w:w="428" w:type="pct"/>
            <w:shd w:val="clear" w:color="auto" w:fill="auto"/>
            <w:vAlign w:val="center"/>
          </w:tcPr>
          <w:p w14:paraId="2372E844"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Bộ XD</w:t>
            </w:r>
          </w:p>
        </w:tc>
        <w:tc>
          <w:tcPr>
            <w:tcW w:w="419" w:type="pct"/>
            <w:shd w:val="clear" w:color="auto" w:fill="auto"/>
            <w:vAlign w:val="center"/>
          </w:tcPr>
          <w:p w14:paraId="0A454AE7" w14:textId="77777777" w:rsidR="00FC6384" w:rsidRPr="00CA5DB8"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928/BXD-KTXD</w:t>
            </w:r>
          </w:p>
        </w:tc>
        <w:tc>
          <w:tcPr>
            <w:tcW w:w="477" w:type="pct"/>
            <w:shd w:val="clear" w:color="auto" w:fill="auto"/>
            <w:noWrap/>
            <w:vAlign w:val="center"/>
          </w:tcPr>
          <w:p w14:paraId="1F573D5D" w14:textId="77777777" w:rsidR="00FC6384" w:rsidRPr="00CA5DB8"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14/03/2023</w:t>
            </w:r>
          </w:p>
        </w:tc>
      </w:tr>
      <w:tr w:rsidR="00C77B61" w:rsidRPr="00CA5DB8" w14:paraId="4426657B" w14:textId="77777777" w:rsidTr="00C77B61">
        <w:trPr>
          <w:trHeight w:val="454"/>
          <w:jc w:val="center"/>
        </w:trPr>
        <w:tc>
          <w:tcPr>
            <w:tcW w:w="205" w:type="pct"/>
            <w:shd w:val="clear" w:color="auto" w:fill="auto"/>
            <w:vAlign w:val="center"/>
          </w:tcPr>
          <w:p w14:paraId="6E2D7BA1"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6</w:t>
            </w:r>
          </w:p>
        </w:tc>
        <w:tc>
          <w:tcPr>
            <w:tcW w:w="3471" w:type="pct"/>
            <w:shd w:val="clear" w:color="auto" w:fill="auto"/>
            <w:vAlign w:val="center"/>
          </w:tcPr>
          <w:p w14:paraId="61ECCFB0"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C7439">
              <w:rPr>
                <w:rFonts w:ascii="Times New Roman" w:eastAsia="Times New Roman" w:hAnsi="Times New Roman" w:cs="Times New Roman"/>
                <w:color w:val="000000"/>
                <w:sz w:val="24"/>
                <w:szCs w:val="24"/>
              </w:rPr>
              <w:t>Ban hành hướng dẫn phương án xử lý đấu nối vào quốc lộ của các công trình, dự án, nhà ở đã tồn tại từ lâu trong các đô thị hiện hữu tại khoản 3 Điều 1, Thông tư số 39/2021/TT-BGTVT về sửa đổi Điều 20, Thông tư số 50/2015/TT-BGTVT quy định về đường nhánh đấu nối vào quốc lộ</w:t>
            </w:r>
          </w:p>
        </w:tc>
        <w:tc>
          <w:tcPr>
            <w:tcW w:w="428" w:type="pct"/>
            <w:shd w:val="clear" w:color="auto" w:fill="auto"/>
            <w:vAlign w:val="center"/>
          </w:tcPr>
          <w:p w14:paraId="54E88B0C"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Bộ GTVT</w:t>
            </w:r>
          </w:p>
        </w:tc>
        <w:tc>
          <w:tcPr>
            <w:tcW w:w="419" w:type="pct"/>
            <w:shd w:val="clear" w:color="auto" w:fill="auto"/>
            <w:vAlign w:val="center"/>
          </w:tcPr>
          <w:p w14:paraId="782B2BB7" w14:textId="77777777" w:rsidR="00FC6384" w:rsidRPr="00FC6384"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2039/BGTVT-KCHT</w:t>
            </w:r>
          </w:p>
        </w:tc>
        <w:tc>
          <w:tcPr>
            <w:tcW w:w="477" w:type="pct"/>
            <w:shd w:val="clear" w:color="auto" w:fill="auto"/>
            <w:noWrap/>
            <w:vAlign w:val="center"/>
          </w:tcPr>
          <w:p w14:paraId="2B38FBF3" w14:textId="77777777" w:rsidR="00FC6384" w:rsidRPr="00C77B61"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03/02/2023</w:t>
            </w:r>
          </w:p>
        </w:tc>
      </w:tr>
      <w:tr w:rsidR="00C77B61" w:rsidRPr="00CA5DB8" w14:paraId="46F20A10" w14:textId="77777777" w:rsidTr="00C77B61">
        <w:trPr>
          <w:trHeight w:val="454"/>
          <w:jc w:val="center"/>
        </w:trPr>
        <w:tc>
          <w:tcPr>
            <w:tcW w:w="205" w:type="pct"/>
            <w:shd w:val="clear" w:color="auto" w:fill="auto"/>
            <w:vAlign w:val="center"/>
          </w:tcPr>
          <w:p w14:paraId="100FEF1C"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7</w:t>
            </w:r>
          </w:p>
        </w:tc>
        <w:tc>
          <w:tcPr>
            <w:tcW w:w="3471" w:type="pct"/>
            <w:shd w:val="clear" w:color="auto" w:fill="auto"/>
            <w:vAlign w:val="center"/>
          </w:tcPr>
          <w:p w14:paraId="4E54CD54" w14:textId="77777777" w:rsidR="00FC6384" w:rsidRPr="00CA5DB8" w:rsidRDefault="00FC6384" w:rsidP="00C77B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C7439">
              <w:rPr>
                <w:rFonts w:ascii="Times New Roman" w:eastAsia="Times New Roman" w:hAnsi="Times New Roman" w:cs="Times New Roman"/>
                <w:color w:val="000000"/>
                <w:sz w:val="24"/>
                <w:szCs w:val="24"/>
              </w:rPr>
              <w:t>Giữa quy hoạch sử dụng đất và quy hoạch xây dựng còn có sự chồng chéo, chưa đồng nhất về thời hạn quy hoạch, tên gọi và quy cách thể hiện các loại đất. Đề nghị sửa đổi Thông tư số 01/2021/TT-BTNMT ngày 12/4/2021 của Bộ trưởng Bộ Tài nguyên và Môi trường quy định việc lập quy hoạch sử dụng đất cấp huyện theo hướng chỉ quy hoạch theo loại đất.</w:t>
            </w:r>
          </w:p>
        </w:tc>
        <w:tc>
          <w:tcPr>
            <w:tcW w:w="428" w:type="pct"/>
            <w:shd w:val="clear" w:color="auto" w:fill="auto"/>
            <w:vAlign w:val="center"/>
          </w:tcPr>
          <w:p w14:paraId="2655E649"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Bộ TNMT</w:t>
            </w:r>
          </w:p>
        </w:tc>
        <w:tc>
          <w:tcPr>
            <w:tcW w:w="419" w:type="pct"/>
            <w:shd w:val="clear" w:color="auto" w:fill="auto"/>
            <w:vAlign w:val="center"/>
          </w:tcPr>
          <w:p w14:paraId="48703F08"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1588/BTNMT-PC</w:t>
            </w:r>
          </w:p>
        </w:tc>
        <w:tc>
          <w:tcPr>
            <w:tcW w:w="477" w:type="pct"/>
            <w:shd w:val="clear" w:color="auto" w:fill="auto"/>
            <w:noWrap/>
            <w:vAlign w:val="center"/>
          </w:tcPr>
          <w:p w14:paraId="152EFECF"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14/03/2023</w:t>
            </w:r>
          </w:p>
        </w:tc>
      </w:tr>
      <w:tr w:rsidR="00C77B61" w:rsidRPr="00CA5DB8" w14:paraId="78948E9D" w14:textId="77777777" w:rsidTr="00C77B61">
        <w:trPr>
          <w:trHeight w:val="454"/>
          <w:jc w:val="center"/>
        </w:trPr>
        <w:tc>
          <w:tcPr>
            <w:tcW w:w="205" w:type="pct"/>
            <w:shd w:val="clear" w:color="auto" w:fill="auto"/>
            <w:vAlign w:val="center"/>
          </w:tcPr>
          <w:p w14:paraId="4E78F0DD"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8</w:t>
            </w:r>
          </w:p>
        </w:tc>
        <w:tc>
          <w:tcPr>
            <w:tcW w:w="3471" w:type="pct"/>
            <w:shd w:val="clear" w:color="auto" w:fill="auto"/>
            <w:vAlign w:val="center"/>
          </w:tcPr>
          <w:p w14:paraId="10BD1B17"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sidRPr="005C7439">
              <w:rPr>
                <w:rFonts w:ascii="Times New Roman" w:eastAsia="Times New Roman" w:hAnsi="Times New Roman" w:cs="Times New Roman"/>
                <w:color w:val="000000"/>
                <w:sz w:val="24"/>
                <w:szCs w:val="24"/>
              </w:rPr>
              <w:t>- Ban hành hướng dẫn về tiêu chuẩn, định mức sử dụng công trình sự nghiệp về y tế theo quy định tại điểm a, khoản 2, Điều 9, Nghị định số 152/2017/NĐ-CP ngày 27/12/2017 của Chính phủ.</w:t>
            </w:r>
          </w:p>
        </w:tc>
        <w:tc>
          <w:tcPr>
            <w:tcW w:w="428" w:type="pct"/>
            <w:shd w:val="clear" w:color="auto" w:fill="auto"/>
            <w:vAlign w:val="center"/>
          </w:tcPr>
          <w:p w14:paraId="41C4FBCD"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Bộ YT</w:t>
            </w:r>
          </w:p>
        </w:tc>
        <w:tc>
          <w:tcPr>
            <w:tcW w:w="419" w:type="pct"/>
            <w:shd w:val="clear" w:color="auto" w:fill="auto"/>
            <w:vAlign w:val="center"/>
          </w:tcPr>
          <w:p w14:paraId="3CFCB506" w14:textId="77777777" w:rsidR="00FC6384" w:rsidRPr="00FC6384" w:rsidRDefault="00FC6384" w:rsidP="00C77B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1653/BYT-VPB1</w:t>
            </w:r>
          </w:p>
        </w:tc>
        <w:tc>
          <w:tcPr>
            <w:tcW w:w="477" w:type="pct"/>
            <w:shd w:val="clear" w:color="auto" w:fill="auto"/>
            <w:noWrap/>
            <w:vAlign w:val="center"/>
          </w:tcPr>
          <w:p w14:paraId="45B980F2" w14:textId="77777777" w:rsidR="00FC6384" w:rsidRPr="00C77B61"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27/03/2023</w:t>
            </w:r>
          </w:p>
        </w:tc>
      </w:tr>
      <w:tr w:rsidR="00C77B61" w:rsidRPr="00CA5DB8" w14:paraId="58B4F118" w14:textId="77777777" w:rsidTr="00C77B61">
        <w:trPr>
          <w:trHeight w:val="454"/>
          <w:jc w:val="center"/>
        </w:trPr>
        <w:tc>
          <w:tcPr>
            <w:tcW w:w="205" w:type="pct"/>
            <w:shd w:val="clear" w:color="auto" w:fill="auto"/>
            <w:vAlign w:val="center"/>
          </w:tcPr>
          <w:p w14:paraId="763020E8"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9</w:t>
            </w:r>
          </w:p>
        </w:tc>
        <w:tc>
          <w:tcPr>
            <w:tcW w:w="3471" w:type="pct"/>
            <w:shd w:val="clear" w:color="auto" w:fill="auto"/>
            <w:vAlign w:val="center"/>
          </w:tcPr>
          <w:p w14:paraId="2F6B587F" w14:textId="77777777" w:rsidR="00FC6384" w:rsidRPr="005C7439" w:rsidRDefault="00FC6384" w:rsidP="00C77B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C7439">
              <w:rPr>
                <w:rFonts w:ascii="Times New Roman" w:eastAsia="Times New Roman" w:hAnsi="Times New Roman" w:cs="Times New Roman"/>
                <w:color w:val="000000"/>
                <w:sz w:val="24"/>
                <w:szCs w:val="24"/>
              </w:rPr>
              <w:t>Ban hành hướng dẫn thực hiện chỉ tiêu số 04 và số 06 tại Quyết định số 2373/QĐ-BYT ngày 31/8/2022 về việc ban hành hướng dẫn thực hiện một số tiêu chí, chỉ tiêu thuộc Bộ tiêu chí quốc gia về xã nông thôn mới/xã nông thôn mới nâng cao và huyện nông thôn mới/huyện nông thôn mới nâng cao giai đoạn 2021 - 2025 thuộc phạm vi quản lý của Bộ Y tế.</w:t>
            </w:r>
          </w:p>
        </w:tc>
        <w:tc>
          <w:tcPr>
            <w:tcW w:w="428" w:type="pct"/>
            <w:shd w:val="clear" w:color="auto" w:fill="auto"/>
            <w:vAlign w:val="center"/>
          </w:tcPr>
          <w:p w14:paraId="442ECF7C"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Bộ YT</w:t>
            </w:r>
          </w:p>
        </w:tc>
        <w:tc>
          <w:tcPr>
            <w:tcW w:w="419" w:type="pct"/>
            <w:shd w:val="clear" w:color="auto" w:fill="auto"/>
            <w:vAlign w:val="center"/>
          </w:tcPr>
          <w:p w14:paraId="52DAAF99" w14:textId="77777777" w:rsidR="00FC6384" w:rsidRPr="00FC6384" w:rsidRDefault="00FC6384" w:rsidP="00C77B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1653/BYT-VPB1</w:t>
            </w:r>
          </w:p>
        </w:tc>
        <w:tc>
          <w:tcPr>
            <w:tcW w:w="477" w:type="pct"/>
            <w:shd w:val="clear" w:color="auto" w:fill="auto"/>
            <w:noWrap/>
            <w:vAlign w:val="center"/>
          </w:tcPr>
          <w:p w14:paraId="2A8F5B79" w14:textId="77777777" w:rsidR="00FC6384" w:rsidRPr="00C77B61"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27/03/2023</w:t>
            </w:r>
          </w:p>
        </w:tc>
      </w:tr>
      <w:tr w:rsidR="00C77B61" w:rsidRPr="00CA5DB8" w14:paraId="1FBBCB15" w14:textId="77777777" w:rsidTr="00C77B61">
        <w:trPr>
          <w:trHeight w:val="454"/>
          <w:jc w:val="center"/>
        </w:trPr>
        <w:tc>
          <w:tcPr>
            <w:tcW w:w="205" w:type="pct"/>
            <w:shd w:val="clear" w:color="auto" w:fill="auto"/>
            <w:vAlign w:val="center"/>
          </w:tcPr>
          <w:p w14:paraId="30921224"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10</w:t>
            </w:r>
          </w:p>
        </w:tc>
        <w:tc>
          <w:tcPr>
            <w:tcW w:w="3471" w:type="pct"/>
            <w:shd w:val="clear" w:color="auto" w:fill="auto"/>
            <w:vAlign w:val="center"/>
          </w:tcPr>
          <w:p w14:paraId="6ECEC28C" w14:textId="77777777" w:rsidR="00FC6384" w:rsidRPr="00FC6384" w:rsidRDefault="00FC6384" w:rsidP="00C77B61">
            <w:pPr>
              <w:spacing w:after="0" w:line="240" w:lineRule="auto"/>
              <w:jc w:val="both"/>
              <w:rPr>
                <w:rFonts w:ascii="Times New Roman" w:hAnsi="Times New Roman" w:cs="Times New Roman"/>
                <w:color w:val="000000"/>
                <w:sz w:val="24"/>
                <w:szCs w:val="24"/>
              </w:rPr>
            </w:pPr>
            <w:r w:rsidRPr="00CA5DB8">
              <w:rPr>
                <w:rFonts w:ascii="Times New Roman" w:hAnsi="Times New Roman" w:cs="Times New Roman"/>
                <w:color w:val="000000"/>
                <w:sz w:val="24"/>
                <w:szCs w:val="24"/>
              </w:rPr>
              <w:t>- Ban hành hướng dẫn về tiêu chí “Trung tâm Kiểm soát bệnh tật tỉnh đạt chuẩn quốc gia” tại Quyết định số 2114/QĐ-TTg ngày 17/12/2022 của Thủ tướng Chính phủ về việc Phê duyệt Đề án “Thí điểm xây dựng tỉnh Hà Tĩnh đạt chuẩn nông thôn mới, giai đoạ</w:t>
            </w:r>
            <w:r>
              <w:rPr>
                <w:rFonts w:ascii="Times New Roman" w:hAnsi="Times New Roman" w:cs="Times New Roman"/>
                <w:color w:val="000000"/>
                <w:sz w:val="24"/>
                <w:szCs w:val="24"/>
              </w:rPr>
              <w:t>n 2021.</w:t>
            </w:r>
          </w:p>
        </w:tc>
        <w:tc>
          <w:tcPr>
            <w:tcW w:w="428" w:type="pct"/>
            <w:shd w:val="clear" w:color="auto" w:fill="auto"/>
            <w:vAlign w:val="center"/>
          </w:tcPr>
          <w:p w14:paraId="0D0A5C0A" w14:textId="77777777" w:rsidR="00FC6384" w:rsidRPr="00CA5DB8" w:rsidRDefault="00FC6384" w:rsidP="00C77B61">
            <w:pPr>
              <w:spacing w:after="0" w:line="240" w:lineRule="auto"/>
              <w:jc w:val="center"/>
              <w:rPr>
                <w:rFonts w:ascii="Times New Roman" w:eastAsia="Times New Roman" w:hAnsi="Times New Roman" w:cs="Times New Roman"/>
                <w:color w:val="000000"/>
                <w:sz w:val="24"/>
                <w:szCs w:val="24"/>
              </w:rPr>
            </w:pPr>
            <w:r w:rsidRPr="00CA5DB8">
              <w:rPr>
                <w:rFonts w:ascii="Times New Roman" w:eastAsia="Times New Roman" w:hAnsi="Times New Roman" w:cs="Times New Roman"/>
                <w:color w:val="000000"/>
                <w:sz w:val="24"/>
                <w:szCs w:val="24"/>
              </w:rPr>
              <w:t>Bộ YT</w:t>
            </w:r>
          </w:p>
        </w:tc>
        <w:tc>
          <w:tcPr>
            <w:tcW w:w="419" w:type="pct"/>
            <w:shd w:val="clear" w:color="auto" w:fill="auto"/>
            <w:vAlign w:val="center"/>
          </w:tcPr>
          <w:p w14:paraId="6179A3C1" w14:textId="77777777" w:rsidR="00FC6384" w:rsidRPr="00FC6384"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1653/BYT-VPB1</w:t>
            </w:r>
          </w:p>
        </w:tc>
        <w:tc>
          <w:tcPr>
            <w:tcW w:w="477" w:type="pct"/>
            <w:shd w:val="clear" w:color="auto" w:fill="auto"/>
            <w:noWrap/>
            <w:vAlign w:val="center"/>
          </w:tcPr>
          <w:p w14:paraId="128BFED4" w14:textId="77777777" w:rsidR="00FC6384" w:rsidRPr="00C77B61" w:rsidRDefault="00FC6384" w:rsidP="00C77B61">
            <w:pPr>
              <w:spacing w:after="0" w:line="240" w:lineRule="auto"/>
              <w:jc w:val="center"/>
              <w:rPr>
                <w:rFonts w:ascii="Times New Roman" w:hAnsi="Times New Roman" w:cs="Times New Roman"/>
                <w:color w:val="000000"/>
                <w:sz w:val="24"/>
                <w:szCs w:val="24"/>
              </w:rPr>
            </w:pPr>
            <w:r w:rsidRPr="00CA5DB8">
              <w:rPr>
                <w:rFonts w:ascii="Times New Roman" w:hAnsi="Times New Roman" w:cs="Times New Roman"/>
                <w:color w:val="000000"/>
                <w:sz w:val="24"/>
                <w:szCs w:val="24"/>
              </w:rPr>
              <w:t>27/03/2023</w:t>
            </w:r>
          </w:p>
        </w:tc>
      </w:tr>
    </w:tbl>
    <w:p w14:paraId="026AA3B9" w14:textId="77777777" w:rsidR="00FC6384" w:rsidRPr="00FC6384" w:rsidRDefault="00FC6384" w:rsidP="00C77B61">
      <w:pPr>
        <w:spacing w:after="0" w:line="240" w:lineRule="auto"/>
        <w:jc w:val="center"/>
        <w:rPr>
          <w:rFonts w:ascii="Times New Roman" w:hAnsi="Times New Roman" w:cs="Times New Roman"/>
          <w:i/>
          <w:sz w:val="28"/>
          <w:szCs w:val="28"/>
        </w:rPr>
      </w:pPr>
    </w:p>
    <w:sectPr w:rsidR="00FC6384" w:rsidRPr="00FC6384" w:rsidSect="00C77B61">
      <w:headerReference w:type="even" r:id="rId6"/>
      <w:headerReference w:type="default" r:id="rId7"/>
      <w:pgSz w:w="16840" w:h="11907" w:orient="landscape" w:code="9"/>
      <w:pgMar w:top="498" w:right="1134" w:bottom="578" w:left="1134" w:header="567"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2717" w14:textId="77777777" w:rsidR="008D3073" w:rsidRDefault="008D3073" w:rsidP="00FC6384">
      <w:pPr>
        <w:spacing w:after="0" w:line="240" w:lineRule="auto"/>
      </w:pPr>
      <w:r>
        <w:separator/>
      </w:r>
    </w:p>
  </w:endnote>
  <w:endnote w:type="continuationSeparator" w:id="0">
    <w:p w14:paraId="2B6AE4F6" w14:textId="77777777" w:rsidR="008D3073" w:rsidRDefault="008D3073" w:rsidP="00FC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D72F1" w14:textId="77777777" w:rsidR="008D3073" w:rsidRDefault="008D3073" w:rsidP="00FC6384">
      <w:pPr>
        <w:spacing w:after="0" w:line="240" w:lineRule="auto"/>
      </w:pPr>
      <w:r>
        <w:separator/>
      </w:r>
    </w:p>
  </w:footnote>
  <w:footnote w:type="continuationSeparator" w:id="0">
    <w:p w14:paraId="63339F49" w14:textId="77777777" w:rsidR="008D3073" w:rsidRDefault="008D3073" w:rsidP="00FC63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B389C" w14:textId="77777777" w:rsidR="00FC6384" w:rsidRDefault="00FC6384" w:rsidP="0030510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7B6ED" w14:textId="77777777" w:rsidR="00FC6384" w:rsidRDefault="00FC63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5397" w14:textId="77777777" w:rsidR="00FC6384" w:rsidRDefault="00FC6384" w:rsidP="0030510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B61">
      <w:rPr>
        <w:rStyle w:val="PageNumber"/>
        <w:noProof/>
      </w:rPr>
      <w:t>2</w:t>
    </w:r>
    <w:r>
      <w:rPr>
        <w:rStyle w:val="PageNumber"/>
      </w:rPr>
      <w:fldChar w:fldCharType="end"/>
    </w:r>
  </w:p>
  <w:p w14:paraId="1072B2B5" w14:textId="77777777" w:rsidR="00FC6384" w:rsidRDefault="00FC6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DA"/>
    <w:rsid w:val="00052F05"/>
    <w:rsid w:val="00452B80"/>
    <w:rsid w:val="004A1B33"/>
    <w:rsid w:val="006D79DA"/>
    <w:rsid w:val="00746000"/>
    <w:rsid w:val="008D3073"/>
    <w:rsid w:val="009074D5"/>
    <w:rsid w:val="0096210A"/>
    <w:rsid w:val="00A74A3E"/>
    <w:rsid w:val="00C77B61"/>
    <w:rsid w:val="00CA5DB8"/>
    <w:rsid w:val="00FC63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37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DB8"/>
    <w:pPr>
      <w:ind w:left="720"/>
      <w:contextualSpacing/>
    </w:pPr>
  </w:style>
  <w:style w:type="paragraph" w:styleId="BalloonText">
    <w:name w:val="Balloon Text"/>
    <w:basedOn w:val="Normal"/>
    <w:link w:val="BalloonTextChar"/>
    <w:uiPriority w:val="99"/>
    <w:semiHidden/>
    <w:unhideWhenUsed/>
    <w:rsid w:val="0074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00"/>
    <w:rPr>
      <w:rFonts w:ascii="Tahoma" w:hAnsi="Tahoma" w:cs="Tahoma"/>
      <w:sz w:val="16"/>
      <w:szCs w:val="16"/>
    </w:rPr>
  </w:style>
  <w:style w:type="paragraph" w:styleId="Header">
    <w:name w:val="header"/>
    <w:basedOn w:val="Normal"/>
    <w:link w:val="HeaderChar"/>
    <w:uiPriority w:val="99"/>
    <w:unhideWhenUsed/>
    <w:rsid w:val="00FC6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384"/>
  </w:style>
  <w:style w:type="character" w:styleId="PageNumber">
    <w:name w:val="page number"/>
    <w:basedOn w:val="DefaultParagraphFont"/>
    <w:uiPriority w:val="99"/>
    <w:semiHidden/>
    <w:unhideWhenUsed/>
    <w:rsid w:val="00FC6384"/>
  </w:style>
  <w:style w:type="paragraph" w:styleId="Footer">
    <w:name w:val="footer"/>
    <w:basedOn w:val="Normal"/>
    <w:link w:val="FooterChar"/>
    <w:uiPriority w:val="99"/>
    <w:unhideWhenUsed/>
    <w:rsid w:val="00FC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384"/>
  </w:style>
  <w:style w:type="paragraph" w:styleId="DocumentMap">
    <w:name w:val="Document Map"/>
    <w:basedOn w:val="Normal"/>
    <w:link w:val="DocumentMapChar"/>
    <w:uiPriority w:val="99"/>
    <w:semiHidden/>
    <w:unhideWhenUsed/>
    <w:rsid w:val="00C77B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77B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3984</Words>
  <Characters>22715</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AN</dc:creator>
  <cp:lastModifiedBy>Microsoft Office User</cp:lastModifiedBy>
  <cp:revision>8</cp:revision>
  <cp:lastPrinted>2023-04-18T02:05:00Z</cp:lastPrinted>
  <dcterms:created xsi:type="dcterms:W3CDTF">2023-04-17T08:51:00Z</dcterms:created>
  <dcterms:modified xsi:type="dcterms:W3CDTF">2023-04-18T09:54:00Z</dcterms:modified>
</cp:coreProperties>
</file>